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4" w:rsidRPr="00E160EC" w:rsidRDefault="00361894" w:rsidP="00361894">
      <w:pPr>
        <w:tabs>
          <w:tab w:val="left" w:pos="180"/>
        </w:tabs>
        <w:jc w:val="center"/>
        <w:rPr>
          <w:lang w:val="uk-UA"/>
        </w:rPr>
      </w:pPr>
      <w:r w:rsidRPr="00E160EC">
        <w:rPr>
          <w:lang w:val="uk-UA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786364188" r:id="rId7"/>
        </w:object>
      </w:r>
    </w:p>
    <w:p w:rsidR="00361894" w:rsidRPr="00E160EC" w:rsidRDefault="00361894" w:rsidP="00361894">
      <w:pPr>
        <w:jc w:val="center"/>
        <w:rPr>
          <w:b/>
          <w:lang w:val="uk-UA"/>
        </w:rPr>
      </w:pPr>
      <w:r w:rsidRPr="00E160EC">
        <w:rPr>
          <w:b/>
          <w:lang w:val="uk-UA"/>
        </w:rPr>
        <w:t>РОМЕНСЬКА МІСЬКА РАДА СУМСЬКОЇ ОБЛАСТІ</w:t>
      </w:r>
    </w:p>
    <w:p w:rsidR="00361894" w:rsidRPr="00E160EC" w:rsidRDefault="00361894" w:rsidP="00361894">
      <w:pPr>
        <w:jc w:val="center"/>
        <w:rPr>
          <w:b/>
          <w:lang w:val="uk-UA"/>
        </w:rPr>
      </w:pPr>
      <w:r w:rsidRPr="00E160EC">
        <w:rPr>
          <w:b/>
          <w:lang w:val="uk-UA"/>
        </w:rPr>
        <w:t>ВОСЬМЕ  СКЛИКАННЯ</w:t>
      </w:r>
    </w:p>
    <w:p w:rsidR="00361894" w:rsidRPr="00E160EC" w:rsidRDefault="00361894" w:rsidP="00361894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lang w:val="uk-UA"/>
        </w:rPr>
      </w:pPr>
      <w:r w:rsidRPr="00E160EC">
        <w:rPr>
          <w:b/>
          <w:lang w:val="uk-UA"/>
        </w:rPr>
        <w:t>СІМДЕСЯТ ВОСЬМА СЕСІЯ</w:t>
      </w:r>
    </w:p>
    <w:p w:rsidR="00361894" w:rsidRPr="00E160EC" w:rsidRDefault="00361894" w:rsidP="00361894">
      <w:pPr>
        <w:keepNext/>
        <w:widowControl w:val="0"/>
        <w:snapToGrid w:val="0"/>
        <w:spacing w:before="120" w:after="120"/>
        <w:jc w:val="center"/>
        <w:outlineLvl w:val="0"/>
        <w:rPr>
          <w:b/>
          <w:szCs w:val="20"/>
          <w:lang w:val="uk-UA"/>
        </w:rPr>
      </w:pPr>
      <w:r w:rsidRPr="00E160EC">
        <w:rPr>
          <w:b/>
          <w:szCs w:val="20"/>
          <w:lang w:val="uk-UA"/>
        </w:rPr>
        <w:t>РІШЕННЯ</w:t>
      </w:r>
    </w:p>
    <w:p w:rsidR="00361894" w:rsidRPr="00E160EC" w:rsidRDefault="00361894" w:rsidP="00361894">
      <w:pPr>
        <w:spacing w:before="120" w:after="120" w:line="276" w:lineRule="auto"/>
        <w:rPr>
          <w:b/>
          <w:bCs/>
          <w:lang w:val="uk-UA"/>
        </w:rPr>
      </w:pPr>
      <w:r w:rsidRPr="00E160EC">
        <w:rPr>
          <w:b/>
          <w:bCs/>
          <w:lang w:val="uk-UA"/>
        </w:rPr>
        <w:t>28.08.2024                                                        Ромни</w:t>
      </w:r>
    </w:p>
    <w:p w:rsidR="00DA0E5E" w:rsidRPr="00E160EC" w:rsidRDefault="00C27241" w:rsidP="00EE30A5">
      <w:pPr>
        <w:pStyle w:val="a5"/>
        <w:spacing w:line="276" w:lineRule="auto"/>
        <w:ind w:right="-1"/>
        <w:jc w:val="both"/>
        <w:rPr>
          <w:b/>
          <w:sz w:val="24"/>
        </w:rPr>
      </w:pPr>
      <w:r w:rsidRPr="00E160EC">
        <w:rPr>
          <w:b/>
          <w:sz w:val="24"/>
        </w:rPr>
        <w:t xml:space="preserve">Про </w:t>
      </w:r>
      <w:r w:rsidR="00BF093C" w:rsidRPr="00E160EC">
        <w:rPr>
          <w:b/>
          <w:sz w:val="24"/>
        </w:rPr>
        <w:t xml:space="preserve">погодження </w:t>
      </w:r>
      <w:r w:rsidR="008067D6" w:rsidRPr="00E160EC">
        <w:rPr>
          <w:b/>
          <w:sz w:val="24"/>
        </w:rPr>
        <w:t>ТОВ «ГЕОРОЗВІДКА</w:t>
      </w:r>
      <w:r w:rsidR="00DF4CC0" w:rsidRPr="00E160EC">
        <w:rPr>
          <w:b/>
          <w:sz w:val="24"/>
        </w:rPr>
        <w:t xml:space="preserve">» </w:t>
      </w:r>
      <w:r w:rsidR="00DA0E5E" w:rsidRPr="00E160EC">
        <w:rPr>
          <w:b/>
          <w:sz w:val="24"/>
        </w:rPr>
        <w:t xml:space="preserve">проведення </w:t>
      </w:r>
      <w:r w:rsidR="0024152A" w:rsidRPr="00E160EC">
        <w:rPr>
          <w:b/>
          <w:sz w:val="24"/>
        </w:rPr>
        <w:t xml:space="preserve">польових </w:t>
      </w:r>
      <w:r w:rsidR="00DA0E5E" w:rsidRPr="00E160EC">
        <w:rPr>
          <w:b/>
          <w:sz w:val="24"/>
        </w:rPr>
        <w:t xml:space="preserve">сейсморозвідувальних </w:t>
      </w:r>
      <w:r w:rsidR="008067D6" w:rsidRPr="00E160EC">
        <w:rPr>
          <w:b/>
          <w:sz w:val="24"/>
        </w:rPr>
        <w:t>досліджень на Південно-</w:t>
      </w:r>
      <w:proofErr w:type="spellStart"/>
      <w:r w:rsidR="008067D6" w:rsidRPr="00E160EC">
        <w:rPr>
          <w:b/>
          <w:sz w:val="24"/>
        </w:rPr>
        <w:t>Панасівському</w:t>
      </w:r>
      <w:proofErr w:type="spellEnd"/>
      <w:r w:rsidR="00DA0E5E" w:rsidRPr="00E160EC">
        <w:rPr>
          <w:b/>
          <w:sz w:val="24"/>
        </w:rPr>
        <w:t xml:space="preserve"> родовищі за технологією </w:t>
      </w:r>
      <w:r w:rsidR="008067D6" w:rsidRPr="00E160EC">
        <w:rPr>
          <w:b/>
          <w:sz w:val="24"/>
        </w:rPr>
        <w:t>2</w:t>
      </w:r>
      <w:r w:rsidR="008067D6" w:rsidRPr="00E160EC">
        <w:rPr>
          <w:b/>
          <w:sz w:val="24"/>
          <w:lang w:val="en-US"/>
        </w:rPr>
        <w:t>D</w:t>
      </w:r>
      <w:r w:rsidR="008067D6" w:rsidRPr="00E160EC">
        <w:rPr>
          <w:b/>
          <w:sz w:val="24"/>
        </w:rPr>
        <w:t xml:space="preserve"> та </w:t>
      </w:r>
      <w:r w:rsidR="00DA0E5E" w:rsidRPr="00E160EC">
        <w:rPr>
          <w:b/>
          <w:sz w:val="24"/>
        </w:rPr>
        <w:t>3</w:t>
      </w:r>
      <w:r w:rsidR="00DA0E5E" w:rsidRPr="00E160EC">
        <w:rPr>
          <w:b/>
          <w:sz w:val="24"/>
          <w:lang w:val="en-US"/>
        </w:rPr>
        <w:t>D</w:t>
      </w:r>
      <w:r w:rsidR="00DA0E5E" w:rsidRPr="00E160EC">
        <w:rPr>
          <w:b/>
          <w:sz w:val="24"/>
        </w:rPr>
        <w:t xml:space="preserve"> в межах Роменської міської територіальної громади</w:t>
      </w:r>
    </w:p>
    <w:p w:rsidR="002362C3" w:rsidRPr="00E160EC" w:rsidRDefault="00E559F7" w:rsidP="007534A3">
      <w:pPr>
        <w:tabs>
          <w:tab w:val="left" w:pos="851"/>
        </w:tabs>
        <w:spacing w:before="120" w:line="276" w:lineRule="auto"/>
        <w:ind w:firstLine="567"/>
        <w:jc w:val="both"/>
        <w:rPr>
          <w:lang w:val="uk-UA"/>
        </w:rPr>
      </w:pPr>
      <w:r w:rsidRPr="00E160EC">
        <w:rPr>
          <w:lang w:val="uk-UA"/>
        </w:rPr>
        <w:t>Відповідно до пункт</w:t>
      </w:r>
      <w:r w:rsidR="0047442A" w:rsidRPr="00E160EC">
        <w:rPr>
          <w:lang w:val="uk-UA"/>
        </w:rPr>
        <w:t>у 34</w:t>
      </w:r>
      <w:r w:rsidRPr="00E160EC">
        <w:rPr>
          <w:lang w:val="uk-UA"/>
        </w:rPr>
        <w:t xml:space="preserve"> частини 1 статті 26 Закону України «Про місцеве самоврядування в Україні», </w:t>
      </w:r>
      <w:r w:rsidR="005826B8" w:rsidRPr="00E160EC">
        <w:rPr>
          <w:lang w:val="uk-UA"/>
        </w:rPr>
        <w:t>статт</w:t>
      </w:r>
      <w:r w:rsidR="0057066B" w:rsidRPr="00E160EC">
        <w:rPr>
          <w:lang w:val="uk-UA"/>
        </w:rPr>
        <w:t xml:space="preserve">і </w:t>
      </w:r>
      <w:r w:rsidR="00553F50" w:rsidRPr="00E160EC">
        <w:rPr>
          <w:lang w:val="uk-UA"/>
        </w:rPr>
        <w:t xml:space="preserve">12, </w:t>
      </w:r>
      <w:r w:rsidR="0057066B" w:rsidRPr="00E160EC">
        <w:rPr>
          <w:lang w:val="uk-UA"/>
        </w:rPr>
        <w:t>97</w:t>
      </w:r>
      <w:r w:rsidR="00553F50" w:rsidRPr="00E160EC">
        <w:rPr>
          <w:lang w:val="uk-UA"/>
        </w:rPr>
        <w:t>, 156, 157</w:t>
      </w:r>
      <w:r w:rsidR="0057066B" w:rsidRPr="00E160EC">
        <w:rPr>
          <w:lang w:val="uk-UA"/>
        </w:rPr>
        <w:t xml:space="preserve"> Земельного кодексу України</w:t>
      </w:r>
      <w:r w:rsidR="005826B8" w:rsidRPr="00E160EC">
        <w:rPr>
          <w:lang w:val="uk-UA"/>
        </w:rPr>
        <w:t xml:space="preserve">, статті </w:t>
      </w:r>
      <w:r w:rsidR="001B49D0" w:rsidRPr="00E160EC">
        <w:rPr>
          <w:lang w:val="uk-UA"/>
        </w:rPr>
        <w:t xml:space="preserve">37 Кодексу України «Про надра», Закону України «Про затвердження Загальнодержавної програми розвитку мінерально-сировинної бази України на період до 2030 року», на підставі </w:t>
      </w:r>
      <w:r w:rsidR="00F87ECB" w:rsidRPr="00E160EC">
        <w:rPr>
          <w:lang w:val="uk-UA"/>
        </w:rPr>
        <w:t xml:space="preserve">звернення </w:t>
      </w:r>
      <w:r w:rsidR="00803939" w:rsidRPr="00E160EC">
        <w:rPr>
          <w:lang w:val="uk-UA"/>
        </w:rPr>
        <w:t>ТОВ</w:t>
      </w:r>
      <w:r w:rsidR="008067D6" w:rsidRPr="00E160EC">
        <w:rPr>
          <w:lang w:val="uk-UA"/>
        </w:rPr>
        <w:t xml:space="preserve"> «ГЕОРОЗВІДКА</w:t>
      </w:r>
      <w:r w:rsidR="001B49D0" w:rsidRPr="00E160EC">
        <w:rPr>
          <w:lang w:val="uk-UA"/>
        </w:rPr>
        <w:t>»</w:t>
      </w:r>
      <w:r w:rsidR="00F87ECB" w:rsidRPr="00E160EC">
        <w:rPr>
          <w:lang w:val="uk-UA"/>
        </w:rPr>
        <w:t xml:space="preserve"> від </w:t>
      </w:r>
      <w:r w:rsidR="008067D6" w:rsidRPr="00E160EC">
        <w:rPr>
          <w:lang w:val="uk-UA"/>
        </w:rPr>
        <w:t>08.07</w:t>
      </w:r>
      <w:r w:rsidR="001B49D0" w:rsidRPr="00E160EC">
        <w:rPr>
          <w:lang w:val="uk-UA"/>
        </w:rPr>
        <w:t>.202</w:t>
      </w:r>
      <w:r w:rsidR="008067D6" w:rsidRPr="00E160EC">
        <w:rPr>
          <w:lang w:val="uk-UA"/>
        </w:rPr>
        <w:t>4 № 05-08/07-24</w:t>
      </w:r>
      <w:r w:rsidR="00B53F74">
        <w:rPr>
          <w:lang w:val="uk-UA"/>
        </w:rPr>
        <w:t xml:space="preserve">, </w:t>
      </w:r>
      <w:r w:rsidR="00B53F74">
        <w:rPr>
          <w:szCs w:val="20"/>
          <w:lang w:val="uk-UA"/>
        </w:rPr>
        <w:t>враховуючи рекомендації постійної комісії з питань земельних відносин та екології</w:t>
      </w:r>
      <w:bookmarkStart w:id="0" w:name="_GoBack"/>
      <w:bookmarkEnd w:id="0"/>
    </w:p>
    <w:p w:rsidR="002362C3" w:rsidRPr="00E160EC" w:rsidRDefault="002362C3" w:rsidP="007534A3">
      <w:pPr>
        <w:tabs>
          <w:tab w:val="left" w:pos="851"/>
        </w:tabs>
        <w:spacing w:before="120" w:after="120" w:line="276" w:lineRule="auto"/>
        <w:jc w:val="both"/>
        <w:rPr>
          <w:lang w:val="uk-UA"/>
        </w:rPr>
      </w:pPr>
      <w:r w:rsidRPr="00E160EC">
        <w:rPr>
          <w:lang w:val="uk-UA"/>
        </w:rPr>
        <w:t>МІСЬКА РАДА ВИРІШИЛА:</w:t>
      </w:r>
    </w:p>
    <w:p w:rsidR="001B49D0" w:rsidRPr="00E160EC" w:rsidRDefault="0029785E" w:rsidP="007534A3">
      <w:pPr>
        <w:pStyle w:val="a7"/>
        <w:numPr>
          <w:ilvl w:val="0"/>
          <w:numId w:val="18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autoSpaceDN w:val="0"/>
        <w:spacing w:after="120" w:line="276" w:lineRule="auto"/>
        <w:ind w:left="0" w:firstLine="567"/>
        <w:contextualSpacing w:val="0"/>
        <w:jc w:val="both"/>
        <w:rPr>
          <w:lang w:val="uk-UA"/>
        </w:rPr>
      </w:pPr>
      <w:r w:rsidRPr="00E160EC">
        <w:rPr>
          <w:lang w:val="uk-UA"/>
        </w:rPr>
        <w:t xml:space="preserve">Погодити </w:t>
      </w:r>
      <w:r w:rsidR="00803939" w:rsidRPr="00E160EC">
        <w:rPr>
          <w:lang w:val="uk-UA"/>
        </w:rPr>
        <w:t>ТОВ</w:t>
      </w:r>
      <w:r w:rsidR="008067D6" w:rsidRPr="00E160EC">
        <w:rPr>
          <w:lang w:val="uk-UA"/>
        </w:rPr>
        <w:t xml:space="preserve"> «ГЕОРОЗВІДКА</w:t>
      </w:r>
      <w:r w:rsidR="001B49D0" w:rsidRPr="00E160EC">
        <w:rPr>
          <w:lang w:val="uk-UA"/>
        </w:rPr>
        <w:t xml:space="preserve">» проведення </w:t>
      </w:r>
      <w:r w:rsidR="007534A3" w:rsidRPr="00E160EC">
        <w:rPr>
          <w:lang w:val="uk-UA"/>
        </w:rPr>
        <w:t xml:space="preserve">у 2024 році </w:t>
      </w:r>
      <w:r w:rsidR="0024152A" w:rsidRPr="00E160EC">
        <w:rPr>
          <w:lang w:val="uk-UA"/>
        </w:rPr>
        <w:t xml:space="preserve">польових </w:t>
      </w:r>
      <w:r w:rsidR="001B49D0" w:rsidRPr="00E160EC">
        <w:rPr>
          <w:lang w:val="uk-UA"/>
        </w:rPr>
        <w:t xml:space="preserve">сейсморозвідувальних </w:t>
      </w:r>
      <w:r w:rsidR="008067D6" w:rsidRPr="00E160EC">
        <w:rPr>
          <w:lang w:val="uk-UA"/>
        </w:rPr>
        <w:t>досліджень на Південно-</w:t>
      </w:r>
      <w:proofErr w:type="spellStart"/>
      <w:r w:rsidR="008067D6" w:rsidRPr="00E160EC">
        <w:rPr>
          <w:lang w:val="uk-UA"/>
        </w:rPr>
        <w:t>Панасівському</w:t>
      </w:r>
      <w:proofErr w:type="spellEnd"/>
      <w:r w:rsidR="001B49D0" w:rsidRPr="00E160EC">
        <w:rPr>
          <w:lang w:val="uk-UA"/>
        </w:rPr>
        <w:t xml:space="preserve"> родовищі </w:t>
      </w:r>
      <w:r w:rsidR="007534A3" w:rsidRPr="00E160EC">
        <w:rPr>
          <w:lang w:val="uk-UA"/>
        </w:rPr>
        <w:t xml:space="preserve">в межах Роменської міської територіальної громади </w:t>
      </w:r>
      <w:r w:rsidR="001B49D0" w:rsidRPr="00E160EC">
        <w:rPr>
          <w:lang w:val="uk-UA"/>
        </w:rPr>
        <w:t>за технологією</w:t>
      </w:r>
      <w:r w:rsidR="008067D6" w:rsidRPr="00E160EC">
        <w:rPr>
          <w:lang w:val="uk-UA"/>
        </w:rPr>
        <w:t xml:space="preserve"> </w:t>
      </w:r>
      <w:r w:rsidR="008067D6" w:rsidRPr="00E160EC">
        <w:t>2</w:t>
      </w:r>
      <w:r w:rsidR="008067D6" w:rsidRPr="00E160EC">
        <w:rPr>
          <w:lang w:val="en-US"/>
        </w:rPr>
        <w:t>D</w:t>
      </w:r>
      <w:r w:rsidR="008067D6" w:rsidRPr="00E160EC">
        <w:rPr>
          <w:lang w:val="uk-UA"/>
        </w:rPr>
        <w:t xml:space="preserve"> та</w:t>
      </w:r>
      <w:r w:rsidR="001B49D0" w:rsidRPr="00E160EC">
        <w:rPr>
          <w:lang w:val="uk-UA"/>
        </w:rPr>
        <w:t xml:space="preserve"> 3D.</w:t>
      </w:r>
    </w:p>
    <w:p w:rsidR="007534A3" w:rsidRPr="00E160EC" w:rsidRDefault="007534A3" w:rsidP="007534A3">
      <w:pPr>
        <w:pStyle w:val="ad"/>
        <w:numPr>
          <w:ilvl w:val="0"/>
          <w:numId w:val="18"/>
        </w:numPr>
        <w:tabs>
          <w:tab w:val="left" w:pos="851"/>
          <w:tab w:val="left" w:pos="993"/>
        </w:tabs>
        <w:spacing w:before="0" w:beforeAutospacing="0" w:after="120" w:afterAutospacing="0" w:line="276" w:lineRule="auto"/>
        <w:ind w:left="0" w:firstLine="567"/>
        <w:jc w:val="both"/>
      </w:pPr>
      <w:r w:rsidRPr="00E160EC">
        <w:rPr>
          <w:lang w:val="uk-UA"/>
        </w:rPr>
        <w:t xml:space="preserve">Зобов’язати </w:t>
      </w:r>
      <w:r w:rsidR="00D722B8" w:rsidRPr="00E160EC">
        <w:rPr>
          <w:lang w:val="uk-UA"/>
        </w:rPr>
        <w:t>ТОВ «ГЕОРОЗВІДКА»</w:t>
      </w:r>
      <w:r w:rsidRPr="00E160EC">
        <w:rPr>
          <w:lang w:val="uk-UA"/>
        </w:rPr>
        <w:t>:</w:t>
      </w:r>
    </w:p>
    <w:p w:rsidR="00D722B8" w:rsidRPr="00E160EC" w:rsidRDefault="00D722B8" w:rsidP="007534A3">
      <w:pPr>
        <w:pStyle w:val="ad"/>
        <w:numPr>
          <w:ilvl w:val="0"/>
          <w:numId w:val="20"/>
        </w:numPr>
        <w:tabs>
          <w:tab w:val="left" w:pos="851"/>
          <w:tab w:val="left" w:pos="993"/>
        </w:tabs>
        <w:spacing w:before="0" w:beforeAutospacing="0" w:after="120" w:afterAutospacing="0" w:line="276" w:lineRule="auto"/>
        <w:ind w:left="0" w:firstLine="567"/>
        <w:jc w:val="both"/>
      </w:pPr>
      <w:r w:rsidRPr="00E160EC">
        <w:rPr>
          <w:lang w:val="uk-UA"/>
        </w:rPr>
        <w:t xml:space="preserve"> </w:t>
      </w:r>
      <w:proofErr w:type="spellStart"/>
      <w:r w:rsidRPr="00E160EC">
        <w:t>відшкодувати</w:t>
      </w:r>
      <w:proofErr w:type="spellEnd"/>
      <w:r w:rsidRPr="00E160EC">
        <w:t xml:space="preserve"> </w:t>
      </w:r>
      <w:proofErr w:type="spellStart"/>
      <w:r w:rsidRPr="00E160EC">
        <w:t>власникам</w:t>
      </w:r>
      <w:proofErr w:type="spellEnd"/>
      <w:r w:rsidRPr="00E160EC">
        <w:t xml:space="preserve"> та </w:t>
      </w:r>
      <w:proofErr w:type="spellStart"/>
      <w:r w:rsidRPr="00E160EC">
        <w:t>користувачам</w:t>
      </w:r>
      <w:proofErr w:type="spellEnd"/>
      <w:r w:rsidRPr="00E160EC">
        <w:t xml:space="preserve"> </w:t>
      </w:r>
      <w:proofErr w:type="spellStart"/>
      <w:r w:rsidRPr="00E160EC">
        <w:t>земельних</w:t>
      </w:r>
      <w:proofErr w:type="spellEnd"/>
      <w:r w:rsidRPr="00E160EC">
        <w:t xml:space="preserve"> </w:t>
      </w:r>
      <w:proofErr w:type="spellStart"/>
      <w:r w:rsidRPr="00E160EC">
        <w:t>ділянок</w:t>
      </w:r>
      <w:proofErr w:type="spellEnd"/>
      <w:r w:rsidRPr="00E160EC">
        <w:t xml:space="preserve"> </w:t>
      </w:r>
      <w:proofErr w:type="spellStart"/>
      <w:r w:rsidRPr="00E160EC">
        <w:t>збитки</w:t>
      </w:r>
      <w:proofErr w:type="spellEnd"/>
      <w:r w:rsidRPr="00E160EC">
        <w:t xml:space="preserve">, </w:t>
      </w:r>
      <w:proofErr w:type="spellStart"/>
      <w:r w:rsidRPr="00E160EC">
        <w:t>заподіяні</w:t>
      </w:r>
      <w:proofErr w:type="spellEnd"/>
      <w:r w:rsidRPr="00E160EC">
        <w:t xml:space="preserve"> </w:t>
      </w:r>
      <w:proofErr w:type="spellStart"/>
      <w:r w:rsidRPr="00E160EC">
        <w:t>внаслідок</w:t>
      </w:r>
      <w:proofErr w:type="spellEnd"/>
      <w:r w:rsidRPr="00E160EC">
        <w:t xml:space="preserve"> </w:t>
      </w:r>
      <w:proofErr w:type="spellStart"/>
      <w:r w:rsidRPr="00E160EC">
        <w:t>проведення</w:t>
      </w:r>
      <w:proofErr w:type="spellEnd"/>
      <w:r w:rsidRPr="00E160EC">
        <w:t xml:space="preserve"> </w:t>
      </w:r>
      <w:proofErr w:type="spellStart"/>
      <w:r w:rsidRPr="00E160EC">
        <w:t>польових</w:t>
      </w:r>
      <w:proofErr w:type="spellEnd"/>
      <w:r w:rsidRPr="00E160EC">
        <w:t xml:space="preserve"> </w:t>
      </w:r>
      <w:proofErr w:type="spellStart"/>
      <w:r w:rsidRPr="00E160EC">
        <w:t>сейсморозвідувальних</w:t>
      </w:r>
      <w:proofErr w:type="spellEnd"/>
      <w:r w:rsidRPr="00E160EC">
        <w:t xml:space="preserve"> </w:t>
      </w:r>
      <w:proofErr w:type="spellStart"/>
      <w:r w:rsidRPr="00E160EC">
        <w:t>досліджень</w:t>
      </w:r>
      <w:proofErr w:type="spellEnd"/>
      <w:r w:rsidRPr="00E160EC">
        <w:t xml:space="preserve"> на </w:t>
      </w:r>
      <w:r w:rsidRPr="00E160EC">
        <w:rPr>
          <w:lang w:val="uk-UA"/>
        </w:rPr>
        <w:t>Південно-</w:t>
      </w:r>
      <w:proofErr w:type="spellStart"/>
      <w:r w:rsidRPr="00E160EC">
        <w:rPr>
          <w:lang w:val="uk-UA"/>
        </w:rPr>
        <w:t>Панасівському</w:t>
      </w:r>
      <w:proofErr w:type="spellEnd"/>
      <w:r w:rsidRPr="00E160EC">
        <w:rPr>
          <w:lang w:val="uk-UA"/>
        </w:rPr>
        <w:t xml:space="preserve"> родовищі за технологією </w:t>
      </w:r>
      <w:r w:rsidRPr="00E160EC">
        <w:t>2</w:t>
      </w:r>
      <w:r w:rsidRPr="00E160EC">
        <w:rPr>
          <w:lang w:val="en-US"/>
        </w:rPr>
        <w:t>D</w:t>
      </w:r>
      <w:r w:rsidRPr="00E160EC">
        <w:rPr>
          <w:lang w:val="uk-UA"/>
        </w:rPr>
        <w:t xml:space="preserve"> та 3D</w:t>
      </w:r>
      <w:r w:rsidR="007534A3" w:rsidRPr="00E160EC">
        <w:rPr>
          <w:lang w:val="uk-UA"/>
        </w:rPr>
        <w:t>,</w:t>
      </w:r>
      <w:r w:rsidRPr="00E160EC">
        <w:t xml:space="preserve"> у </w:t>
      </w:r>
      <w:proofErr w:type="spellStart"/>
      <w:r w:rsidRPr="00E160EC">
        <w:t>випадку</w:t>
      </w:r>
      <w:proofErr w:type="spellEnd"/>
      <w:r w:rsidRPr="00E160EC">
        <w:t xml:space="preserve"> </w:t>
      </w:r>
      <w:proofErr w:type="spellStart"/>
      <w:r w:rsidRPr="00E160EC">
        <w:t>заподіяння</w:t>
      </w:r>
      <w:proofErr w:type="spellEnd"/>
      <w:r w:rsidRPr="00E160EC">
        <w:t xml:space="preserve"> </w:t>
      </w:r>
      <w:proofErr w:type="spellStart"/>
      <w:r w:rsidRPr="00E160EC">
        <w:t>їм</w:t>
      </w:r>
      <w:proofErr w:type="spellEnd"/>
      <w:r w:rsidRPr="00E160EC">
        <w:t xml:space="preserve"> таких </w:t>
      </w:r>
      <w:proofErr w:type="spellStart"/>
      <w:r w:rsidRPr="00E160EC">
        <w:t>збитків</w:t>
      </w:r>
      <w:proofErr w:type="spellEnd"/>
      <w:r w:rsidR="007534A3" w:rsidRPr="00E160EC">
        <w:rPr>
          <w:lang w:val="uk-UA"/>
        </w:rPr>
        <w:t>;</w:t>
      </w:r>
    </w:p>
    <w:p w:rsidR="00D722B8" w:rsidRPr="00E160EC" w:rsidRDefault="007534A3" w:rsidP="007534A3">
      <w:pPr>
        <w:pStyle w:val="ad"/>
        <w:numPr>
          <w:ilvl w:val="0"/>
          <w:numId w:val="20"/>
        </w:numPr>
        <w:tabs>
          <w:tab w:val="left" w:pos="851"/>
          <w:tab w:val="left" w:pos="993"/>
        </w:tabs>
        <w:spacing w:before="0" w:beforeAutospacing="0" w:after="120" w:afterAutospacing="0" w:line="276" w:lineRule="auto"/>
        <w:ind w:left="0" w:firstLine="567"/>
        <w:jc w:val="both"/>
      </w:pPr>
      <w:r w:rsidRPr="00E160EC">
        <w:rPr>
          <w:lang w:val="uk-UA"/>
        </w:rPr>
        <w:t>у</w:t>
      </w:r>
      <w:r w:rsidR="00D722B8" w:rsidRPr="00E160EC">
        <w:t xml:space="preserve"> </w:t>
      </w:r>
      <w:proofErr w:type="spellStart"/>
      <w:r w:rsidR="00D722B8" w:rsidRPr="00E160EC">
        <w:t>випадку</w:t>
      </w:r>
      <w:proofErr w:type="spellEnd"/>
      <w:r w:rsidR="00D722B8" w:rsidRPr="00E160EC">
        <w:t xml:space="preserve">, </w:t>
      </w:r>
      <w:proofErr w:type="spellStart"/>
      <w:r w:rsidR="00D722B8" w:rsidRPr="00E160EC">
        <w:t>якщо</w:t>
      </w:r>
      <w:proofErr w:type="spellEnd"/>
      <w:r w:rsidR="00D722B8" w:rsidRPr="00E160EC">
        <w:t xml:space="preserve"> </w:t>
      </w:r>
      <w:proofErr w:type="spellStart"/>
      <w:r w:rsidR="00D722B8" w:rsidRPr="00E160EC">
        <w:t>польові</w:t>
      </w:r>
      <w:proofErr w:type="spellEnd"/>
      <w:r w:rsidR="00D722B8" w:rsidRPr="00E160EC">
        <w:t xml:space="preserve"> </w:t>
      </w:r>
      <w:proofErr w:type="spellStart"/>
      <w:r w:rsidR="00D722B8" w:rsidRPr="00E160EC">
        <w:t>сейсморозвідувальні</w:t>
      </w:r>
      <w:proofErr w:type="spellEnd"/>
      <w:r w:rsidR="00D722B8" w:rsidRPr="00E160EC">
        <w:t xml:space="preserve"> </w:t>
      </w:r>
      <w:proofErr w:type="spellStart"/>
      <w:r w:rsidR="00D722B8" w:rsidRPr="00E160EC">
        <w:t>дослідження</w:t>
      </w:r>
      <w:proofErr w:type="spellEnd"/>
      <w:r w:rsidR="00D722B8" w:rsidRPr="00E160EC">
        <w:t xml:space="preserve"> на </w:t>
      </w:r>
      <w:r w:rsidR="00D722B8" w:rsidRPr="00E160EC">
        <w:rPr>
          <w:lang w:val="uk-UA"/>
        </w:rPr>
        <w:t>Південно-</w:t>
      </w:r>
      <w:proofErr w:type="spellStart"/>
      <w:r w:rsidR="00D722B8" w:rsidRPr="00E160EC">
        <w:rPr>
          <w:lang w:val="uk-UA"/>
        </w:rPr>
        <w:t>Панасівському</w:t>
      </w:r>
      <w:proofErr w:type="spellEnd"/>
      <w:r w:rsidR="00D722B8" w:rsidRPr="00E160EC">
        <w:rPr>
          <w:lang w:val="uk-UA"/>
        </w:rPr>
        <w:t xml:space="preserve"> родовищі</w:t>
      </w:r>
      <w:r w:rsidR="00D722B8" w:rsidRPr="00E160EC">
        <w:t xml:space="preserve"> </w:t>
      </w:r>
      <w:proofErr w:type="spellStart"/>
      <w:r w:rsidR="00D722B8" w:rsidRPr="00E160EC">
        <w:t>будуть</w:t>
      </w:r>
      <w:proofErr w:type="spellEnd"/>
      <w:r w:rsidR="00D722B8" w:rsidRPr="00E160EC">
        <w:t xml:space="preserve"> </w:t>
      </w:r>
      <w:proofErr w:type="spellStart"/>
      <w:r w:rsidR="00D722B8" w:rsidRPr="00E160EC">
        <w:t>проводитись</w:t>
      </w:r>
      <w:proofErr w:type="spellEnd"/>
      <w:r w:rsidR="00D722B8" w:rsidRPr="00E160EC">
        <w:t xml:space="preserve"> в межах </w:t>
      </w:r>
      <w:proofErr w:type="spellStart"/>
      <w:r w:rsidR="00D722B8" w:rsidRPr="00E160EC">
        <w:t>охоронних</w:t>
      </w:r>
      <w:proofErr w:type="spellEnd"/>
      <w:r w:rsidR="00D722B8" w:rsidRPr="00E160EC">
        <w:t xml:space="preserve"> зон </w:t>
      </w:r>
      <w:proofErr w:type="spellStart"/>
      <w:r w:rsidR="00D722B8" w:rsidRPr="00E160EC">
        <w:t>інженерних</w:t>
      </w:r>
      <w:proofErr w:type="spellEnd"/>
      <w:r w:rsidR="00D722B8" w:rsidRPr="00E160EC">
        <w:t xml:space="preserve"> </w:t>
      </w:r>
      <w:proofErr w:type="spellStart"/>
      <w:r w:rsidR="00D722B8" w:rsidRPr="00E160EC">
        <w:t>комунікацій</w:t>
      </w:r>
      <w:proofErr w:type="spellEnd"/>
      <w:r w:rsidR="00D722B8" w:rsidRPr="00E160EC">
        <w:t xml:space="preserve">, </w:t>
      </w:r>
      <w:proofErr w:type="spellStart"/>
      <w:r w:rsidR="00D722B8" w:rsidRPr="00E160EC">
        <w:t>попередньо</w:t>
      </w:r>
      <w:proofErr w:type="spellEnd"/>
      <w:r w:rsidR="00D722B8" w:rsidRPr="00E160EC">
        <w:t xml:space="preserve"> </w:t>
      </w:r>
      <w:proofErr w:type="spellStart"/>
      <w:r w:rsidR="00D722B8" w:rsidRPr="00E160EC">
        <w:t>погодити</w:t>
      </w:r>
      <w:proofErr w:type="spellEnd"/>
      <w:r w:rsidR="00D722B8" w:rsidRPr="00E160EC">
        <w:t xml:space="preserve"> </w:t>
      </w:r>
      <w:proofErr w:type="spellStart"/>
      <w:r w:rsidR="00D722B8" w:rsidRPr="00E160EC">
        <w:t>такі</w:t>
      </w:r>
      <w:proofErr w:type="spellEnd"/>
      <w:r w:rsidR="00D722B8" w:rsidRPr="00E160EC">
        <w:t xml:space="preserve"> </w:t>
      </w:r>
      <w:proofErr w:type="spellStart"/>
      <w:r w:rsidR="00D722B8" w:rsidRPr="00E160EC">
        <w:t>роботи</w:t>
      </w:r>
      <w:proofErr w:type="spellEnd"/>
      <w:r w:rsidR="00D722B8" w:rsidRPr="00E160EC">
        <w:t xml:space="preserve"> з </w:t>
      </w:r>
      <w:proofErr w:type="spellStart"/>
      <w:r w:rsidR="00D722B8" w:rsidRPr="00E160EC">
        <w:t>балансоутримувачами</w:t>
      </w:r>
      <w:proofErr w:type="spellEnd"/>
      <w:r w:rsidR="00D722B8" w:rsidRPr="00E160EC">
        <w:t xml:space="preserve"> </w:t>
      </w:r>
      <w:proofErr w:type="spellStart"/>
      <w:r w:rsidR="00D722B8" w:rsidRPr="00E160EC">
        <w:t>цих</w:t>
      </w:r>
      <w:proofErr w:type="spellEnd"/>
      <w:r w:rsidR="00D722B8" w:rsidRPr="00E160EC">
        <w:t xml:space="preserve"> </w:t>
      </w:r>
      <w:proofErr w:type="spellStart"/>
      <w:r w:rsidR="00D722B8" w:rsidRPr="00E160EC">
        <w:t>інженерних</w:t>
      </w:r>
      <w:proofErr w:type="spellEnd"/>
      <w:r w:rsidR="00D722B8" w:rsidRPr="00E160EC">
        <w:t xml:space="preserve"> </w:t>
      </w:r>
      <w:proofErr w:type="spellStart"/>
      <w:r w:rsidR="00D722B8" w:rsidRPr="00E160EC">
        <w:t>комунікацій</w:t>
      </w:r>
      <w:proofErr w:type="spellEnd"/>
      <w:r w:rsidRPr="00E160EC">
        <w:rPr>
          <w:lang w:val="uk-UA"/>
        </w:rPr>
        <w:t>;</w:t>
      </w:r>
    </w:p>
    <w:p w:rsidR="00D722B8" w:rsidRPr="00E160EC" w:rsidRDefault="00DD3DFE" w:rsidP="007534A3">
      <w:pPr>
        <w:pStyle w:val="ad"/>
        <w:numPr>
          <w:ilvl w:val="0"/>
          <w:numId w:val="20"/>
        </w:numPr>
        <w:tabs>
          <w:tab w:val="left" w:pos="851"/>
          <w:tab w:val="left" w:pos="993"/>
        </w:tabs>
        <w:spacing w:before="0" w:beforeAutospacing="0" w:after="120" w:afterAutospacing="0" w:line="276" w:lineRule="auto"/>
        <w:ind w:left="0" w:firstLine="567"/>
        <w:jc w:val="both"/>
      </w:pPr>
      <w:r w:rsidRPr="00E160EC">
        <w:rPr>
          <w:lang w:val="uk-UA"/>
        </w:rPr>
        <w:t>п</w:t>
      </w:r>
      <w:proofErr w:type="spellStart"/>
      <w:r w:rsidR="00D722B8" w:rsidRPr="00E160EC">
        <w:t>ісля</w:t>
      </w:r>
      <w:proofErr w:type="spellEnd"/>
      <w:r w:rsidR="00D722B8" w:rsidRPr="00E160EC">
        <w:t xml:space="preserve"> </w:t>
      </w:r>
      <w:proofErr w:type="spellStart"/>
      <w:r w:rsidR="00D722B8" w:rsidRPr="00E160EC">
        <w:t>завершення</w:t>
      </w:r>
      <w:proofErr w:type="spellEnd"/>
      <w:r w:rsidR="00D722B8" w:rsidRPr="00E160EC">
        <w:t xml:space="preserve"> </w:t>
      </w:r>
      <w:proofErr w:type="spellStart"/>
      <w:r w:rsidR="00D722B8" w:rsidRPr="00E160EC">
        <w:t>польових</w:t>
      </w:r>
      <w:proofErr w:type="spellEnd"/>
      <w:r w:rsidR="00D722B8" w:rsidRPr="00E160EC">
        <w:t xml:space="preserve"> </w:t>
      </w:r>
      <w:proofErr w:type="spellStart"/>
      <w:r w:rsidR="00D722B8" w:rsidRPr="00E160EC">
        <w:t>сейсморозвідувальних</w:t>
      </w:r>
      <w:proofErr w:type="spellEnd"/>
      <w:r w:rsidR="00D722B8" w:rsidRPr="00E160EC">
        <w:t xml:space="preserve"> </w:t>
      </w:r>
      <w:proofErr w:type="spellStart"/>
      <w:r w:rsidR="00D722B8" w:rsidRPr="00E160EC">
        <w:t>досліджень</w:t>
      </w:r>
      <w:proofErr w:type="spellEnd"/>
      <w:r w:rsidR="00D722B8" w:rsidRPr="00E160EC">
        <w:t xml:space="preserve"> на </w:t>
      </w:r>
      <w:r w:rsidR="00D722B8" w:rsidRPr="00E160EC">
        <w:rPr>
          <w:lang w:val="uk-UA"/>
        </w:rPr>
        <w:t>Південно-</w:t>
      </w:r>
      <w:proofErr w:type="spellStart"/>
      <w:r w:rsidR="00D722B8" w:rsidRPr="00E160EC">
        <w:rPr>
          <w:lang w:val="uk-UA"/>
        </w:rPr>
        <w:t>Панасівському</w:t>
      </w:r>
      <w:proofErr w:type="spellEnd"/>
      <w:r w:rsidR="00D722B8" w:rsidRPr="00E160EC">
        <w:rPr>
          <w:lang w:val="uk-UA"/>
        </w:rPr>
        <w:t xml:space="preserve"> родовищі</w:t>
      </w:r>
      <w:r w:rsidR="00D722B8" w:rsidRPr="00E160EC">
        <w:t xml:space="preserve"> привести </w:t>
      </w:r>
      <w:proofErr w:type="spellStart"/>
      <w:r w:rsidR="00D722B8" w:rsidRPr="00E160EC">
        <w:t>земельні</w:t>
      </w:r>
      <w:proofErr w:type="spellEnd"/>
      <w:r w:rsidR="00D722B8" w:rsidRPr="00E160EC">
        <w:t xml:space="preserve"> </w:t>
      </w:r>
      <w:proofErr w:type="spellStart"/>
      <w:r w:rsidR="00D722B8" w:rsidRPr="00E160EC">
        <w:t>ділянки</w:t>
      </w:r>
      <w:proofErr w:type="spellEnd"/>
      <w:r w:rsidR="00D722B8" w:rsidRPr="00E160EC">
        <w:t xml:space="preserve"> у </w:t>
      </w:r>
      <w:proofErr w:type="spellStart"/>
      <w:r w:rsidR="00D722B8" w:rsidRPr="00E160EC">
        <w:t>попередній</w:t>
      </w:r>
      <w:proofErr w:type="spellEnd"/>
      <w:r w:rsidR="00D722B8" w:rsidRPr="00E160EC">
        <w:t xml:space="preserve"> стан, </w:t>
      </w:r>
      <w:proofErr w:type="spellStart"/>
      <w:r w:rsidR="00D722B8" w:rsidRPr="00E160EC">
        <w:t>придатний</w:t>
      </w:r>
      <w:proofErr w:type="spellEnd"/>
      <w:r w:rsidR="00D722B8" w:rsidRPr="00E160EC">
        <w:t xml:space="preserve"> для </w:t>
      </w:r>
      <w:proofErr w:type="spellStart"/>
      <w:r w:rsidR="00D722B8" w:rsidRPr="00E160EC">
        <w:t>використання</w:t>
      </w:r>
      <w:proofErr w:type="spellEnd"/>
      <w:r w:rsidR="00D722B8" w:rsidRPr="00E160EC">
        <w:t xml:space="preserve"> </w:t>
      </w:r>
      <w:proofErr w:type="spellStart"/>
      <w:r w:rsidR="00D722B8" w:rsidRPr="00E160EC">
        <w:t>їх</w:t>
      </w:r>
      <w:proofErr w:type="spellEnd"/>
      <w:r w:rsidR="00D722B8" w:rsidRPr="00E160EC">
        <w:t xml:space="preserve"> за </w:t>
      </w:r>
      <w:proofErr w:type="spellStart"/>
      <w:r w:rsidR="00D722B8" w:rsidRPr="00E160EC">
        <w:t>цільовим</w:t>
      </w:r>
      <w:proofErr w:type="spellEnd"/>
      <w:r w:rsidR="00D722B8" w:rsidRPr="00E160EC">
        <w:t xml:space="preserve"> </w:t>
      </w:r>
      <w:proofErr w:type="spellStart"/>
      <w:r w:rsidR="00D722B8" w:rsidRPr="00E160EC">
        <w:t>призначенням</w:t>
      </w:r>
      <w:proofErr w:type="spellEnd"/>
      <w:r w:rsidR="00D722B8" w:rsidRPr="00E160EC">
        <w:t xml:space="preserve">, провести </w:t>
      </w:r>
      <w:proofErr w:type="spellStart"/>
      <w:r w:rsidR="00D722B8" w:rsidRPr="00E160EC">
        <w:t>роботи</w:t>
      </w:r>
      <w:proofErr w:type="spellEnd"/>
      <w:r w:rsidR="00D722B8" w:rsidRPr="00E160EC">
        <w:t xml:space="preserve"> з благоустрою </w:t>
      </w:r>
      <w:proofErr w:type="spellStart"/>
      <w:r w:rsidR="00D722B8" w:rsidRPr="00E160EC">
        <w:t>території</w:t>
      </w:r>
      <w:proofErr w:type="spellEnd"/>
      <w:r w:rsidR="00D722B8" w:rsidRPr="00E160EC">
        <w:t xml:space="preserve">, </w:t>
      </w:r>
      <w:proofErr w:type="spellStart"/>
      <w:r w:rsidR="00D722B8" w:rsidRPr="00E160EC">
        <w:t>відновити</w:t>
      </w:r>
      <w:proofErr w:type="spellEnd"/>
      <w:r w:rsidR="00D722B8" w:rsidRPr="00E160EC">
        <w:t xml:space="preserve"> </w:t>
      </w:r>
      <w:proofErr w:type="spellStart"/>
      <w:r w:rsidR="00D722B8" w:rsidRPr="00E160EC">
        <w:t>зруйновані</w:t>
      </w:r>
      <w:proofErr w:type="spellEnd"/>
      <w:r w:rsidR="00D722B8" w:rsidRPr="00E160EC">
        <w:t xml:space="preserve"> в </w:t>
      </w:r>
      <w:proofErr w:type="spellStart"/>
      <w:r w:rsidR="00D722B8" w:rsidRPr="00E160EC">
        <w:t>процесі</w:t>
      </w:r>
      <w:proofErr w:type="spellEnd"/>
      <w:r w:rsidR="00D722B8" w:rsidRPr="00E160EC">
        <w:t xml:space="preserve"> </w:t>
      </w:r>
      <w:proofErr w:type="spellStart"/>
      <w:r w:rsidR="00D722B8" w:rsidRPr="00E160EC">
        <w:t>виконання</w:t>
      </w:r>
      <w:proofErr w:type="spellEnd"/>
      <w:r w:rsidR="00D722B8" w:rsidRPr="00E160EC">
        <w:t xml:space="preserve"> </w:t>
      </w:r>
      <w:proofErr w:type="spellStart"/>
      <w:r w:rsidR="00D722B8" w:rsidRPr="00E160EC">
        <w:t>сейсморозвідувальних</w:t>
      </w:r>
      <w:proofErr w:type="spellEnd"/>
      <w:r w:rsidR="00D722B8" w:rsidRPr="00E160EC">
        <w:t xml:space="preserve"> </w:t>
      </w:r>
      <w:proofErr w:type="spellStart"/>
      <w:r w:rsidR="00D722B8" w:rsidRPr="00E160EC">
        <w:t>досліджень</w:t>
      </w:r>
      <w:proofErr w:type="spellEnd"/>
      <w:r w:rsidR="00D722B8" w:rsidRPr="00E160EC">
        <w:t xml:space="preserve"> дороги та </w:t>
      </w:r>
      <w:proofErr w:type="spellStart"/>
      <w:r w:rsidR="00D722B8" w:rsidRPr="00E160EC">
        <w:t>інженерні</w:t>
      </w:r>
      <w:proofErr w:type="spellEnd"/>
      <w:r w:rsidR="00D722B8" w:rsidRPr="00E160EC">
        <w:t xml:space="preserve"> </w:t>
      </w:r>
      <w:proofErr w:type="spellStart"/>
      <w:r w:rsidR="00D722B8" w:rsidRPr="00E160EC">
        <w:t>комунікації</w:t>
      </w:r>
      <w:proofErr w:type="spellEnd"/>
      <w:r w:rsidR="00D722B8" w:rsidRPr="00E160EC">
        <w:t>.</w:t>
      </w:r>
    </w:p>
    <w:p w:rsidR="00D722B8" w:rsidRPr="00E160EC" w:rsidRDefault="00D722B8" w:rsidP="007534A3">
      <w:pPr>
        <w:pStyle w:val="ad"/>
        <w:numPr>
          <w:ilvl w:val="0"/>
          <w:numId w:val="20"/>
        </w:numPr>
        <w:tabs>
          <w:tab w:val="left" w:pos="851"/>
          <w:tab w:val="left" w:pos="993"/>
        </w:tabs>
        <w:spacing w:before="0" w:beforeAutospacing="0" w:after="120" w:afterAutospacing="0" w:line="276" w:lineRule="auto"/>
        <w:ind w:left="0" w:firstLine="567"/>
        <w:jc w:val="both"/>
      </w:pPr>
      <w:proofErr w:type="spellStart"/>
      <w:r w:rsidRPr="00E160EC">
        <w:t>дотримуватись</w:t>
      </w:r>
      <w:proofErr w:type="spellEnd"/>
      <w:r w:rsidRPr="00E160EC">
        <w:t xml:space="preserve"> </w:t>
      </w:r>
      <w:proofErr w:type="spellStart"/>
      <w:r w:rsidRPr="00E160EC">
        <w:t>вимог</w:t>
      </w:r>
      <w:proofErr w:type="spellEnd"/>
      <w:r w:rsidRPr="00E160EC">
        <w:t xml:space="preserve"> </w:t>
      </w:r>
      <w:proofErr w:type="spellStart"/>
      <w:r w:rsidRPr="00E160EC">
        <w:t>законодавства</w:t>
      </w:r>
      <w:proofErr w:type="spellEnd"/>
      <w:r w:rsidRPr="00E160EC">
        <w:t xml:space="preserve"> про </w:t>
      </w:r>
      <w:proofErr w:type="spellStart"/>
      <w:r w:rsidRPr="00E160EC">
        <w:t>охорону</w:t>
      </w:r>
      <w:proofErr w:type="spellEnd"/>
      <w:r w:rsidRPr="00E160EC">
        <w:t xml:space="preserve"> </w:t>
      </w:r>
      <w:proofErr w:type="spellStart"/>
      <w:r w:rsidRPr="00E160EC">
        <w:t>довкілля</w:t>
      </w:r>
      <w:proofErr w:type="spellEnd"/>
      <w:r w:rsidRPr="00E160EC">
        <w:t xml:space="preserve"> та </w:t>
      </w:r>
      <w:proofErr w:type="spellStart"/>
      <w:r w:rsidRPr="00E160EC">
        <w:t>інших</w:t>
      </w:r>
      <w:proofErr w:type="spellEnd"/>
      <w:r w:rsidRPr="00E160EC">
        <w:t xml:space="preserve"> </w:t>
      </w:r>
      <w:proofErr w:type="spellStart"/>
      <w:r w:rsidRPr="00E160EC">
        <w:t>обов’язків</w:t>
      </w:r>
      <w:proofErr w:type="spellEnd"/>
      <w:r w:rsidRPr="00E160EC">
        <w:t xml:space="preserve">, </w:t>
      </w:r>
      <w:proofErr w:type="spellStart"/>
      <w:r w:rsidRPr="00E160EC">
        <w:t>встановлених</w:t>
      </w:r>
      <w:proofErr w:type="spellEnd"/>
      <w:r w:rsidRPr="00E160EC">
        <w:t xml:space="preserve"> </w:t>
      </w:r>
      <w:proofErr w:type="spellStart"/>
      <w:r w:rsidRPr="00E160EC">
        <w:t>законодавством</w:t>
      </w:r>
      <w:proofErr w:type="spellEnd"/>
      <w:r w:rsidRPr="00E160EC">
        <w:t xml:space="preserve"> </w:t>
      </w:r>
      <w:proofErr w:type="spellStart"/>
      <w:r w:rsidRPr="00E160EC">
        <w:t>України</w:t>
      </w:r>
      <w:proofErr w:type="spellEnd"/>
      <w:r w:rsidRPr="00E160EC">
        <w:t xml:space="preserve"> до </w:t>
      </w:r>
      <w:proofErr w:type="spellStart"/>
      <w:r w:rsidRPr="00E160EC">
        <w:t>цільового</w:t>
      </w:r>
      <w:proofErr w:type="spellEnd"/>
      <w:r w:rsidRPr="00E160EC">
        <w:t xml:space="preserve"> </w:t>
      </w:r>
      <w:proofErr w:type="spellStart"/>
      <w:r w:rsidRPr="00E160EC">
        <w:t>призначення</w:t>
      </w:r>
      <w:proofErr w:type="spellEnd"/>
      <w:r w:rsidRPr="00E160EC">
        <w:t xml:space="preserve"> </w:t>
      </w:r>
      <w:proofErr w:type="spellStart"/>
      <w:r w:rsidRPr="00E160EC">
        <w:t>земельних</w:t>
      </w:r>
      <w:proofErr w:type="spellEnd"/>
      <w:r w:rsidRPr="00E160EC">
        <w:t xml:space="preserve"> </w:t>
      </w:r>
      <w:proofErr w:type="spellStart"/>
      <w:r w:rsidRPr="00E160EC">
        <w:t>ділянок</w:t>
      </w:r>
      <w:proofErr w:type="spellEnd"/>
      <w:r w:rsidRPr="00E160EC">
        <w:t>.</w:t>
      </w:r>
    </w:p>
    <w:p w:rsidR="00D722B8" w:rsidRPr="00E160EC" w:rsidRDefault="00D722B8" w:rsidP="00021D3C">
      <w:pPr>
        <w:pStyle w:val="ad"/>
        <w:numPr>
          <w:ilvl w:val="0"/>
          <w:numId w:val="18"/>
        </w:numPr>
        <w:tabs>
          <w:tab w:val="left" w:pos="851"/>
          <w:tab w:val="left" w:pos="993"/>
        </w:tabs>
        <w:spacing w:before="0" w:beforeAutospacing="0" w:after="120" w:afterAutospacing="0" w:line="276" w:lineRule="auto"/>
        <w:ind w:left="0" w:firstLine="567"/>
        <w:jc w:val="both"/>
        <w:rPr>
          <w:lang w:val="uk-UA"/>
        </w:rPr>
      </w:pPr>
      <w:r w:rsidRPr="00E160EC">
        <w:rPr>
          <w:lang w:val="uk-UA"/>
        </w:rPr>
        <w:t>Контроль за виконанням цього рішення покласти на постійну комісію з питань земельних відносин та екології.</w:t>
      </w:r>
    </w:p>
    <w:p w:rsidR="00224D8C" w:rsidRPr="00E160EC" w:rsidRDefault="00224D8C" w:rsidP="00224D8C">
      <w:pPr>
        <w:pStyle w:val="ab"/>
        <w:jc w:val="both"/>
        <w:rPr>
          <w:bCs/>
          <w:lang w:val="uk-UA"/>
        </w:rPr>
      </w:pPr>
    </w:p>
    <w:p w:rsidR="00361894" w:rsidRPr="00E160EC" w:rsidRDefault="00361894" w:rsidP="00361894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  <w:r w:rsidRPr="00E160EC">
        <w:rPr>
          <w:b/>
          <w:szCs w:val="20"/>
          <w:lang w:val="uk-UA"/>
        </w:rPr>
        <w:t>Міський голова</w:t>
      </w:r>
      <w:r w:rsidRPr="00E160EC">
        <w:rPr>
          <w:b/>
          <w:szCs w:val="20"/>
          <w:lang w:val="uk-UA"/>
        </w:rPr>
        <w:tab/>
      </w:r>
      <w:r w:rsidRPr="00E160EC">
        <w:rPr>
          <w:b/>
          <w:szCs w:val="20"/>
          <w:lang w:val="uk-UA"/>
        </w:rPr>
        <w:tab/>
      </w:r>
      <w:r w:rsidRPr="00E160EC">
        <w:rPr>
          <w:b/>
          <w:szCs w:val="20"/>
          <w:lang w:val="uk-UA"/>
        </w:rPr>
        <w:tab/>
      </w:r>
      <w:r w:rsidRPr="00E160EC">
        <w:rPr>
          <w:b/>
          <w:szCs w:val="20"/>
          <w:lang w:val="uk-UA"/>
        </w:rPr>
        <w:tab/>
      </w:r>
      <w:r w:rsidRPr="00E160EC">
        <w:rPr>
          <w:b/>
          <w:szCs w:val="20"/>
          <w:lang w:val="uk-UA"/>
        </w:rPr>
        <w:tab/>
      </w:r>
      <w:r w:rsidRPr="00E160EC">
        <w:rPr>
          <w:b/>
          <w:szCs w:val="20"/>
          <w:lang w:val="uk-UA"/>
        </w:rPr>
        <w:tab/>
        <w:t xml:space="preserve">             </w:t>
      </w:r>
      <w:r w:rsidRPr="00E160EC">
        <w:rPr>
          <w:b/>
          <w:szCs w:val="20"/>
          <w:lang w:val="uk-UA"/>
        </w:rPr>
        <w:tab/>
        <w:t xml:space="preserve">             Олег СТОГНІЙ</w:t>
      </w:r>
    </w:p>
    <w:p w:rsidR="00DD3DFE" w:rsidRDefault="00DD3DFE" w:rsidP="000568F3">
      <w:pPr>
        <w:tabs>
          <w:tab w:val="left" w:pos="709"/>
          <w:tab w:val="left" w:pos="1701"/>
        </w:tabs>
        <w:jc w:val="center"/>
        <w:rPr>
          <w:b/>
          <w:lang w:val="uk-UA"/>
        </w:rPr>
      </w:pPr>
    </w:p>
    <w:p w:rsidR="001960DF" w:rsidRDefault="001960DF" w:rsidP="000568F3">
      <w:pPr>
        <w:tabs>
          <w:tab w:val="left" w:pos="709"/>
          <w:tab w:val="left" w:pos="1701"/>
        </w:tabs>
        <w:jc w:val="center"/>
        <w:rPr>
          <w:b/>
          <w:lang w:val="uk-UA"/>
        </w:rPr>
      </w:pPr>
    </w:p>
    <w:p w:rsidR="000568F3" w:rsidRPr="00E160EC" w:rsidRDefault="000568F3" w:rsidP="000568F3">
      <w:pPr>
        <w:tabs>
          <w:tab w:val="left" w:pos="709"/>
          <w:tab w:val="left" w:pos="1701"/>
        </w:tabs>
        <w:jc w:val="center"/>
        <w:rPr>
          <w:b/>
          <w:lang w:val="uk-UA"/>
        </w:rPr>
      </w:pPr>
      <w:r w:rsidRPr="00E160EC">
        <w:rPr>
          <w:b/>
          <w:lang w:val="uk-UA"/>
        </w:rPr>
        <w:t>ПОЯСНЮВАЛЬНА ЗАПИСКА</w:t>
      </w:r>
    </w:p>
    <w:p w:rsidR="000568F3" w:rsidRPr="00E160EC" w:rsidRDefault="000568F3" w:rsidP="00D722B8">
      <w:pPr>
        <w:pStyle w:val="a5"/>
        <w:spacing w:line="276" w:lineRule="auto"/>
        <w:ind w:right="-1"/>
        <w:rPr>
          <w:b/>
          <w:sz w:val="24"/>
        </w:rPr>
      </w:pPr>
      <w:r w:rsidRPr="00E160EC">
        <w:rPr>
          <w:b/>
          <w:sz w:val="24"/>
        </w:rPr>
        <w:t xml:space="preserve">до </w:t>
      </w:r>
      <w:proofErr w:type="spellStart"/>
      <w:r w:rsidRPr="00E160EC">
        <w:rPr>
          <w:b/>
          <w:sz w:val="24"/>
        </w:rPr>
        <w:t>проєкту</w:t>
      </w:r>
      <w:proofErr w:type="spellEnd"/>
      <w:r w:rsidRPr="00E160EC">
        <w:rPr>
          <w:b/>
          <w:sz w:val="24"/>
        </w:rPr>
        <w:t xml:space="preserve"> рішення «</w:t>
      </w:r>
      <w:r w:rsidR="00D722B8" w:rsidRPr="00E160EC">
        <w:rPr>
          <w:b/>
          <w:sz w:val="24"/>
        </w:rPr>
        <w:t>Про погодження ТОВ «ГЕОРОЗВІДКА» проведення польових сейсморозвідувальних досліджень на Південно-</w:t>
      </w:r>
      <w:proofErr w:type="spellStart"/>
      <w:r w:rsidR="00D722B8" w:rsidRPr="00E160EC">
        <w:rPr>
          <w:b/>
          <w:sz w:val="24"/>
        </w:rPr>
        <w:t>Панасівському</w:t>
      </w:r>
      <w:proofErr w:type="spellEnd"/>
      <w:r w:rsidR="00D722B8" w:rsidRPr="00E160EC">
        <w:rPr>
          <w:b/>
          <w:sz w:val="24"/>
        </w:rPr>
        <w:t xml:space="preserve"> родовищі за технологією 2</w:t>
      </w:r>
      <w:r w:rsidR="00D722B8" w:rsidRPr="00E160EC">
        <w:rPr>
          <w:b/>
          <w:sz w:val="24"/>
          <w:lang w:val="en-US"/>
        </w:rPr>
        <w:t>D</w:t>
      </w:r>
      <w:r w:rsidR="00D722B8" w:rsidRPr="00E160EC">
        <w:rPr>
          <w:b/>
          <w:sz w:val="24"/>
        </w:rPr>
        <w:t xml:space="preserve"> та 3</w:t>
      </w:r>
      <w:r w:rsidR="00D722B8" w:rsidRPr="00E160EC">
        <w:rPr>
          <w:b/>
          <w:sz w:val="24"/>
          <w:lang w:val="en-US"/>
        </w:rPr>
        <w:t>D</w:t>
      </w:r>
      <w:r w:rsidR="00D722B8" w:rsidRPr="00E160EC">
        <w:rPr>
          <w:b/>
          <w:sz w:val="24"/>
        </w:rPr>
        <w:t xml:space="preserve"> в межах Роменської міської територіальної громади»</w:t>
      </w:r>
    </w:p>
    <w:p w:rsidR="000568F3" w:rsidRPr="00E160EC" w:rsidRDefault="000568F3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507E92" w:rsidRPr="00E160EC" w:rsidRDefault="001955CE" w:rsidP="00914512">
      <w:pPr>
        <w:spacing w:line="276" w:lineRule="auto"/>
        <w:ind w:firstLine="708"/>
        <w:jc w:val="both"/>
        <w:rPr>
          <w:lang w:val="uk-UA"/>
        </w:rPr>
      </w:pPr>
      <w:r w:rsidRPr="00E160EC">
        <w:rPr>
          <w:lang w:val="uk-UA"/>
        </w:rPr>
        <w:t xml:space="preserve">До </w:t>
      </w:r>
      <w:r w:rsidR="00021D3C" w:rsidRPr="00E160EC">
        <w:rPr>
          <w:lang w:val="uk-UA"/>
        </w:rPr>
        <w:t>В</w:t>
      </w:r>
      <w:r w:rsidRPr="00E160EC">
        <w:rPr>
          <w:lang w:val="uk-UA"/>
        </w:rPr>
        <w:t>иконавчого комітету Роменської міської ради надійшло</w:t>
      </w:r>
      <w:r w:rsidR="000568F3" w:rsidRPr="00E160EC">
        <w:rPr>
          <w:lang w:val="uk-UA"/>
        </w:rPr>
        <w:t xml:space="preserve"> звернення</w:t>
      </w:r>
      <w:r w:rsidR="007A54E8" w:rsidRPr="00E160EC">
        <w:rPr>
          <w:lang w:val="uk-UA"/>
        </w:rPr>
        <w:t xml:space="preserve"> </w:t>
      </w:r>
      <w:r w:rsidR="00021D3C" w:rsidRPr="00E160EC">
        <w:rPr>
          <w:lang w:val="uk-UA"/>
        </w:rPr>
        <w:br/>
      </w:r>
      <w:r w:rsidR="00D722B8" w:rsidRPr="00E160EC">
        <w:rPr>
          <w:lang w:val="uk-UA"/>
        </w:rPr>
        <w:t>ТОВ «ГЕОРОЗВІДКА» від 08.07.2024 № 05-08/07-24</w:t>
      </w:r>
      <w:r w:rsidR="00021D3C" w:rsidRPr="00E160EC">
        <w:rPr>
          <w:lang w:val="uk-UA"/>
        </w:rPr>
        <w:t>,</w:t>
      </w:r>
      <w:r w:rsidR="0089529F" w:rsidRPr="00E160EC">
        <w:rPr>
          <w:lang w:val="uk-UA"/>
        </w:rPr>
        <w:t xml:space="preserve"> як надавача послуг з проведення польових сейсморозвідувальних досліджень на </w:t>
      </w:r>
      <w:r w:rsidR="00D722B8" w:rsidRPr="00E160EC">
        <w:rPr>
          <w:lang w:val="uk-UA"/>
        </w:rPr>
        <w:t>Південно-</w:t>
      </w:r>
      <w:proofErr w:type="spellStart"/>
      <w:r w:rsidR="00D722B8" w:rsidRPr="00E160EC">
        <w:rPr>
          <w:lang w:val="uk-UA"/>
        </w:rPr>
        <w:t>Панасівському</w:t>
      </w:r>
      <w:proofErr w:type="spellEnd"/>
      <w:r w:rsidR="00D722B8" w:rsidRPr="00E160EC">
        <w:rPr>
          <w:lang w:val="uk-UA"/>
        </w:rPr>
        <w:t xml:space="preserve"> родовищі за технологією 2</w:t>
      </w:r>
      <w:r w:rsidR="00D722B8" w:rsidRPr="00E160EC">
        <w:rPr>
          <w:lang w:val="en-US"/>
        </w:rPr>
        <w:t>D</w:t>
      </w:r>
      <w:r w:rsidR="00D722B8" w:rsidRPr="00E160EC">
        <w:rPr>
          <w:lang w:val="uk-UA"/>
        </w:rPr>
        <w:t xml:space="preserve"> та 3D</w:t>
      </w:r>
      <w:r w:rsidR="0089529F" w:rsidRPr="00E160EC">
        <w:rPr>
          <w:lang w:val="uk-UA"/>
        </w:rPr>
        <w:t xml:space="preserve"> відповідно </w:t>
      </w:r>
      <w:r w:rsidR="007A54E8" w:rsidRPr="00E160EC">
        <w:rPr>
          <w:lang w:val="uk-UA"/>
        </w:rPr>
        <w:t>до</w:t>
      </w:r>
      <w:r w:rsidR="00B45422" w:rsidRPr="00E160EC">
        <w:rPr>
          <w:lang w:val="uk-UA"/>
        </w:rPr>
        <w:t xml:space="preserve"> </w:t>
      </w:r>
      <w:r w:rsidR="007A54E8" w:rsidRPr="00E160EC">
        <w:rPr>
          <w:lang w:val="uk-UA"/>
        </w:rPr>
        <w:t>спецдозволу на користування надрами від 09.06.1997</w:t>
      </w:r>
      <w:r w:rsidR="00021D3C" w:rsidRPr="00E160EC">
        <w:rPr>
          <w:lang w:val="uk-UA"/>
        </w:rPr>
        <w:t>,</w:t>
      </w:r>
      <w:r w:rsidR="007A54E8" w:rsidRPr="00E160EC">
        <w:rPr>
          <w:lang w:val="uk-UA"/>
        </w:rPr>
        <w:t xml:space="preserve"> виданого ПАТ «УКРНАФТА»</w:t>
      </w:r>
      <w:r w:rsidR="00B45422" w:rsidRPr="00E160EC">
        <w:rPr>
          <w:lang w:val="uk-UA"/>
        </w:rPr>
        <w:t xml:space="preserve"> (договір про надання послуг від 25.07.2024 № 13/2855-Р між ТОВ «ГЕОРОЗВІДКА» та ПАТ «УКРНАФТА»)</w:t>
      </w:r>
      <w:r w:rsidR="00105F6B" w:rsidRPr="00E160EC">
        <w:rPr>
          <w:lang w:val="uk-UA"/>
        </w:rPr>
        <w:t xml:space="preserve"> </w:t>
      </w:r>
      <w:r w:rsidR="009E0B91" w:rsidRPr="00E160EC">
        <w:rPr>
          <w:lang w:val="uk-UA"/>
        </w:rPr>
        <w:t>щодо</w:t>
      </w:r>
      <w:r w:rsidR="000568F3" w:rsidRPr="00E160EC">
        <w:rPr>
          <w:lang w:val="uk-UA"/>
        </w:rPr>
        <w:t xml:space="preserve"> </w:t>
      </w:r>
      <w:r w:rsidR="0089529F" w:rsidRPr="00E160EC">
        <w:rPr>
          <w:lang w:val="uk-UA"/>
        </w:rPr>
        <w:t xml:space="preserve">погодження проведення польових сейсморозвідувальних досліджень </w:t>
      </w:r>
      <w:r w:rsidR="00021D3C" w:rsidRPr="00E160EC">
        <w:rPr>
          <w:lang w:val="uk-UA"/>
        </w:rPr>
        <w:t xml:space="preserve">у 2024 році </w:t>
      </w:r>
      <w:r w:rsidR="0089529F" w:rsidRPr="00E160EC">
        <w:rPr>
          <w:lang w:val="uk-UA"/>
        </w:rPr>
        <w:t xml:space="preserve">на </w:t>
      </w:r>
      <w:r w:rsidR="00507E92" w:rsidRPr="00E160EC">
        <w:rPr>
          <w:lang w:val="uk-UA"/>
        </w:rPr>
        <w:t>Південно-</w:t>
      </w:r>
      <w:proofErr w:type="spellStart"/>
      <w:r w:rsidR="00507E92" w:rsidRPr="00E160EC">
        <w:rPr>
          <w:lang w:val="uk-UA"/>
        </w:rPr>
        <w:t>Панасівському</w:t>
      </w:r>
      <w:proofErr w:type="spellEnd"/>
      <w:r w:rsidR="00507E92" w:rsidRPr="00E160EC">
        <w:rPr>
          <w:lang w:val="uk-UA"/>
        </w:rPr>
        <w:t xml:space="preserve"> родовищі </w:t>
      </w:r>
      <w:r w:rsidR="00021D3C" w:rsidRPr="00E160EC">
        <w:rPr>
          <w:lang w:val="uk-UA"/>
        </w:rPr>
        <w:t xml:space="preserve">в межах Роменської міської територіальної громади </w:t>
      </w:r>
      <w:r w:rsidR="00507E92" w:rsidRPr="00E160EC">
        <w:rPr>
          <w:lang w:val="uk-UA"/>
        </w:rPr>
        <w:t xml:space="preserve">за технологією </w:t>
      </w:r>
      <w:r w:rsidR="00507E92" w:rsidRPr="00E160EC">
        <w:t>2</w:t>
      </w:r>
      <w:r w:rsidR="00507E92" w:rsidRPr="00E160EC">
        <w:rPr>
          <w:lang w:val="en-US"/>
        </w:rPr>
        <w:t>D</w:t>
      </w:r>
      <w:r w:rsidR="00507E92" w:rsidRPr="00E160EC">
        <w:rPr>
          <w:lang w:val="uk-UA"/>
        </w:rPr>
        <w:t xml:space="preserve"> та 3D.</w:t>
      </w:r>
    </w:p>
    <w:p w:rsidR="000822A1" w:rsidRPr="00E160EC" w:rsidRDefault="00507E92" w:rsidP="00914512">
      <w:pPr>
        <w:spacing w:line="276" w:lineRule="auto"/>
        <w:ind w:firstLine="708"/>
        <w:jc w:val="both"/>
        <w:rPr>
          <w:lang w:val="uk-UA"/>
        </w:rPr>
      </w:pPr>
      <w:r w:rsidRPr="00E160EC">
        <w:rPr>
          <w:lang w:val="uk-UA"/>
        </w:rPr>
        <w:t>У зверненні</w:t>
      </w:r>
      <w:r w:rsidR="000822A1" w:rsidRPr="00E160EC">
        <w:rPr>
          <w:lang w:val="uk-UA"/>
        </w:rPr>
        <w:t xml:space="preserve"> </w:t>
      </w:r>
      <w:r w:rsidR="006775FC" w:rsidRPr="00E160EC">
        <w:rPr>
          <w:lang w:val="uk-UA"/>
        </w:rPr>
        <w:t>ТОВ</w:t>
      </w:r>
      <w:r w:rsidR="000822A1" w:rsidRPr="00E160EC">
        <w:rPr>
          <w:lang w:val="uk-UA"/>
        </w:rPr>
        <w:t xml:space="preserve"> «</w:t>
      </w:r>
      <w:r w:rsidRPr="00E160EC">
        <w:rPr>
          <w:lang w:val="uk-UA"/>
        </w:rPr>
        <w:t>ГЕОРОЗВІДКА</w:t>
      </w:r>
      <w:r w:rsidR="000822A1" w:rsidRPr="00E160EC">
        <w:rPr>
          <w:lang w:val="uk-UA"/>
        </w:rPr>
        <w:t xml:space="preserve">» зазначено, що польові сейсморозвідувальні дослідження на </w:t>
      </w:r>
      <w:r w:rsidRPr="00E160EC">
        <w:rPr>
          <w:lang w:val="uk-UA"/>
        </w:rPr>
        <w:t>Південно-</w:t>
      </w:r>
      <w:proofErr w:type="spellStart"/>
      <w:r w:rsidRPr="00E160EC">
        <w:rPr>
          <w:lang w:val="uk-UA"/>
        </w:rPr>
        <w:t>Панасівському</w:t>
      </w:r>
      <w:proofErr w:type="spellEnd"/>
      <w:r w:rsidRPr="00E160EC">
        <w:rPr>
          <w:lang w:val="uk-UA"/>
        </w:rPr>
        <w:t xml:space="preserve"> родовищі </w:t>
      </w:r>
      <w:r w:rsidR="006775FC" w:rsidRPr="00E160EC">
        <w:rPr>
          <w:lang w:val="uk-UA"/>
        </w:rPr>
        <w:t xml:space="preserve">за технологією </w:t>
      </w:r>
      <w:r w:rsidRPr="00E160EC">
        <w:rPr>
          <w:lang w:val="uk-UA"/>
        </w:rPr>
        <w:t>2</w:t>
      </w:r>
      <w:r w:rsidRPr="00E160EC">
        <w:rPr>
          <w:lang w:val="en-US"/>
        </w:rPr>
        <w:t>D</w:t>
      </w:r>
      <w:r w:rsidRPr="00E160EC">
        <w:rPr>
          <w:lang w:val="uk-UA"/>
        </w:rPr>
        <w:t xml:space="preserve"> та 3D </w:t>
      </w:r>
      <w:r w:rsidR="000822A1" w:rsidRPr="00E160EC">
        <w:rPr>
          <w:lang w:val="uk-UA"/>
        </w:rPr>
        <w:t xml:space="preserve">будуть виконуватись з використанням </w:t>
      </w:r>
      <w:r w:rsidRPr="00E160EC">
        <w:rPr>
          <w:lang w:val="uk-UA"/>
        </w:rPr>
        <w:t>невибухових вібраційних джерел збудження (</w:t>
      </w:r>
      <w:r w:rsidR="000822A1" w:rsidRPr="00E160EC">
        <w:rPr>
          <w:lang w:val="uk-UA"/>
        </w:rPr>
        <w:t>установк</w:t>
      </w:r>
      <w:r w:rsidRPr="00E160EC">
        <w:rPr>
          <w:lang w:val="uk-UA"/>
        </w:rPr>
        <w:t>и</w:t>
      </w:r>
      <w:r w:rsidR="000822A1" w:rsidRPr="00E160EC">
        <w:rPr>
          <w:lang w:val="uk-UA"/>
        </w:rPr>
        <w:t xml:space="preserve"> збудження сейсмічних сигналів</w:t>
      </w:r>
      <w:r w:rsidRPr="00E160EC">
        <w:rPr>
          <w:lang w:val="uk-UA"/>
        </w:rPr>
        <w:t>) та</w:t>
      </w:r>
      <w:r w:rsidR="000822A1" w:rsidRPr="00E160EC">
        <w:rPr>
          <w:lang w:val="uk-UA"/>
        </w:rPr>
        <w:t xml:space="preserve"> вибуховими </w:t>
      </w:r>
      <w:r w:rsidRPr="00E160EC">
        <w:rPr>
          <w:lang w:val="uk-UA"/>
        </w:rPr>
        <w:t xml:space="preserve">джерелами збудження (вибухові роботи проводитимуться в денний час </w:t>
      </w:r>
      <w:r w:rsidR="00021D3C" w:rsidRPr="00E160EC">
        <w:rPr>
          <w:lang w:val="uk-UA"/>
        </w:rPr>
        <w:t xml:space="preserve">відповідно до </w:t>
      </w:r>
      <w:r w:rsidRPr="00E160EC">
        <w:rPr>
          <w:lang w:val="uk-UA"/>
        </w:rPr>
        <w:t>чинного законодавства України).</w:t>
      </w:r>
      <w:r w:rsidR="00B45422" w:rsidRPr="00E160EC">
        <w:rPr>
          <w:lang w:val="uk-UA"/>
        </w:rPr>
        <w:t xml:space="preserve"> </w:t>
      </w:r>
      <w:r w:rsidRPr="00E160EC">
        <w:rPr>
          <w:lang w:val="uk-UA"/>
        </w:rPr>
        <w:t>Геофізичні дослідження ТОВ «ГЕОРОЗВІДКА» планує проводити цілодобово по прямолінійних профілях, які будуть проходити по землях</w:t>
      </w:r>
      <w:r w:rsidR="00021D3C" w:rsidRPr="00E160EC">
        <w:rPr>
          <w:lang w:val="uk-UA"/>
        </w:rPr>
        <w:t>,</w:t>
      </w:r>
      <w:r w:rsidR="007A54E8" w:rsidRPr="00E160EC">
        <w:rPr>
          <w:lang w:val="uk-UA"/>
        </w:rPr>
        <w:t xml:space="preserve"> зайняти</w:t>
      </w:r>
      <w:r w:rsidR="00021D3C" w:rsidRPr="00E160EC">
        <w:rPr>
          <w:lang w:val="uk-UA"/>
        </w:rPr>
        <w:t>х</w:t>
      </w:r>
      <w:r w:rsidR="007A54E8" w:rsidRPr="00E160EC">
        <w:rPr>
          <w:lang w:val="uk-UA"/>
        </w:rPr>
        <w:t xml:space="preserve"> сільськогосподарськими культурами, населеними пунктами, лісами та іншими землями, які попадають в межі </w:t>
      </w:r>
      <w:proofErr w:type="spellStart"/>
      <w:r w:rsidR="007A54E8" w:rsidRPr="00E160EC">
        <w:rPr>
          <w:lang w:val="uk-UA"/>
        </w:rPr>
        <w:t>про</w:t>
      </w:r>
      <w:r w:rsidR="00021D3C" w:rsidRPr="00E160EC">
        <w:rPr>
          <w:lang w:val="uk-UA"/>
        </w:rPr>
        <w:t>є</w:t>
      </w:r>
      <w:r w:rsidR="007A54E8" w:rsidRPr="00E160EC">
        <w:rPr>
          <w:lang w:val="uk-UA"/>
        </w:rPr>
        <w:t>ктної</w:t>
      </w:r>
      <w:proofErr w:type="spellEnd"/>
      <w:r w:rsidR="007A54E8" w:rsidRPr="00E160EC">
        <w:rPr>
          <w:lang w:val="uk-UA"/>
        </w:rPr>
        <w:t xml:space="preserve"> площі відпрацювання. При цьому </w:t>
      </w:r>
      <w:r w:rsidR="00021D3C" w:rsidRPr="00E160EC">
        <w:rPr>
          <w:lang w:val="uk-UA"/>
        </w:rPr>
        <w:t xml:space="preserve">з метою зменшення нанесення збитків, пов’язаних з проведенням робіт, </w:t>
      </w:r>
      <w:r w:rsidR="007A54E8" w:rsidRPr="00E160EC">
        <w:rPr>
          <w:lang w:val="uk-UA"/>
        </w:rPr>
        <w:t>максимально будуть використовуватися дороги різних категорій, а також лісові просіки. Під час проведення досліджень виконання земляних робіт не передбачається.</w:t>
      </w:r>
    </w:p>
    <w:p w:rsidR="000568F3" w:rsidRPr="00E160EC" w:rsidRDefault="00021D3C" w:rsidP="00105F6B">
      <w:pPr>
        <w:spacing w:line="276" w:lineRule="auto"/>
        <w:ind w:firstLine="708"/>
        <w:jc w:val="both"/>
        <w:rPr>
          <w:lang w:val="uk-UA"/>
        </w:rPr>
      </w:pPr>
      <w:r w:rsidRPr="00E160EC">
        <w:rPr>
          <w:lang w:val="uk-UA"/>
        </w:rPr>
        <w:t xml:space="preserve">Цей </w:t>
      </w:r>
      <w:proofErr w:type="spellStart"/>
      <w:r w:rsidRPr="00E160EC">
        <w:rPr>
          <w:lang w:val="uk-UA"/>
        </w:rPr>
        <w:t>проєкт</w:t>
      </w:r>
      <w:proofErr w:type="spellEnd"/>
      <w:r w:rsidRPr="00E160EC">
        <w:rPr>
          <w:lang w:val="uk-UA"/>
        </w:rPr>
        <w:t xml:space="preserve"> рішення підготовлено</w:t>
      </w:r>
      <w:r w:rsidR="00D5709E" w:rsidRPr="00E160EC">
        <w:rPr>
          <w:lang w:val="uk-UA"/>
        </w:rPr>
        <w:t xml:space="preserve"> н</w:t>
      </w:r>
      <w:r w:rsidR="00105F6B" w:rsidRPr="00E160EC">
        <w:rPr>
          <w:lang w:val="uk-UA"/>
        </w:rPr>
        <w:t xml:space="preserve">а підставі звернення </w:t>
      </w:r>
      <w:r w:rsidR="006775FC" w:rsidRPr="00E160EC">
        <w:rPr>
          <w:lang w:val="uk-UA"/>
        </w:rPr>
        <w:t>ТОВ</w:t>
      </w:r>
      <w:r w:rsidR="007A54E8" w:rsidRPr="00E160EC">
        <w:rPr>
          <w:lang w:val="uk-UA"/>
        </w:rPr>
        <w:t xml:space="preserve"> «ГЕОРОЗВІДКА</w:t>
      </w:r>
      <w:r w:rsidR="000822A1" w:rsidRPr="00E160EC">
        <w:rPr>
          <w:lang w:val="uk-UA"/>
        </w:rPr>
        <w:t>»</w:t>
      </w:r>
      <w:r w:rsidR="00D5709E" w:rsidRPr="00E160EC">
        <w:rPr>
          <w:lang w:val="uk-UA"/>
        </w:rPr>
        <w:t xml:space="preserve"> від </w:t>
      </w:r>
      <w:r w:rsidR="007A54E8" w:rsidRPr="00E160EC">
        <w:rPr>
          <w:lang w:val="uk-UA"/>
        </w:rPr>
        <w:t xml:space="preserve">08.07.2024 № 05-08/07-24 </w:t>
      </w:r>
      <w:r w:rsidR="00105F6B" w:rsidRPr="00E160EC">
        <w:rPr>
          <w:lang w:val="uk-UA"/>
        </w:rPr>
        <w:t>та на виконання Загальнодержавної програми розвитку мінерально-сировинної бази України на період до 2030 року, з метою стабілізації та нарощування видобутку нафти і газу, забезпечення потреб держави в енергоносіях, що є стратегічно важливим для зміцнення засад вітчизняної</w:t>
      </w:r>
      <w:r w:rsidR="00DA0ADF" w:rsidRPr="00E160EC">
        <w:rPr>
          <w:lang w:val="uk-UA"/>
        </w:rPr>
        <w:t xml:space="preserve"> </w:t>
      </w:r>
      <w:r w:rsidR="00105F6B" w:rsidRPr="00E160EC">
        <w:rPr>
          <w:lang w:val="uk-UA"/>
        </w:rPr>
        <w:t>економіки та забезпечення внутрішніх потреб населення</w:t>
      </w:r>
      <w:r w:rsidRPr="00E160EC">
        <w:rPr>
          <w:lang w:val="uk-UA"/>
        </w:rPr>
        <w:t>.</w:t>
      </w:r>
    </w:p>
    <w:p w:rsidR="000568F3" w:rsidRPr="00E160EC" w:rsidRDefault="000568F3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EE30A5" w:rsidRPr="00E160EC" w:rsidRDefault="00EE30A5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C44C28" w:rsidRPr="00E160EC" w:rsidRDefault="00C44C28" w:rsidP="00C44C28">
      <w:pPr>
        <w:tabs>
          <w:tab w:val="left" w:pos="6714"/>
        </w:tabs>
        <w:ind w:right="-1"/>
        <w:jc w:val="both"/>
        <w:rPr>
          <w:b/>
          <w:lang w:val="uk-UA"/>
        </w:rPr>
      </w:pPr>
      <w:r w:rsidRPr="00E160EC">
        <w:rPr>
          <w:b/>
          <w:lang w:val="uk-UA"/>
        </w:rPr>
        <w:t>Начальник відділу земельних ресурсів</w:t>
      </w:r>
      <w:r w:rsidRPr="00E160EC">
        <w:rPr>
          <w:b/>
          <w:lang w:val="uk-UA"/>
        </w:rPr>
        <w:tab/>
        <w:t>Едуард ШКОЛЯРЕНКО</w:t>
      </w:r>
    </w:p>
    <w:p w:rsidR="00C44C28" w:rsidRPr="00E160EC" w:rsidRDefault="00C44C28" w:rsidP="00C44C28">
      <w:pPr>
        <w:tabs>
          <w:tab w:val="left" w:pos="6714"/>
        </w:tabs>
        <w:ind w:right="-1"/>
        <w:jc w:val="both"/>
        <w:rPr>
          <w:lang w:val="uk-UA"/>
        </w:rPr>
      </w:pPr>
    </w:p>
    <w:p w:rsidR="00C44C28" w:rsidRPr="00E160EC" w:rsidRDefault="00C44C28" w:rsidP="00C44C28">
      <w:pPr>
        <w:tabs>
          <w:tab w:val="left" w:pos="6714"/>
        </w:tabs>
        <w:ind w:right="-1"/>
        <w:jc w:val="both"/>
        <w:rPr>
          <w:b/>
          <w:lang w:val="uk-UA"/>
        </w:rPr>
      </w:pPr>
      <w:r w:rsidRPr="00E160EC">
        <w:rPr>
          <w:b/>
          <w:lang w:val="uk-UA"/>
        </w:rPr>
        <w:t>Погоджено</w:t>
      </w:r>
    </w:p>
    <w:p w:rsidR="00C44C28" w:rsidRPr="00E160EC" w:rsidRDefault="00C44C28" w:rsidP="00C44C28">
      <w:pPr>
        <w:shd w:val="clear" w:color="auto" w:fill="FFFFFF"/>
        <w:spacing w:line="276" w:lineRule="auto"/>
        <w:jc w:val="both"/>
        <w:rPr>
          <w:b/>
        </w:rPr>
      </w:pPr>
      <w:proofErr w:type="spellStart"/>
      <w:r w:rsidRPr="00E160EC">
        <w:rPr>
          <w:b/>
        </w:rPr>
        <w:t>Керуючий</w:t>
      </w:r>
      <w:proofErr w:type="spellEnd"/>
      <w:r w:rsidRPr="00E160EC">
        <w:rPr>
          <w:b/>
        </w:rPr>
        <w:t xml:space="preserve"> справами </w:t>
      </w:r>
      <w:proofErr w:type="spellStart"/>
      <w:r w:rsidRPr="00E160EC">
        <w:rPr>
          <w:b/>
        </w:rPr>
        <w:t>виконкому</w:t>
      </w:r>
      <w:proofErr w:type="spellEnd"/>
      <w:r w:rsidRPr="00E160EC">
        <w:rPr>
          <w:b/>
        </w:rPr>
        <w:tab/>
      </w:r>
      <w:r w:rsidRPr="00E160EC">
        <w:rPr>
          <w:b/>
        </w:rPr>
        <w:tab/>
      </w:r>
      <w:r w:rsidRPr="00E160EC">
        <w:rPr>
          <w:b/>
        </w:rPr>
        <w:tab/>
      </w:r>
      <w:r w:rsidRPr="00E160EC">
        <w:rPr>
          <w:b/>
        </w:rPr>
        <w:tab/>
      </w:r>
      <w:r w:rsidRPr="00E160EC">
        <w:rPr>
          <w:b/>
        </w:rPr>
        <w:tab/>
      </w:r>
      <w:r w:rsidRPr="00E160EC">
        <w:rPr>
          <w:b/>
          <w:lang w:val="uk-UA"/>
        </w:rPr>
        <w:t xml:space="preserve">     </w:t>
      </w:r>
      <w:proofErr w:type="spellStart"/>
      <w:r w:rsidRPr="00E160EC">
        <w:rPr>
          <w:b/>
        </w:rPr>
        <w:t>Наталія</w:t>
      </w:r>
      <w:proofErr w:type="spellEnd"/>
      <w:r w:rsidRPr="00E160EC">
        <w:rPr>
          <w:b/>
        </w:rPr>
        <w:t xml:space="preserve"> МОСКАЛЕНКО</w:t>
      </w:r>
    </w:p>
    <w:p w:rsidR="00C44C28" w:rsidRPr="00E160EC" w:rsidRDefault="00C44C28" w:rsidP="00C44C28">
      <w:pPr>
        <w:pStyle w:val="21"/>
        <w:tabs>
          <w:tab w:val="left" w:pos="180"/>
        </w:tabs>
        <w:jc w:val="center"/>
        <w:rPr>
          <w:shd w:val="clear" w:color="auto" w:fill="FFFFFF"/>
        </w:rPr>
      </w:pPr>
    </w:p>
    <w:p w:rsidR="00C44C28" w:rsidRPr="00E160EC" w:rsidRDefault="00C44C28" w:rsidP="00C44C28">
      <w:pPr>
        <w:pStyle w:val="21"/>
        <w:tabs>
          <w:tab w:val="left" w:pos="180"/>
        </w:tabs>
        <w:jc w:val="center"/>
        <w:rPr>
          <w:shd w:val="clear" w:color="auto" w:fill="FFFFFF"/>
        </w:rPr>
      </w:pPr>
    </w:p>
    <w:p w:rsidR="00C44C28" w:rsidRPr="00E160EC" w:rsidRDefault="00C44C28" w:rsidP="00C44C28">
      <w:pPr>
        <w:pStyle w:val="21"/>
        <w:tabs>
          <w:tab w:val="left" w:pos="180"/>
        </w:tabs>
        <w:jc w:val="center"/>
        <w:rPr>
          <w:shd w:val="clear" w:color="auto" w:fill="FFFFFF"/>
        </w:rPr>
      </w:pPr>
    </w:p>
    <w:p w:rsidR="00C44C28" w:rsidRPr="00E160EC" w:rsidRDefault="00C44C28" w:rsidP="00C44C28">
      <w:pPr>
        <w:pStyle w:val="21"/>
        <w:tabs>
          <w:tab w:val="left" w:pos="180"/>
        </w:tabs>
        <w:jc w:val="center"/>
        <w:rPr>
          <w:shd w:val="clear" w:color="auto" w:fill="FFFFFF"/>
        </w:rPr>
      </w:pPr>
    </w:p>
    <w:p w:rsidR="00C44C28" w:rsidRPr="00E160EC" w:rsidRDefault="00C44C28" w:rsidP="00C44C28">
      <w:pPr>
        <w:pStyle w:val="21"/>
        <w:tabs>
          <w:tab w:val="left" w:pos="180"/>
        </w:tabs>
        <w:jc w:val="center"/>
        <w:rPr>
          <w:shd w:val="clear" w:color="auto" w:fill="FFFFFF"/>
        </w:rPr>
      </w:pPr>
    </w:p>
    <w:p w:rsidR="00C44C28" w:rsidRPr="00E160EC" w:rsidRDefault="00C44C28" w:rsidP="00C44C28">
      <w:pPr>
        <w:pStyle w:val="21"/>
        <w:tabs>
          <w:tab w:val="left" w:pos="180"/>
        </w:tabs>
        <w:jc w:val="center"/>
        <w:rPr>
          <w:shd w:val="clear" w:color="auto" w:fill="FFFFFF"/>
        </w:rPr>
      </w:pPr>
    </w:p>
    <w:p w:rsidR="00C44C28" w:rsidRPr="00E160EC" w:rsidRDefault="007A54E8" w:rsidP="00C44C28">
      <w:pPr>
        <w:pStyle w:val="21"/>
        <w:tabs>
          <w:tab w:val="left" w:pos="180"/>
        </w:tabs>
        <w:jc w:val="left"/>
        <w:rPr>
          <w:b w:val="0"/>
          <w:shd w:val="clear" w:color="auto" w:fill="FFFFFF"/>
        </w:rPr>
      </w:pPr>
      <w:r w:rsidRPr="00E160EC">
        <w:rPr>
          <w:b w:val="0"/>
          <w:shd w:val="clear" w:color="auto" w:fill="FFFFFF"/>
        </w:rPr>
        <w:t>Оксана ПАЛАЖЧЕНКО</w:t>
      </w:r>
    </w:p>
    <w:p w:rsidR="009E0B91" w:rsidRPr="00E160EC" w:rsidRDefault="009E0B9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E160EC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Default="008A07D9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sectPr w:rsidR="007860E1" w:rsidSect="00C44C2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6ACF"/>
    <w:multiLevelType w:val="hybridMultilevel"/>
    <w:tmpl w:val="F7CCDB66"/>
    <w:lvl w:ilvl="0" w:tplc="9368873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380130"/>
    <w:multiLevelType w:val="hybridMultilevel"/>
    <w:tmpl w:val="A93CFB78"/>
    <w:lvl w:ilvl="0" w:tplc="6052ACB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AF01C4"/>
    <w:multiLevelType w:val="hybridMultilevel"/>
    <w:tmpl w:val="DA22E576"/>
    <w:lvl w:ilvl="0" w:tplc="DCE0F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80A7F95"/>
    <w:multiLevelType w:val="hybridMultilevel"/>
    <w:tmpl w:val="59103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C0621"/>
    <w:multiLevelType w:val="hybridMultilevel"/>
    <w:tmpl w:val="8E724768"/>
    <w:lvl w:ilvl="0" w:tplc="03A6799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AC47F2"/>
    <w:multiLevelType w:val="hybridMultilevel"/>
    <w:tmpl w:val="B0E855AC"/>
    <w:lvl w:ilvl="0" w:tplc="D6E834D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1847BB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7DA59C1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FFA636C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29C7ABD"/>
    <w:multiLevelType w:val="hybridMultilevel"/>
    <w:tmpl w:val="159A30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92458"/>
    <w:multiLevelType w:val="hybridMultilevel"/>
    <w:tmpl w:val="D3FACC42"/>
    <w:lvl w:ilvl="0" w:tplc="21365B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6075F8"/>
    <w:multiLevelType w:val="hybridMultilevel"/>
    <w:tmpl w:val="32E29238"/>
    <w:lvl w:ilvl="0" w:tplc="5E8A502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EB17FA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C56783C"/>
    <w:multiLevelType w:val="hybridMultilevel"/>
    <w:tmpl w:val="B374D62E"/>
    <w:lvl w:ilvl="0" w:tplc="27F8BBC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D6E68"/>
    <w:multiLevelType w:val="hybridMultilevel"/>
    <w:tmpl w:val="D3FACC42"/>
    <w:lvl w:ilvl="0" w:tplc="21365B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DA2471"/>
    <w:multiLevelType w:val="hybridMultilevel"/>
    <w:tmpl w:val="1B6427D2"/>
    <w:lvl w:ilvl="0" w:tplc="2B805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5E0D8A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0"/>
  </w:num>
  <w:num w:numId="15">
    <w:abstractNumId w:val="3"/>
  </w:num>
  <w:num w:numId="16">
    <w:abstractNumId w:val="16"/>
  </w:num>
  <w:num w:numId="17">
    <w:abstractNumId w:val="2"/>
  </w:num>
  <w:num w:numId="18">
    <w:abstractNumId w:val="15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1E"/>
    <w:rsid w:val="00003D89"/>
    <w:rsid w:val="00013290"/>
    <w:rsid w:val="00014357"/>
    <w:rsid w:val="00021D3C"/>
    <w:rsid w:val="00024958"/>
    <w:rsid w:val="00031EFE"/>
    <w:rsid w:val="00033584"/>
    <w:rsid w:val="00035A88"/>
    <w:rsid w:val="000411E1"/>
    <w:rsid w:val="00045C5A"/>
    <w:rsid w:val="000568F3"/>
    <w:rsid w:val="00061455"/>
    <w:rsid w:val="00062E3C"/>
    <w:rsid w:val="000667ED"/>
    <w:rsid w:val="00074360"/>
    <w:rsid w:val="00076C18"/>
    <w:rsid w:val="00076D9C"/>
    <w:rsid w:val="000822A1"/>
    <w:rsid w:val="000848EC"/>
    <w:rsid w:val="00090537"/>
    <w:rsid w:val="000957EB"/>
    <w:rsid w:val="000A0C93"/>
    <w:rsid w:val="000A23E3"/>
    <w:rsid w:val="000A2B26"/>
    <w:rsid w:val="000C2E5C"/>
    <w:rsid w:val="000D7FE7"/>
    <w:rsid w:val="000E2AE5"/>
    <w:rsid w:val="000E342A"/>
    <w:rsid w:val="00105F6B"/>
    <w:rsid w:val="00110BCE"/>
    <w:rsid w:val="00113051"/>
    <w:rsid w:val="001142CE"/>
    <w:rsid w:val="00117976"/>
    <w:rsid w:val="00123FD2"/>
    <w:rsid w:val="00135C6F"/>
    <w:rsid w:val="0014155A"/>
    <w:rsid w:val="00142634"/>
    <w:rsid w:val="001447AB"/>
    <w:rsid w:val="00157C91"/>
    <w:rsid w:val="001665AC"/>
    <w:rsid w:val="00187A36"/>
    <w:rsid w:val="001955CE"/>
    <w:rsid w:val="001960DF"/>
    <w:rsid w:val="001B08B1"/>
    <w:rsid w:val="001B49D0"/>
    <w:rsid w:val="001C1EC9"/>
    <w:rsid w:val="001C57F8"/>
    <w:rsid w:val="001C7CF4"/>
    <w:rsid w:val="001D44F7"/>
    <w:rsid w:val="001D4BED"/>
    <w:rsid w:val="001D57E1"/>
    <w:rsid w:val="001E6D9D"/>
    <w:rsid w:val="001F0DED"/>
    <w:rsid w:val="001F5610"/>
    <w:rsid w:val="00206FEA"/>
    <w:rsid w:val="00213E90"/>
    <w:rsid w:val="00214965"/>
    <w:rsid w:val="00220734"/>
    <w:rsid w:val="00224D8C"/>
    <w:rsid w:val="0023120C"/>
    <w:rsid w:val="002362C3"/>
    <w:rsid w:val="0024152A"/>
    <w:rsid w:val="002434D6"/>
    <w:rsid w:val="002506D0"/>
    <w:rsid w:val="00263F12"/>
    <w:rsid w:val="002649F2"/>
    <w:rsid w:val="0027162C"/>
    <w:rsid w:val="00274695"/>
    <w:rsid w:val="00275814"/>
    <w:rsid w:val="0027705D"/>
    <w:rsid w:val="00277DFB"/>
    <w:rsid w:val="002803A0"/>
    <w:rsid w:val="00282A7B"/>
    <w:rsid w:val="00283CBF"/>
    <w:rsid w:val="00291191"/>
    <w:rsid w:val="00292B8C"/>
    <w:rsid w:val="00293AA4"/>
    <w:rsid w:val="0029785E"/>
    <w:rsid w:val="002A02FC"/>
    <w:rsid w:val="002A4B1E"/>
    <w:rsid w:val="002A512D"/>
    <w:rsid w:val="002B5AC3"/>
    <w:rsid w:val="002C4377"/>
    <w:rsid w:val="002C43C5"/>
    <w:rsid w:val="002C4FA8"/>
    <w:rsid w:val="002D6975"/>
    <w:rsid w:val="002E1B77"/>
    <w:rsid w:val="002E5151"/>
    <w:rsid w:val="002E701F"/>
    <w:rsid w:val="002F0554"/>
    <w:rsid w:val="002F375F"/>
    <w:rsid w:val="002F4B9D"/>
    <w:rsid w:val="002F71D0"/>
    <w:rsid w:val="00304CBE"/>
    <w:rsid w:val="00306B5A"/>
    <w:rsid w:val="003139E4"/>
    <w:rsid w:val="00315589"/>
    <w:rsid w:val="003158E6"/>
    <w:rsid w:val="003171E0"/>
    <w:rsid w:val="00325702"/>
    <w:rsid w:val="003273BB"/>
    <w:rsid w:val="00334095"/>
    <w:rsid w:val="00353C5A"/>
    <w:rsid w:val="00356CD1"/>
    <w:rsid w:val="00361894"/>
    <w:rsid w:val="00364C07"/>
    <w:rsid w:val="00375B60"/>
    <w:rsid w:val="003A1690"/>
    <w:rsid w:val="003A37E5"/>
    <w:rsid w:val="003A583B"/>
    <w:rsid w:val="003A5F85"/>
    <w:rsid w:val="003B0CC3"/>
    <w:rsid w:val="003B58C3"/>
    <w:rsid w:val="003E39B9"/>
    <w:rsid w:val="003E43AC"/>
    <w:rsid w:val="003F687C"/>
    <w:rsid w:val="004119D6"/>
    <w:rsid w:val="00412D29"/>
    <w:rsid w:val="004134F6"/>
    <w:rsid w:val="00415321"/>
    <w:rsid w:val="0041634A"/>
    <w:rsid w:val="0042650F"/>
    <w:rsid w:val="00431CAC"/>
    <w:rsid w:val="004354D6"/>
    <w:rsid w:val="00443C64"/>
    <w:rsid w:val="00444931"/>
    <w:rsid w:val="00452107"/>
    <w:rsid w:val="0045279B"/>
    <w:rsid w:val="004633EA"/>
    <w:rsid w:val="00464864"/>
    <w:rsid w:val="00473EF8"/>
    <w:rsid w:val="0047442A"/>
    <w:rsid w:val="00493468"/>
    <w:rsid w:val="004967C9"/>
    <w:rsid w:val="004A48D6"/>
    <w:rsid w:val="004A71E4"/>
    <w:rsid w:val="004A7BD7"/>
    <w:rsid w:val="004B010D"/>
    <w:rsid w:val="004B09EE"/>
    <w:rsid w:val="004C09E9"/>
    <w:rsid w:val="004C4D9A"/>
    <w:rsid w:val="004C538C"/>
    <w:rsid w:val="004D7312"/>
    <w:rsid w:val="004E298D"/>
    <w:rsid w:val="004E46F5"/>
    <w:rsid w:val="00506185"/>
    <w:rsid w:val="00506859"/>
    <w:rsid w:val="00507E92"/>
    <w:rsid w:val="00510D3B"/>
    <w:rsid w:val="00512438"/>
    <w:rsid w:val="005218A1"/>
    <w:rsid w:val="00524C09"/>
    <w:rsid w:val="00527091"/>
    <w:rsid w:val="00527F97"/>
    <w:rsid w:val="005340C0"/>
    <w:rsid w:val="0054128D"/>
    <w:rsid w:val="005433DE"/>
    <w:rsid w:val="00545D7E"/>
    <w:rsid w:val="00551722"/>
    <w:rsid w:val="00553F50"/>
    <w:rsid w:val="00562CE4"/>
    <w:rsid w:val="005658D6"/>
    <w:rsid w:val="0056603C"/>
    <w:rsid w:val="0057066B"/>
    <w:rsid w:val="00572EB1"/>
    <w:rsid w:val="005826B8"/>
    <w:rsid w:val="00582E87"/>
    <w:rsid w:val="00586B09"/>
    <w:rsid w:val="00592795"/>
    <w:rsid w:val="005B0F99"/>
    <w:rsid w:val="005B65BE"/>
    <w:rsid w:val="005C3179"/>
    <w:rsid w:val="005D4A09"/>
    <w:rsid w:val="005E0AE5"/>
    <w:rsid w:val="005E33E8"/>
    <w:rsid w:val="005F15CA"/>
    <w:rsid w:val="005F6195"/>
    <w:rsid w:val="005F6333"/>
    <w:rsid w:val="006163E8"/>
    <w:rsid w:val="00627FB4"/>
    <w:rsid w:val="0064057B"/>
    <w:rsid w:val="0066452C"/>
    <w:rsid w:val="006669BA"/>
    <w:rsid w:val="00676DF2"/>
    <w:rsid w:val="006775FC"/>
    <w:rsid w:val="006B05B6"/>
    <w:rsid w:val="006E6B24"/>
    <w:rsid w:val="006F1CA5"/>
    <w:rsid w:val="0071386F"/>
    <w:rsid w:val="007163EA"/>
    <w:rsid w:val="00733115"/>
    <w:rsid w:val="007534A3"/>
    <w:rsid w:val="00762030"/>
    <w:rsid w:val="00762347"/>
    <w:rsid w:val="00764155"/>
    <w:rsid w:val="00764493"/>
    <w:rsid w:val="007647E1"/>
    <w:rsid w:val="007860E1"/>
    <w:rsid w:val="0079300D"/>
    <w:rsid w:val="007A54E8"/>
    <w:rsid w:val="007B0694"/>
    <w:rsid w:val="007B42CA"/>
    <w:rsid w:val="007D0C31"/>
    <w:rsid w:val="007D4F5E"/>
    <w:rsid w:val="007E110C"/>
    <w:rsid w:val="007E610C"/>
    <w:rsid w:val="007F0BAA"/>
    <w:rsid w:val="007F5B22"/>
    <w:rsid w:val="00803939"/>
    <w:rsid w:val="008067D6"/>
    <w:rsid w:val="00843FAE"/>
    <w:rsid w:val="008449EE"/>
    <w:rsid w:val="00852771"/>
    <w:rsid w:val="008547CF"/>
    <w:rsid w:val="00860F77"/>
    <w:rsid w:val="00861415"/>
    <w:rsid w:val="008621E1"/>
    <w:rsid w:val="00876171"/>
    <w:rsid w:val="00880AA7"/>
    <w:rsid w:val="008876E7"/>
    <w:rsid w:val="0089529F"/>
    <w:rsid w:val="008A07D9"/>
    <w:rsid w:val="008A6C2D"/>
    <w:rsid w:val="008B77E8"/>
    <w:rsid w:val="008C09E6"/>
    <w:rsid w:val="008C474E"/>
    <w:rsid w:val="008C6D1F"/>
    <w:rsid w:val="008D5750"/>
    <w:rsid w:val="008E28C4"/>
    <w:rsid w:val="008E43DF"/>
    <w:rsid w:val="008E4656"/>
    <w:rsid w:val="008E52C0"/>
    <w:rsid w:val="0090268B"/>
    <w:rsid w:val="00907AED"/>
    <w:rsid w:val="00911DEF"/>
    <w:rsid w:val="009134A5"/>
    <w:rsid w:val="00914512"/>
    <w:rsid w:val="0092459D"/>
    <w:rsid w:val="00924A51"/>
    <w:rsid w:val="00930027"/>
    <w:rsid w:val="009459AD"/>
    <w:rsid w:val="00945EA0"/>
    <w:rsid w:val="00956EDA"/>
    <w:rsid w:val="00961602"/>
    <w:rsid w:val="0097106B"/>
    <w:rsid w:val="00971272"/>
    <w:rsid w:val="00977F8A"/>
    <w:rsid w:val="0098614F"/>
    <w:rsid w:val="0099251E"/>
    <w:rsid w:val="009A7858"/>
    <w:rsid w:val="009B4BE6"/>
    <w:rsid w:val="009C532F"/>
    <w:rsid w:val="009D6359"/>
    <w:rsid w:val="009E0B91"/>
    <w:rsid w:val="009E15B6"/>
    <w:rsid w:val="009F03E8"/>
    <w:rsid w:val="009F61C3"/>
    <w:rsid w:val="009F72CD"/>
    <w:rsid w:val="00A1421D"/>
    <w:rsid w:val="00A2229A"/>
    <w:rsid w:val="00A4237C"/>
    <w:rsid w:val="00A6432C"/>
    <w:rsid w:val="00A650A0"/>
    <w:rsid w:val="00A67B52"/>
    <w:rsid w:val="00A77972"/>
    <w:rsid w:val="00A84AD2"/>
    <w:rsid w:val="00AA1DC3"/>
    <w:rsid w:val="00AC510D"/>
    <w:rsid w:val="00AC7F3E"/>
    <w:rsid w:val="00AD0CB2"/>
    <w:rsid w:val="00AF67BB"/>
    <w:rsid w:val="00AF77C1"/>
    <w:rsid w:val="00AF7CFE"/>
    <w:rsid w:val="00B01EBC"/>
    <w:rsid w:val="00B20769"/>
    <w:rsid w:val="00B24C74"/>
    <w:rsid w:val="00B25EE4"/>
    <w:rsid w:val="00B27E99"/>
    <w:rsid w:val="00B33F7D"/>
    <w:rsid w:val="00B40EDF"/>
    <w:rsid w:val="00B44097"/>
    <w:rsid w:val="00B45422"/>
    <w:rsid w:val="00B53F74"/>
    <w:rsid w:val="00B604C9"/>
    <w:rsid w:val="00B93D8C"/>
    <w:rsid w:val="00BB4F77"/>
    <w:rsid w:val="00BC36A7"/>
    <w:rsid w:val="00BC589A"/>
    <w:rsid w:val="00BC7328"/>
    <w:rsid w:val="00BD2E69"/>
    <w:rsid w:val="00BE1398"/>
    <w:rsid w:val="00BE4732"/>
    <w:rsid w:val="00BF093C"/>
    <w:rsid w:val="00BF6438"/>
    <w:rsid w:val="00C03543"/>
    <w:rsid w:val="00C0754D"/>
    <w:rsid w:val="00C122D2"/>
    <w:rsid w:val="00C2251F"/>
    <w:rsid w:val="00C232E9"/>
    <w:rsid w:val="00C27241"/>
    <w:rsid w:val="00C40754"/>
    <w:rsid w:val="00C4352A"/>
    <w:rsid w:val="00C44C28"/>
    <w:rsid w:val="00C53A48"/>
    <w:rsid w:val="00C75A9B"/>
    <w:rsid w:val="00C80E05"/>
    <w:rsid w:val="00C82367"/>
    <w:rsid w:val="00C852BD"/>
    <w:rsid w:val="00C93755"/>
    <w:rsid w:val="00C93ED6"/>
    <w:rsid w:val="00C97DF6"/>
    <w:rsid w:val="00CB368A"/>
    <w:rsid w:val="00CC1E16"/>
    <w:rsid w:val="00CD797E"/>
    <w:rsid w:val="00CE4BD3"/>
    <w:rsid w:val="00CF10CC"/>
    <w:rsid w:val="00CF3A7F"/>
    <w:rsid w:val="00CF3D09"/>
    <w:rsid w:val="00D0008C"/>
    <w:rsid w:val="00D01B6C"/>
    <w:rsid w:val="00D1682D"/>
    <w:rsid w:val="00D17338"/>
    <w:rsid w:val="00D3161F"/>
    <w:rsid w:val="00D52B40"/>
    <w:rsid w:val="00D52E23"/>
    <w:rsid w:val="00D550C7"/>
    <w:rsid w:val="00D56248"/>
    <w:rsid w:val="00D5709E"/>
    <w:rsid w:val="00D65F93"/>
    <w:rsid w:val="00D6627B"/>
    <w:rsid w:val="00D722B8"/>
    <w:rsid w:val="00D74E0E"/>
    <w:rsid w:val="00D82C28"/>
    <w:rsid w:val="00D85E9C"/>
    <w:rsid w:val="00D95127"/>
    <w:rsid w:val="00D97557"/>
    <w:rsid w:val="00DA0ADF"/>
    <w:rsid w:val="00DA0E5E"/>
    <w:rsid w:val="00DB42B5"/>
    <w:rsid w:val="00DB7B1F"/>
    <w:rsid w:val="00DC2CE8"/>
    <w:rsid w:val="00DD3DFE"/>
    <w:rsid w:val="00DE3050"/>
    <w:rsid w:val="00DE5730"/>
    <w:rsid w:val="00DF4CC0"/>
    <w:rsid w:val="00E03E42"/>
    <w:rsid w:val="00E1113F"/>
    <w:rsid w:val="00E160EC"/>
    <w:rsid w:val="00E206F9"/>
    <w:rsid w:val="00E2297E"/>
    <w:rsid w:val="00E270FF"/>
    <w:rsid w:val="00E434C6"/>
    <w:rsid w:val="00E44990"/>
    <w:rsid w:val="00E559F7"/>
    <w:rsid w:val="00E55CDD"/>
    <w:rsid w:val="00E65928"/>
    <w:rsid w:val="00E72F90"/>
    <w:rsid w:val="00E82DB2"/>
    <w:rsid w:val="00E9003E"/>
    <w:rsid w:val="00E936EF"/>
    <w:rsid w:val="00E95D15"/>
    <w:rsid w:val="00E972E9"/>
    <w:rsid w:val="00EA4301"/>
    <w:rsid w:val="00EC1268"/>
    <w:rsid w:val="00EC5A8D"/>
    <w:rsid w:val="00ED2164"/>
    <w:rsid w:val="00EE30A5"/>
    <w:rsid w:val="00F00C3D"/>
    <w:rsid w:val="00F0375B"/>
    <w:rsid w:val="00F062D0"/>
    <w:rsid w:val="00F155C7"/>
    <w:rsid w:val="00F17DB7"/>
    <w:rsid w:val="00F21547"/>
    <w:rsid w:val="00F21D01"/>
    <w:rsid w:val="00F26999"/>
    <w:rsid w:val="00F324A7"/>
    <w:rsid w:val="00F453DE"/>
    <w:rsid w:val="00F54448"/>
    <w:rsid w:val="00F60831"/>
    <w:rsid w:val="00F64177"/>
    <w:rsid w:val="00F82BD7"/>
    <w:rsid w:val="00F86433"/>
    <w:rsid w:val="00F87ECB"/>
    <w:rsid w:val="00F91E4D"/>
    <w:rsid w:val="00FA1C49"/>
    <w:rsid w:val="00FA4380"/>
    <w:rsid w:val="00FC0980"/>
    <w:rsid w:val="00FC1E9C"/>
    <w:rsid w:val="00FC6829"/>
    <w:rsid w:val="00FE5126"/>
    <w:rsid w:val="00FE6364"/>
    <w:rsid w:val="00FF4830"/>
    <w:rsid w:val="00FF56EF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F550"/>
  <w15:chartTrackingRefBased/>
  <w15:docId w15:val="{E24CF4CA-ADA2-4A54-A9F3-57AE1012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4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27241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27241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C27241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2724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link w:val="2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link w:val="3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Body Text"/>
    <w:basedOn w:val="a"/>
    <w:link w:val="a4"/>
    <w:semiHidden/>
    <w:rsid w:val="00C27241"/>
    <w:rPr>
      <w:sz w:val="22"/>
      <w:szCs w:val="20"/>
      <w:lang w:val="uk-UA"/>
    </w:rPr>
  </w:style>
  <w:style w:type="character" w:customStyle="1" w:styleId="a4">
    <w:name w:val="Основной текст Знак"/>
    <w:link w:val="a3"/>
    <w:semiHidden/>
    <w:rsid w:val="00C27241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C27241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link w:val="21"/>
    <w:semiHidden/>
    <w:rsid w:val="00C272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27241"/>
    <w:pPr>
      <w:jc w:val="center"/>
    </w:pPr>
    <w:rPr>
      <w:sz w:val="28"/>
      <w:lang w:val="uk-UA"/>
    </w:rPr>
  </w:style>
  <w:style w:type="character" w:customStyle="1" w:styleId="a6">
    <w:name w:val="Заголовок Знак"/>
    <w:link w:val="a5"/>
    <w:rsid w:val="00C272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D7FE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6D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C6D1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No Spacing"/>
    <w:uiPriority w:val="1"/>
    <w:qFormat/>
    <w:rsid w:val="00B604C9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6669BA"/>
  </w:style>
  <w:style w:type="character" w:customStyle="1" w:styleId="rvts37">
    <w:name w:val="rvts37"/>
    <w:basedOn w:val="a0"/>
    <w:rsid w:val="006669BA"/>
  </w:style>
  <w:style w:type="paragraph" w:styleId="ab">
    <w:name w:val="Body Text Indent"/>
    <w:basedOn w:val="a"/>
    <w:link w:val="ac"/>
    <w:uiPriority w:val="99"/>
    <w:semiHidden/>
    <w:unhideWhenUsed/>
    <w:rsid w:val="00224D8C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224D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D722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52C4E-5BD7-461C-ADC6-E8458D36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Оксана</cp:lastModifiedBy>
  <cp:revision>7</cp:revision>
  <cp:lastPrinted>2024-08-12T05:37:00Z</cp:lastPrinted>
  <dcterms:created xsi:type="dcterms:W3CDTF">2024-08-22T07:21:00Z</dcterms:created>
  <dcterms:modified xsi:type="dcterms:W3CDTF">2024-08-28T12:30:00Z</dcterms:modified>
</cp:coreProperties>
</file>