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256743">
        <w:trPr>
          <w:trHeight w:val="316"/>
        </w:trPr>
        <w:tc>
          <w:tcPr>
            <w:tcW w:w="3276" w:type="dxa"/>
          </w:tcPr>
          <w:p w:rsidR="003210F6" w:rsidRPr="00936B33" w:rsidRDefault="00BA404F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18.09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6E2AF1">
            <w:pPr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E2AF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155</w:t>
            </w:r>
            <w:bookmarkStart w:id="0" w:name="_GoBack"/>
            <w:bookmarkEnd w:id="0"/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50C18" w:rsidRPr="00EB6AE5" w:rsidTr="00256743">
        <w:trPr>
          <w:trHeight w:val="959"/>
        </w:trPr>
        <w:tc>
          <w:tcPr>
            <w:tcW w:w="6946" w:type="dxa"/>
          </w:tcPr>
          <w:p w:rsidR="00B50C18" w:rsidRPr="00E3618C" w:rsidRDefault="00B50C18" w:rsidP="0025674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</w:t>
            </w:r>
            <w:r w:rsidR="00256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30.07.2024 № 118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 w:rsidR="00D93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376E" w:rsidRPr="00D9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  <w:r w:rsidR="00BA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EB6AE5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75651" w:rsidRP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D444EE" w:rsidRPr="008B0F0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</w:t>
      </w:r>
      <w:r w:rsidR="00BA40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28.08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EE0EE4" w:rsidRPr="00EE0E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»,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</w:t>
      </w:r>
      <w:r w:rsidR="00BA404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8.08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рішення міської ради від 20</w:t>
      </w:r>
      <w:r w:rsidR="0025674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.12.2023 «Про Бюджет Роменської</w:t>
      </w:r>
      <w:r w:rsidR="00D444EE" w:rsidRPr="00117645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міської територі</w:t>
      </w:r>
      <w:r w:rsidR="00EE7D42">
        <w:rPr>
          <w:rFonts w:ascii="Times New Roman" w:hAnsi="Times New Roman"/>
          <w:bCs/>
          <w:sz w:val="24"/>
          <w:szCs w:val="24"/>
          <w:lang w:val="uk-UA" w:eastAsia="en-US"/>
        </w:rPr>
        <w:t>альної громади на 2024 рік</w:t>
      </w:r>
      <w:r w:rsidR="00715ED7"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EE0EE4" w:rsidP="00EE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 до рішення виконавчого комітету міської ради від 30.07.2024 № 118 «Про визначення Комунального підприємства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1216020» такі зміни: у тексті рішення цифри та слова «400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чотириста тисяч 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замінити на цифри та слова «750 000 гривень 00 копійок</w:t>
      </w:r>
      <w:r w:rsidR="0025674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(сімсот п‘ятдесят тисяч гривень 00 копійок)»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CA7" w:rsidRDefault="00081CA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256743" w:rsidRDefault="00256743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B50C18" w:rsidRPr="003C2CFB" w:rsidRDefault="00D9376E" w:rsidP="00D9376E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Роменської міської ради від 28.08.2024 «Про внесення змін до Програми фінансової підтримки Комунального підприємства «Житло-Експлуатація» Роменської міської ради» на 2024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виділено додатково </w:t>
      </w:r>
      <w:r w:rsidR="00D97051" w:rsidRPr="00D9705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97051">
        <w:rPr>
          <w:rFonts w:ascii="Times New Roman" w:eastAsia="Times New Roman" w:hAnsi="Times New Roman" w:cs="Times New Roman"/>
          <w:sz w:val="24"/>
          <w:szCs w:val="24"/>
          <w:lang w:val="uk-UA"/>
        </w:rPr>
        <w:t>50 000,00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«Житло-Експлуатація» Роменської міської ради»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Зважаючи на це, виникла необхідність у внесення відповідних змін до рішення  виконавчого комітету міської ради від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30.07.2024 № 118 «Про визначення Комунального підприємства «Житло-Експлуатація» Роменської міської ради»   одержувачем бюджетних коштів за КПКВК 1216020»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</w:t>
      </w:r>
      <w:r w:rsid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єкт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пропонується розглянути на засіданні виконавчого комітету у вересні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2AF1"/>
    <w:rsid w:val="006E346E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AE5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9F9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2A3D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2024-09-03T09:44:00Z</cp:lastPrinted>
  <dcterms:created xsi:type="dcterms:W3CDTF">2024-09-06T12:09:00Z</dcterms:created>
  <dcterms:modified xsi:type="dcterms:W3CDTF">2024-09-18T10:18:00Z</dcterms:modified>
</cp:coreProperties>
</file>