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4E7" w:rsidRDefault="001364E7" w:rsidP="001364E7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bookmarkStart w:id="0" w:name="_Hlk118706336"/>
      <w:r w:rsidR="00411B33" w:rsidRPr="00880B4E">
        <w:rPr>
          <w:rFonts w:ascii="Times New Roman" w:eastAsia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:rsidR="001364E7" w:rsidRDefault="001364E7" w:rsidP="001364E7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:rsidR="001364E7" w:rsidRDefault="001364E7" w:rsidP="001364E7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:rsidR="001364E7" w:rsidRDefault="001364E7" w:rsidP="001364E7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СІМ</w:t>
      </w:r>
      <w:r w:rsidR="005F7998">
        <w:rPr>
          <w:rFonts w:ascii="Times New Roman" w:eastAsia="Times New Roman" w:hAnsi="Times New Roman"/>
          <w:b/>
          <w:bCs/>
          <w:szCs w:val="24"/>
          <w:lang w:eastAsia="ru-RU"/>
        </w:rPr>
        <w:t>ДЕСЯТ ДЕВ’ЯТА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СЕСІЯ</w:t>
      </w:r>
    </w:p>
    <w:p w:rsidR="001364E7" w:rsidRDefault="001364E7" w:rsidP="001364E7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64E7" w:rsidRPr="00474E9E" w:rsidTr="00B21A78">
        <w:tc>
          <w:tcPr>
            <w:tcW w:w="3190" w:type="dxa"/>
            <w:shd w:val="clear" w:color="auto" w:fill="auto"/>
          </w:tcPr>
          <w:p w:rsidR="001364E7" w:rsidRPr="00474E9E" w:rsidRDefault="001364E7" w:rsidP="00B21A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25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09.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364E7" w:rsidRPr="00474E9E" w:rsidRDefault="001364E7" w:rsidP="00411B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:rsidR="001364E7" w:rsidRPr="00474E9E" w:rsidRDefault="001364E7" w:rsidP="00B21A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:rsidR="001364E7" w:rsidRPr="00474E9E" w:rsidRDefault="001364E7" w:rsidP="00411B33">
      <w:pPr>
        <w:spacing w:after="120" w:line="276" w:lineRule="auto"/>
        <w:ind w:right="4394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bookmarkEnd w:id="0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1364E7" w:rsidRPr="00FF140D" w:rsidRDefault="001364E7" w:rsidP="001364E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Внести зміни до Програми забезпечення населення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FF140D">
        <w:rPr>
          <w:rFonts w:ascii="Times New Roman" w:hAnsi="Times New Roman" w:cs="Times New Roman"/>
          <w:szCs w:val="24"/>
        </w:rPr>
        <w:t xml:space="preserve">в новій редакції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</w:t>
      </w:r>
      <w:r w:rsidRPr="00FF140D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:rsidR="001364E7" w:rsidRDefault="001364E7" w:rsidP="001364E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2. Контроль за виконанням цього рішення покласти на постійну комісію з гуманітарних та соціальних питань.</w:t>
      </w:r>
    </w:p>
    <w:p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364E7" w:rsidRDefault="001364E7" w:rsidP="001364E7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 </w:t>
      </w:r>
      <w:r w:rsidR="008E54C4">
        <w:rPr>
          <w:rFonts w:ascii="Times New Roman" w:hAnsi="Times New Roman" w:cs="Times New Roman"/>
          <w:b/>
          <w:szCs w:val="24"/>
        </w:rPr>
        <w:t>2</w:t>
      </w:r>
      <w:r w:rsidR="001354FB">
        <w:rPr>
          <w:rFonts w:ascii="Times New Roman" w:hAnsi="Times New Roman" w:cs="Times New Roman"/>
          <w:b/>
          <w:szCs w:val="24"/>
        </w:rPr>
        <w:t>5</w:t>
      </w:r>
      <w:r w:rsidR="007F641C" w:rsidRPr="00E414F9">
        <w:rPr>
          <w:rFonts w:ascii="Times New Roman" w:hAnsi="Times New Roman" w:cs="Times New Roman"/>
          <w:b/>
          <w:szCs w:val="24"/>
        </w:rPr>
        <w:t>.0</w:t>
      </w:r>
      <w:r w:rsidR="00735495">
        <w:rPr>
          <w:rFonts w:ascii="Times New Roman" w:hAnsi="Times New Roman" w:cs="Times New Roman"/>
          <w:b/>
          <w:szCs w:val="24"/>
        </w:rPr>
        <w:t>9</w:t>
      </w:r>
      <w:r w:rsidR="007F641C" w:rsidRPr="00E414F9">
        <w:rPr>
          <w:rFonts w:ascii="Times New Roman" w:hAnsi="Times New Roman" w:cs="Times New Roman"/>
          <w:b/>
          <w:szCs w:val="24"/>
        </w:rPr>
        <w:t>.2024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19"/>
      </w:tblGrid>
      <w:tr w:rsidR="00735495" w:rsidRPr="007F641C" w:rsidTr="007F641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П.п.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Обсяги фінансування по роках , тис.грн</w:t>
            </w:r>
          </w:p>
        </w:tc>
      </w:tr>
      <w:tr w:rsidR="00735495" w:rsidRPr="007F641C" w:rsidTr="007F641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495" w:rsidRPr="007F641C" w:rsidTr="007F641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35495" w:rsidRPr="007F641C" w:rsidTr="007F641C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35495" w:rsidP="001226F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1733,464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1629,264</w:t>
            </w:r>
          </w:p>
        </w:tc>
      </w:tr>
      <w:tr w:rsidR="00735495" w:rsidRPr="007F641C" w:rsidTr="007F641C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1226F0">
            <w:pPr>
              <w:ind w:hanging="8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Підвищення рівня туберкулінодіагностики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</w:tr>
      <w:tr w:rsidR="00735495" w:rsidRPr="007F641C" w:rsidTr="007F641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35495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426,250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735495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735495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35495" w:rsidP="006615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491,739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396,239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1"/>
        <w:gridCol w:w="618"/>
        <w:gridCol w:w="3222"/>
        <w:gridCol w:w="1776"/>
        <w:gridCol w:w="2786"/>
        <w:gridCol w:w="1236"/>
        <w:gridCol w:w="1903"/>
        <w:gridCol w:w="1270"/>
      </w:tblGrid>
      <w:tr w:rsidR="0069364B" w:rsidRPr="007F641C" w:rsidTr="00777D7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521EFC" w:rsidRPr="00E414F9" w:rsidTr="008315C3">
        <w:trPr>
          <w:trHeight w:val="18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FC" w:rsidRPr="00E414F9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Оплата послуг, медикаментів та закупівля предметів, матеріалів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у т.ч.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 для:</w:t>
            </w:r>
          </w:p>
          <w:p w:rsidR="00521EFC" w:rsidRPr="005E0F39" w:rsidRDefault="00521EFC" w:rsidP="005E0F3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закладів розташованих в сільській місцевості;</w:t>
            </w:r>
          </w:p>
          <w:p w:rsidR="00521EFC" w:rsidRPr="00E414F9" w:rsidRDefault="00521EFC" w:rsidP="00521EF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 xml:space="preserve">АЗП-СМ базова за адресою: 1-й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ров.Коржівської,7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21EFC" w:rsidRDefault="00521EFC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Pr="0066152D" w:rsidRDefault="00521EFC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Default="00521EF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1072,45</w:t>
            </w:r>
          </w:p>
          <w:p w:rsidR="00521EFC" w:rsidRPr="00F458C1" w:rsidRDefault="00521EF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Pr="0066152D" w:rsidRDefault="00521EFC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750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58C1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  <w:p w:rsidR="00521EF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21EFC" w:rsidRPr="005E0F39" w:rsidRDefault="00521EFC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00</w:t>
            </w:r>
          </w:p>
        </w:tc>
      </w:tr>
      <w:tr w:rsidR="00521EFC" w:rsidRPr="00E414F9" w:rsidTr="001F562C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FC" w:rsidRPr="00E414F9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FC" w:rsidRPr="00E414F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E414F9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E414F9" w:rsidRDefault="00521EF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E414F9" w:rsidRDefault="00521EFC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1335,2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</w:tc>
      </w:tr>
      <w:tr w:rsidR="00521EFC" w:rsidRPr="007F641C" w:rsidTr="0066152D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Недопущення розповсюдження випадків захворювань, спричинених коронавірусною інфекцією 2019-nCoV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</w:tr>
      <w:tr w:rsidR="00521EFC" w:rsidRPr="007F641C" w:rsidTr="00777D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521EFC" w:rsidRPr="007F641C" w:rsidTr="00777D77">
        <w:trPr>
          <w:trHeight w:val="10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3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3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77D77" w:rsidRDefault="00521EFC" w:rsidP="00777D77">
            <w:pPr>
              <w:rPr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521EFC" w:rsidRPr="007F641C" w:rsidTr="001F562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5E0F39" w:rsidRDefault="00521EFC" w:rsidP="005E0F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12037,687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11302,887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5E0F3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1226F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11953,448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11218,648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 -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27"/>
        <w:gridCol w:w="632"/>
        <w:gridCol w:w="3274"/>
        <w:gridCol w:w="1785"/>
        <w:gridCol w:w="3086"/>
        <w:gridCol w:w="1217"/>
        <w:gridCol w:w="1217"/>
        <w:gridCol w:w="1272"/>
      </w:tblGrid>
      <w:tr w:rsidR="007F641C" w:rsidRPr="007F641C" w:rsidTr="007F64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7,625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тис.грн та Ткаченко А.О. в сумі 2,607 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110,250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151,120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F8400B" w:rsidRPr="007F641C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521EFC" w:rsidRPr="007F641C" w:rsidTr="001F562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Забезпечення громадян, які страждають на рідкісні (орфанні) захворювання медичними виробами і лікарськими засобами, в т.ч. - для Сорокіної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color w:val="000000"/>
                <w:szCs w:val="24"/>
              </w:rPr>
              <w:t>74,0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color w:val="000000"/>
                <w:szCs w:val="24"/>
              </w:rPr>
              <w:t>74,0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FC" w:rsidRPr="00E414F9" w:rsidRDefault="00521EFC" w:rsidP="00A239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1374,687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2665,687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color w:val="000000"/>
                <w:szCs w:val="24"/>
              </w:rPr>
              <w:t>1043,775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2334,775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521EFC" w:rsidRPr="007F641C" w:rsidTr="001F562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життя із мало-забезпечених сімей;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спеціальним харчування дітей з інвалідністю  та осіб з інвалідністю  з дитинства, хворих  на орфанні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325,035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345,235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345,235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94"/>
        <w:gridCol w:w="486"/>
        <w:gridCol w:w="232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6876A7" w:rsidRPr="007F641C" w:rsidTr="001F562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3029EE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6876A7" w:rsidRPr="007F641C" w:rsidTr="001F562C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3029EE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13898,658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14313,809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r w:rsidRPr="007F641C">
        <w:br w:type="page"/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41C" w:rsidRPr="007F641C" w:rsidRDefault="007F641C" w:rsidP="003A2CD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7F641C" w:rsidRPr="007F641C" w:rsidTr="007F641C"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14313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,809</w:t>
            </w:r>
          </w:p>
        </w:tc>
      </w:tr>
      <w:tr w:rsidR="007F641C" w:rsidRPr="007F641C" w:rsidTr="007F641C"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074</w:t>
            </w:r>
          </w:p>
        </w:tc>
      </w:tr>
    </w:tbl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  ГУБАРЬ</w:t>
      </w:r>
    </w:p>
    <w:p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:rsidR="007F641C" w:rsidRP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до проєкту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:rsidR="00846796" w:rsidRDefault="00846796" w:rsidP="00846796">
      <w:pPr>
        <w:spacing w:line="276" w:lineRule="auto"/>
        <w:ind w:firstLine="709"/>
        <w:jc w:val="both"/>
        <w:rPr>
          <w:color w:val="000000"/>
          <w:szCs w:val="24"/>
        </w:rPr>
      </w:pPr>
      <w:r w:rsidRPr="00846796">
        <w:rPr>
          <w:color w:val="000000"/>
          <w:szCs w:val="24"/>
        </w:rPr>
        <w:t xml:space="preserve"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кошти: </w:t>
      </w:r>
    </w:p>
    <w:p w:rsidR="001034F3" w:rsidRDefault="001034F3" w:rsidP="001034F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</w:pPr>
      <w:r w:rsidRPr="001668E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на </w:t>
      </w:r>
      <w:r w:rsidRPr="001668E6">
        <w:rPr>
          <w:color w:val="000000"/>
          <w:szCs w:val="24"/>
        </w:rPr>
        <w:t xml:space="preserve">придбання </w:t>
      </w:r>
      <w:r w:rsidRPr="0036303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паливно-мастильних матеріалів для  роботи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підприємства в осінньо-зимовий період 2023-2024 років, в т. ч. забезпечення роботи </w:t>
      </w:r>
      <w:r w:rsidRPr="0036303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генераторів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для безперебійного енергопостачання</w:t>
      </w:r>
      <w:r w:rsidRPr="001034F3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;</w:t>
      </w:r>
    </w:p>
    <w:p w:rsidR="0005417E" w:rsidRDefault="0005417E" w:rsidP="000541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</w:t>
      </w:r>
      <w:r w:rsidRPr="001D445E">
        <w:rPr>
          <w:rFonts w:ascii="Times New Roman" w:hAnsi="Times New Roman" w:cs="Times New Roman"/>
          <w:color w:val="000000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Cs w:val="24"/>
        </w:rPr>
        <w:t>забезпечення осіб з інвалідністю, дітей з</w:t>
      </w:r>
      <w:r w:rsidRPr="001034F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інвалідністю, </w:t>
      </w:r>
      <w:r>
        <w:rPr>
          <w:rFonts w:ascii="Times New Roman" w:eastAsia="Calibri" w:hAnsi="Times New Roman" w:cs="Times New Roman"/>
          <w:szCs w:val="24"/>
        </w:rPr>
        <w:t>інших окремих категорій населення медичними виробами та іншими засобами</w:t>
      </w:r>
      <w:r w:rsidRPr="001034F3">
        <w:rPr>
          <w:rFonts w:ascii="Times New Roman" w:eastAsia="Calibri" w:hAnsi="Times New Roman" w:cs="Times New Roman"/>
          <w:szCs w:val="24"/>
        </w:rPr>
        <w:t>;</w:t>
      </w:r>
    </w:p>
    <w:p w:rsidR="001034F3" w:rsidRPr="0005417E" w:rsidRDefault="001034F3" w:rsidP="001034F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на </w:t>
      </w:r>
      <w:r w:rsidRPr="001034F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відшкодування експлуатаційних витрат балансоутримувач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у </w:t>
      </w:r>
      <w:r w:rsidRPr="001034F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КП «Житло-Експлуатація» РМР» </w:t>
      </w:r>
      <w:r w:rsidR="0005417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щодо </w:t>
      </w:r>
      <w:r w:rsidRPr="001034F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утримання орендованого майна (у тому числі місць загального користування та прибудинкової території)  </w:t>
      </w:r>
      <w:r w:rsidR="0005417E" w:rsidRPr="0005417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:rsidR="0005417E" w:rsidRDefault="00846796" w:rsidP="0084679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</w:pPr>
      <w:r w:rsidRPr="00846796">
        <w:rPr>
          <w:rFonts w:ascii="Times New Roman" w:eastAsia="Calibri" w:hAnsi="Times New Roman" w:cs="Times New Roman"/>
          <w:szCs w:val="24"/>
        </w:rPr>
        <w:t xml:space="preserve">на </w:t>
      </w:r>
      <w:r w:rsidR="0005417E">
        <w:rPr>
          <w:rFonts w:ascii="Times New Roman" w:eastAsia="Calibri" w:hAnsi="Times New Roman" w:cs="Times New Roman"/>
          <w:szCs w:val="24"/>
        </w:rPr>
        <w:t xml:space="preserve">оплату послуг  з ремонту </w:t>
      </w:r>
      <w:r w:rsidR="0005417E" w:rsidRPr="0005417E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освітлення</w:t>
      </w:r>
      <w:r w:rsidR="0005417E" w:rsidRP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 xml:space="preserve"> у протирадіаційному укритті</w:t>
      </w:r>
      <w:r w:rsid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>,</w:t>
      </w:r>
      <w:r w:rsidR="0005417E" w:rsidRPr="00846796">
        <w:rPr>
          <w:rFonts w:ascii="Times New Roman" w:eastAsia="Calibri" w:hAnsi="Times New Roman" w:cs="Times New Roman"/>
          <w:szCs w:val="24"/>
        </w:rPr>
        <w:t xml:space="preserve"> </w:t>
      </w:r>
      <w:r w:rsidR="0005417E" w:rsidRP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 xml:space="preserve">що знаходиться за адресою: </w:t>
      </w:r>
      <w:r w:rsid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>с</w:t>
      </w:r>
      <w:r w:rsidR="0005417E" w:rsidRP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>. Бобрик, вул. Київська,56</w:t>
      </w:r>
      <w:r w:rsid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>.</w:t>
      </w:r>
      <w:r w:rsidR="0005417E" w:rsidRPr="0005417E">
        <w:rPr>
          <w:rFonts w:ascii="Times New Roman" w:eastAsia="Calibri" w:hAnsi="Times New Roman" w:cs="Times New Roman"/>
          <w:color w:val="000000"/>
          <w:kern w:val="0"/>
          <w:szCs w:val="24"/>
          <w:lang w:val="ru-RU" w:eastAsia="en-US"/>
        </w:rPr>
        <w:t xml:space="preserve"> 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color w:val="000000"/>
          <w:szCs w:val="24"/>
        </w:rPr>
      </w:pPr>
      <w:r w:rsidRPr="00846796">
        <w:rPr>
          <w:rFonts w:ascii="Times New Roman" w:eastAsia="Calibri" w:hAnsi="Times New Roman" w:cs="Times New Roman"/>
          <w:szCs w:val="24"/>
        </w:rPr>
        <w:t xml:space="preserve">У межах загального обсягу фінансування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пропонується :</w:t>
      </w:r>
    </w:p>
    <w:p w:rsidR="00846796" w:rsidRPr="00846796" w:rsidRDefault="00846796" w:rsidP="00846796">
      <w:pPr>
        <w:suppressAutoHyphens w:val="0"/>
        <w:spacing w:line="268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зменшити обсяги фінансування, передбачені</w:t>
      </w:r>
      <w:r w:rsidR="000E47F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заходом 4.</w:t>
      </w:r>
      <w:r w:rsidR="00F836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0E47FD" w:rsidRPr="00846796">
        <w:rPr>
          <w:rFonts w:ascii="Times New Roman" w:hAnsi="Times New Roman" w:cs="Times New Roman"/>
          <w:color w:val="000000"/>
          <w:szCs w:val="24"/>
        </w:rPr>
        <w:t xml:space="preserve">«Забезпечення громадян, які страждають на рідкісні (орфанні) захворювання медичними виробами і лікарськими засобами, в т.ч. - для Сорокіної А.А., Пузань Д.О.» </w:t>
      </w:r>
      <w:r w:rsidR="00F836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</w:t>
      </w:r>
      <w:r w:rsidR="000E47F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у</w:t>
      </w:r>
      <w:r w:rsidR="00F836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2.</w:t>
      </w:r>
      <w:r w:rsidR="000E47F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F836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="00F83674" w:rsidRPr="007F641C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</w:t>
      </w:r>
      <w:r w:rsidR="00F83674">
        <w:rPr>
          <w:rFonts w:ascii="Times New Roman" w:hAnsi="Times New Roman" w:cs="Times New Roman"/>
          <w:szCs w:val="24"/>
        </w:rPr>
        <w:t>»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 на суму  </w:t>
      </w:r>
      <w:r w:rsidR="0005417E">
        <w:rPr>
          <w:rFonts w:ascii="Times New Roman" w:hAnsi="Times New Roman" w:cs="Times New Roman"/>
          <w:color w:val="000000"/>
          <w:szCs w:val="24"/>
        </w:rPr>
        <w:t>432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 </w:t>
      </w:r>
      <w:r w:rsidR="0005417E">
        <w:rPr>
          <w:rFonts w:ascii="Times New Roman" w:hAnsi="Times New Roman" w:cs="Times New Roman"/>
          <w:color w:val="000000"/>
          <w:szCs w:val="24"/>
        </w:rPr>
        <w:t>8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00,0 грн ( 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 лютого 2024 року  Сорокіна А.А отримує препарат «Еврісді» («Рисдиплам») централізовано</w:t>
      </w:r>
      <w:r w:rsidRPr="00846796">
        <w:rPr>
          <w:rFonts w:ascii="Times New Roman" w:eastAsia="Calibri" w:hAnsi="Times New Roman" w:cs="Times New Roman"/>
          <w:szCs w:val="24"/>
        </w:rPr>
        <w:t xml:space="preserve"> відповідно до наказу Міністерства охорони здоров’я України №132 від 25 січня 2023 року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 ;</w:t>
      </w:r>
    </w:p>
    <w:p w:rsidR="00F83674" w:rsidRPr="00F83674" w:rsidRDefault="00846796" w:rsidP="00846796">
      <w:pPr>
        <w:spacing w:line="268" w:lineRule="auto"/>
        <w:ind w:firstLine="425"/>
        <w:jc w:val="both"/>
        <w:rPr>
          <w:rFonts w:ascii="Times New Roman" w:hAnsi="Times New Roman" w:cs="Times New Roman"/>
          <w:szCs w:val="24"/>
          <w:lang w:val="ru-RU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збільшити обсяги фінансування, передбачені </w:t>
      </w:r>
      <w:r w:rsidR="00F836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напрямком 1. «</w:t>
      </w:r>
      <w:r w:rsidR="00F83674" w:rsidRPr="007F641C">
        <w:rPr>
          <w:rFonts w:ascii="Times New Roman" w:hAnsi="Times New Roman" w:cs="Times New Roman"/>
          <w:szCs w:val="24"/>
        </w:rPr>
        <w:t>Забезпечення надання населенню амбулаторно-поліклінічної допомоги на первинному рівні</w:t>
      </w:r>
      <w:r w:rsidR="00F83674">
        <w:rPr>
          <w:rFonts w:ascii="Times New Roman" w:hAnsi="Times New Roman" w:cs="Times New Roman"/>
          <w:szCs w:val="24"/>
        </w:rPr>
        <w:t xml:space="preserve">» та </w:t>
      </w:r>
      <w:r w:rsidR="00B01918">
        <w:rPr>
          <w:rFonts w:ascii="Times New Roman" w:hAnsi="Times New Roman" w:cs="Times New Roman"/>
          <w:szCs w:val="24"/>
        </w:rPr>
        <w:t xml:space="preserve">такими </w:t>
      </w:r>
      <w:r w:rsidR="00F83674">
        <w:rPr>
          <w:rFonts w:ascii="Times New Roman" w:hAnsi="Times New Roman" w:cs="Times New Roman"/>
          <w:szCs w:val="24"/>
        </w:rPr>
        <w:t>заходами програми</w:t>
      </w:r>
      <w:r w:rsidR="00F83674" w:rsidRPr="00F83674">
        <w:rPr>
          <w:rFonts w:ascii="Times New Roman" w:hAnsi="Times New Roman" w:cs="Times New Roman"/>
          <w:szCs w:val="24"/>
          <w:lang w:val="ru-RU"/>
        </w:rPr>
        <w:t>:</w:t>
      </w:r>
    </w:p>
    <w:p w:rsidR="00846796" w:rsidRDefault="00623C4B" w:rsidP="00846796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 xml:space="preserve">      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1.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«</w:t>
      </w:r>
      <w:r w:rsidR="00846796" w:rsidRPr="00846796">
        <w:rPr>
          <w:rFonts w:ascii="Times New Roman" w:hAnsi="Times New Roman" w:cs="Times New Roman"/>
          <w:szCs w:val="24"/>
        </w:rPr>
        <w:t>Оплата комунальних послуг та енергоносіїв, відповідно до Бюджетного кодексу України</w:t>
      </w:r>
      <w:r w:rsidR="00846796" w:rsidRPr="00846796">
        <w:rPr>
          <w:rFonts w:ascii="Times New Roman" w:eastAsia="Calibri" w:hAnsi="Times New Roman" w:cs="Times New Roman"/>
          <w:szCs w:val="24"/>
        </w:rPr>
        <w:t>» на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</w:t>
      </w:r>
      <w:r w:rsidR="00846796" w:rsidRPr="00846796">
        <w:rPr>
          <w:rFonts w:ascii="Times New Roman" w:eastAsia="Calibri" w:hAnsi="Times New Roman" w:cs="Times New Roman"/>
          <w:szCs w:val="24"/>
        </w:rPr>
        <w:t xml:space="preserve"> </w:t>
      </w:r>
      <w:r w:rsidR="0005417E">
        <w:rPr>
          <w:rFonts w:ascii="Times New Roman" w:eastAsia="Calibri" w:hAnsi="Times New Roman" w:cs="Times New Roman"/>
          <w:szCs w:val="24"/>
        </w:rPr>
        <w:t>34 2</w:t>
      </w:r>
      <w:r w:rsidR="00846796" w:rsidRPr="00846796">
        <w:rPr>
          <w:rFonts w:ascii="Times New Roman" w:eastAsia="Calibri" w:hAnsi="Times New Roman" w:cs="Times New Roman"/>
          <w:szCs w:val="24"/>
        </w:rPr>
        <w:t>00,0грн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:rsidR="004677CF" w:rsidRPr="00937006" w:rsidRDefault="00623C4B" w:rsidP="00846796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</w:t>
      </w:r>
      <w:r w:rsidR="007372F4" w:rsidRPr="007372F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4</w:t>
      </w:r>
      <w:r w:rsidR="007372F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. </w:t>
      </w:r>
      <w:r w:rsidR="00F3437C">
        <w:t>«</w:t>
      </w:r>
      <w:r w:rsidR="00F3437C" w:rsidRPr="00F3437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Забезпечення осіб з інвалідністю та дітей з інвалідністю  </w:t>
      </w:r>
      <w:r w:rsidR="00F3437C" w:rsidRPr="0093700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технічними та іншими засобами»</w:t>
      </w:r>
      <w:r w:rsidR="00F3437C" w:rsidRPr="00F3437C">
        <w:rPr>
          <w:rFonts w:ascii="Times New Roman" w:eastAsia="Calibri" w:hAnsi="Times New Roman" w:cs="Times New Roman"/>
          <w:szCs w:val="24"/>
        </w:rPr>
        <w:t xml:space="preserve"> </w:t>
      </w:r>
      <w:r w:rsidR="00F3437C" w:rsidRPr="00846796">
        <w:rPr>
          <w:rFonts w:ascii="Times New Roman" w:eastAsia="Calibri" w:hAnsi="Times New Roman" w:cs="Times New Roman"/>
          <w:szCs w:val="24"/>
        </w:rPr>
        <w:t>на</w:t>
      </w:r>
      <w:r w:rsidR="00F3437C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</w:t>
      </w:r>
      <w:r w:rsidR="00F3437C" w:rsidRPr="00846796">
        <w:rPr>
          <w:rFonts w:ascii="Times New Roman" w:eastAsia="Calibri" w:hAnsi="Times New Roman" w:cs="Times New Roman"/>
          <w:szCs w:val="24"/>
        </w:rPr>
        <w:t xml:space="preserve"> </w:t>
      </w:r>
      <w:r w:rsidR="00F3437C" w:rsidRPr="00937006">
        <w:rPr>
          <w:rFonts w:ascii="Times New Roman" w:eastAsia="Calibri" w:hAnsi="Times New Roman" w:cs="Times New Roman"/>
          <w:szCs w:val="24"/>
        </w:rPr>
        <w:t>95</w:t>
      </w:r>
      <w:r w:rsidR="00F3437C">
        <w:rPr>
          <w:rFonts w:ascii="Times New Roman" w:eastAsia="Calibri" w:hAnsi="Times New Roman" w:cs="Times New Roman"/>
          <w:szCs w:val="24"/>
        </w:rPr>
        <w:t xml:space="preserve"> </w:t>
      </w:r>
      <w:r w:rsidR="00F3437C" w:rsidRPr="00937006">
        <w:rPr>
          <w:rFonts w:ascii="Times New Roman" w:eastAsia="Calibri" w:hAnsi="Times New Roman" w:cs="Times New Roman"/>
          <w:szCs w:val="24"/>
        </w:rPr>
        <w:t>5</w:t>
      </w:r>
      <w:r w:rsidR="00F3437C" w:rsidRPr="00846796">
        <w:rPr>
          <w:rFonts w:ascii="Times New Roman" w:eastAsia="Calibri" w:hAnsi="Times New Roman" w:cs="Times New Roman"/>
          <w:szCs w:val="24"/>
        </w:rPr>
        <w:t>00,0грн</w:t>
      </w:r>
      <w:r w:rsidR="00F3437C" w:rsidRPr="0093700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:rsidR="00846796" w:rsidRPr="00840EDC" w:rsidRDefault="00623C4B" w:rsidP="00846796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</w:t>
      </w:r>
      <w:r w:rsidR="007372F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5.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="00937006" w:rsidRPr="00E414F9">
        <w:rPr>
          <w:rFonts w:ascii="Times New Roman" w:hAnsi="Times New Roman" w:cs="Times New Roman"/>
          <w:color w:val="000000"/>
          <w:szCs w:val="24"/>
        </w:rPr>
        <w:t>Оплата послуг, медикаментів та закупівля предметів, матеріалів</w:t>
      </w:r>
      <w:r w:rsidR="004F012E">
        <w:rPr>
          <w:rFonts w:ascii="Times New Roman" w:hAnsi="Times New Roman" w:cs="Times New Roman"/>
          <w:color w:val="000000"/>
          <w:szCs w:val="24"/>
        </w:rPr>
        <w:t>»</w:t>
      </w:r>
      <w:r w:rsidR="00937006" w:rsidRPr="00E414F9">
        <w:rPr>
          <w:rFonts w:ascii="Times New Roman" w:hAnsi="Times New Roman" w:cs="Times New Roman"/>
          <w:color w:val="000000"/>
          <w:szCs w:val="24"/>
        </w:rPr>
        <w:t xml:space="preserve"> </w:t>
      </w:r>
      <w:r w:rsidR="00846796" w:rsidRPr="00846796">
        <w:rPr>
          <w:rFonts w:ascii="Times New Roman" w:eastAsia="Calibri" w:hAnsi="Times New Roman" w:cs="Times New Roman"/>
          <w:szCs w:val="24"/>
        </w:rPr>
        <w:t xml:space="preserve"> на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0191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загальну 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суму</w:t>
      </w:r>
      <w:r w:rsidR="00846796" w:rsidRPr="0093700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4F012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303</w:t>
      </w:r>
      <w:r w:rsidR="00846796" w:rsidRPr="0093700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4F012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</w:t>
      </w:r>
      <w:r w:rsidR="00846796" w:rsidRPr="0093700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</w:t>
      </w:r>
      <w:r w:rsidR="00846796"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,0грн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, </w:t>
      </w:r>
      <w:r w:rsidR="00B0191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у 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т.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ч.</w:t>
      </w:r>
      <w:r w:rsidR="00B0191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для 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:</w:t>
      </w:r>
      <w:r w:rsidR="00840EDC" w:rsidRPr="00840EDC">
        <w:rPr>
          <w:rFonts w:hint="eastAsia"/>
        </w:rPr>
        <w:t xml:space="preserve"> 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закладів розташованих в сільській місцевості </w:t>
      </w:r>
      <w:r w:rsidR="00B0191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-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260 350,0грн та 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АЗП-СМ базова за адресою: 1-й пров.Коржівської,7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01918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-</w:t>
      </w:r>
      <w:r w:rsid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840EDC" w:rsidRPr="00840ED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42 750,0грн</w:t>
      </w:r>
    </w:p>
    <w:p w:rsidR="00846796" w:rsidRPr="00846796" w:rsidRDefault="00846796" w:rsidP="004F012E">
      <w:pPr>
        <w:suppressAutoHyphens w:val="0"/>
        <w:spacing w:after="120" w:line="271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</w:t>
      </w:r>
    </w:p>
    <w:p w:rsidR="007F641C" w:rsidRPr="007F641C" w:rsidRDefault="007F641C" w:rsidP="007F641C">
      <w:pPr>
        <w:suppressAutoHyphens w:val="0"/>
        <w:spacing w:line="268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Погоджено</w:t>
      </w:r>
    </w:p>
    <w:p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:rsidR="00B4475B" w:rsidRPr="00B4475B" w:rsidRDefault="00B4475B" w:rsidP="00B4475B">
      <w:pPr>
        <w:widowControl w:val="0"/>
        <w:spacing w:line="276" w:lineRule="auto"/>
        <w:ind w:right="23"/>
        <w:rPr>
          <w:rFonts w:ascii="Times New Roman" w:eastAsia="Times New Roman" w:hAnsi="Times New Roman" w:cs="Times New Roman"/>
          <w:color w:val="auto"/>
          <w:kern w:val="0"/>
          <w:szCs w:val="24"/>
          <w:lang w:eastAsia="ru-RU" w:bidi="uk-UA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:rsidR="004B13A3" w:rsidRPr="007F641C" w:rsidRDefault="004B13A3" w:rsidP="00B4475B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C30F7" w:rsidRDefault="000C30F7" w:rsidP="007F641C">
      <w:pPr>
        <w:spacing w:line="271" w:lineRule="auto"/>
        <w:jc w:val="center"/>
        <w:rPr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0300" w:rsidRDefault="00130300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130300" w:rsidRDefault="00130300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0300" w:rsidRDefault="00130300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130300" w:rsidRDefault="00130300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22A07"/>
    <w:multiLevelType w:val="hybridMultilevel"/>
    <w:tmpl w:val="C4CA116E"/>
    <w:lvl w:ilvl="0" w:tplc="E9DC1A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4"/>
    <w:rsid w:val="00000347"/>
    <w:rsid w:val="00006500"/>
    <w:rsid w:val="00025B40"/>
    <w:rsid w:val="00025F5A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3D8B"/>
    <w:rsid w:val="000B75F0"/>
    <w:rsid w:val="000C30F7"/>
    <w:rsid w:val="000C5178"/>
    <w:rsid w:val="000C6C2C"/>
    <w:rsid w:val="000D55B7"/>
    <w:rsid w:val="000D62D6"/>
    <w:rsid w:val="000D6593"/>
    <w:rsid w:val="000D70A0"/>
    <w:rsid w:val="000E13C3"/>
    <w:rsid w:val="000E3D41"/>
    <w:rsid w:val="000E47FD"/>
    <w:rsid w:val="000E4DE3"/>
    <w:rsid w:val="000F5677"/>
    <w:rsid w:val="000F6BF1"/>
    <w:rsid w:val="0010291B"/>
    <w:rsid w:val="001034F3"/>
    <w:rsid w:val="00111902"/>
    <w:rsid w:val="00116772"/>
    <w:rsid w:val="0012253E"/>
    <w:rsid w:val="001226F0"/>
    <w:rsid w:val="00122B71"/>
    <w:rsid w:val="00122DA0"/>
    <w:rsid w:val="00126C45"/>
    <w:rsid w:val="001277B8"/>
    <w:rsid w:val="00130300"/>
    <w:rsid w:val="00130851"/>
    <w:rsid w:val="001354FB"/>
    <w:rsid w:val="001364E7"/>
    <w:rsid w:val="00136912"/>
    <w:rsid w:val="00142EDE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6AD8"/>
    <w:rsid w:val="00193615"/>
    <w:rsid w:val="001944F9"/>
    <w:rsid w:val="00197C21"/>
    <w:rsid w:val="001A5948"/>
    <w:rsid w:val="001A7D7D"/>
    <w:rsid w:val="001B2BA6"/>
    <w:rsid w:val="001B4310"/>
    <w:rsid w:val="001B5DFD"/>
    <w:rsid w:val="001C2AD9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500DC"/>
    <w:rsid w:val="00251CB5"/>
    <w:rsid w:val="002553EA"/>
    <w:rsid w:val="002602EE"/>
    <w:rsid w:val="00260A32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40C1"/>
    <w:rsid w:val="002B2754"/>
    <w:rsid w:val="002B5936"/>
    <w:rsid w:val="002B61CD"/>
    <w:rsid w:val="002C46FD"/>
    <w:rsid w:val="002D79C6"/>
    <w:rsid w:val="002E339F"/>
    <w:rsid w:val="002E3769"/>
    <w:rsid w:val="003029EE"/>
    <w:rsid w:val="00305AD1"/>
    <w:rsid w:val="003076B8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7258"/>
    <w:rsid w:val="003779A2"/>
    <w:rsid w:val="00380260"/>
    <w:rsid w:val="00383787"/>
    <w:rsid w:val="00385770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D5C2B"/>
    <w:rsid w:val="003E1A14"/>
    <w:rsid w:val="003F3935"/>
    <w:rsid w:val="003F437F"/>
    <w:rsid w:val="003F6DC1"/>
    <w:rsid w:val="003F737E"/>
    <w:rsid w:val="004011FD"/>
    <w:rsid w:val="00404C53"/>
    <w:rsid w:val="0040765D"/>
    <w:rsid w:val="00411288"/>
    <w:rsid w:val="00411B33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42B7E"/>
    <w:rsid w:val="00451118"/>
    <w:rsid w:val="0045596D"/>
    <w:rsid w:val="004564AC"/>
    <w:rsid w:val="004567F2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A16B4"/>
    <w:rsid w:val="004A3074"/>
    <w:rsid w:val="004B13A3"/>
    <w:rsid w:val="004B561D"/>
    <w:rsid w:val="004B576B"/>
    <w:rsid w:val="004C18C5"/>
    <w:rsid w:val="004E777D"/>
    <w:rsid w:val="004F012E"/>
    <w:rsid w:val="004F3C81"/>
    <w:rsid w:val="004F5E2C"/>
    <w:rsid w:val="005031E9"/>
    <w:rsid w:val="00504D7A"/>
    <w:rsid w:val="00510FE1"/>
    <w:rsid w:val="00517B95"/>
    <w:rsid w:val="00520CF7"/>
    <w:rsid w:val="00521EFC"/>
    <w:rsid w:val="0052572A"/>
    <w:rsid w:val="00534527"/>
    <w:rsid w:val="00544BEC"/>
    <w:rsid w:val="00553496"/>
    <w:rsid w:val="00555466"/>
    <w:rsid w:val="00565C00"/>
    <w:rsid w:val="00570A22"/>
    <w:rsid w:val="00571E8E"/>
    <w:rsid w:val="00572459"/>
    <w:rsid w:val="00572809"/>
    <w:rsid w:val="00575260"/>
    <w:rsid w:val="00577E70"/>
    <w:rsid w:val="00584012"/>
    <w:rsid w:val="00586C3B"/>
    <w:rsid w:val="0059057B"/>
    <w:rsid w:val="00592935"/>
    <w:rsid w:val="00596C98"/>
    <w:rsid w:val="005970A9"/>
    <w:rsid w:val="005A0D3A"/>
    <w:rsid w:val="005A5A0A"/>
    <w:rsid w:val="005B3F8E"/>
    <w:rsid w:val="005C0923"/>
    <w:rsid w:val="005C4E25"/>
    <w:rsid w:val="005C72A3"/>
    <w:rsid w:val="005D0C4C"/>
    <w:rsid w:val="005D2ABB"/>
    <w:rsid w:val="005D3B2D"/>
    <w:rsid w:val="005E034B"/>
    <w:rsid w:val="005E0F39"/>
    <w:rsid w:val="005E44A3"/>
    <w:rsid w:val="005E6E1C"/>
    <w:rsid w:val="005F0866"/>
    <w:rsid w:val="005F3086"/>
    <w:rsid w:val="005F32CB"/>
    <w:rsid w:val="005F7998"/>
    <w:rsid w:val="0060301D"/>
    <w:rsid w:val="00603417"/>
    <w:rsid w:val="00605430"/>
    <w:rsid w:val="00605D76"/>
    <w:rsid w:val="00606D2B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724D"/>
    <w:rsid w:val="006A7AA7"/>
    <w:rsid w:val="006B0322"/>
    <w:rsid w:val="006B07BD"/>
    <w:rsid w:val="006B5CB3"/>
    <w:rsid w:val="006C2A23"/>
    <w:rsid w:val="006D65E4"/>
    <w:rsid w:val="006D6D00"/>
    <w:rsid w:val="006D7728"/>
    <w:rsid w:val="006E213F"/>
    <w:rsid w:val="006E4798"/>
    <w:rsid w:val="00705C28"/>
    <w:rsid w:val="0071410A"/>
    <w:rsid w:val="007256C5"/>
    <w:rsid w:val="0072642A"/>
    <w:rsid w:val="007268A0"/>
    <w:rsid w:val="00734587"/>
    <w:rsid w:val="00735495"/>
    <w:rsid w:val="007372F4"/>
    <w:rsid w:val="007444A3"/>
    <w:rsid w:val="00752340"/>
    <w:rsid w:val="00762059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34F7"/>
    <w:rsid w:val="00784F57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662B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5664"/>
    <w:rsid w:val="00866CB3"/>
    <w:rsid w:val="008719D3"/>
    <w:rsid w:val="00880B4E"/>
    <w:rsid w:val="0088467F"/>
    <w:rsid w:val="00893790"/>
    <w:rsid w:val="008955B7"/>
    <w:rsid w:val="008966CB"/>
    <w:rsid w:val="008A164B"/>
    <w:rsid w:val="008A204F"/>
    <w:rsid w:val="008A2566"/>
    <w:rsid w:val="008A57B8"/>
    <w:rsid w:val="008B1C6F"/>
    <w:rsid w:val="008B4923"/>
    <w:rsid w:val="008B4E41"/>
    <w:rsid w:val="008B58A5"/>
    <w:rsid w:val="008B64EB"/>
    <w:rsid w:val="008C029D"/>
    <w:rsid w:val="008C3788"/>
    <w:rsid w:val="008C47DD"/>
    <w:rsid w:val="008C4F39"/>
    <w:rsid w:val="008D0E51"/>
    <w:rsid w:val="008D1B5C"/>
    <w:rsid w:val="008D68EC"/>
    <w:rsid w:val="008E06E7"/>
    <w:rsid w:val="008E1354"/>
    <w:rsid w:val="008E54C4"/>
    <w:rsid w:val="008E6934"/>
    <w:rsid w:val="008F1539"/>
    <w:rsid w:val="008F30CB"/>
    <w:rsid w:val="008F44C7"/>
    <w:rsid w:val="008F693C"/>
    <w:rsid w:val="009049EB"/>
    <w:rsid w:val="00913D9C"/>
    <w:rsid w:val="0091410E"/>
    <w:rsid w:val="00915989"/>
    <w:rsid w:val="00915E6A"/>
    <w:rsid w:val="009212E5"/>
    <w:rsid w:val="00923297"/>
    <w:rsid w:val="00926FDD"/>
    <w:rsid w:val="00931229"/>
    <w:rsid w:val="00937006"/>
    <w:rsid w:val="009373E4"/>
    <w:rsid w:val="009445D3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7008"/>
    <w:rsid w:val="009D1ED8"/>
    <w:rsid w:val="009D5915"/>
    <w:rsid w:val="009E091A"/>
    <w:rsid w:val="009E0C58"/>
    <w:rsid w:val="009E715B"/>
    <w:rsid w:val="009E7CC6"/>
    <w:rsid w:val="009F3389"/>
    <w:rsid w:val="009F3DFD"/>
    <w:rsid w:val="009F4C85"/>
    <w:rsid w:val="009F535C"/>
    <w:rsid w:val="009F6BC1"/>
    <w:rsid w:val="00A0245F"/>
    <w:rsid w:val="00A03350"/>
    <w:rsid w:val="00A12C0A"/>
    <w:rsid w:val="00A13F87"/>
    <w:rsid w:val="00A2041C"/>
    <w:rsid w:val="00A23940"/>
    <w:rsid w:val="00A24A52"/>
    <w:rsid w:val="00A3104D"/>
    <w:rsid w:val="00A35356"/>
    <w:rsid w:val="00A353A3"/>
    <w:rsid w:val="00A35F58"/>
    <w:rsid w:val="00A4176A"/>
    <w:rsid w:val="00A436C1"/>
    <w:rsid w:val="00A47BA8"/>
    <w:rsid w:val="00A53542"/>
    <w:rsid w:val="00A546B4"/>
    <w:rsid w:val="00A630BC"/>
    <w:rsid w:val="00A65ACF"/>
    <w:rsid w:val="00A66F8A"/>
    <w:rsid w:val="00A67782"/>
    <w:rsid w:val="00A70075"/>
    <w:rsid w:val="00A724A8"/>
    <w:rsid w:val="00A72AAD"/>
    <w:rsid w:val="00A73327"/>
    <w:rsid w:val="00A74940"/>
    <w:rsid w:val="00A82F0F"/>
    <w:rsid w:val="00A96D28"/>
    <w:rsid w:val="00AA05D5"/>
    <w:rsid w:val="00AA4D77"/>
    <w:rsid w:val="00AA60BC"/>
    <w:rsid w:val="00AA6284"/>
    <w:rsid w:val="00AB243F"/>
    <w:rsid w:val="00AB74E9"/>
    <w:rsid w:val="00AE1401"/>
    <w:rsid w:val="00AE5CD9"/>
    <w:rsid w:val="00AF4BAB"/>
    <w:rsid w:val="00AF53CD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75B"/>
    <w:rsid w:val="00B46B60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A0E11"/>
    <w:rsid w:val="00BA2B3A"/>
    <w:rsid w:val="00BA6551"/>
    <w:rsid w:val="00BA728C"/>
    <w:rsid w:val="00BB1E93"/>
    <w:rsid w:val="00BB4184"/>
    <w:rsid w:val="00BB571D"/>
    <w:rsid w:val="00BC0741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24996"/>
    <w:rsid w:val="00C300E9"/>
    <w:rsid w:val="00C309F4"/>
    <w:rsid w:val="00C41205"/>
    <w:rsid w:val="00C41792"/>
    <w:rsid w:val="00C427A6"/>
    <w:rsid w:val="00C603A6"/>
    <w:rsid w:val="00C608D6"/>
    <w:rsid w:val="00C6239B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A1DFD"/>
    <w:rsid w:val="00CA2BF5"/>
    <w:rsid w:val="00CA3E5B"/>
    <w:rsid w:val="00CA4142"/>
    <w:rsid w:val="00CA7A00"/>
    <w:rsid w:val="00CB44BC"/>
    <w:rsid w:val="00CB55E7"/>
    <w:rsid w:val="00CC10D1"/>
    <w:rsid w:val="00CC3B15"/>
    <w:rsid w:val="00CC3CCE"/>
    <w:rsid w:val="00CC6958"/>
    <w:rsid w:val="00CC775C"/>
    <w:rsid w:val="00CD76FE"/>
    <w:rsid w:val="00CE142A"/>
    <w:rsid w:val="00CE1D0D"/>
    <w:rsid w:val="00CE2175"/>
    <w:rsid w:val="00CE3902"/>
    <w:rsid w:val="00CE5089"/>
    <w:rsid w:val="00CE689F"/>
    <w:rsid w:val="00CF471E"/>
    <w:rsid w:val="00CF59F9"/>
    <w:rsid w:val="00CF763E"/>
    <w:rsid w:val="00D00ECC"/>
    <w:rsid w:val="00D0543A"/>
    <w:rsid w:val="00D0798B"/>
    <w:rsid w:val="00D16BD9"/>
    <w:rsid w:val="00D21C03"/>
    <w:rsid w:val="00D22D57"/>
    <w:rsid w:val="00D23C05"/>
    <w:rsid w:val="00D23E13"/>
    <w:rsid w:val="00D32634"/>
    <w:rsid w:val="00D332F7"/>
    <w:rsid w:val="00D34673"/>
    <w:rsid w:val="00D3562A"/>
    <w:rsid w:val="00D3577D"/>
    <w:rsid w:val="00D37A87"/>
    <w:rsid w:val="00D411BD"/>
    <w:rsid w:val="00D504B2"/>
    <w:rsid w:val="00D54B29"/>
    <w:rsid w:val="00D54B90"/>
    <w:rsid w:val="00D55A52"/>
    <w:rsid w:val="00D608FE"/>
    <w:rsid w:val="00D662FF"/>
    <w:rsid w:val="00D77C09"/>
    <w:rsid w:val="00D83B13"/>
    <w:rsid w:val="00D93810"/>
    <w:rsid w:val="00D93D1F"/>
    <w:rsid w:val="00D9796E"/>
    <w:rsid w:val="00DA3D76"/>
    <w:rsid w:val="00DB0383"/>
    <w:rsid w:val="00DB1312"/>
    <w:rsid w:val="00DB1C33"/>
    <w:rsid w:val="00DB3A07"/>
    <w:rsid w:val="00DB746E"/>
    <w:rsid w:val="00DB7CB9"/>
    <w:rsid w:val="00DC267B"/>
    <w:rsid w:val="00DC4F1A"/>
    <w:rsid w:val="00DC64BE"/>
    <w:rsid w:val="00DD21C9"/>
    <w:rsid w:val="00DE1111"/>
    <w:rsid w:val="00DE6E80"/>
    <w:rsid w:val="00DE7544"/>
    <w:rsid w:val="00DF0D29"/>
    <w:rsid w:val="00E01A3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414F9"/>
    <w:rsid w:val="00E43A56"/>
    <w:rsid w:val="00E453C4"/>
    <w:rsid w:val="00E528A9"/>
    <w:rsid w:val="00E542A6"/>
    <w:rsid w:val="00E570EA"/>
    <w:rsid w:val="00E60DEF"/>
    <w:rsid w:val="00E621AA"/>
    <w:rsid w:val="00E647E9"/>
    <w:rsid w:val="00E67C83"/>
    <w:rsid w:val="00E72E06"/>
    <w:rsid w:val="00E7421A"/>
    <w:rsid w:val="00E74F8A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5590"/>
    <w:rsid w:val="00F125A5"/>
    <w:rsid w:val="00F12C9F"/>
    <w:rsid w:val="00F13527"/>
    <w:rsid w:val="00F1442C"/>
    <w:rsid w:val="00F2325F"/>
    <w:rsid w:val="00F248F8"/>
    <w:rsid w:val="00F254C1"/>
    <w:rsid w:val="00F265A6"/>
    <w:rsid w:val="00F3437C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B1B99"/>
    <w:rsid w:val="00FB5AF8"/>
    <w:rsid w:val="00FB70DA"/>
    <w:rsid w:val="00FC40B6"/>
    <w:rsid w:val="00FD2BAB"/>
    <w:rsid w:val="00FD2E65"/>
    <w:rsid w:val="00FD525B"/>
    <w:rsid w:val="00FD6D5E"/>
    <w:rsid w:val="00FF2B4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D489-97C9-40FA-9ED7-63BCBBD1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F4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12D0-681E-4DA8-8F42-FEF9723E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7340</Words>
  <Characters>4184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2024-09-06T05:50:00Z</cp:lastPrinted>
  <dcterms:created xsi:type="dcterms:W3CDTF">2024-09-16T13:12:00Z</dcterms:created>
  <dcterms:modified xsi:type="dcterms:W3CDTF">2024-09-16T13:12:00Z</dcterms:modified>
</cp:coreProperties>
</file>