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3" w:rsidRPr="00390107" w:rsidRDefault="00AD6F43" w:rsidP="009A5D8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39010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390107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390107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AD6F43" w:rsidRPr="00390107" w:rsidRDefault="00AD6F43" w:rsidP="009A5D8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390107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390107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AD6F43" w:rsidRPr="00390107" w:rsidRDefault="00AD6F43" w:rsidP="00AD6F43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390107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390107">
        <w:rPr>
          <w:rFonts w:ascii="Times New Roman" w:hAnsi="Times New Roman"/>
          <w:b/>
          <w:noProof/>
          <w:sz w:val="24"/>
          <w:szCs w:val="24"/>
          <w:lang w:eastAsia="uk-UA"/>
        </w:rPr>
        <w:t>19.06.2024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AD6F43" w:rsidRDefault="00AD6F43" w:rsidP="00F15652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р.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Програми (зі змінами від </w:t>
      </w:r>
      <w:r w:rsidR="00E611AF" w:rsidRPr="00960D83">
        <w:rPr>
          <w:rFonts w:ascii="Times New Roman" w:hAnsi="Times New Roman"/>
          <w:sz w:val="24"/>
          <w:szCs w:val="24"/>
          <w:lang w:val="uk-UA"/>
        </w:rPr>
        <w:t>19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.0</w:t>
      </w:r>
      <w:r w:rsidR="008D3E71" w:rsidRPr="00960D83">
        <w:rPr>
          <w:rFonts w:ascii="Times New Roman" w:hAnsi="Times New Roman"/>
          <w:sz w:val="24"/>
          <w:szCs w:val="24"/>
          <w:lang w:val="uk-UA"/>
        </w:rPr>
        <w:t>4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.2024)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0031B8" w:rsidRPr="00960D83">
        <w:rPr>
          <w:rFonts w:ascii="Times New Roman" w:hAnsi="Times New Roman"/>
          <w:sz w:val="24"/>
          <w:szCs w:val="24"/>
          <w:lang w:val="uk-UA"/>
        </w:rPr>
        <w:t>и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546" w:rsidRPr="00960D83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8D6AA8" w:rsidRPr="00960D83">
        <w:rPr>
          <w:rFonts w:ascii="Times New Roman" w:hAnsi="Times New Roman"/>
          <w:sz w:val="24"/>
          <w:szCs w:val="24"/>
          <w:lang w:val="uk-UA"/>
        </w:rPr>
        <w:t xml:space="preserve">8, 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 xml:space="preserve">10, 11, </w:t>
      </w:r>
      <w:r w:rsidR="000031B8" w:rsidRPr="00960D83">
        <w:rPr>
          <w:rFonts w:ascii="Times New Roman" w:hAnsi="Times New Roman"/>
          <w:sz w:val="24"/>
          <w:szCs w:val="24"/>
          <w:lang w:val="uk-UA"/>
        </w:rPr>
        <w:t xml:space="preserve">16, 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 xml:space="preserve">17, 18,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23 в новій редакції та 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>до</w:t>
      </w:r>
      <w:r w:rsidR="00E529FA" w:rsidRPr="00960D83">
        <w:rPr>
          <w:rFonts w:ascii="Times New Roman" w:hAnsi="Times New Roman"/>
          <w:sz w:val="24"/>
          <w:szCs w:val="24"/>
          <w:lang w:val="uk-UA"/>
        </w:rPr>
        <w:t>по</w:t>
      </w:r>
      <w:r w:rsidR="00A7551D" w:rsidRPr="00960D83">
        <w:rPr>
          <w:rFonts w:ascii="Times New Roman" w:hAnsi="Times New Roman"/>
          <w:sz w:val="24"/>
          <w:szCs w:val="24"/>
          <w:lang w:val="uk-UA"/>
        </w:rPr>
        <w:t>в</w:t>
      </w:r>
      <w:r w:rsidR="00E529FA" w:rsidRPr="00960D83">
        <w:rPr>
          <w:rFonts w:ascii="Times New Roman" w:hAnsi="Times New Roman"/>
          <w:sz w:val="24"/>
          <w:szCs w:val="24"/>
          <w:lang w:val="uk-UA"/>
        </w:rPr>
        <w:t>н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>ивши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3933" w:rsidRPr="00960D8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>пункт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а</w:t>
      </w:r>
      <w:r w:rsidR="008D3E71" w:rsidRPr="00960D83">
        <w:rPr>
          <w:rFonts w:ascii="Times New Roman" w:hAnsi="Times New Roman"/>
          <w:sz w:val="24"/>
          <w:szCs w:val="24"/>
          <w:lang w:val="uk-UA"/>
        </w:rPr>
        <w:t>м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и</w:t>
      </w:r>
      <w:r w:rsidR="00594E1D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>2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5, 26</w:t>
      </w:r>
      <w:r w:rsidR="005457E5" w:rsidRPr="00960D83">
        <w:rPr>
          <w:rFonts w:ascii="Times New Roman" w:hAnsi="Times New Roman"/>
          <w:sz w:val="24"/>
          <w:szCs w:val="24"/>
          <w:lang w:val="uk-UA"/>
        </w:rPr>
        <w:t>, 27, 28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>, 29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 xml:space="preserve"> згідно з додатком до цього рішення.</w:t>
      </w:r>
    </w:p>
    <w:p w:rsidR="00FC0B04" w:rsidRPr="002D2F98" w:rsidRDefault="00FC0B0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47754" w:rsidRPr="002D2F98">
        <w:rPr>
          <w:rFonts w:ascii="Times New Roman" w:hAnsi="Times New Roman"/>
          <w:sz w:val="24"/>
          <w:szCs w:val="24"/>
          <w:lang w:val="uk-UA"/>
        </w:rPr>
        <w:t>Доручити в</w:t>
      </w:r>
      <w:r w:rsidRPr="002D2F98">
        <w:rPr>
          <w:rFonts w:ascii="Times New Roman" w:hAnsi="Times New Roman"/>
          <w:sz w:val="24"/>
          <w:szCs w:val="24"/>
          <w:lang w:val="uk-UA"/>
        </w:rPr>
        <w:t>ідділу з проведення тендерних торгів, закупівель та внутрішнього контролю, аудиту при підготовці тендерної документації:</w:t>
      </w:r>
    </w:p>
    <w:p w:rsidR="00FC0B04" w:rsidRPr="00960D83" w:rsidRDefault="00C4775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D2F98">
        <w:rPr>
          <w:rFonts w:ascii="Times New Roman" w:hAnsi="Times New Roman"/>
          <w:sz w:val="24"/>
          <w:szCs w:val="24"/>
          <w:lang w:val="uk-UA"/>
        </w:rPr>
        <w:t>1) дотримуватись</w:t>
      </w:r>
      <w:r w:rsidR="00FC0B04" w:rsidRPr="002D2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вимог З</w:t>
      </w:r>
      <w:r>
        <w:rPr>
          <w:rFonts w:ascii="Times New Roman" w:hAnsi="Times New Roman"/>
          <w:sz w:val="24"/>
          <w:szCs w:val="24"/>
          <w:lang w:val="uk-UA"/>
        </w:rPr>
        <w:t xml:space="preserve">акону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«Про публічні закупівлі» та постанови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від 12.10.2022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№ 1178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C0B04" w:rsidRPr="00960D83" w:rsidRDefault="00C4775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при здійснення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астосовувати поняття «еквівалентний».</w:t>
      </w:r>
    </w:p>
    <w:p w:rsidR="0004408F" w:rsidRDefault="00B25973" w:rsidP="00296B68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E4474E">
        <w:rPr>
          <w:sz w:val="24"/>
          <w:szCs w:val="24"/>
          <w:lang w:val="uk-UA"/>
        </w:rPr>
        <w:t xml:space="preserve">3. </w:t>
      </w:r>
      <w:r w:rsidR="005C24F4" w:rsidRPr="00E4474E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E4474E">
        <w:rPr>
          <w:sz w:val="24"/>
          <w:szCs w:val="24"/>
          <w:lang w:val="uk-UA"/>
        </w:rPr>
        <w:t xml:space="preserve">постійну комісію </w:t>
      </w:r>
      <w:r w:rsidR="00EF0571" w:rsidRPr="00E4474E">
        <w:rPr>
          <w:sz w:val="24"/>
          <w:szCs w:val="24"/>
          <w:lang w:val="uk-UA"/>
        </w:rPr>
        <w:t>з питань регламенту, законності</w:t>
      </w:r>
      <w:r w:rsidR="00EF0571" w:rsidRPr="0004408F">
        <w:rPr>
          <w:sz w:val="24"/>
          <w:szCs w:val="24"/>
          <w:lang w:val="uk-UA"/>
        </w:rPr>
        <w:t>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6F43" w:rsidRPr="00AD6F43" w:rsidRDefault="00AD6F43" w:rsidP="00AD6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F43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AD6F43">
        <w:rPr>
          <w:rFonts w:ascii="Times New Roman" w:hAnsi="Times New Roman"/>
          <w:b/>
          <w:sz w:val="24"/>
          <w:szCs w:val="24"/>
        </w:rPr>
        <w:t xml:space="preserve"> </w:t>
      </w:r>
      <w:r w:rsidRPr="00AD6F43">
        <w:rPr>
          <w:rFonts w:ascii="Times New Roman" w:hAnsi="Times New Roman"/>
          <w:sz w:val="24"/>
          <w:szCs w:val="24"/>
        </w:rPr>
        <w:t>проекту:</w:t>
      </w:r>
      <w:r w:rsidRPr="00AD6F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Валерій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AD6F43">
        <w:rPr>
          <w:rFonts w:ascii="Times New Roman" w:hAnsi="Times New Roman"/>
          <w:sz w:val="24"/>
          <w:szCs w:val="24"/>
        </w:rPr>
        <w:t>відділу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D6F43">
        <w:rPr>
          <w:rFonts w:ascii="Times New Roman" w:hAnsi="Times New Roman"/>
          <w:sz w:val="24"/>
          <w:szCs w:val="24"/>
        </w:rPr>
        <w:t>питань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D6F43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захисту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  </w:t>
      </w:r>
    </w:p>
    <w:p w:rsidR="00AD6F43" w:rsidRPr="00AD6F43" w:rsidRDefault="00AD6F43" w:rsidP="00AD6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6F43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D6F43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F43">
        <w:rPr>
          <w:rFonts w:ascii="Times New Roman" w:hAnsi="Times New Roman"/>
          <w:sz w:val="24"/>
          <w:szCs w:val="24"/>
        </w:rPr>
        <w:t>до</w:t>
      </w:r>
      <w:proofErr w:type="gram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F43">
        <w:rPr>
          <w:rFonts w:ascii="Times New Roman" w:hAnsi="Times New Roman"/>
          <w:sz w:val="24"/>
          <w:szCs w:val="24"/>
        </w:rPr>
        <w:t>проекту</w:t>
      </w:r>
      <w:proofErr w:type="gramEnd"/>
      <w:r w:rsidRPr="00AD6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 до 19</w:t>
      </w:r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.06.2024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AD6F4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AD6F4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AD6F43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AD6F43">
        <w:rPr>
          <w:rFonts w:ascii="Times New Roman" w:hAnsi="Times New Roman"/>
          <w:sz w:val="24"/>
          <w:szCs w:val="24"/>
        </w:rPr>
        <w:t>каб</w:t>
      </w:r>
      <w:proofErr w:type="spellEnd"/>
      <w:r w:rsidRPr="00AD6F43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AD6F43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AD6F43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D3E71" w:rsidRPr="00AD6F43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8D3E71" w:rsidRPr="00AD6F43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9C199E">
        <w:rPr>
          <w:rFonts w:ascii="Times New Roman" w:hAnsi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9C199E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Pr="00B25973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highlight w:val="gree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1554"/>
        <w:gridCol w:w="1276"/>
        <w:gridCol w:w="1153"/>
        <w:gridCol w:w="2552"/>
        <w:gridCol w:w="3890"/>
      </w:tblGrid>
      <w:tr w:rsidR="008656E0" w:rsidRPr="008656E0" w:rsidTr="00407B10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9A5F07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9A5F07">
        <w:trPr>
          <w:cantSplit/>
          <w:trHeight w:val="361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9A5F07">
        <w:trPr>
          <w:cantSplit/>
          <w:trHeight w:val="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D6AA8" w:rsidRPr="008656E0" w:rsidTr="008D6AA8">
        <w:trPr>
          <w:cantSplit/>
          <w:trHeight w:val="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PEUGEOT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Landtrek</w:t>
            </w:r>
            <w:proofErr w:type="spellEnd"/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1,9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HDi</w:t>
            </w:r>
            <w:proofErr w:type="spellEnd"/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150 4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х4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MK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ПП-6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(2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504E73" w:rsidRDefault="008D6AA8" w:rsidP="00936E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36E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504E73" w:rsidRDefault="008D6AA8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36E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D6AA8" w:rsidRPr="008656E0" w:rsidTr="00C809A2">
        <w:trPr>
          <w:cantSplit/>
          <w:trHeight w:val="24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D6AA8" w:rsidRDefault="008D6AA8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AA8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2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монокулярів нічного бачення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AGM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PVS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-14 (2+)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з комплектом кріплень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Rhino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Mount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J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Arm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на шолом для приладу нічного бачення</w:t>
            </w:r>
            <w:r w:rsidRPr="00A2388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PVS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-14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Метал+Метал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020D"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8D6A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390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8D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390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458CD" w:rsidRPr="008656E0" w:rsidTr="008D6AA8">
        <w:trPr>
          <w:cantSplit/>
          <w:trHeight w:val="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458CD" w:rsidRPr="008656E0" w:rsidTr="00F91F38">
        <w:trPr>
          <w:cantSplit/>
          <w:trHeight w:val="27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573005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845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3Т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2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Fly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More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Combo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(2 шт.), зарядн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станці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EcoFlow</w:t>
            </w:r>
            <w:proofErr w:type="spellEnd"/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RIVER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Max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2 шт.), раці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Motorola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DP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4801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е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4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504E73" w:rsidRDefault="008458CD" w:rsidP="00C809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867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504E73" w:rsidRDefault="008458CD" w:rsidP="00C8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867,988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458CD" w:rsidRPr="008656E0" w:rsidTr="00DF6FC2">
        <w:trPr>
          <w:cantSplit/>
          <w:trHeight w:val="2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573005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845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3Т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1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Pro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3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тепловізор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ThermEye</w:t>
            </w:r>
            <w:proofErr w:type="spellEnd"/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Cyclop</w:t>
            </w:r>
            <w:proofErr w:type="spellEnd"/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650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Pro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(3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комплект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Антен «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Alientech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» з кабелями (5шт.)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E2F11" w:rsidRDefault="008458CD" w:rsidP="00F91F3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858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E2F11" w:rsidRDefault="008458CD" w:rsidP="00F9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858,50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8D6AA8">
        <w:trPr>
          <w:cantSplit/>
          <w:trHeight w:val="3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8458CD">
        <w:trPr>
          <w:cantSplit/>
          <w:trHeight w:val="13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4F29F3" w:rsidRDefault="00DF6FC2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9F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4F29F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навантажувача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піску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біг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-беги для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>
              <w:rPr>
                <w:sz w:val="40"/>
                <w:szCs w:val="40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71,040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71,040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F6FC2" w:rsidRPr="008656E0" w:rsidTr="008458CD">
        <w:trPr>
          <w:cantSplit/>
          <w:trHeight w:val="2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РЕБ системи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Квертус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Ad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KRAKEN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(1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БпЛА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«МОЛЬФАР»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vl</w:t>
            </w:r>
            <w:proofErr w:type="spellEnd"/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.2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(28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0259A5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883</w:t>
            </w:r>
            <w:r w:rsidRPr="000259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0259A5" w:rsidRDefault="00DF6FC2" w:rsidP="0084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883</w:t>
            </w:r>
            <w:r w:rsidRPr="000259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0031B8">
        <w:trPr>
          <w:cantSplit/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Mavik</w:t>
            </w:r>
            <w:proofErr w:type="spellEnd"/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T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(5 шт.)  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  <w:p w:rsidR="00DF6FC2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94FC1" w:rsidRDefault="00DF6FC2" w:rsidP="008458CD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947</w:t>
            </w:r>
            <w:r w:rsidRPr="00994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94FC1" w:rsidRDefault="00DF6FC2" w:rsidP="008458C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947</w:t>
            </w:r>
            <w:r w:rsidRPr="00994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0031B8">
        <w:trPr>
          <w:cantSplit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F74209">
        <w:trPr>
          <w:cantSplit/>
          <w:trHeight w:val="48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60D83" w:rsidRDefault="00DF6FC2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0D83">
              <w:rPr>
                <w:rFonts w:ascii="Times New Roman" w:hAnsi="Times New Roman"/>
                <w:lang w:val="uk-UA"/>
              </w:rPr>
              <w:lastRenderedPageBreak/>
              <w:t>23.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портативного пристрою радіоелектронної боротьби моделі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у комплекції з пультом дистанційного керування портативним пристроєм радіоелектронної боротьби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довжиною 10 метрів, виносними кронштейнами для встановлення антен на дистанці</w:t>
            </w:r>
            <w:r w:rsidR="001835B2"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х 2,5 метрів від точки встановлення портативного пристрою радіоелектронної боротьби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 кількості 3 штук, блока багатоканальної швидкої зарядки «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Bandera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Power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860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rskmrjcns</w:t>
            </w:r>
            <w:proofErr w:type="spellEnd"/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702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 кількості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 штук </w:t>
            </w:r>
            <w:r w:rsidRPr="001835B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2024 рік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35B2">
              <w:rPr>
                <w:rFonts w:ascii="Times New Roman" w:hAnsi="Times New Roman"/>
                <w:b/>
                <w:lang w:val="uk-UA"/>
              </w:rPr>
              <w:t>1168,014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35B2">
              <w:rPr>
                <w:rFonts w:ascii="Times New Roman" w:hAnsi="Times New Roman"/>
                <w:b/>
                <w:lang w:val="uk-UA"/>
              </w:rPr>
              <w:t>1168,014</w:t>
            </w: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Забезпечення о</w:t>
            </w:r>
            <w:r w:rsidRPr="001835B2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F6FC2" w:rsidRPr="008656E0" w:rsidTr="00E30E8F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E30E8F">
        <w:trPr>
          <w:cantSplit/>
          <w:trHeight w:val="3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програми соціально-економічного розвитку регіонів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Відокремленому структурному підрозділу «Роменський фаховий коледж Сумського національного аграрного університету» для оплати комунальних послуг та енергоносіїв.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8067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41519" w:rsidRDefault="00DF6FC2" w:rsidP="0080671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з питань надзвичайних ситуацій та </w:t>
            </w:r>
            <w:proofErr w:type="spellStart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цивільно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захисту населення, Управління фінансів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067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8D3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 Відокремленому структурному підрозділу «Роменський фаховий коледж Сумського національного аграрного університету»</w:t>
            </w:r>
          </w:p>
        </w:tc>
      </w:tr>
      <w:tr w:rsidR="00DF6FC2" w:rsidRPr="008656E0" w:rsidTr="005457E5">
        <w:trPr>
          <w:cantSplit/>
          <w:trHeight w:val="30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програми соціально-економічного розвитку регіонів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військовій частині А3018 на закупівлю безпілотних літальних апаратів.</w:t>
            </w:r>
            <w:r w:rsidRPr="00EF0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EF00FC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</w:t>
            </w:r>
            <w:proofErr w:type="spellStart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цивільно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захисту населення, Управління фінансів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5457E5">
        <w:trPr>
          <w:cantSplit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5457E5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Послуги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облаштування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інженерно-технічних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фортифікаційних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споруд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кругової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оборони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Роменської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громади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5457E5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585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2D2F98" w:rsidRDefault="00DF6FC2" w:rsidP="002D2F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>2 585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70</w:t>
            </w:r>
            <w:r w:rsidR="002D2F98"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6FC2" w:rsidRPr="008656E0" w:rsidTr="008458CD">
        <w:trPr>
          <w:cantSplit/>
          <w:trHeight w:val="25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B7020D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2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5457E5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2D2F98" w:rsidRDefault="00DF6FC2" w:rsidP="002D2F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</w:t>
            </w:r>
            <w:r w:rsidR="002D2F98"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6FC2" w:rsidRPr="008656E0" w:rsidTr="00EF00FC">
        <w:trPr>
          <w:cantSplit/>
          <w:trHeight w:val="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0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proofErr w:type="spellStart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тепловізора</w:t>
            </w:r>
            <w:proofErr w:type="spellEnd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шт.), інвентарного генератора (1 шт.), радіостанції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Motorola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DP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4400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1835B2"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DP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4800 (1шт.), зарядної станції типу ЕКОФЛОУ 1,5 кВт (1 шт.)  </w:t>
            </w:r>
            <w:r w:rsidRPr="00A43DDD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2024 рік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Забезпечення о</w:t>
            </w:r>
            <w:r w:rsidRPr="00A43DD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F6FC2" w:rsidRPr="008656E0" w:rsidTr="009A5F07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676015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676015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6E0" w:rsidRDefault="008656E0" w:rsidP="008656E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933" w:rsidRDefault="00A03933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A2388C" w:rsidRDefault="00AD6F43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8B5F98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8B5F98" w:rsidSect="00C4775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Pr="00E4474E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676015" w:rsidRDefault="00E4474E" w:rsidP="005206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6760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Програми </w:t>
      </w:r>
      <w:r w:rsidRPr="00756ED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</w:p>
    <w:p w:rsidR="00DF6FC2" w:rsidRPr="00DF6FC2" w:rsidRDefault="00EF00FC" w:rsidP="00DF6FC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A7CDA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F6FC2">
        <w:rPr>
          <w:rFonts w:ascii="Times New Roman" w:hAnsi="Times New Roman"/>
          <w:sz w:val="24"/>
          <w:szCs w:val="24"/>
          <w:lang w:val="uk-UA"/>
        </w:rPr>
        <w:t>викласти пункт 7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PEUGEOT</w:t>
      </w:r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Landtrek</w:t>
      </w:r>
      <w:proofErr w:type="spellEnd"/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1,9 </w:t>
      </w:r>
      <w:proofErr w:type="spellStart"/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HDi</w:t>
      </w:r>
      <w:proofErr w:type="spellEnd"/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150 4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х4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MK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ПП-6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ACTIVE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 </w:t>
      </w:r>
      <w:r w:rsidR="00DF6FC2"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F6FC2">
        <w:rPr>
          <w:rFonts w:ascii="Times New Roman" w:hAnsi="Times New Roman"/>
          <w:sz w:val="24"/>
          <w:szCs w:val="24"/>
          <w:lang w:val="uk-UA"/>
        </w:rPr>
        <w:t>наступною</w:t>
      </w:r>
      <w:r w:rsidR="00DF6FC2"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DF6FC2" w:rsidRPr="00DF6FC2">
        <w:rPr>
          <w:rFonts w:ascii="Times New Roman" w:hAnsi="Times New Roman"/>
          <w:sz w:val="24"/>
          <w:szCs w:val="24"/>
          <w:lang w:val="uk-UA"/>
        </w:rPr>
        <w:t>2616,0</w:t>
      </w:r>
      <w:r w:rsidR="00DF6FC2" w:rsidRPr="00DF6F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F6FC2" w:rsidRPr="00DF6FC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F6FC2" w:rsidRPr="00DF6FC2"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44,0 тис. грн.);  </w:t>
      </w:r>
    </w:p>
    <w:p w:rsidR="00DF6FC2" w:rsidRDefault="00DF6FC2" w:rsidP="00DF6FC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6FC2">
        <w:rPr>
          <w:rFonts w:ascii="Times New Roman" w:hAnsi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викласти пункт 8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монокулярів нічного бачення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AGM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-14 (2+)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з комплектом кріплень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Rhino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Mount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+</w:t>
      </w:r>
      <w:r>
        <w:rPr>
          <w:rFonts w:ascii="Times New Roman" w:hAnsi="Times New Roman"/>
          <w:spacing w:val="7"/>
          <w:sz w:val="24"/>
          <w:szCs w:val="24"/>
          <w:lang w:val="en-US"/>
        </w:rPr>
        <w:t>J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Arm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на шолом для приладу нічного бачення</w:t>
      </w:r>
      <w:r w:rsidRPr="00A2388C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-14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Метал+Метал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) </w:t>
      </w:r>
      <w:r w:rsidRPr="008D4077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867"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390</w:t>
      </w:r>
      <w:r w:rsidRPr="00DF6FC2">
        <w:rPr>
          <w:rFonts w:ascii="Times New Roman" w:hAnsi="Times New Roman"/>
          <w:sz w:val="24"/>
          <w:szCs w:val="24"/>
          <w:lang w:val="uk-UA"/>
        </w:rPr>
        <w:t>,0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(зменшене фінансування на 22,500 тис. грн.);</w:t>
      </w:r>
      <w:r w:rsidRPr="000031B8">
        <w:rPr>
          <w:sz w:val="40"/>
          <w:szCs w:val="40"/>
          <w:lang w:val="uk-UA"/>
        </w:rPr>
        <w:t xml:space="preserve">   </w:t>
      </w:r>
    </w:p>
    <w:p w:rsidR="004F29F3" w:rsidRDefault="004F29F3" w:rsidP="004F29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573005">
        <w:rPr>
          <w:rFonts w:ascii="Times New Roman" w:hAnsi="Times New Roman"/>
          <w:sz w:val="24"/>
          <w:szCs w:val="24"/>
          <w:lang w:val="uk-UA"/>
        </w:rPr>
        <w:t>викласти пункт 10</w:t>
      </w:r>
      <w:r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3Т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2 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Fly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More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Combo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2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 (2 шт.), зарядн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ої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станці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EcoFlow</w:t>
      </w:r>
      <w:proofErr w:type="spellEnd"/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RIVER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2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Max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>2 шт.), раці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Motorola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DP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>4801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е</w:t>
      </w:r>
      <w:r w:rsidRPr="00D57FD1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4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867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988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(зменшене фінансування на 144,012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4F29F3" w:rsidRPr="00573005" w:rsidRDefault="001835B2" w:rsidP="005730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40"/>
          <w:szCs w:val="40"/>
          <w:lang w:val="uk-UA"/>
        </w:rPr>
      </w:pPr>
      <w:r w:rsidRPr="00573005">
        <w:rPr>
          <w:rFonts w:ascii="Times New Roman" w:hAnsi="Times New Roman"/>
          <w:sz w:val="24"/>
          <w:szCs w:val="24"/>
          <w:lang w:val="uk-UA"/>
        </w:rPr>
        <w:t>4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573005" w:rsidRPr="00573005">
        <w:rPr>
          <w:rFonts w:ascii="Times New Roman" w:hAnsi="Times New Roman"/>
          <w:sz w:val="24"/>
          <w:szCs w:val="24"/>
          <w:lang w:val="uk-UA"/>
        </w:rPr>
        <w:t>викласти пункт 11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3Т (1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тепловізор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ThermEye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Cyclop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650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комплект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Антен «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Alientech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» з кабелями (5шт.) </w:t>
      </w:r>
      <w:r w:rsidR="00573005" w:rsidRPr="00573005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>» в сумі 858,50</w:t>
      </w:r>
      <w:r w:rsidR="004F29F3" w:rsidRPr="005730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F29F3" w:rsidRPr="0057300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113,895 тис. </w:t>
      </w:r>
      <w:proofErr w:type="spellStart"/>
      <w:r w:rsidR="004F29F3" w:rsidRPr="0057300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4F29F3" w:rsidRPr="00573005">
        <w:rPr>
          <w:rFonts w:ascii="Times New Roman" w:hAnsi="Times New Roman"/>
          <w:sz w:val="24"/>
          <w:szCs w:val="24"/>
          <w:lang w:val="uk-UA"/>
        </w:rPr>
        <w:t>);</w:t>
      </w:r>
      <w:r w:rsidR="004F29F3" w:rsidRPr="00573005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викласти пункт 16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F75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Послуги </w:t>
      </w:r>
      <w:r w:rsidRPr="000031B8">
        <w:rPr>
          <w:rFonts w:ascii="Times New Roman" w:hAnsi="Times New Roman"/>
          <w:sz w:val="24"/>
          <w:szCs w:val="24"/>
          <w:lang w:val="uk-UA"/>
        </w:rPr>
        <w:t xml:space="preserve">навантажувача з навантаження піску в </w:t>
      </w:r>
      <w:proofErr w:type="spellStart"/>
      <w:r w:rsidRPr="000031B8">
        <w:rPr>
          <w:rFonts w:ascii="Times New Roman" w:hAnsi="Times New Roman"/>
          <w:sz w:val="24"/>
          <w:szCs w:val="24"/>
          <w:lang w:val="uk-UA"/>
        </w:rPr>
        <w:t>біг-беги</w:t>
      </w:r>
      <w:proofErr w:type="spellEnd"/>
      <w:r w:rsidRPr="000031B8">
        <w:rPr>
          <w:rFonts w:ascii="Times New Roman" w:hAnsi="Times New Roman"/>
          <w:sz w:val="24"/>
          <w:szCs w:val="24"/>
          <w:lang w:val="uk-UA"/>
        </w:rPr>
        <w:t xml:space="preserve"> для забезпечення безпеки та стійкості об'єктів критичної інфраструктури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71,040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(було 48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викласти пункт 17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РЕБ системи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Квертус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Ad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KRAKEN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(1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БпЛА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«МОЛЬФАР»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vl</w:t>
      </w:r>
      <w:proofErr w:type="spellEnd"/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.2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(28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883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106,400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викласти пункт 18 в новій редакції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Mavik</w:t>
      </w:r>
      <w:proofErr w:type="spellEnd"/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3</w:t>
      </w:r>
      <w:r>
        <w:rPr>
          <w:rFonts w:ascii="Times New Roman" w:hAnsi="Times New Roman"/>
          <w:spacing w:val="7"/>
          <w:sz w:val="24"/>
          <w:szCs w:val="24"/>
          <w:lang w:val="en-US"/>
        </w:rPr>
        <w:t>T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(5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947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188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62,812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E30E8F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0031B8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E30E8F">
        <w:rPr>
          <w:rFonts w:ascii="Times New Roman" w:hAnsi="Times New Roman"/>
          <w:sz w:val="24"/>
          <w:szCs w:val="24"/>
          <w:lang w:val="uk-UA"/>
        </w:rPr>
        <w:t>викласти пункт 23 в новій редакції: «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портативного пристрою радіоелектронної боротьби моделі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у комплекції з пультом дистанційного керування портативним пристроєм радіоелектронної боротьби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довжиною 10 метрів, виносними кронштейнами для встановлення антен на дистанці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х 2,5 метрів від точки встановлення портативного пристрою радіоелектронної боротьби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кількості 3 штук, блока багатоканальної швидкої зарядки «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Bandera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Power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860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rskmrjcns</w:t>
      </w:r>
      <w:proofErr w:type="spellEnd"/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штук </w:t>
      </w:r>
      <w:r w:rsidR="002E0F00" w:rsidRPr="002E0F00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E30E8F">
        <w:rPr>
          <w:rFonts w:ascii="Times New Roman" w:hAnsi="Times New Roman"/>
          <w:sz w:val="24"/>
          <w:szCs w:val="24"/>
          <w:lang w:val="uk-UA"/>
        </w:rPr>
        <w:t>» в сумі 1</w:t>
      </w:r>
      <w:r w:rsidR="002E0F00">
        <w:rPr>
          <w:rFonts w:ascii="Times New Roman" w:hAnsi="Times New Roman"/>
          <w:sz w:val="24"/>
          <w:szCs w:val="24"/>
          <w:lang w:val="uk-UA"/>
        </w:rPr>
        <w:t>168</w:t>
      </w:r>
      <w:r w:rsidR="00E30E8F">
        <w:rPr>
          <w:rFonts w:ascii="Times New Roman" w:hAnsi="Times New Roman"/>
          <w:sz w:val="24"/>
          <w:szCs w:val="24"/>
          <w:lang w:val="uk-UA"/>
        </w:rPr>
        <w:t>,0</w:t>
      </w:r>
      <w:r w:rsidR="002E0F00">
        <w:rPr>
          <w:rFonts w:ascii="Times New Roman" w:hAnsi="Times New Roman"/>
          <w:sz w:val="24"/>
          <w:szCs w:val="24"/>
          <w:lang w:val="uk-UA"/>
        </w:rPr>
        <w:t>14</w:t>
      </w:r>
      <w:r w:rsidR="00E30E8F">
        <w:rPr>
          <w:rFonts w:ascii="Times New Roman" w:hAnsi="Times New Roman"/>
          <w:sz w:val="24"/>
          <w:szCs w:val="24"/>
          <w:lang w:val="uk-UA"/>
        </w:rPr>
        <w:t xml:space="preserve"> тис. </w:t>
      </w:r>
      <w:proofErr w:type="spellStart"/>
      <w:r w:rsidR="00E30E8F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E30E8F">
        <w:rPr>
          <w:rFonts w:ascii="Times New Roman" w:hAnsi="Times New Roman"/>
          <w:sz w:val="24"/>
          <w:szCs w:val="24"/>
          <w:lang w:val="uk-UA"/>
        </w:rPr>
        <w:t>;</w:t>
      </w:r>
    </w:p>
    <w:p w:rsidR="00676015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E30E8F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додати пункт </w:t>
      </w:r>
      <w:r w:rsidR="00EF00FC">
        <w:rPr>
          <w:rFonts w:ascii="Times New Roman" w:hAnsi="Times New Roman"/>
          <w:sz w:val="24"/>
          <w:szCs w:val="24"/>
          <w:lang w:val="uk-UA"/>
        </w:rPr>
        <w:t>2</w:t>
      </w:r>
      <w:r w:rsidR="00E30E8F">
        <w:rPr>
          <w:rFonts w:ascii="Times New Roman" w:hAnsi="Times New Roman"/>
          <w:sz w:val="24"/>
          <w:szCs w:val="24"/>
          <w:lang w:val="uk-UA"/>
        </w:rPr>
        <w:t>5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D3E71" w:rsidRPr="00FA28AF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програми соціально-економічного розвитку регіонів</w:t>
      </w:r>
      <w:r w:rsidR="008D3E71">
        <w:rPr>
          <w:rFonts w:ascii="Times New Roman" w:hAnsi="Times New Roman"/>
          <w:sz w:val="24"/>
          <w:szCs w:val="24"/>
          <w:lang w:val="uk-UA"/>
        </w:rPr>
        <w:t xml:space="preserve"> Відокремленому структурному підрозділу «Роменський фаховий коледж Сумського національного аграрного університету» для оплати комунальних послуг та енергоносіїв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8D3E71">
        <w:rPr>
          <w:rFonts w:ascii="Times New Roman" w:hAnsi="Times New Roman"/>
          <w:sz w:val="24"/>
          <w:szCs w:val="24"/>
          <w:lang w:val="uk-UA"/>
        </w:rPr>
        <w:t>111</w:t>
      </w:r>
      <w:r w:rsidR="00676015">
        <w:rPr>
          <w:rFonts w:ascii="Times New Roman" w:hAnsi="Times New Roman"/>
          <w:sz w:val="24"/>
          <w:szCs w:val="24"/>
          <w:lang w:val="uk-UA"/>
        </w:rPr>
        <w:t>,</w:t>
      </w:r>
      <w:r w:rsidR="008D3E71">
        <w:rPr>
          <w:rFonts w:ascii="Times New Roman" w:hAnsi="Times New Roman"/>
          <w:sz w:val="24"/>
          <w:szCs w:val="24"/>
          <w:lang w:val="uk-UA"/>
        </w:rPr>
        <w:t xml:space="preserve">600 тис. </w:t>
      </w:r>
      <w:proofErr w:type="spellStart"/>
      <w:r w:rsidR="008D3E71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E30E8F">
        <w:rPr>
          <w:rFonts w:ascii="Times New Roman" w:hAnsi="Times New Roman"/>
          <w:sz w:val="24"/>
          <w:szCs w:val="24"/>
          <w:lang w:val="uk-UA"/>
        </w:rPr>
        <w:t>;</w:t>
      </w:r>
    </w:p>
    <w:p w:rsidR="00E30E8F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E30E8F">
        <w:rPr>
          <w:rFonts w:ascii="Times New Roman" w:hAnsi="Times New Roman"/>
          <w:sz w:val="24"/>
          <w:szCs w:val="24"/>
          <w:lang w:val="uk-UA"/>
        </w:rPr>
        <w:t>) додати пункт 26 «</w:t>
      </w:r>
      <w:r w:rsidR="001E37CA" w:rsidRPr="00FA28AF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програми соціально-економічного розвитку регіонів</w:t>
      </w:r>
      <w:r w:rsidR="001E37CA">
        <w:rPr>
          <w:rFonts w:ascii="Times New Roman" w:hAnsi="Times New Roman"/>
          <w:sz w:val="24"/>
          <w:szCs w:val="24"/>
          <w:lang w:val="uk-UA"/>
        </w:rPr>
        <w:t xml:space="preserve"> військовій частині А3018 на </w:t>
      </w:r>
      <w:r w:rsidR="001E37CA">
        <w:rPr>
          <w:rFonts w:ascii="Times New Roman" w:hAnsi="Times New Roman"/>
          <w:sz w:val="24"/>
          <w:szCs w:val="24"/>
          <w:lang w:val="uk-UA"/>
        </w:rPr>
        <w:lastRenderedPageBreak/>
        <w:t>закупівлю безпілотних літальних апаратів» в сумі 300,0 тис. грн.</w:t>
      </w:r>
    </w:p>
    <w:p w:rsidR="005457E5" w:rsidRPr="005431FE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1FE">
        <w:rPr>
          <w:rFonts w:ascii="Times New Roman" w:hAnsi="Times New Roman"/>
          <w:sz w:val="24"/>
          <w:szCs w:val="24"/>
          <w:lang w:val="uk-UA"/>
        </w:rPr>
        <w:t>11)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 додати пункт 27 «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Послуги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облаштування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інженерно-технічних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фортифікаційних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споруд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кругової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оборони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територіальної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громади</w:t>
      </w:r>
      <w:proofErr w:type="spellEnd"/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5457E5" w:rsidRPr="005431FE">
        <w:rPr>
          <w:rFonts w:ascii="Times New Roman" w:hAnsi="Times New Roman"/>
          <w:bCs/>
          <w:sz w:val="24"/>
          <w:szCs w:val="24"/>
        </w:rPr>
        <w:t>2 585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,</w:t>
      </w:r>
      <w:r w:rsidR="005457E5" w:rsidRPr="005431FE">
        <w:rPr>
          <w:rFonts w:ascii="Times New Roman" w:hAnsi="Times New Roman"/>
          <w:bCs/>
          <w:sz w:val="24"/>
          <w:szCs w:val="24"/>
        </w:rPr>
        <w:t xml:space="preserve"> 70</w:t>
      </w:r>
      <w:r w:rsidR="002D2F9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 xml:space="preserve"> тис.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грн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5457E5" w:rsidRPr="005431FE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1FE">
        <w:rPr>
          <w:rFonts w:ascii="Times New Roman" w:hAnsi="Times New Roman"/>
          <w:sz w:val="24"/>
          <w:szCs w:val="24"/>
          <w:lang w:val="uk-UA"/>
        </w:rPr>
        <w:t>12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>) додати пункт 28 «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26, 17</w:t>
      </w:r>
      <w:r w:rsidR="002D2F98">
        <w:rPr>
          <w:rFonts w:ascii="Times New Roman" w:hAnsi="Times New Roman"/>
          <w:bCs/>
          <w:sz w:val="24"/>
          <w:szCs w:val="24"/>
          <w:lang w:val="uk-UA"/>
        </w:rPr>
        <w:t>7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 xml:space="preserve"> тис.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грн</w:t>
      </w:r>
      <w:proofErr w:type="spellEnd"/>
      <w:r w:rsidR="00573005" w:rsidRPr="005431FE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1835B2" w:rsidRPr="001835B2" w:rsidRDefault="001835B2" w:rsidP="001835B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35B2">
        <w:rPr>
          <w:rFonts w:ascii="Times New Roman" w:hAnsi="Times New Roman"/>
          <w:sz w:val="24"/>
          <w:szCs w:val="24"/>
          <w:lang w:val="uk-UA"/>
        </w:rPr>
        <w:t>13) додати пункт 29 «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тепловізора</w:t>
      </w:r>
      <w:proofErr w:type="spellEnd"/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інвентарного генератора (1 шт.), радіостанції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Motorola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4400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4800 (1шт.), зарядної станції типу ЕКОФЛОУ 1,5 кВт (1 шт.)  </w:t>
      </w:r>
      <w:r w:rsidRPr="001835B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обороні» в сумі 230</w:t>
      </w:r>
      <w:r w:rsidRPr="001835B2">
        <w:rPr>
          <w:rFonts w:ascii="Times New Roman" w:hAnsi="Times New Roman"/>
          <w:bCs/>
          <w:sz w:val="24"/>
          <w:szCs w:val="24"/>
          <w:lang w:val="uk-UA"/>
        </w:rPr>
        <w:t>,0 тис. грн.</w:t>
      </w:r>
    </w:p>
    <w:p w:rsidR="00A155B6" w:rsidRDefault="00A155B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933" w:rsidRPr="00756ED6" w:rsidRDefault="00A03933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4408F"/>
    <w:rsid w:val="0005788C"/>
    <w:rsid w:val="00061AE7"/>
    <w:rsid w:val="00086805"/>
    <w:rsid w:val="000A095D"/>
    <w:rsid w:val="000A434C"/>
    <w:rsid w:val="000A5690"/>
    <w:rsid w:val="000B7B5E"/>
    <w:rsid w:val="000C57F8"/>
    <w:rsid w:val="00165536"/>
    <w:rsid w:val="001835B2"/>
    <w:rsid w:val="001B1104"/>
    <w:rsid w:val="001D3F2F"/>
    <w:rsid w:val="001D650D"/>
    <w:rsid w:val="001E268C"/>
    <w:rsid w:val="001E37CA"/>
    <w:rsid w:val="002134C7"/>
    <w:rsid w:val="0023053E"/>
    <w:rsid w:val="00251E51"/>
    <w:rsid w:val="00262543"/>
    <w:rsid w:val="00293039"/>
    <w:rsid w:val="002953B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300C33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4038D3"/>
    <w:rsid w:val="00407B10"/>
    <w:rsid w:val="004140F9"/>
    <w:rsid w:val="00430256"/>
    <w:rsid w:val="004416E2"/>
    <w:rsid w:val="00450EDD"/>
    <w:rsid w:val="00451F58"/>
    <w:rsid w:val="00460153"/>
    <w:rsid w:val="00464089"/>
    <w:rsid w:val="0048331A"/>
    <w:rsid w:val="004A7CDA"/>
    <w:rsid w:val="004C0B4C"/>
    <w:rsid w:val="004C50D4"/>
    <w:rsid w:val="004D2E40"/>
    <w:rsid w:val="004E62B9"/>
    <w:rsid w:val="004F29F3"/>
    <w:rsid w:val="00504E73"/>
    <w:rsid w:val="00517883"/>
    <w:rsid w:val="005206BB"/>
    <w:rsid w:val="0052432C"/>
    <w:rsid w:val="00524D06"/>
    <w:rsid w:val="00525B93"/>
    <w:rsid w:val="005431FE"/>
    <w:rsid w:val="005457E5"/>
    <w:rsid w:val="00552824"/>
    <w:rsid w:val="00554130"/>
    <w:rsid w:val="00555B95"/>
    <w:rsid w:val="005700B1"/>
    <w:rsid w:val="00573005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43026"/>
    <w:rsid w:val="00655C6F"/>
    <w:rsid w:val="0066122A"/>
    <w:rsid w:val="00676015"/>
    <w:rsid w:val="00687DEB"/>
    <w:rsid w:val="00687DF8"/>
    <w:rsid w:val="006C625E"/>
    <w:rsid w:val="00737EEE"/>
    <w:rsid w:val="007528CA"/>
    <w:rsid w:val="00756ED6"/>
    <w:rsid w:val="00766435"/>
    <w:rsid w:val="00783867"/>
    <w:rsid w:val="007852B3"/>
    <w:rsid w:val="00792E85"/>
    <w:rsid w:val="00793C1C"/>
    <w:rsid w:val="007A0152"/>
    <w:rsid w:val="007E490E"/>
    <w:rsid w:val="007E4A62"/>
    <w:rsid w:val="007E4EDA"/>
    <w:rsid w:val="007E7725"/>
    <w:rsid w:val="007F269B"/>
    <w:rsid w:val="00806715"/>
    <w:rsid w:val="00810096"/>
    <w:rsid w:val="00810B9F"/>
    <w:rsid w:val="0081389A"/>
    <w:rsid w:val="00836C31"/>
    <w:rsid w:val="00840D21"/>
    <w:rsid w:val="00843880"/>
    <w:rsid w:val="008458CD"/>
    <w:rsid w:val="00851C93"/>
    <w:rsid w:val="0085349C"/>
    <w:rsid w:val="00855C02"/>
    <w:rsid w:val="008656E0"/>
    <w:rsid w:val="00883701"/>
    <w:rsid w:val="00887B17"/>
    <w:rsid w:val="0089545A"/>
    <w:rsid w:val="008A6B64"/>
    <w:rsid w:val="008B5F98"/>
    <w:rsid w:val="008C1D9D"/>
    <w:rsid w:val="008C3AA6"/>
    <w:rsid w:val="008D3E71"/>
    <w:rsid w:val="008D6AA8"/>
    <w:rsid w:val="008E2F11"/>
    <w:rsid w:val="008E6917"/>
    <w:rsid w:val="009136B8"/>
    <w:rsid w:val="00917885"/>
    <w:rsid w:val="00922E41"/>
    <w:rsid w:val="00936E55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6DBD"/>
    <w:rsid w:val="009C199E"/>
    <w:rsid w:val="009E2D66"/>
    <w:rsid w:val="00A03933"/>
    <w:rsid w:val="00A155B6"/>
    <w:rsid w:val="00A2388C"/>
    <w:rsid w:val="00A244C8"/>
    <w:rsid w:val="00A414D9"/>
    <w:rsid w:val="00A43DDD"/>
    <w:rsid w:val="00A478E4"/>
    <w:rsid w:val="00A55756"/>
    <w:rsid w:val="00A56734"/>
    <w:rsid w:val="00A57D07"/>
    <w:rsid w:val="00A644A8"/>
    <w:rsid w:val="00A725B5"/>
    <w:rsid w:val="00A7551D"/>
    <w:rsid w:val="00A917ED"/>
    <w:rsid w:val="00AC3546"/>
    <w:rsid w:val="00AD5B8B"/>
    <w:rsid w:val="00AD6F43"/>
    <w:rsid w:val="00B2284D"/>
    <w:rsid w:val="00B24442"/>
    <w:rsid w:val="00B25973"/>
    <w:rsid w:val="00B37A74"/>
    <w:rsid w:val="00B7020D"/>
    <w:rsid w:val="00BD12D9"/>
    <w:rsid w:val="00BD5EAC"/>
    <w:rsid w:val="00BE19F9"/>
    <w:rsid w:val="00BF6940"/>
    <w:rsid w:val="00C1465C"/>
    <w:rsid w:val="00C2488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B0AE5"/>
    <w:rsid w:val="00CC1C12"/>
    <w:rsid w:val="00CF02A7"/>
    <w:rsid w:val="00D212A0"/>
    <w:rsid w:val="00D25F55"/>
    <w:rsid w:val="00D57A4B"/>
    <w:rsid w:val="00D57FD1"/>
    <w:rsid w:val="00D71EEB"/>
    <w:rsid w:val="00D87899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C3F2F"/>
    <w:rsid w:val="00EF00FC"/>
    <w:rsid w:val="00EF0571"/>
    <w:rsid w:val="00EF5DA9"/>
    <w:rsid w:val="00EF7B8C"/>
    <w:rsid w:val="00EF7CD9"/>
    <w:rsid w:val="00F10510"/>
    <w:rsid w:val="00F13557"/>
    <w:rsid w:val="00F15652"/>
    <w:rsid w:val="00F15A4B"/>
    <w:rsid w:val="00F20DAB"/>
    <w:rsid w:val="00F34A64"/>
    <w:rsid w:val="00F379DD"/>
    <w:rsid w:val="00F52694"/>
    <w:rsid w:val="00F664A7"/>
    <w:rsid w:val="00F74209"/>
    <w:rsid w:val="00F91F38"/>
    <w:rsid w:val="00FA2487"/>
    <w:rsid w:val="00FA5447"/>
    <w:rsid w:val="00FC0B04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238A-987C-4764-9B44-4EF5195E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2024-06-12T13:11:00Z</cp:lastPrinted>
  <dcterms:created xsi:type="dcterms:W3CDTF">2024-06-12T12:47:00Z</dcterms:created>
  <dcterms:modified xsi:type="dcterms:W3CDTF">2024-06-12T13:11:00Z</dcterms:modified>
</cp:coreProperties>
</file>