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A" w:rsidRDefault="006B51A0" w:rsidP="00B9170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ОНОВЛЕНИЙ ПРОЄКТ РІШЕННЯ</w:t>
      </w:r>
    </w:p>
    <w:p w:rsidR="00B9170A" w:rsidRDefault="00B9170A" w:rsidP="00B917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 w:rsidR="006B51A0"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 w:rsidR="006B51A0"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 w:rsidR="006B51A0"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B9170A" w:rsidRDefault="00B9170A" w:rsidP="00B9170A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B9170A" w:rsidRDefault="006B51A0" w:rsidP="00B9170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Дата розгляду:  </w:t>
      </w:r>
      <w:r w:rsidR="00B9170A">
        <w:rPr>
          <w:rFonts w:ascii="Times New Roman" w:hAnsi="Times New Roman"/>
          <w:b/>
          <w:bCs/>
          <w:sz w:val="24"/>
          <w:szCs w:val="24"/>
          <w:lang w:val="uk-UA"/>
        </w:rPr>
        <w:t>22.05.20</w:t>
      </w:r>
      <w:r w:rsidR="00B9170A">
        <w:rPr>
          <w:rFonts w:ascii="Times New Roman" w:hAnsi="Times New Roman"/>
          <w:b/>
          <w:bCs/>
          <w:sz w:val="24"/>
          <w:szCs w:val="24"/>
        </w:rPr>
        <w:t>2</w:t>
      </w:r>
      <w:r w:rsidR="00B9170A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="00B9170A">
        <w:rPr>
          <w:rFonts w:ascii="Times New Roman" w:hAnsi="Times New Roman"/>
          <w:b/>
          <w:bCs/>
          <w:sz w:val="24"/>
          <w:szCs w:val="24"/>
        </w:rPr>
        <w:tab/>
      </w:r>
      <w:r w:rsidR="00B9170A">
        <w:rPr>
          <w:rFonts w:ascii="Times New Roman" w:hAnsi="Times New Roman"/>
          <w:b/>
          <w:bCs/>
          <w:sz w:val="24"/>
          <w:szCs w:val="24"/>
        </w:rPr>
        <w:tab/>
      </w:r>
      <w:r w:rsidR="00B9170A">
        <w:rPr>
          <w:rFonts w:ascii="Times New Roman" w:hAnsi="Times New Roman"/>
          <w:b/>
          <w:bCs/>
          <w:sz w:val="24"/>
          <w:szCs w:val="24"/>
        </w:rPr>
        <w:tab/>
      </w:r>
      <w:r w:rsidR="00B9170A">
        <w:rPr>
          <w:rFonts w:ascii="Times New Roman" w:hAnsi="Times New Roman"/>
          <w:b/>
          <w:bCs/>
          <w:sz w:val="24"/>
          <w:szCs w:val="24"/>
        </w:rPr>
        <w:tab/>
      </w:r>
      <w:r w:rsidR="00B9170A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="00B9170A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B9170A">
        <w:rPr>
          <w:rFonts w:ascii="Times New Roman" w:hAnsi="Times New Roman"/>
          <w:b/>
          <w:sz w:val="24"/>
          <w:szCs w:val="24"/>
          <w:lang w:val="uk-UA"/>
        </w:rPr>
        <w:tab/>
      </w:r>
      <w:r w:rsidR="00B9170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9170A" w:rsidRDefault="00B9170A" w:rsidP="00B9170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B9170A" w:rsidRDefault="00B9170A" w:rsidP="00B9170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9170A" w:rsidRDefault="00B9170A" w:rsidP="00B9170A">
      <w:pPr>
        <w:pStyle w:val="a3"/>
        <w:ind w:left="284" w:hanging="284"/>
        <w:rPr>
          <w:b/>
          <w:bCs/>
          <w:sz w:val="8"/>
          <w:szCs w:val="8"/>
        </w:rPr>
      </w:pPr>
    </w:p>
    <w:p w:rsidR="00B9170A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B9170A" w:rsidRDefault="00B9170A" w:rsidP="00B9170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B9170A" w:rsidRDefault="00B9170A" w:rsidP="00B9170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Надати в оренду Комунальному некомерційному підприємству «Центр первинної медико-санітарної допомоги міста Ромни» Роменської міської ради нежитлове приміщення  загальною площею 230,0 м</w:t>
      </w:r>
      <w:bookmarkStart w:id="0" w:name="_Hlk165993256"/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вул. Берегова, 129,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Роменський район,з орендною платою 1 (одна) гривня в рік.</w:t>
      </w:r>
    </w:p>
    <w:p w:rsidR="00B9170A" w:rsidRDefault="00B9170A" w:rsidP="00B9170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B9170A" w:rsidRDefault="00B9170A" w:rsidP="00B9170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Надати в оренду Комунальному некомерційному підприємству «Центр первинної медико-санітарної допомоги міста Ромни» Роменської міської ради нежитлове приміщення  загальною площею 275,3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2, с. Великі Бубни, Роменський р-н, Сумська обл., з орендною платою 1 (одна) гривня в рік.</w:t>
      </w:r>
    </w:p>
    <w:p w:rsidR="00B9170A" w:rsidRDefault="00B9170A" w:rsidP="00B9170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B9170A" w:rsidRDefault="00B9170A" w:rsidP="00B9170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Надати в оренду Комунальному некомерційному підприємству «Центр первинної медико-санітарної допомоги міста Ромни» Роменської міської ради нежитлове приміщення  загальною площею 78,3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вул. Миру, 86,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Мокіївка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Роменський р-н, Сумська обл., з орендною платою 1 (одна) гривня в рік.</w:t>
      </w:r>
    </w:p>
    <w:p w:rsidR="00B9170A" w:rsidRDefault="00B9170A" w:rsidP="00B9170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B9170A" w:rsidRDefault="00B9170A" w:rsidP="00B9170A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4. Включити потенційний об’єкт оренди – нежитлове приміщення загальною площею 18,5 м</w:t>
      </w:r>
      <w:r>
        <w:rPr>
          <w:szCs w:val="24"/>
          <w:vertAlign w:val="superscript"/>
        </w:rPr>
        <w:t>2</w:t>
      </w:r>
      <w:r>
        <w:rPr>
          <w:szCs w:val="24"/>
        </w:rPr>
        <w:t>, розташоване за адресою: бульв. Шевченка, 8,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B9170A" w:rsidRPr="00856371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18,5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бульв. Шевченка, 8,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9170A" w:rsidRPr="00E91543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B9170A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1) стартова орендна плата визначається у розмірі 1 % вартості об’єкта оренди, визначеної на рівні його залишкової балансової вартості, і становить 1 650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00 коп. в місяць;</w:t>
      </w:r>
    </w:p>
    <w:p w:rsidR="00B9170A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9170A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B9170A" w:rsidRDefault="00B9170A" w:rsidP="00B9170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9170A" w:rsidRDefault="00B9170A" w:rsidP="00B9170A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5. Припинити з 01.06.2024 дію договору оренди індивідуально визначеного нерухомого майна, що перебуває у комунальній власності, площею 6,5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Фізичною особою-підприємцем </w:t>
      </w:r>
      <w:proofErr w:type="spellStart"/>
      <w:r>
        <w:rPr>
          <w:szCs w:val="24"/>
        </w:rPr>
        <w:t>Прохорчук</w:t>
      </w:r>
      <w:proofErr w:type="spellEnd"/>
      <w:r>
        <w:rPr>
          <w:szCs w:val="24"/>
        </w:rPr>
        <w:t xml:space="preserve"> С.Л. за адресою: бульв. Шевченка, 8, м. Ромни, Сумська обл. за взаємною згодою сторін. </w:t>
      </w:r>
    </w:p>
    <w:p w:rsidR="00B9170A" w:rsidRDefault="00B9170A" w:rsidP="00B9170A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6. Припинити з 01.06.2024 дію договору оренди індивідуально визначеного нерухомого майна, що перебуває у комунальній власності, площею 17,4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Комунальним некомерційним підприємством «Стоматологічна поліклініка» Роменської міської ради за адресою: вул. Миру, 2, с. </w:t>
      </w:r>
      <w:proofErr w:type="spellStart"/>
      <w:r>
        <w:rPr>
          <w:szCs w:val="24"/>
        </w:rPr>
        <w:t>Гаврилівка</w:t>
      </w:r>
      <w:proofErr w:type="spellEnd"/>
      <w:r>
        <w:rPr>
          <w:szCs w:val="24"/>
        </w:rPr>
        <w:t xml:space="preserve">, Роменський р-н, Сумська обл., за взаємною згодою сторін. </w:t>
      </w:r>
    </w:p>
    <w:p w:rsidR="00B9170A" w:rsidRDefault="00B9170A" w:rsidP="00B9170A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7. Припинити з 01.06.2024 дію договору оренди індивідуально визначеного нерухомого майна, що перебуває у комунальній власності, площею 28,8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Комунальним некомерційним підприємством «Стоматологічна поліклініка» Роменської міської ради за адресою: вул. Київська, 56, с. Бобрик, Роменський р-н, Сумська обл. за взаємною згодою сторін.</w:t>
      </w:r>
    </w:p>
    <w:p w:rsidR="00B9170A" w:rsidRDefault="00B9170A" w:rsidP="00B9170A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8. Припинити з 01.06.2024 дію договору оренди індивідуально визначеного нерухомого майна, що перебуває у комунальній власності, площею 1 522,2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з ТОВ «ЕНТЕРПРАЙЗ ЛТД» за адресою: вул. Шкільна, 12, с. Ведмеже, Роменський р-н, Сумська обл. за взаємною згодою сторін. </w:t>
      </w:r>
    </w:p>
    <w:p w:rsidR="00B9170A" w:rsidRDefault="00B9170A" w:rsidP="00B9170A">
      <w:pPr>
        <w:pStyle w:val="a3"/>
        <w:spacing w:after="120" w:line="276" w:lineRule="auto"/>
        <w:ind w:firstLine="426"/>
        <w:rPr>
          <w:szCs w:val="24"/>
        </w:rPr>
      </w:pPr>
      <w:r>
        <w:rPr>
          <w:szCs w:val="24"/>
        </w:rPr>
        <w:t xml:space="preserve">9. Включити потенційний об’єкт оренди – </w:t>
      </w:r>
      <w:r w:rsidR="00682995">
        <w:rPr>
          <w:szCs w:val="24"/>
        </w:rPr>
        <w:t>ХХХХХХХХХХХХ</w:t>
      </w:r>
      <w:r>
        <w:rPr>
          <w:szCs w:val="24"/>
        </w:rPr>
        <w:t xml:space="preserve"> загальною площею </w:t>
      </w:r>
      <w:r w:rsidR="00682995">
        <w:rPr>
          <w:szCs w:val="24"/>
        </w:rPr>
        <w:t>ХХХХХ</w:t>
      </w:r>
      <w:r>
        <w:rPr>
          <w:szCs w:val="24"/>
        </w:rPr>
        <w:t xml:space="preserve">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розташованих за адресою: </w:t>
      </w:r>
      <w:r w:rsidR="00682995">
        <w:rPr>
          <w:szCs w:val="24"/>
        </w:rPr>
        <w:t xml:space="preserve">ХХХХХХХХХХХ – </w:t>
      </w:r>
      <w:r>
        <w:rPr>
          <w:szCs w:val="24"/>
        </w:rPr>
        <w:t>до Переліку об’єктів, щодо яких прийнято рішення про передачу в оренду без аукціону (Перелік другого типу).</w:t>
      </w:r>
    </w:p>
    <w:p w:rsidR="00B9170A" w:rsidRPr="00621370" w:rsidRDefault="00B9170A" w:rsidP="00B9170A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4D3E">
        <w:rPr>
          <w:rFonts w:ascii="Times New Roman" w:hAnsi="Times New Roman"/>
          <w:sz w:val="24"/>
          <w:szCs w:val="24"/>
        </w:rPr>
        <w:t>9.1.</w:t>
      </w:r>
      <w:r w:rsidRPr="006213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2995">
        <w:rPr>
          <w:rFonts w:ascii="Times New Roman" w:hAnsi="Times New Roman"/>
          <w:sz w:val="24"/>
          <w:szCs w:val="24"/>
          <w:lang w:val="uk-UA"/>
        </w:rPr>
        <w:t>Надати в оренду ХХХХХХ  ХХХХХХХХХХХ</w:t>
      </w:r>
      <w:r w:rsidR="00995CBC">
        <w:rPr>
          <w:rFonts w:ascii="Times New Roman" w:hAnsi="Times New Roman"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21370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621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370">
        <w:rPr>
          <w:rFonts w:ascii="Times New Roman" w:hAnsi="Times New Roman"/>
          <w:sz w:val="24"/>
          <w:szCs w:val="24"/>
        </w:rPr>
        <w:t>площею</w:t>
      </w:r>
      <w:proofErr w:type="spellEnd"/>
      <w:r w:rsidRPr="00621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2995">
        <w:rPr>
          <w:rFonts w:ascii="Times New Roman" w:hAnsi="Times New Roman"/>
          <w:sz w:val="24"/>
          <w:szCs w:val="24"/>
          <w:lang w:val="uk-UA"/>
        </w:rPr>
        <w:t xml:space="preserve">ХХХХХ </w:t>
      </w:r>
      <w:r w:rsidRPr="009B0197">
        <w:rPr>
          <w:rFonts w:ascii="Times New Roman" w:hAnsi="Times New Roman"/>
          <w:sz w:val="24"/>
          <w:szCs w:val="24"/>
        </w:rPr>
        <w:t>м</w:t>
      </w:r>
      <w:r w:rsidRPr="009B0197">
        <w:rPr>
          <w:rFonts w:ascii="Times New Roman" w:hAnsi="Times New Roman"/>
          <w:sz w:val="24"/>
          <w:szCs w:val="24"/>
          <w:vertAlign w:val="superscript"/>
        </w:rPr>
        <w:t>2</w:t>
      </w:r>
      <w:r w:rsidRPr="006213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21370">
        <w:rPr>
          <w:rFonts w:ascii="Times New Roman" w:hAnsi="Times New Roman"/>
          <w:sz w:val="24"/>
          <w:szCs w:val="24"/>
        </w:rPr>
        <w:t>роз</w:t>
      </w:r>
      <w:r w:rsidR="00682995">
        <w:rPr>
          <w:rFonts w:ascii="Times New Roman" w:hAnsi="Times New Roman"/>
          <w:sz w:val="24"/>
          <w:szCs w:val="24"/>
        </w:rPr>
        <w:t>ташованих</w:t>
      </w:r>
      <w:proofErr w:type="spellEnd"/>
      <w:r w:rsidR="00682995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682995">
        <w:rPr>
          <w:rFonts w:ascii="Times New Roman" w:hAnsi="Times New Roman"/>
          <w:sz w:val="24"/>
          <w:szCs w:val="24"/>
        </w:rPr>
        <w:t>адресою</w:t>
      </w:r>
      <w:proofErr w:type="spellEnd"/>
      <w:r w:rsidR="00682995">
        <w:rPr>
          <w:rFonts w:ascii="Times New Roman" w:hAnsi="Times New Roman"/>
          <w:sz w:val="24"/>
          <w:szCs w:val="24"/>
        </w:rPr>
        <w:t xml:space="preserve">: </w:t>
      </w:r>
      <w:r w:rsidR="00995CBC">
        <w:rPr>
          <w:rFonts w:ascii="Times New Roman" w:hAnsi="Times New Roman"/>
          <w:sz w:val="24"/>
          <w:szCs w:val="24"/>
          <w:lang w:val="uk-UA"/>
        </w:rPr>
        <w:t>ХХХХХХХХХ</w:t>
      </w:r>
      <w:r w:rsidR="00682995">
        <w:rPr>
          <w:rFonts w:ascii="Times New Roman" w:hAnsi="Times New Roman"/>
          <w:sz w:val="24"/>
          <w:szCs w:val="24"/>
          <w:lang w:val="uk-UA"/>
        </w:rPr>
        <w:t>ХХ</w:t>
      </w:r>
      <w:r w:rsidRPr="00621370">
        <w:rPr>
          <w:rFonts w:ascii="Times New Roman" w:hAnsi="Times New Roman"/>
          <w:sz w:val="24"/>
          <w:szCs w:val="24"/>
        </w:rPr>
        <w:t>.</w:t>
      </w:r>
    </w:p>
    <w:p w:rsidR="00B9170A" w:rsidRPr="00FE3677" w:rsidRDefault="00B9170A" w:rsidP="00B9170A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44D3E">
        <w:rPr>
          <w:rFonts w:ascii="Times New Roman" w:hAnsi="Times New Roman"/>
          <w:sz w:val="24"/>
          <w:szCs w:val="24"/>
          <w:lang w:val="uk-UA"/>
        </w:rPr>
        <w:t>9.2.</w:t>
      </w:r>
      <w:r>
        <w:rPr>
          <w:szCs w:val="24"/>
          <w:lang w:val="uk-UA"/>
        </w:rPr>
        <w:t xml:space="preserve">  </w:t>
      </w:r>
      <w:r w:rsidRPr="00FE3677">
        <w:rPr>
          <w:rFonts w:ascii="Times New Roman" w:hAnsi="Times New Roman"/>
          <w:sz w:val="24"/>
          <w:szCs w:val="24"/>
          <w:lang w:val="uk-UA"/>
        </w:rPr>
        <w:t xml:space="preserve">Затвердити умови передачі в оренду майна комунальної власності, </w:t>
      </w:r>
      <w:proofErr w:type="spellStart"/>
      <w:r w:rsidRPr="00FE3677">
        <w:rPr>
          <w:rFonts w:ascii="Times New Roman" w:hAnsi="Times New Roman"/>
          <w:sz w:val="24"/>
          <w:szCs w:val="24"/>
          <w:lang w:val="uk-UA"/>
        </w:rPr>
        <w:t>вк</w:t>
      </w:r>
      <w:r w:rsidRPr="00FE3677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FE367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E3677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FE3677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B9170A" w:rsidRDefault="00B9170A" w:rsidP="00B9170A">
      <w:pPr>
        <w:pStyle w:val="a3"/>
        <w:spacing w:line="276" w:lineRule="auto"/>
        <w:ind w:firstLine="426"/>
        <w:rPr>
          <w:szCs w:val="24"/>
        </w:rPr>
      </w:pPr>
      <w:r>
        <w:rPr>
          <w:szCs w:val="24"/>
        </w:rPr>
        <w:t>1) орендна плата становить 1 (одна) гривня в рік;</w:t>
      </w:r>
    </w:p>
    <w:p w:rsidR="00B9170A" w:rsidRDefault="00B9170A" w:rsidP="00B9170A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1 (один) рік;</w:t>
      </w:r>
    </w:p>
    <w:p w:rsidR="00B9170A" w:rsidRDefault="00B9170A" w:rsidP="00B9170A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 цільове використання – для розміщення ХХХХХХ.</w:t>
      </w:r>
    </w:p>
    <w:p w:rsidR="00B9170A" w:rsidRDefault="00B9170A" w:rsidP="00682995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9.3. Доручити управлінню економічного розвитку Роменської міської ради в особі начальника управління Янчук Ю.О. укласти договір оренди з ХХХХХ</w:t>
      </w:r>
      <w:r w:rsidR="00682995">
        <w:rPr>
          <w:rFonts w:ascii="Times New Roman" w:hAnsi="Times New Roman"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B9170A" w:rsidRDefault="00B9170A" w:rsidP="00682995">
      <w:pPr>
        <w:pStyle w:val="a3"/>
        <w:spacing w:line="276" w:lineRule="auto"/>
        <w:rPr>
          <w:szCs w:val="24"/>
        </w:rPr>
      </w:pPr>
    </w:p>
    <w:p w:rsidR="006B51A0" w:rsidRPr="0060486F" w:rsidRDefault="006B51A0" w:rsidP="006B51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6B51A0" w:rsidRPr="00682995" w:rsidRDefault="006B51A0" w:rsidP="00682995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6B51A0" w:rsidRPr="00682995" w:rsidRDefault="006B51A0" w:rsidP="006B51A0">
      <w:pPr>
        <w:pStyle w:val="a3"/>
        <w:spacing w:line="276" w:lineRule="auto"/>
        <w:ind w:firstLine="425"/>
        <w:rPr>
          <w:szCs w:val="24"/>
        </w:rPr>
      </w:pPr>
    </w:p>
    <w:p w:rsidR="00B9170A" w:rsidRPr="006B51A0" w:rsidRDefault="00B9170A" w:rsidP="00B9170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B9170A" w:rsidRPr="000115DD" w:rsidRDefault="00B9170A" w:rsidP="00B9170A">
      <w:pPr>
        <w:rPr>
          <w:lang w:val="uk-UA"/>
        </w:rPr>
      </w:pPr>
    </w:p>
    <w:p w:rsidR="00BB3687" w:rsidRDefault="00682995"/>
    <w:sectPr w:rsidR="00BB3687" w:rsidSect="003A1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70A"/>
    <w:rsid w:val="00090A5A"/>
    <w:rsid w:val="000F148F"/>
    <w:rsid w:val="00682995"/>
    <w:rsid w:val="006B51A0"/>
    <w:rsid w:val="006F4D33"/>
    <w:rsid w:val="007D0B31"/>
    <w:rsid w:val="00995CBC"/>
    <w:rsid w:val="00B9170A"/>
    <w:rsid w:val="00C3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0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9170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9170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91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917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0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6B51A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3484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3</cp:revision>
  <dcterms:created xsi:type="dcterms:W3CDTF">2024-05-20T13:21:00Z</dcterms:created>
  <dcterms:modified xsi:type="dcterms:W3CDTF">2024-05-21T05:20:00Z</dcterms:modified>
</cp:coreProperties>
</file>