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44" w:rsidRDefault="00A41244" w:rsidP="00A412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6B4A048" wp14:editId="4A75C50B">
            <wp:extent cx="486410" cy="651510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44" w:rsidRDefault="00A41244" w:rsidP="00A412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41244" w:rsidRDefault="00A41244" w:rsidP="00A41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A41244" w:rsidRDefault="00A41244" w:rsidP="00A4124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ВИКОНАВЧИЙ КОМІТЕТ</w:t>
      </w:r>
    </w:p>
    <w:p w:rsidR="00A41244" w:rsidRDefault="00A41244" w:rsidP="00A412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41244" w:rsidRDefault="00A41244" w:rsidP="007A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РІШЕННЯ</w:t>
      </w:r>
    </w:p>
    <w:p w:rsidR="00A41244" w:rsidRDefault="00A41244" w:rsidP="00A412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68" w:type="dxa"/>
        <w:tblLook w:val="04A0" w:firstRow="1" w:lastRow="0" w:firstColumn="1" w:lastColumn="0" w:noHBand="0" w:noVBand="1"/>
      </w:tblPr>
      <w:tblGrid>
        <w:gridCol w:w="3337"/>
        <w:gridCol w:w="1591"/>
        <w:gridCol w:w="1622"/>
        <w:gridCol w:w="3218"/>
      </w:tblGrid>
      <w:tr w:rsidR="00A41244" w:rsidTr="007A00DA">
        <w:trPr>
          <w:trHeight w:val="487"/>
        </w:trPr>
        <w:tc>
          <w:tcPr>
            <w:tcW w:w="3337" w:type="dxa"/>
            <w:hideMark/>
          </w:tcPr>
          <w:p w:rsidR="00A41244" w:rsidRDefault="00A412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3213" w:type="dxa"/>
            <w:gridSpan w:val="2"/>
            <w:hideMark/>
          </w:tcPr>
          <w:p w:rsidR="00A41244" w:rsidRDefault="00A41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18" w:type="dxa"/>
            <w:hideMark/>
          </w:tcPr>
          <w:p w:rsidR="00A41244" w:rsidRPr="00A41244" w:rsidRDefault="00A41244" w:rsidP="003F7098">
            <w:pPr>
              <w:spacing w:after="0"/>
              <w:ind w:right="156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124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            </w:t>
            </w:r>
            <w:r w:rsidRPr="00A41244">
              <w:rPr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="003F70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81</w:t>
            </w:r>
            <w:bookmarkStart w:id="0" w:name="_GoBack"/>
            <w:bookmarkEnd w:id="0"/>
          </w:p>
        </w:tc>
      </w:tr>
      <w:tr w:rsidR="00A41244" w:rsidTr="009D718C">
        <w:trPr>
          <w:gridAfter w:val="2"/>
          <w:wAfter w:w="4840" w:type="dxa"/>
        </w:trPr>
        <w:tc>
          <w:tcPr>
            <w:tcW w:w="4928" w:type="dxa"/>
            <w:gridSpan w:val="2"/>
            <w:hideMark/>
          </w:tcPr>
          <w:p w:rsidR="00A41244" w:rsidRDefault="00A41244" w:rsidP="009D718C">
            <w:pPr>
              <w:spacing w:after="0"/>
              <w:ind w:right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Про надання дозволу на облаштування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лаунж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-зони </w:t>
            </w:r>
          </w:p>
        </w:tc>
      </w:tr>
    </w:tbl>
    <w:p w:rsidR="00A41244" w:rsidRDefault="00A41244" w:rsidP="00A412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:rsidR="00A41244" w:rsidRDefault="00A41244" w:rsidP="009335BB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підпункту 7</w:t>
      </w:r>
      <w:r w:rsidR="009335BB">
        <w:rPr>
          <w:rFonts w:ascii="Times New Roman" w:hAnsi="Times New Roman"/>
          <w:color w:val="000000"/>
          <w:sz w:val="24"/>
          <w:szCs w:val="24"/>
          <w:lang w:val="uk-UA"/>
        </w:rPr>
        <w:t xml:space="preserve"> пункту а статті 30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Закону України «Про місцеве самоврядування в Україні», розглянувши заяву Територіального центру соціального обслуговування (надання соціальних послуг) Роменської міської ради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9335BB" w:rsidRPr="009335BB">
        <w:rPr>
          <w:rFonts w:ascii="Times New Roman" w:hAnsi="Times New Roman"/>
          <w:bCs/>
          <w:color w:val="000000"/>
          <w:sz w:val="24"/>
          <w:szCs w:val="24"/>
          <w:lang w:val="uk-UA"/>
        </w:rPr>
        <w:t>від</w:t>
      </w:r>
      <w:r w:rsidR="009335B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03.05.2024 №341/1</w:t>
      </w:r>
    </w:p>
    <w:p w:rsidR="009D718C" w:rsidRDefault="009D718C" w:rsidP="00A41244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A41244" w:rsidRDefault="00A41244" w:rsidP="00A41244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ВИКОНАВЧИЙ КОМІТЕТ МІСЬКОЇ РАДИ ВИРІШИВ:</w:t>
      </w:r>
    </w:p>
    <w:p w:rsidR="00A41244" w:rsidRDefault="00A41244" w:rsidP="00A41244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A41244" w:rsidRDefault="00A41244" w:rsidP="00A41244">
      <w:pPr>
        <w:spacing w:after="0"/>
        <w:ind w:right="29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</w:t>
      </w:r>
      <w:r w:rsidR="009D718C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дозвіл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Територіальному центру соціального обслуговування населення (надання соціальних послуг) Роменської міської ради на облаштування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лаунж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-зони для соціальної адаптації населення </w:t>
      </w:r>
      <w:r w:rsidR="009D718C">
        <w:rPr>
          <w:rFonts w:ascii="Times New Roman" w:hAnsi="Times New Roman"/>
          <w:bCs/>
          <w:color w:val="000000"/>
          <w:sz w:val="24"/>
          <w:szCs w:val="24"/>
          <w:lang w:val="uk-UA"/>
        </w:rPr>
        <w:t>за адресою: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вул. Аптекарська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9D718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19</w:t>
      </w:r>
      <w:r w:rsidR="009D718C">
        <w:rPr>
          <w:rFonts w:ascii="Times New Roman" w:hAnsi="Times New Roman"/>
          <w:sz w:val="24"/>
          <w:szCs w:val="24"/>
          <w:lang w:val="uk-UA"/>
        </w:rPr>
        <w:t>, м. Ромни, Сумська область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41244" w:rsidRDefault="00A41244" w:rsidP="00A412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1244" w:rsidRDefault="00A41244" w:rsidP="00A4124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5F45D1">
        <w:rPr>
          <w:rFonts w:ascii="Times New Roman" w:hAnsi="Times New Roman"/>
          <w:bCs/>
          <w:color w:val="000000"/>
          <w:sz w:val="24"/>
          <w:szCs w:val="24"/>
          <w:lang w:val="uk-UA"/>
        </w:rPr>
        <w:t>Територіальному центру соціального обслуговування населення (надання соціальних послуг) Роменської міської ради</w:t>
      </w:r>
      <w:r w:rsidR="005F45D1">
        <w:rPr>
          <w:rFonts w:ascii="Times New Roman" w:hAnsi="Times New Roman"/>
          <w:sz w:val="24"/>
          <w:szCs w:val="24"/>
          <w:lang w:val="uk-UA"/>
        </w:rPr>
        <w:t xml:space="preserve"> б</w:t>
      </w:r>
      <w:r>
        <w:rPr>
          <w:rFonts w:ascii="Times New Roman" w:hAnsi="Times New Roman"/>
          <w:sz w:val="24"/>
          <w:szCs w:val="24"/>
          <w:lang w:val="uk-UA"/>
        </w:rPr>
        <w:t>лагоустрій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майданчика для соціальної адаптації населення (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лаунж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-зони) з розміщенням на ній малих архітектурних форм виконати згідно ескізного проекту</w:t>
      </w:r>
      <w:r w:rsidR="005F45D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погодженого з відділом містобудування та архітектури та Управлінням житлово- комунального господарства</w:t>
      </w:r>
      <w:r w:rsidR="005F45D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Роменської міської ради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A41244" w:rsidRDefault="00A41244" w:rsidP="00A4124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A41244" w:rsidRDefault="00A41244" w:rsidP="00A4124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3. Контроль за виконанням даного рішення покласти на заступника міського голови з питань діяльності виконавчих органів ради Василя </w:t>
      </w:r>
      <w:r w:rsidR="005F45D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МАРЮХУ.</w:t>
      </w: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  <w:t xml:space="preserve">                       Олег СТОГНІЙ</w:t>
      </w: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ED7AFE" w:rsidRDefault="00ED7AFE">
      <w:pP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</w:p>
    <w:p w:rsidR="00A41244" w:rsidRDefault="005F45D1" w:rsidP="00A41244">
      <w:pPr>
        <w:tabs>
          <w:tab w:val="left" w:pos="567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ПОЯСНЮВАЛЬНА ЗАПИСКА</w:t>
      </w:r>
    </w:p>
    <w:p w:rsidR="009335BB" w:rsidRDefault="00A41244" w:rsidP="005F45D1">
      <w:pPr>
        <w:spacing w:after="0"/>
        <w:ind w:right="29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до проєкту рішення </w:t>
      </w:r>
      <w:r w:rsidR="009335B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</w:t>
      </w:r>
      <w:r w:rsidR="005F45D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</w:t>
      </w:r>
      <w:r w:rsidR="009335B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навчого комітету Роменської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міської ради </w:t>
      </w:r>
    </w:p>
    <w:p w:rsidR="00A41244" w:rsidRDefault="00A41244" w:rsidP="005F45D1">
      <w:pPr>
        <w:spacing w:after="0"/>
        <w:ind w:right="29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</w:t>
      </w:r>
      <w:r w:rsidR="005F45D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Про надання дозволу на облаштування </w:t>
      </w:r>
      <w:proofErr w:type="spellStart"/>
      <w:r w:rsidR="005F45D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лаунж</w:t>
      </w:r>
      <w:proofErr w:type="spellEnd"/>
      <w:r w:rsidR="005F45D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-зони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</w:p>
    <w:p w:rsidR="00A41244" w:rsidRDefault="00A41244" w:rsidP="00A41244">
      <w:pPr>
        <w:spacing w:after="0"/>
        <w:ind w:right="2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41244" w:rsidRDefault="00A41244" w:rsidP="006E2CDC">
      <w:pPr>
        <w:spacing w:after="0"/>
        <w:ind w:right="29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До Виконавчого комітету Роменської міської ради надійшов </w:t>
      </w:r>
      <w:r w:rsidRPr="009335B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лист </w:t>
      </w:r>
      <w:r w:rsidR="005F45D1" w:rsidRPr="009335B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</w:t>
      </w:r>
      <w:r w:rsidR="009335B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9335BB">
        <w:rPr>
          <w:rFonts w:ascii="Times New Roman" w:hAnsi="Times New Roman"/>
          <w:bCs/>
          <w:color w:val="000000"/>
          <w:sz w:val="24"/>
          <w:szCs w:val="24"/>
          <w:lang w:val="uk-UA"/>
        </w:rPr>
        <w:t>03.05.2024 №341/1</w:t>
      </w:r>
      <w:r w:rsidR="005F45D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Територіально</w:t>
      </w:r>
      <w:r w:rsidR="005F45D1">
        <w:rPr>
          <w:rFonts w:ascii="Times New Roman" w:hAnsi="Times New Roman"/>
          <w:color w:val="000000"/>
          <w:sz w:val="24"/>
          <w:szCs w:val="24"/>
          <w:lang w:val="uk-UA"/>
        </w:rPr>
        <w:t>го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центру соціального обслуговування (надання соціальних послуг) Роменської міської ради (далі- Центр)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 проханням надати дозвіл на облаштування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лаунж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-зони на території земельної ділянки </w:t>
      </w:r>
      <w:r w:rsidR="005B55E3">
        <w:rPr>
          <w:rFonts w:ascii="Times New Roman" w:hAnsi="Times New Roman"/>
          <w:bCs/>
          <w:color w:val="000000"/>
          <w:sz w:val="24"/>
          <w:szCs w:val="24"/>
          <w:lang w:val="uk-UA"/>
        </w:rPr>
        <w:t>за адресою: вул. Аптекарська</w:t>
      </w:r>
      <w:r w:rsidR="005B55E3">
        <w:rPr>
          <w:rFonts w:ascii="Times New Roman" w:hAnsi="Times New Roman"/>
          <w:sz w:val="24"/>
          <w:szCs w:val="24"/>
          <w:lang w:val="uk-UA"/>
        </w:rPr>
        <w:t>, 19, м. Ромни, Сумська область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</w:t>
      </w:r>
    </w:p>
    <w:p w:rsidR="00A41244" w:rsidRDefault="00A41244" w:rsidP="006E2CDC">
      <w:pPr>
        <w:spacing w:after="0"/>
        <w:ind w:right="29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Облаштування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лаунж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-зони пропонується на земельній ділянці, яка знаходиться в постійному </w:t>
      </w:r>
      <w:r w:rsidR="006E2CDC">
        <w:rPr>
          <w:rFonts w:ascii="Times New Roman" w:hAnsi="Times New Roman"/>
          <w:bCs/>
          <w:color w:val="000000"/>
          <w:sz w:val="24"/>
          <w:szCs w:val="24"/>
          <w:lang w:val="uk-UA"/>
        </w:rPr>
        <w:t>користуванні Управління житлово-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комунального господарства Роменської міської ради.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Лаунж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-зона призначається для н</w:t>
      </w:r>
      <w:r w:rsidR="006E2CDC">
        <w:rPr>
          <w:rFonts w:ascii="Times New Roman" w:hAnsi="Times New Roman"/>
          <w:bCs/>
          <w:color w:val="000000"/>
          <w:sz w:val="24"/>
          <w:szCs w:val="24"/>
          <w:lang w:val="uk-UA"/>
        </w:rPr>
        <w:t>адання соціальних послуг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мешканцям Роменської міської територіальної громади, які потрапили в складні життєві обставини.</w:t>
      </w:r>
    </w:p>
    <w:p w:rsidR="006E2CDC" w:rsidRDefault="00A41244" w:rsidP="006E2CDC">
      <w:pPr>
        <w:spacing w:after="0"/>
        <w:ind w:right="29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Малі архітектурні форми для Центру надані Програмою Організації Об’єднаних Націй в Україні для організації роботи Простору соціальної адаптації та ветеранського простору, і є інноваційним сервісом територіального центру соціального обслуговування Роменської міської ради. </w:t>
      </w:r>
    </w:p>
    <w:p w:rsidR="00A41244" w:rsidRDefault="00A41244" w:rsidP="006E2CDC">
      <w:pPr>
        <w:spacing w:after="0"/>
        <w:ind w:right="29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Проєкт рішення пропонується розглянути на черговому засіданні </w:t>
      </w:r>
      <w:r w:rsidR="006E2CDC">
        <w:rPr>
          <w:rFonts w:ascii="Times New Roman" w:hAnsi="Times New Roman"/>
          <w:bCs/>
          <w:color w:val="000000"/>
          <w:sz w:val="24"/>
          <w:szCs w:val="24"/>
          <w:lang w:val="uk-UA"/>
        </w:rPr>
        <w:t>виконкому міської ради у травні 2024 року.</w:t>
      </w:r>
    </w:p>
    <w:p w:rsidR="00A41244" w:rsidRDefault="00A41244" w:rsidP="00A41244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Начальник відділу містобудування та архітектури               Юрій ЛИТВИНЕНКО</w:t>
      </w:r>
    </w:p>
    <w:p w:rsidR="00A41244" w:rsidRDefault="00A41244" w:rsidP="00A41244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6E2CDC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ПОГОДЖЕНО</w:t>
      </w: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Керуючий справами виконкому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  <w:t xml:space="preserve">  Наталія МОСКАЛЕНКО</w:t>
      </w: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rPr>
          <w:lang w:val="uk-UA"/>
        </w:rPr>
      </w:pPr>
    </w:p>
    <w:p w:rsidR="00244E92" w:rsidRPr="00A41244" w:rsidRDefault="00244E92">
      <w:pPr>
        <w:rPr>
          <w:lang w:val="uk-UA"/>
        </w:rPr>
      </w:pPr>
    </w:p>
    <w:sectPr w:rsidR="00244E92" w:rsidRPr="00A41244" w:rsidSect="007A00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9"/>
    <w:rsid w:val="00244E92"/>
    <w:rsid w:val="003F7098"/>
    <w:rsid w:val="00417562"/>
    <w:rsid w:val="004223ED"/>
    <w:rsid w:val="005B55E3"/>
    <w:rsid w:val="005F45D1"/>
    <w:rsid w:val="006E2CDC"/>
    <w:rsid w:val="007A00DA"/>
    <w:rsid w:val="009335BB"/>
    <w:rsid w:val="009D718C"/>
    <w:rsid w:val="00A41244"/>
    <w:rsid w:val="00B54643"/>
    <w:rsid w:val="00E25659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C540"/>
  <w15:docId w15:val="{AC3268FB-FB86-4722-8832-6575EE40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296B-47E4-478E-B23B-A1A30C84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Наталiя</cp:lastModifiedBy>
  <cp:revision>3</cp:revision>
  <cp:lastPrinted>2024-05-10T12:34:00Z</cp:lastPrinted>
  <dcterms:created xsi:type="dcterms:W3CDTF">2024-05-13T07:21:00Z</dcterms:created>
  <dcterms:modified xsi:type="dcterms:W3CDTF">2024-05-14T10:30:00Z</dcterms:modified>
</cp:coreProperties>
</file>