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182" w:rsidRDefault="005C518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r w:rsidRPr="00503D32">
        <w:rPr>
          <w:rFonts w:ascii="Times New Roman" w:hAnsi="Times New Roman" w:cs="Times New Roman"/>
          <w:b/>
          <w:sz w:val="24"/>
          <w:szCs w:val="24"/>
          <w:lang w:val="uk-UA" w:eastAsia="zh-CN"/>
        </w:rPr>
        <w:t>ПРО</w:t>
      </w:r>
      <w:r w:rsidR="00704722">
        <w:rPr>
          <w:rFonts w:ascii="Times New Roman" w:hAnsi="Times New Roman" w:cs="Times New Roman"/>
          <w:b/>
          <w:sz w:val="24"/>
          <w:szCs w:val="24"/>
          <w:lang w:val="uk-UA" w:eastAsia="zh-CN"/>
        </w:rPr>
        <w:t>Є</w:t>
      </w:r>
      <w:r w:rsidRPr="00503D32">
        <w:rPr>
          <w:rFonts w:ascii="Times New Roman" w:hAnsi="Times New Roman" w:cs="Times New Roman"/>
          <w:b/>
          <w:sz w:val="24"/>
          <w:szCs w:val="24"/>
          <w:lang w:val="uk-UA" w:eastAsia="zh-CN"/>
        </w:rPr>
        <w:t>КТ РІШЕННЯ</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r w:rsidRPr="00503D32">
        <w:rPr>
          <w:rFonts w:ascii="Times New Roman" w:hAnsi="Times New Roman" w:cs="Times New Roman"/>
          <w:b/>
          <w:sz w:val="24"/>
          <w:szCs w:val="24"/>
          <w:lang w:val="uk-UA" w:eastAsia="zh-CN"/>
        </w:rPr>
        <w:t>РОМЕНСЬКОЇ МІСЬКОЇ РАДИ СУМСЬКОЇ ОБЛАСТІ</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p>
    <w:p w:rsidR="007B45E2" w:rsidRDefault="00D84EE1" w:rsidP="007B45E2">
      <w:pPr>
        <w:tabs>
          <w:tab w:val="left" w:pos="9498"/>
        </w:tabs>
        <w:spacing w:after="0" w:line="240" w:lineRule="auto"/>
        <w:ind w:left="0" w:right="140" w:hanging="2"/>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Дата розгляду: 28.02.2024</w:t>
      </w:r>
    </w:p>
    <w:p w:rsidR="007B45E2" w:rsidRPr="00503D32" w:rsidRDefault="007B45E2" w:rsidP="007B45E2">
      <w:pPr>
        <w:tabs>
          <w:tab w:val="left" w:pos="9498"/>
        </w:tabs>
        <w:spacing w:after="0" w:line="240" w:lineRule="auto"/>
        <w:ind w:left="0" w:right="140" w:hanging="2"/>
        <w:rPr>
          <w:rFonts w:ascii="Times New Roman" w:hAnsi="Times New Roman" w:cs="Times New Roman"/>
          <w:b/>
          <w:sz w:val="24"/>
          <w:szCs w:val="24"/>
          <w:lang w:val="uk-UA" w:eastAsia="zh-CN"/>
        </w:rPr>
      </w:pPr>
    </w:p>
    <w:p w:rsidR="007B45E2" w:rsidRPr="005C5182" w:rsidRDefault="007B45E2" w:rsidP="007B45E2">
      <w:pPr>
        <w:pBdr>
          <w:top w:val="nil"/>
          <w:left w:val="nil"/>
          <w:bottom w:val="nil"/>
          <w:right w:val="nil"/>
          <w:between w:val="nil"/>
        </w:pBdr>
        <w:spacing w:after="0"/>
        <w:ind w:left="0" w:right="4111" w:hanging="2"/>
        <w:jc w:val="both"/>
        <w:rPr>
          <w:rFonts w:ascii="Times New Roman" w:eastAsia="Times New Roman" w:hAnsi="Times New Roman" w:cs="Times New Roman"/>
          <w:b/>
          <w:color w:val="000000"/>
          <w:sz w:val="24"/>
          <w:szCs w:val="24"/>
          <w:lang w:val="uk-UA"/>
        </w:rPr>
      </w:pPr>
      <w:r w:rsidRPr="005C5182">
        <w:rPr>
          <w:rFonts w:ascii="Times New Roman" w:eastAsia="Times New Roman" w:hAnsi="Times New Roman" w:cs="Times New Roman"/>
          <w:b/>
          <w:color w:val="000000"/>
          <w:sz w:val="24"/>
          <w:szCs w:val="24"/>
          <w:lang w:val="uk-UA"/>
        </w:rPr>
        <w:t>Про затвердження Програми фінансової підтримки комунального підприємства «Міськводоканал»</w:t>
      </w:r>
      <w:r w:rsidR="00D84EE1" w:rsidRPr="005C5182">
        <w:rPr>
          <w:rFonts w:ascii="Times New Roman" w:eastAsia="Times New Roman" w:hAnsi="Times New Roman" w:cs="Times New Roman"/>
          <w:b/>
          <w:color w:val="000000"/>
          <w:sz w:val="24"/>
          <w:szCs w:val="24"/>
          <w:lang w:val="uk-UA"/>
        </w:rPr>
        <w:t xml:space="preserve"> Роменської міської рад</w:t>
      </w:r>
      <w:bookmarkStart w:id="0" w:name="_GoBack"/>
      <w:bookmarkEnd w:id="0"/>
      <w:r w:rsidR="00D84EE1" w:rsidRPr="005C5182">
        <w:rPr>
          <w:rFonts w:ascii="Times New Roman" w:eastAsia="Times New Roman" w:hAnsi="Times New Roman" w:cs="Times New Roman"/>
          <w:b/>
          <w:color w:val="000000"/>
          <w:sz w:val="24"/>
          <w:szCs w:val="24"/>
          <w:lang w:val="uk-UA"/>
        </w:rPr>
        <w:t>и на 2024</w:t>
      </w:r>
      <w:r w:rsidRPr="005C5182">
        <w:rPr>
          <w:rFonts w:ascii="Times New Roman" w:eastAsia="Times New Roman" w:hAnsi="Times New Roman" w:cs="Times New Roman"/>
          <w:b/>
          <w:color w:val="000000"/>
          <w:sz w:val="24"/>
          <w:szCs w:val="24"/>
          <w:lang w:val="uk-UA"/>
        </w:rPr>
        <w:t xml:space="preserve"> рік</w:t>
      </w:r>
    </w:p>
    <w:p w:rsidR="007B45E2" w:rsidRPr="005C5182" w:rsidRDefault="007B45E2" w:rsidP="007B45E2">
      <w:pPr>
        <w:pBdr>
          <w:top w:val="nil"/>
          <w:left w:val="nil"/>
          <w:bottom w:val="nil"/>
          <w:right w:val="nil"/>
          <w:between w:val="nil"/>
        </w:pBdr>
        <w:spacing w:after="0" w:line="240" w:lineRule="auto"/>
        <w:ind w:left="0" w:right="4251" w:hanging="2"/>
        <w:jc w:val="both"/>
        <w:rPr>
          <w:rFonts w:ascii="Times New Roman" w:eastAsia="Times New Roman" w:hAnsi="Times New Roman" w:cs="Times New Roman"/>
          <w:color w:val="000000"/>
          <w:sz w:val="24"/>
          <w:szCs w:val="24"/>
          <w:lang w:val="uk-UA"/>
        </w:rPr>
      </w:pPr>
    </w:p>
    <w:p w:rsidR="007B45E2" w:rsidRPr="008A2CCD" w:rsidRDefault="007B45E2" w:rsidP="007B45E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Alignment w:val="auto"/>
        <w:outlineLvl w:val="9"/>
        <w:rPr>
          <w:rFonts w:ascii="Times New Roman" w:eastAsia="Times New Roman" w:hAnsi="Times New Roman" w:cs="Times New Roman"/>
          <w:bCs/>
          <w:position w:val="0"/>
          <w:sz w:val="24"/>
          <w:szCs w:val="24"/>
          <w:lang w:val="uk-UA" w:eastAsia="en-US"/>
        </w:rPr>
      </w:pPr>
      <w:r w:rsidRPr="008A2CCD">
        <w:rPr>
          <w:rFonts w:ascii="Times New Roman" w:eastAsia="Times New Roman" w:hAnsi="Times New Roman" w:cs="Times New Roman"/>
          <w:bCs/>
          <w:position w:val="0"/>
          <w:sz w:val="24"/>
          <w:szCs w:val="24"/>
          <w:lang w:val="uk-UA" w:eastAsia="en-US"/>
        </w:rPr>
        <w:t xml:space="preserve">Відповідно до пункту 22 статті 26 Закону України «Про місцеве самоврядування в Україні», з метою забезпечення функціонування комунального підприємства та надання безперервних послуг  з водопостачання та водовідведення </w:t>
      </w:r>
      <w:r>
        <w:rPr>
          <w:rFonts w:ascii="Times New Roman" w:eastAsia="Times New Roman" w:hAnsi="Times New Roman" w:cs="Times New Roman"/>
          <w:bCs/>
          <w:position w:val="0"/>
          <w:sz w:val="24"/>
          <w:szCs w:val="24"/>
          <w:lang w:val="uk-UA" w:eastAsia="en-US"/>
        </w:rPr>
        <w:t>населенню громади</w:t>
      </w:r>
    </w:p>
    <w:p w:rsidR="00D84EE1" w:rsidRPr="005C5182" w:rsidRDefault="00D84EE1" w:rsidP="00845CBB">
      <w:pPr>
        <w:pBdr>
          <w:top w:val="nil"/>
          <w:left w:val="nil"/>
          <w:bottom w:val="nil"/>
          <w:right w:val="nil"/>
          <w:between w:val="nil"/>
        </w:pBdr>
        <w:spacing w:after="0" w:line="240" w:lineRule="auto"/>
        <w:ind w:leftChars="-8" w:left="-18" w:firstLineChars="6" w:firstLine="14"/>
        <w:jc w:val="both"/>
        <w:rPr>
          <w:rFonts w:ascii="Times New Roman" w:eastAsia="Times New Roman" w:hAnsi="Times New Roman" w:cs="Times New Roman"/>
          <w:color w:val="000000"/>
          <w:sz w:val="24"/>
          <w:szCs w:val="24"/>
          <w:lang w:val="uk-UA"/>
        </w:rPr>
      </w:pPr>
    </w:p>
    <w:p w:rsidR="00056B70" w:rsidRDefault="00F33B6A" w:rsidP="00845CBB">
      <w:pPr>
        <w:pBdr>
          <w:top w:val="nil"/>
          <w:left w:val="nil"/>
          <w:bottom w:val="nil"/>
          <w:right w:val="nil"/>
          <w:between w:val="nil"/>
        </w:pBdr>
        <w:spacing w:after="0" w:line="240" w:lineRule="auto"/>
        <w:ind w:leftChars="-8" w:left="-18" w:firstLineChars="6" w:firstLine="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МІСЬКА РАДА ВИРІШИЛА:</w:t>
      </w:r>
    </w:p>
    <w:p w:rsidR="00D84EE1" w:rsidRDefault="00D84EE1" w:rsidP="00D84EE1">
      <w:pPr>
        <w:pBdr>
          <w:top w:val="nil"/>
          <w:left w:val="nil"/>
          <w:bottom w:val="nil"/>
          <w:right w:val="nil"/>
          <w:between w:val="nil"/>
        </w:pBdr>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color w:val="000000"/>
          <w:position w:val="0"/>
          <w:sz w:val="24"/>
          <w:szCs w:val="24"/>
          <w:lang w:val="uk-UA"/>
        </w:rPr>
      </w:pPr>
    </w:p>
    <w:p w:rsidR="00D84EE1" w:rsidRPr="00D84EE1" w:rsidRDefault="00D84EE1" w:rsidP="00D84EE1">
      <w:pPr>
        <w:pBdr>
          <w:top w:val="nil"/>
          <w:left w:val="nil"/>
          <w:bottom w:val="nil"/>
          <w:right w:val="nil"/>
          <w:between w:val="nil"/>
        </w:pBdr>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color w:val="000000"/>
          <w:position w:val="0"/>
          <w:sz w:val="24"/>
          <w:szCs w:val="24"/>
          <w:lang w:val="uk-UA"/>
        </w:rPr>
      </w:pPr>
      <w:r w:rsidRPr="00D84EE1">
        <w:rPr>
          <w:rFonts w:ascii="Times New Roman" w:eastAsia="Times New Roman" w:hAnsi="Times New Roman" w:cs="Times New Roman"/>
          <w:color w:val="000000"/>
          <w:position w:val="0"/>
          <w:sz w:val="24"/>
          <w:szCs w:val="24"/>
          <w:lang w:val="uk-UA"/>
        </w:rPr>
        <w:t>1. Затвердити Програму фінансової підтримки комунального підприємства «Міськводоканал»</w:t>
      </w:r>
      <w:r>
        <w:rPr>
          <w:rFonts w:ascii="Times New Roman" w:eastAsia="Times New Roman" w:hAnsi="Times New Roman" w:cs="Times New Roman"/>
          <w:color w:val="000000"/>
          <w:position w:val="0"/>
          <w:sz w:val="24"/>
          <w:szCs w:val="24"/>
          <w:lang w:val="uk-UA"/>
        </w:rPr>
        <w:t xml:space="preserve"> Роменської міської ради на 2024</w:t>
      </w:r>
      <w:r w:rsidRPr="00D84EE1">
        <w:rPr>
          <w:rFonts w:ascii="Times New Roman" w:eastAsia="Times New Roman" w:hAnsi="Times New Roman" w:cs="Times New Roman"/>
          <w:color w:val="000000"/>
          <w:position w:val="0"/>
          <w:sz w:val="24"/>
          <w:szCs w:val="24"/>
          <w:lang w:val="uk-UA"/>
        </w:rPr>
        <w:t xml:space="preserve"> рік (додається).</w:t>
      </w:r>
    </w:p>
    <w:p w:rsidR="00D84EE1" w:rsidRPr="00D84EE1" w:rsidRDefault="00D84EE1" w:rsidP="00D84EE1">
      <w:pPr>
        <w:pBdr>
          <w:top w:val="nil"/>
          <w:left w:val="nil"/>
          <w:bottom w:val="nil"/>
          <w:right w:val="nil"/>
          <w:between w:val="nil"/>
        </w:pBdr>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color w:val="000000"/>
          <w:position w:val="0"/>
          <w:sz w:val="24"/>
          <w:szCs w:val="24"/>
          <w:lang w:val="uk-UA"/>
        </w:rPr>
      </w:pPr>
      <w:r w:rsidRPr="00D84EE1">
        <w:rPr>
          <w:rFonts w:ascii="Times New Roman" w:eastAsia="Times New Roman" w:hAnsi="Times New Roman" w:cs="Times New Roman"/>
          <w:color w:val="000000"/>
          <w:position w:val="0"/>
          <w:sz w:val="24"/>
          <w:szCs w:val="24"/>
          <w:lang w:val="uk-UA"/>
        </w:rPr>
        <w:t>2. Передбачити кошти на фінансування заходів Програм</w:t>
      </w:r>
      <w:r w:rsidRPr="00D84EE1">
        <w:rPr>
          <w:rFonts w:ascii="Times New Roman" w:eastAsia="Times New Roman" w:hAnsi="Times New Roman" w:cs="Times New Roman"/>
          <w:position w:val="0"/>
          <w:sz w:val="24"/>
          <w:szCs w:val="24"/>
          <w:lang w:val="uk-UA"/>
        </w:rPr>
        <w:t>и</w:t>
      </w:r>
      <w:r w:rsidRPr="00D84EE1">
        <w:rPr>
          <w:rFonts w:ascii="Times New Roman" w:eastAsia="Times New Roman" w:hAnsi="Times New Roman" w:cs="Times New Roman"/>
          <w:color w:val="000000"/>
          <w:position w:val="0"/>
          <w:sz w:val="24"/>
          <w:szCs w:val="24"/>
          <w:lang w:val="uk-UA"/>
        </w:rPr>
        <w:t xml:space="preserve"> фінансової підтримки комунального підприємства «Міськводоканал»</w:t>
      </w:r>
      <w:r>
        <w:rPr>
          <w:rFonts w:ascii="Times New Roman" w:eastAsia="Times New Roman" w:hAnsi="Times New Roman" w:cs="Times New Roman"/>
          <w:color w:val="000000"/>
          <w:position w:val="0"/>
          <w:sz w:val="24"/>
          <w:szCs w:val="24"/>
          <w:lang w:val="uk-UA"/>
        </w:rPr>
        <w:t xml:space="preserve"> Роменської міської ради на 2024</w:t>
      </w:r>
      <w:r w:rsidRPr="00D84EE1">
        <w:rPr>
          <w:rFonts w:ascii="Times New Roman" w:eastAsia="Times New Roman" w:hAnsi="Times New Roman" w:cs="Times New Roman"/>
          <w:color w:val="000000"/>
          <w:position w:val="0"/>
          <w:sz w:val="24"/>
          <w:szCs w:val="24"/>
          <w:lang w:val="uk-UA"/>
        </w:rPr>
        <w:t xml:space="preserve"> рік в межах кошторисних призначень бюджету Роменської міської територіальної громади. </w:t>
      </w:r>
    </w:p>
    <w:p w:rsidR="00D84EE1" w:rsidRPr="00D84EE1" w:rsidRDefault="00D84EE1" w:rsidP="00D84EE1">
      <w:pPr>
        <w:pBdr>
          <w:top w:val="nil"/>
          <w:left w:val="nil"/>
          <w:bottom w:val="nil"/>
          <w:right w:val="nil"/>
          <w:between w:val="nil"/>
        </w:pBdr>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color w:val="000000"/>
          <w:position w:val="0"/>
          <w:sz w:val="24"/>
          <w:szCs w:val="24"/>
          <w:lang w:val="uk-UA"/>
        </w:rPr>
      </w:pPr>
      <w:r w:rsidRPr="00D84EE1">
        <w:rPr>
          <w:rFonts w:ascii="Times New Roman" w:eastAsia="Times New Roman" w:hAnsi="Times New Roman" w:cs="Times New Roman"/>
          <w:color w:val="000000"/>
          <w:position w:val="0"/>
          <w:sz w:val="24"/>
          <w:szCs w:val="24"/>
          <w:lang w:val="uk-UA"/>
        </w:rPr>
        <w:t xml:space="preserve">3. Організацію виконання цього рішення доручити заступникам міського голови відповідно до розподілу обов’язків. </w:t>
      </w:r>
    </w:p>
    <w:p w:rsidR="00D84EE1" w:rsidRPr="00D84EE1" w:rsidRDefault="00D84EE1" w:rsidP="00D84EE1">
      <w:pPr>
        <w:pBdr>
          <w:top w:val="nil"/>
          <w:left w:val="nil"/>
          <w:bottom w:val="nil"/>
          <w:right w:val="nil"/>
          <w:between w:val="nil"/>
        </w:pBdr>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color w:val="000000"/>
          <w:position w:val="0"/>
          <w:sz w:val="24"/>
          <w:szCs w:val="24"/>
          <w:lang w:val="uk-UA"/>
        </w:rPr>
      </w:pPr>
      <w:r w:rsidRPr="00D84EE1">
        <w:rPr>
          <w:rFonts w:ascii="Times New Roman" w:eastAsia="Times New Roman" w:hAnsi="Times New Roman" w:cs="Times New Roman"/>
          <w:color w:val="000000"/>
          <w:position w:val="0"/>
          <w:sz w:val="24"/>
          <w:szCs w:val="24"/>
          <w:lang w:val="uk-UA"/>
        </w:rPr>
        <w:t>4. Контроль за виконанням цього рішення покласти на постійну комісію з питань бюджету, економічного розвитку, комунальної власності міста та регуляторної політики та постійну комісію з питань розвитку інфраструктури, містобудування та архітектури.</w:t>
      </w: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 xml:space="preserve">Розробник проекту: </w:t>
      </w:r>
      <w:r w:rsidRPr="00D84EE1">
        <w:rPr>
          <w:rFonts w:ascii="Times New Roman" w:hAnsi="Times New Roman"/>
          <w:sz w:val="24"/>
          <w:szCs w:val="24"/>
          <w:lang w:val="uk-UA" w:eastAsia="zh-CN"/>
        </w:rPr>
        <w:t xml:space="preserve">Олена ГРЕБЕНЮК, начальник управління житлово-комунального господарства Роменської міської ради         </w:t>
      </w:r>
    </w:p>
    <w:p w:rsidR="00D84EE1" w:rsidRPr="00D84EE1" w:rsidRDefault="00D84EE1" w:rsidP="00D84EE1">
      <w:pPr>
        <w:spacing w:after="0" w:line="240" w:lineRule="auto"/>
        <w:ind w:left="0" w:hanging="2"/>
        <w:jc w:val="both"/>
        <w:rPr>
          <w:rFonts w:ascii="Times New Roman" w:hAnsi="Times New Roman"/>
          <w:sz w:val="24"/>
          <w:szCs w:val="24"/>
          <w:lang w:val="uk-UA" w:eastAsia="zh-CN"/>
        </w:rPr>
      </w:pP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Пропозиції та зауваження</w:t>
      </w:r>
      <w:r w:rsidRPr="00D84EE1">
        <w:rPr>
          <w:rFonts w:ascii="Times New Roman" w:hAnsi="Times New Roman"/>
          <w:sz w:val="24"/>
          <w:szCs w:val="24"/>
          <w:lang w:val="uk-UA" w:eastAsia="zh-CN"/>
        </w:rPr>
        <w:t xml:space="preserve"> за телефоном 5-43-02 або на електронну адресу zhk</w:t>
      </w:r>
      <w:hyperlink r:id="rId8" w:history="1">
        <w:r w:rsidRPr="00D84EE1">
          <w:rPr>
            <w:rFonts w:ascii="Times New Roman" w:hAnsi="Times New Roman"/>
            <w:sz w:val="24"/>
            <w:szCs w:val="24"/>
            <w:lang w:val="uk-UA" w:eastAsia="zh-CN"/>
          </w:rPr>
          <w:t>g@romny-vk.gov</w:t>
        </w:r>
      </w:hyperlink>
      <w:r w:rsidRPr="00D84EE1">
        <w:rPr>
          <w:rFonts w:ascii="Times New Roman" w:hAnsi="Times New Roman"/>
          <w:sz w:val="24"/>
          <w:szCs w:val="24"/>
          <w:lang w:val="uk-UA" w:eastAsia="zh-CN"/>
        </w:rPr>
        <w:t>.ua</w:t>
      </w:r>
    </w:p>
    <w:p w:rsidR="00056B70" w:rsidRPr="00D84EE1" w:rsidRDefault="00056B7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D84EE1" w:rsidRPr="00D84EE1" w:rsidRDefault="00D84EE1" w:rsidP="00D84EE1">
      <w:pPr>
        <w:pStyle w:val="11"/>
        <w:pBdr>
          <w:top w:val="nil"/>
          <w:left w:val="nil"/>
          <w:bottom w:val="nil"/>
          <w:right w:val="nil"/>
          <w:between w:val="nil"/>
        </w:pBdr>
        <w:tabs>
          <w:tab w:val="left" w:pos="6237"/>
        </w:tabs>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D84EE1">
        <w:rPr>
          <w:rFonts w:ascii="Times New Roman" w:eastAsia="Times New Roman" w:hAnsi="Times New Roman" w:cs="Times New Roman"/>
          <w:b/>
          <w:sz w:val="24"/>
          <w:szCs w:val="24"/>
        </w:rPr>
        <w:t>ЗАТВЕРДЖЕНО</w:t>
      </w:r>
    </w:p>
    <w:p w:rsidR="00D84EE1" w:rsidRPr="00D84EE1" w:rsidRDefault="00D84EE1" w:rsidP="00D84EE1">
      <w:pPr>
        <w:pStyle w:val="11"/>
        <w:pBdr>
          <w:top w:val="nil"/>
          <w:left w:val="nil"/>
          <w:bottom w:val="nil"/>
          <w:right w:val="nil"/>
          <w:between w:val="nil"/>
        </w:pBdr>
        <w:tabs>
          <w:tab w:val="left" w:pos="6237"/>
        </w:tabs>
        <w:ind w:hanging="2"/>
        <w:jc w:val="right"/>
        <w:rPr>
          <w:rFonts w:ascii="Times New Roman" w:eastAsia="Times New Roman" w:hAnsi="Times New Roman" w:cs="Times New Roman"/>
          <w:b/>
          <w:sz w:val="24"/>
          <w:szCs w:val="24"/>
        </w:rPr>
      </w:pPr>
      <w:r w:rsidRPr="00D84EE1">
        <w:rPr>
          <w:rFonts w:ascii="Times New Roman" w:eastAsia="Times New Roman" w:hAnsi="Times New Roman" w:cs="Times New Roman"/>
          <w:b/>
          <w:sz w:val="24"/>
          <w:szCs w:val="24"/>
        </w:rPr>
        <w:t>Рішення міської ради</w:t>
      </w:r>
    </w:p>
    <w:p w:rsidR="00D84EE1" w:rsidRPr="00D84EE1" w:rsidRDefault="00D84EE1" w:rsidP="00D84EE1">
      <w:pPr>
        <w:pStyle w:val="11"/>
        <w:pBdr>
          <w:top w:val="nil"/>
          <w:left w:val="nil"/>
          <w:bottom w:val="nil"/>
          <w:right w:val="nil"/>
          <w:between w:val="nil"/>
        </w:pBdr>
        <w:tabs>
          <w:tab w:val="left" w:pos="6237"/>
        </w:tabs>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28.02.2024</w:t>
      </w:r>
    </w:p>
    <w:p w:rsidR="00D84EE1" w:rsidRPr="00D84EE1" w:rsidRDefault="00D84EE1" w:rsidP="00D84EE1">
      <w:pPr>
        <w:pStyle w:val="11"/>
        <w:pBdr>
          <w:top w:val="nil"/>
          <w:left w:val="nil"/>
          <w:bottom w:val="nil"/>
          <w:right w:val="nil"/>
          <w:between w:val="nil"/>
        </w:pBdr>
        <w:tabs>
          <w:tab w:val="left" w:pos="6237"/>
        </w:tabs>
        <w:ind w:hanging="2"/>
        <w:rPr>
          <w:rFonts w:ascii="Times New Roman" w:eastAsia="Times New Roman" w:hAnsi="Times New Roman" w:cs="Times New Roman"/>
          <w:b/>
          <w:sz w:val="24"/>
          <w:szCs w:val="24"/>
        </w:rPr>
      </w:pPr>
    </w:p>
    <w:p w:rsidR="00D84EE1" w:rsidRPr="00D84EE1" w:rsidRDefault="00D84EE1" w:rsidP="00D84EE1">
      <w:pPr>
        <w:pBdr>
          <w:top w:val="nil"/>
          <w:left w:val="nil"/>
          <w:bottom w:val="nil"/>
          <w:right w:val="nil"/>
          <w:between w:val="nil"/>
        </w:pBd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D84EE1">
        <w:rPr>
          <w:rFonts w:ascii="Times New Roman" w:eastAsia="Times New Roman" w:hAnsi="Times New Roman" w:cs="Times New Roman"/>
          <w:b/>
          <w:color w:val="000000"/>
          <w:position w:val="0"/>
          <w:sz w:val="24"/>
          <w:szCs w:val="24"/>
          <w:lang w:val="uk-UA"/>
        </w:rPr>
        <w:t xml:space="preserve">ПРОГРАМА </w:t>
      </w:r>
    </w:p>
    <w:p w:rsidR="00D84EE1" w:rsidRPr="00D84EE1" w:rsidRDefault="00D84EE1" w:rsidP="00D84EE1">
      <w:pPr>
        <w:pBdr>
          <w:top w:val="nil"/>
          <w:left w:val="nil"/>
          <w:bottom w:val="nil"/>
          <w:right w:val="nil"/>
          <w:between w:val="nil"/>
        </w:pBd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D84EE1">
        <w:rPr>
          <w:rFonts w:ascii="Times New Roman" w:eastAsia="Times New Roman" w:hAnsi="Times New Roman" w:cs="Times New Roman"/>
          <w:b/>
          <w:color w:val="000000"/>
          <w:position w:val="0"/>
          <w:sz w:val="24"/>
          <w:szCs w:val="24"/>
          <w:lang w:val="uk-UA"/>
        </w:rPr>
        <w:t>фінансової підтримк</w:t>
      </w:r>
      <w:r w:rsidRPr="00D84EE1">
        <w:rPr>
          <w:rFonts w:ascii="Times New Roman" w:eastAsia="Times New Roman" w:hAnsi="Times New Roman" w:cs="Times New Roman"/>
          <w:b/>
          <w:position w:val="0"/>
          <w:sz w:val="24"/>
          <w:szCs w:val="24"/>
          <w:lang w:val="uk-UA"/>
        </w:rPr>
        <w:t>и</w:t>
      </w:r>
    </w:p>
    <w:p w:rsidR="00D84EE1" w:rsidRPr="00D84EE1" w:rsidRDefault="00D84EE1" w:rsidP="00D84EE1">
      <w:pPr>
        <w:pBdr>
          <w:top w:val="nil"/>
          <w:left w:val="nil"/>
          <w:bottom w:val="nil"/>
          <w:right w:val="nil"/>
          <w:between w:val="nil"/>
        </w:pBd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D84EE1">
        <w:rPr>
          <w:rFonts w:ascii="Times New Roman" w:eastAsia="Times New Roman" w:hAnsi="Times New Roman" w:cs="Times New Roman"/>
          <w:b/>
          <w:color w:val="000000"/>
          <w:position w:val="0"/>
          <w:sz w:val="24"/>
          <w:szCs w:val="24"/>
          <w:lang w:val="uk-UA"/>
        </w:rPr>
        <w:t xml:space="preserve">комунального підприємства «Міськводоканал» Роменської міської ради </w:t>
      </w:r>
    </w:p>
    <w:p w:rsidR="00D84EE1" w:rsidRPr="00D84EE1" w:rsidRDefault="00D84EE1" w:rsidP="00D84EE1">
      <w:pPr>
        <w:pBdr>
          <w:top w:val="nil"/>
          <w:left w:val="nil"/>
          <w:bottom w:val="nil"/>
          <w:right w:val="nil"/>
          <w:between w:val="nil"/>
        </w:pBd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Pr>
          <w:rFonts w:ascii="Times New Roman" w:eastAsia="Times New Roman" w:hAnsi="Times New Roman" w:cs="Times New Roman"/>
          <w:b/>
          <w:color w:val="000000"/>
          <w:position w:val="0"/>
          <w:sz w:val="24"/>
          <w:szCs w:val="24"/>
          <w:lang w:val="uk-UA"/>
        </w:rPr>
        <w:t>на 2024</w:t>
      </w:r>
      <w:r w:rsidRPr="00D84EE1">
        <w:rPr>
          <w:rFonts w:ascii="Times New Roman" w:eastAsia="Times New Roman" w:hAnsi="Times New Roman" w:cs="Times New Roman"/>
          <w:b/>
          <w:color w:val="000000"/>
          <w:position w:val="0"/>
          <w:sz w:val="24"/>
          <w:szCs w:val="24"/>
          <w:lang w:val="uk-UA"/>
        </w:rPr>
        <w:t xml:space="preserve"> </w:t>
      </w:r>
      <w:r w:rsidRPr="00D84EE1">
        <w:rPr>
          <w:rFonts w:ascii="Times New Roman" w:eastAsia="Times New Roman" w:hAnsi="Times New Roman" w:cs="Times New Roman"/>
          <w:b/>
          <w:position w:val="0"/>
          <w:sz w:val="24"/>
          <w:szCs w:val="24"/>
          <w:lang w:val="uk-UA"/>
        </w:rPr>
        <w:t>рік</w:t>
      </w:r>
    </w:p>
    <w:p w:rsidR="00D84EE1" w:rsidRPr="00D84EE1" w:rsidRDefault="00D84EE1" w:rsidP="00D84EE1">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p>
    <w:p w:rsidR="00D84EE1" w:rsidRPr="00D84EE1" w:rsidRDefault="00D84EE1" w:rsidP="00D84EE1">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D84EE1">
        <w:rPr>
          <w:rFonts w:ascii="Times New Roman" w:eastAsia="Times New Roman" w:hAnsi="Times New Roman" w:cs="Times New Roman"/>
          <w:b/>
          <w:color w:val="000000"/>
          <w:position w:val="0"/>
          <w:sz w:val="24"/>
          <w:szCs w:val="24"/>
          <w:lang w:val="uk-UA"/>
        </w:rPr>
        <w:t>І.ПАСПОРТ</w:t>
      </w:r>
    </w:p>
    <w:p w:rsidR="00D84EE1" w:rsidRPr="00D84EE1" w:rsidRDefault="00D84EE1" w:rsidP="00D84EE1">
      <w:pPr>
        <w:pBdr>
          <w:top w:val="nil"/>
          <w:left w:val="nil"/>
          <w:bottom w:val="nil"/>
          <w:right w:val="nil"/>
          <w:between w:val="nil"/>
        </w:pBd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D84EE1">
        <w:rPr>
          <w:rFonts w:ascii="Times New Roman" w:eastAsia="Times New Roman" w:hAnsi="Times New Roman" w:cs="Times New Roman"/>
          <w:b/>
          <w:color w:val="000000"/>
          <w:position w:val="0"/>
          <w:sz w:val="24"/>
          <w:szCs w:val="24"/>
          <w:lang w:val="uk-UA"/>
        </w:rPr>
        <w:t>Програми фінансової підтримки комунального підприємства «Міськводоканал» Роменської міської ради</w:t>
      </w:r>
    </w:p>
    <w:p w:rsidR="00D84EE1" w:rsidRPr="00D84EE1" w:rsidRDefault="00D84EE1" w:rsidP="00D84EE1">
      <w:pPr>
        <w:pBdr>
          <w:top w:val="nil"/>
          <w:left w:val="nil"/>
          <w:bottom w:val="nil"/>
          <w:right w:val="nil"/>
          <w:between w:val="nil"/>
        </w:pBd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r w:rsidRPr="00D84EE1">
        <w:rPr>
          <w:rFonts w:ascii="Times New Roman" w:eastAsia="Times New Roman" w:hAnsi="Times New Roman" w:cs="Times New Roman"/>
          <w:b/>
          <w:color w:val="000000"/>
          <w:position w:val="0"/>
          <w:sz w:val="24"/>
          <w:szCs w:val="24"/>
          <w:lang w:val="uk-UA"/>
        </w:rPr>
        <w:t>на  202</w:t>
      </w:r>
      <w:r>
        <w:rPr>
          <w:rFonts w:ascii="Times New Roman" w:eastAsia="Times New Roman" w:hAnsi="Times New Roman" w:cs="Times New Roman"/>
          <w:b/>
          <w:position w:val="0"/>
          <w:sz w:val="24"/>
          <w:szCs w:val="24"/>
          <w:lang w:val="uk-UA"/>
        </w:rPr>
        <w:t>4</w:t>
      </w:r>
      <w:r w:rsidRPr="00D84EE1">
        <w:rPr>
          <w:rFonts w:ascii="Times New Roman" w:eastAsia="Times New Roman" w:hAnsi="Times New Roman" w:cs="Times New Roman"/>
          <w:b/>
          <w:color w:val="000000"/>
          <w:position w:val="0"/>
          <w:sz w:val="24"/>
          <w:szCs w:val="24"/>
          <w:lang w:val="uk-UA"/>
        </w:rPr>
        <w:t xml:space="preserve"> р</w:t>
      </w:r>
      <w:r w:rsidRPr="00D84EE1">
        <w:rPr>
          <w:rFonts w:ascii="Times New Roman" w:eastAsia="Times New Roman" w:hAnsi="Times New Roman" w:cs="Times New Roman"/>
          <w:b/>
          <w:position w:val="0"/>
          <w:sz w:val="24"/>
          <w:szCs w:val="24"/>
          <w:lang w:val="uk-UA"/>
        </w:rPr>
        <w:t>і</w:t>
      </w:r>
      <w:r w:rsidRPr="00D84EE1">
        <w:rPr>
          <w:rFonts w:ascii="Times New Roman" w:eastAsia="Times New Roman" w:hAnsi="Times New Roman" w:cs="Times New Roman"/>
          <w:b/>
          <w:color w:val="000000"/>
          <w:position w:val="0"/>
          <w:sz w:val="24"/>
          <w:szCs w:val="24"/>
          <w:lang w:val="uk-UA"/>
        </w:rPr>
        <w:t>к</w:t>
      </w:r>
    </w:p>
    <w:p w:rsidR="00D84EE1" w:rsidRPr="00D84EE1" w:rsidRDefault="00D84EE1" w:rsidP="00D84EE1">
      <w:pPr>
        <w:pBdr>
          <w:top w:val="nil"/>
          <w:left w:val="nil"/>
          <w:bottom w:val="nil"/>
          <w:right w:val="nil"/>
          <w:between w:val="nil"/>
        </w:pBd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43"/>
        <w:gridCol w:w="5411"/>
      </w:tblGrid>
      <w:tr w:rsidR="00782717" w:rsidRPr="00081FE4" w:rsidTr="00782717">
        <w:tc>
          <w:tcPr>
            <w:tcW w:w="816" w:type="dxa"/>
          </w:tcPr>
          <w:p w:rsidR="00782717" w:rsidRPr="00081FE4" w:rsidRDefault="00782717" w:rsidP="001E7FC1">
            <w:pPr>
              <w:tabs>
                <w:tab w:val="left" w:pos="1080"/>
                <w:tab w:val="left" w:pos="3600"/>
              </w:tabs>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 з/п</w:t>
            </w:r>
          </w:p>
        </w:tc>
        <w:tc>
          <w:tcPr>
            <w:tcW w:w="3343" w:type="dxa"/>
          </w:tcPr>
          <w:p w:rsidR="00782717" w:rsidRPr="00081FE4" w:rsidRDefault="00782717" w:rsidP="001E7FC1">
            <w:pPr>
              <w:tabs>
                <w:tab w:val="left" w:pos="1080"/>
                <w:tab w:val="left" w:pos="3600"/>
              </w:tabs>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Параметри</w:t>
            </w:r>
          </w:p>
        </w:tc>
        <w:tc>
          <w:tcPr>
            <w:tcW w:w="5411" w:type="dxa"/>
          </w:tcPr>
          <w:p w:rsidR="00782717" w:rsidRPr="00081FE4" w:rsidRDefault="00782717" w:rsidP="001E7FC1">
            <w:pPr>
              <w:tabs>
                <w:tab w:val="left" w:pos="1080"/>
                <w:tab w:val="left" w:pos="3600"/>
              </w:tabs>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Зміст</w:t>
            </w:r>
          </w:p>
        </w:tc>
      </w:tr>
      <w:tr w:rsidR="00782717" w:rsidRPr="00081FE4" w:rsidTr="00782717">
        <w:tc>
          <w:tcPr>
            <w:tcW w:w="816" w:type="dxa"/>
          </w:tcPr>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1.</w:t>
            </w:r>
          </w:p>
        </w:tc>
        <w:tc>
          <w:tcPr>
            <w:tcW w:w="3343" w:type="dxa"/>
          </w:tcPr>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 xml:space="preserve">Ініціатор розроблення Програми </w:t>
            </w:r>
          </w:p>
        </w:tc>
        <w:tc>
          <w:tcPr>
            <w:tcW w:w="5411" w:type="dxa"/>
          </w:tcPr>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Роменська міська рада</w:t>
            </w:r>
          </w:p>
        </w:tc>
      </w:tr>
      <w:tr w:rsidR="00782717" w:rsidRPr="00081FE4" w:rsidTr="00782717">
        <w:tc>
          <w:tcPr>
            <w:tcW w:w="816" w:type="dxa"/>
          </w:tcPr>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2.</w:t>
            </w:r>
          </w:p>
        </w:tc>
        <w:tc>
          <w:tcPr>
            <w:tcW w:w="3343" w:type="dxa"/>
          </w:tcPr>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Підстави для розроблення програми</w:t>
            </w:r>
          </w:p>
        </w:tc>
        <w:tc>
          <w:tcPr>
            <w:tcW w:w="5411" w:type="dxa"/>
          </w:tcPr>
          <w:p w:rsidR="00782717" w:rsidRPr="00081FE4" w:rsidRDefault="00782717" w:rsidP="001E7FC1">
            <w:pPr>
              <w:keepNext/>
              <w:suppressAutoHyphens w:val="0"/>
              <w:spacing w:after="0" w:line="240" w:lineRule="auto"/>
              <w:ind w:leftChars="0" w:left="0" w:firstLineChars="0" w:firstLine="0"/>
              <w:jc w:val="both"/>
              <w:textDirection w:val="lrTb"/>
              <w:textAlignment w:val="auto"/>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Закон України «Про місцеве самоврядування в Україні», Закон України «Про житлово-комунальні послуги»</w:t>
            </w:r>
          </w:p>
        </w:tc>
      </w:tr>
      <w:tr w:rsidR="00782717" w:rsidRPr="00081FE4" w:rsidTr="00782717">
        <w:tc>
          <w:tcPr>
            <w:tcW w:w="816" w:type="dxa"/>
          </w:tcPr>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3.</w:t>
            </w:r>
          </w:p>
        </w:tc>
        <w:tc>
          <w:tcPr>
            <w:tcW w:w="3343" w:type="dxa"/>
          </w:tcPr>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Розробник Програми</w:t>
            </w:r>
          </w:p>
        </w:tc>
        <w:tc>
          <w:tcPr>
            <w:tcW w:w="5411" w:type="dxa"/>
          </w:tcPr>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tc>
      </w:tr>
      <w:tr w:rsidR="00782717" w:rsidRPr="00081FE4" w:rsidTr="00782717">
        <w:tc>
          <w:tcPr>
            <w:tcW w:w="816" w:type="dxa"/>
          </w:tcPr>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 xml:space="preserve">4. </w:t>
            </w:r>
          </w:p>
        </w:tc>
        <w:tc>
          <w:tcPr>
            <w:tcW w:w="3343" w:type="dxa"/>
          </w:tcPr>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Відповідальний виконавець</w:t>
            </w:r>
          </w:p>
        </w:tc>
        <w:tc>
          <w:tcPr>
            <w:tcW w:w="5411" w:type="dxa"/>
          </w:tcPr>
          <w:p w:rsidR="00782717"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r>
              <w:rPr>
                <w:rFonts w:ascii="Times New Roman" w:eastAsia="Times New Roman" w:hAnsi="Times New Roman" w:cs="Times New Roman"/>
                <w:position w:val="0"/>
                <w:sz w:val="24"/>
                <w:szCs w:val="24"/>
                <w:lang w:val="uk-UA"/>
              </w:rPr>
              <w:t>,</w:t>
            </w:r>
          </w:p>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color w:val="000000"/>
                <w:sz w:val="24"/>
                <w:szCs w:val="24"/>
              </w:rPr>
              <w:t>Комунальне підприємство «Міськводоканал» Роменської міської ради»</w:t>
            </w:r>
          </w:p>
        </w:tc>
      </w:tr>
      <w:tr w:rsidR="00782717" w:rsidRPr="00081FE4" w:rsidTr="00782717">
        <w:tc>
          <w:tcPr>
            <w:tcW w:w="816" w:type="dxa"/>
          </w:tcPr>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5.</w:t>
            </w:r>
          </w:p>
        </w:tc>
        <w:tc>
          <w:tcPr>
            <w:tcW w:w="3343" w:type="dxa"/>
          </w:tcPr>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Термін реалізації Програми</w:t>
            </w:r>
          </w:p>
        </w:tc>
        <w:tc>
          <w:tcPr>
            <w:tcW w:w="5411" w:type="dxa"/>
          </w:tcPr>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position w:val="0"/>
                <w:sz w:val="24"/>
                <w:szCs w:val="24"/>
                <w:lang w:val="uk-UA"/>
              </w:rPr>
              <w:t>2024</w:t>
            </w:r>
            <w:r w:rsidRPr="00081FE4">
              <w:rPr>
                <w:rFonts w:ascii="Times New Roman" w:eastAsia="Times New Roman" w:hAnsi="Times New Roman" w:cs="Times New Roman"/>
                <w:position w:val="0"/>
                <w:sz w:val="24"/>
                <w:szCs w:val="24"/>
                <w:lang w:val="uk-UA"/>
              </w:rPr>
              <w:t xml:space="preserve"> р</w:t>
            </w:r>
            <w:r>
              <w:rPr>
                <w:rFonts w:ascii="Times New Roman" w:eastAsia="Times New Roman" w:hAnsi="Times New Roman" w:cs="Times New Roman"/>
                <w:position w:val="0"/>
                <w:sz w:val="24"/>
                <w:szCs w:val="24"/>
                <w:lang w:val="uk-UA"/>
              </w:rPr>
              <w:t>ік</w:t>
            </w:r>
          </w:p>
        </w:tc>
      </w:tr>
      <w:tr w:rsidR="00782717" w:rsidRPr="00081FE4" w:rsidTr="00782717">
        <w:tc>
          <w:tcPr>
            <w:tcW w:w="816" w:type="dxa"/>
          </w:tcPr>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6.</w:t>
            </w:r>
          </w:p>
        </w:tc>
        <w:tc>
          <w:tcPr>
            <w:tcW w:w="3343" w:type="dxa"/>
          </w:tcPr>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Перелік місцевих бюджетів, які беруть участь у виконанні Програми</w:t>
            </w:r>
          </w:p>
        </w:tc>
        <w:tc>
          <w:tcPr>
            <w:tcW w:w="5411" w:type="dxa"/>
          </w:tcPr>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position w:val="0"/>
                <w:sz w:val="24"/>
                <w:szCs w:val="24"/>
                <w:lang w:val="uk-UA"/>
              </w:rPr>
              <w:t>Б</w:t>
            </w:r>
            <w:r w:rsidRPr="00081FE4">
              <w:rPr>
                <w:rFonts w:ascii="Times New Roman" w:eastAsia="Times New Roman" w:hAnsi="Times New Roman" w:cs="Times New Roman"/>
                <w:position w:val="0"/>
                <w:sz w:val="24"/>
                <w:szCs w:val="24"/>
                <w:lang w:val="uk-UA"/>
              </w:rPr>
              <w:t>юджет Роменської міської територіальної громади</w:t>
            </w:r>
          </w:p>
        </w:tc>
      </w:tr>
      <w:tr w:rsidR="00782717" w:rsidRPr="00081FE4" w:rsidTr="00782717">
        <w:tc>
          <w:tcPr>
            <w:tcW w:w="816" w:type="dxa"/>
          </w:tcPr>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7.</w:t>
            </w:r>
          </w:p>
        </w:tc>
        <w:tc>
          <w:tcPr>
            <w:tcW w:w="3343" w:type="dxa"/>
          </w:tcPr>
          <w:p w:rsidR="00782717" w:rsidRPr="00081FE4" w:rsidRDefault="00782717" w:rsidP="001E7FC1">
            <w:pPr>
              <w:suppressAutoHyphens w:val="0"/>
              <w:spacing w:after="0" w:line="240" w:lineRule="auto"/>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081FE4">
              <w:rPr>
                <w:rFonts w:ascii="Times New Roman" w:eastAsia="Times New Roman" w:hAnsi="Times New Roman" w:cs="Times New Roman"/>
                <w:position w:val="0"/>
                <w:sz w:val="24"/>
                <w:szCs w:val="24"/>
                <w:lang w:val="uk-UA" w:eastAsia="en-US"/>
              </w:rPr>
              <w:t xml:space="preserve">Загальний обсяг фінансових ресурсів, необхідних для реалізації Програми, всього, у </w:t>
            </w:r>
            <w:r w:rsidRPr="00081FE4">
              <w:rPr>
                <w:rFonts w:ascii="Times New Roman" w:eastAsia="Times New Roman" w:hAnsi="Times New Roman" w:cs="Times New Roman"/>
                <w:spacing w:val="-6"/>
                <w:position w:val="0"/>
                <w:sz w:val="24"/>
                <w:szCs w:val="24"/>
                <w:lang w:val="uk-UA" w:eastAsia="en-US"/>
              </w:rPr>
              <w:t>тому числі:</w:t>
            </w:r>
          </w:p>
        </w:tc>
        <w:tc>
          <w:tcPr>
            <w:tcW w:w="5411" w:type="dxa"/>
          </w:tcPr>
          <w:p w:rsidR="00782717" w:rsidRPr="00BC71B1"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p>
          <w:p w:rsidR="00782717" w:rsidRPr="00BC71B1" w:rsidRDefault="00BC71B1" w:rsidP="0064779C">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BC71B1">
              <w:rPr>
                <w:rFonts w:ascii="Times New Roman" w:eastAsia="Times New Roman" w:hAnsi="Times New Roman" w:cs="Times New Roman"/>
                <w:position w:val="0"/>
                <w:sz w:val="24"/>
                <w:szCs w:val="24"/>
                <w:lang w:val="uk-UA"/>
              </w:rPr>
              <w:t>928,699</w:t>
            </w:r>
            <w:r w:rsidR="00782717" w:rsidRPr="00BC71B1">
              <w:rPr>
                <w:rFonts w:ascii="Times New Roman" w:eastAsia="Times New Roman" w:hAnsi="Times New Roman" w:cs="Times New Roman"/>
                <w:i/>
                <w:iCs/>
                <w:position w:val="0"/>
                <w:sz w:val="24"/>
                <w:szCs w:val="24"/>
                <w:lang w:val="uk-UA"/>
              </w:rPr>
              <w:t xml:space="preserve"> </w:t>
            </w:r>
            <w:r w:rsidR="00782717" w:rsidRPr="00BC71B1">
              <w:rPr>
                <w:rFonts w:ascii="Times New Roman" w:eastAsia="Times New Roman" w:hAnsi="Times New Roman" w:cs="Times New Roman"/>
                <w:position w:val="0"/>
                <w:sz w:val="24"/>
                <w:szCs w:val="24"/>
                <w:lang w:val="uk-UA"/>
              </w:rPr>
              <w:t>тиc. грн</w:t>
            </w:r>
          </w:p>
        </w:tc>
      </w:tr>
      <w:tr w:rsidR="00782717" w:rsidRPr="00081FE4" w:rsidTr="00782717">
        <w:tc>
          <w:tcPr>
            <w:tcW w:w="816" w:type="dxa"/>
          </w:tcPr>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7.1.</w:t>
            </w:r>
          </w:p>
        </w:tc>
        <w:tc>
          <w:tcPr>
            <w:tcW w:w="3343" w:type="dxa"/>
          </w:tcPr>
          <w:p w:rsidR="00782717" w:rsidRPr="00081FE4" w:rsidRDefault="00782717" w:rsidP="001E7FC1">
            <w:pPr>
              <w:suppressAutoHyphens w:val="0"/>
              <w:spacing w:after="0" w:line="240" w:lineRule="auto"/>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081FE4">
              <w:rPr>
                <w:rFonts w:ascii="Times New Roman" w:eastAsia="Times New Roman" w:hAnsi="Times New Roman" w:cs="Times New Roman"/>
                <w:position w:val="0"/>
                <w:sz w:val="24"/>
                <w:szCs w:val="24"/>
                <w:lang w:val="uk-UA" w:eastAsia="en-US"/>
              </w:rPr>
              <w:t>коштів бюджету Роменської міської територіальної громади</w:t>
            </w:r>
          </w:p>
        </w:tc>
        <w:tc>
          <w:tcPr>
            <w:tcW w:w="5411" w:type="dxa"/>
          </w:tcPr>
          <w:p w:rsidR="00782717" w:rsidRPr="00BC71B1" w:rsidRDefault="00BC71B1"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BC71B1">
              <w:rPr>
                <w:rFonts w:ascii="Times New Roman" w:eastAsia="Times New Roman" w:hAnsi="Times New Roman" w:cs="Times New Roman"/>
                <w:position w:val="0"/>
                <w:sz w:val="24"/>
                <w:szCs w:val="24"/>
                <w:lang w:val="uk-UA"/>
              </w:rPr>
              <w:t>928</w:t>
            </w:r>
            <w:r w:rsidR="0064779C" w:rsidRPr="00BC71B1">
              <w:rPr>
                <w:rFonts w:ascii="Times New Roman" w:eastAsia="Times New Roman" w:hAnsi="Times New Roman" w:cs="Times New Roman"/>
                <w:position w:val="0"/>
                <w:sz w:val="24"/>
                <w:szCs w:val="24"/>
                <w:lang w:val="uk-UA"/>
              </w:rPr>
              <w:t>,</w:t>
            </w:r>
            <w:r w:rsidR="00782717" w:rsidRPr="00BC71B1">
              <w:rPr>
                <w:rFonts w:ascii="Times New Roman" w:eastAsia="Times New Roman" w:hAnsi="Times New Roman" w:cs="Times New Roman"/>
                <w:position w:val="0"/>
                <w:sz w:val="24"/>
                <w:szCs w:val="24"/>
                <w:lang w:val="uk-UA"/>
              </w:rPr>
              <w:t>699</w:t>
            </w:r>
            <w:r w:rsidR="00782717" w:rsidRPr="00BC71B1">
              <w:rPr>
                <w:rFonts w:ascii="Times New Roman" w:eastAsia="Times New Roman" w:hAnsi="Times New Roman" w:cs="Times New Roman"/>
                <w:position w:val="0"/>
                <w:sz w:val="24"/>
                <w:szCs w:val="24"/>
                <w:lang w:val="en-US"/>
              </w:rPr>
              <w:t xml:space="preserve"> </w:t>
            </w:r>
            <w:r w:rsidR="00782717" w:rsidRPr="00BC71B1">
              <w:rPr>
                <w:rFonts w:ascii="Times New Roman" w:eastAsia="Times New Roman" w:hAnsi="Times New Roman" w:cs="Times New Roman"/>
                <w:position w:val="0"/>
                <w:sz w:val="24"/>
                <w:szCs w:val="24"/>
                <w:lang w:val="uk-UA"/>
              </w:rPr>
              <w:t>тис. грн</w:t>
            </w:r>
          </w:p>
        </w:tc>
      </w:tr>
      <w:tr w:rsidR="00782717" w:rsidRPr="00081FE4" w:rsidTr="00782717">
        <w:tc>
          <w:tcPr>
            <w:tcW w:w="816" w:type="dxa"/>
          </w:tcPr>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7.2.</w:t>
            </w:r>
          </w:p>
        </w:tc>
        <w:tc>
          <w:tcPr>
            <w:tcW w:w="3343" w:type="dxa"/>
          </w:tcPr>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 xml:space="preserve">коштів </w:t>
            </w:r>
            <w:r>
              <w:rPr>
                <w:rFonts w:ascii="Times New Roman" w:eastAsia="Times New Roman" w:hAnsi="Times New Roman" w:cs="Times New Roman"/>
                <w:position w:val="0"/>
                <w:sz w:val="24"/>
                <w:szCs w:val="24"/>
                <w:lang w:val="uk-UA"/>
              </w:rPr>
              <w:t>інших бюджетів</w:t>
            </w:r>
          </w:p>
        </w:tc>
        <w:tc>
          <w:tcPr>
            <w:tcW w:w="5411" w:type="dxa"/>
          </w:tcPr>
          <w:p w:rsidR="00782717" w:rsidRPr="00081FE4" w:rsidRDefault="00782717" w:rsidP="001E7FC1">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0,0 тис. грн</w:t>
            </w:r>
          </w:p>
        </w:tc>
      </w:tr>
    </w:tbl>
    <w:p w:rsidR="005B4E6D" w:rsidRDefault="005B4E6D" w:rsidP="005E1385">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b/>
          <w:color w:val="000000"/>
          <w:sz w:val="24"/>
          <w:szCs w:val="24"/>
        </w:rPr>
      </w:pPr>
    </w:p>
    <w:p w:rsidR="00056B70" w:rsidRDefault="00F33B6A" w:rsidP="005B4E6D">
      <w:pPr>
        <w:pBdr>
          <w:top w:val="nil"/>
          <w:left w:val="nil"/>
          <w:bottom w:val="nil"/>
          <w:right w:val="nil"/>
          <w:between w:val="nil"/>
        </w:pBdr>
        <w:spacing w:after="0" w:line="240" w:lineRule="auto"/>
        <w:ind w:leftChars="-64" w:left="-16" w:hangingChars="52" w:hanging="125"/>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ІІ. Загальні положення.</w:t>
      </w:r>
    </w:p>
    <w:p w:rsidR="006C7F6E" w:rsidRDefault="0064779C" w:rsidP="006C7F6E">
      <w:pPr>
        <w:pStyle w:val="a7"/>
        <w:shd w:val="clear" w:color="auto" w:fill="FFFFFF"/>
        <w:suppressAutoHyphens w:val="0"/>
        <w:spacing w:after="120" w:line="276" w:lineRule="auto"/>
        <w:ind w:leftChars="0" w:firstLineChars="0" w:firstLine="426"/>
        <w:jc w:val="both"/>
        <w:textAlignment w:val="baseline"/>
        <w:outlineLvl w:val="9"/>
        <w:rPr>
          <w:rFonts w:cs="Times New Roman"/>
          <w:color w:val="000000" w:themeColor="text1"/>
          <w:lang w:val="uk-UA"/>
        </w:rPr>
      </w:pPr>
      <w:r w:rsidRPr="0064779C">
        <w:rPr>
          <w:rFonts w:cs="Times New Roman"/>
          <w:color w:val="000000" w:themeColor="text1"/>
          <w:lang w:val="uk-UA"/>
        </w:rPr>
        <w:t xml:space="preserve">Комунальне підприємство «Міськводоканал» Роменської міської ради»  надає послуги з централізованого водопостачання та водовідведення мешканцям Роменської територіальної громади за тарифами, які були введені в дію 09.10.2021 року рішенням виконкому Роменської міської ради №162 від 15.09.2021 року. </w:t>
      </w:r>
    </w:p>
    <w:p w:rsidR="0064779C" w:rsidRPr="0064779C" w:rsidRDefault="006C7F6E" w:rsidP="006C7F6E">
      <w:pPr>
        <w:pStyle w:val="a7"/>
        <w:shd w:val="clear" w:color="auto" w:fill="FFFFFF"/>
        <w:suppressAutoHyphens w:val="0"/>
        <w:spacing w:after="120" w:line="276" w:lineRule="auto"/>
        <w:ind w:leftChars="0" w:firstLineChars="0" w:firstLine="426"/>
        <w:jc w:val="both"/>
        <w:textAlignment w:val="baseline"/>
        <w:outlineLvl w:val="9"/>
        <w:rPr>
          <w:rFonts w:cs="Times New Roman"/>
          <w:color w:val="000000" w:themeColor="text1"/>
          <w:lang w:val="uk-UA"/>
        </w:rPr>
      </w:pPr>
      <w:r>
        <w:rPr>
          <w:rFonts w:cs="Times New Roman"/>
          <w:color w:val="000000" w:themeColor="text1"/>
          <w:lang w:val="uk-UA"/>
        </w:rPr>
        <w:t>Програма фінансової підтримки</w:t>
      </w:r>
      <w:r w:rsidR="0064779C" w:rsidRPr="0064779C">
        <w:rPr>
          <w:rFonts w:cs="Times New Roman"/>
          <w:color w:val="000000" w:themeColor="text1"/>
          <w:lang w:val="uk-UA"/>
        </w:rPr>
        <w:t xml:space="preserve"> комунального підприємства «Міськводоканал» Роменської міської ради на 2024 рік (надалі Програма) розроблена відповідно до ст. 91 Бюджетного кодексу України, Закону України «Про житлово-комунальні послуги», Господарського кодексу України для забезпечення виконання завдань, передбачених в </w:t>
      </w:r>
      <w:r w:rsidR="0064779C" w:rsidRPr="0064779C">
        <w:rPr>
          <w:rFonts w:cs="Times New Roman"/>
          <w:color w:val="000000" w:themeColor="text1"/>
          <w:lang w:val="uk-UA"/>
        </w:rPr>
        <w:lastRenderedPageBreak/>
        <w:t xml:space="preserve">установчих документах, з метою залучення додаткового фінансування, яке сприятиме зміцненню матеріально-технічної бази підприємства. </w:t>
      </w:r>
    </w:p>
    <w:p w:rsidR="003748EF" w:rsidRDefault="003748EF" w:rsidP="002141FC">
      <w:pPr>
        <w:pStyle w:val="a7"/>
        <w:shd w:val="clear" w:color="auto" w:fill="FFFFFF"/>
        <w:suppressAutoHyphens w:val="0"/>
        <w:spacing w:before="0" w:beforeAutospacing="0" w:after="120" w:afterAutospacing="0" w:line="269" w:lineRule="auto"/>
        <w:ind w:leftChars="0" w:left="0" w:firstLineChars="0" w:firstLine="426"/>
        <w:jc w:val="both"/>
        <w:textAlignment w:val="baseline"/>
        <w:outlineLvl w:val="9"/>
        <w:rPr>
          <w:rFonts w:cs="Times New Roman"/>
          <w:position w:val="0"/>
          <w:lang w:val="uk-UA" w:eastAsia="en-US"/>
        </w:rPr>
      </w:pPr>
    </w:p>
    <w:p w:rsidR="007B0557" w:rsidRDefault="003748EF" w:rsidP="003748EF">
      <w:pPr>
        <w:pBdr>
          <w:top w:val="nil"/>
          <w:left w:val="nil"/>
          <w:bottom w:val="nil"/>
          <w:right w:val="nil"/>
          <w:between w:val="nil"/>
        </w:pBdr>
        <w:spacing w:after="0" w:line="240" w:lineRule="auto"/>
        <w:ind w:leftChars="-64" w:left="-16" w:hangingChars="52" w:hanging="125"/>
        <w:jc w:val="center"/>
        <w:rPr>
          <w:rFonts w:ascii="Times New Roman" w:eastAsia="Times New Roman" w:hAnsi="Times New Roman" w:cs="Times New Roman"/>
          <w:b/>
          <w:color w:val="000000"/>
          <w:sz w:val="24"/>
          <w:szCs w:val="24"/>
          <w:lang w:val="uk-UA"/>
        </w:rPr>
      </w:pPr>
      <w:r w:rsidRPr="003748EF">
        <w:rPr>
          <w:rFonts w:ascii="Times New Roman" w:eastAsia="Times New Roman" w:hAnsi="Times New Roman" w:cs="Times New Roman"/>
          <w:b/>
          <w:color w:val="000000"/>
          <w:sz w:val="24"/>
          <w:szCs w:val="24"/>
          <w:lang w:val="uk-UA"/>
        </w:rPr>
        <w:t>ІІІ. Визначення проблеми, на розв’язання якої спрямована Програма</w:t>
      </w:r>
    </w:p>
    <w:p w:rsidR="003748EF" w:rsidRPr="003748EF" w:rsidRDefault="003748EF" w:rsidP="003748EF">
      <w:pPr>
        <w:pBdr>
          <w:top w:val="nil"/>
          <w:left w:val="nil"/>
          <w:bottom w:val="nil"/>
          <w:right w:val="nil"/>
          <w:between w:val="nil"/>
        </w:pBdr>
        <w:spacing w:after="0" w:line="240" w:lineRule="auto"/>
        <w:ind w:leftChars="-64" w:left="-16" w:hangingChars="52" w:hanging="125"/>
        <w:jc w:val="center"/>
        <w:rPr>
          <w:rFonts w:ascii="Times New Roman" w:eastAsia="Times New Roman" w:hAnsi="Times New Roman" w:cs="Times New Roman"/>
          <w:b/>
          <w:color w:val="000000"/>
          <w:sz w:val="24"/>
          <w:szCs w:val="24"/>
          <w:lang w:val="uk-UA"/>
        </w:rPr>
      </w:pPr>
    </w:p>
    <w:p w:rsidR="0064779C" w:rsidRPr="0064779C" w:rsidRDefault="00F33B6A" w:rsidP="0064779C">
      <w:pPr>
        <w:pBdr>
          <w:top w:val="nil"/>
          <w:left w:val="nil"/>
          <w:bottom w:val="nil"/>
          <w:right w:val="nil"/>
          <w:between w:val="nil"/>
        </w:pBdr>
        <w:ind w:leftChars="-8" w:left="-18" w:firstLineChars="6" w:firstLine="14"/>
        <w:jc w:val="both"/>
        <w:rPr>
          <w:rFonts w:ascii="Times New Roman" w:eastAsia="Times New Roman" w:hAnsi="Times New Roman" w:cs="Times New Roman"/>
          <w:color w:val="FF0000"/>
          <w:sz w:val="24"/>
          <w:szCs w:val="24"/>
          <w:lang w:val="uk-UA"/>
        </w:rPr>
      </w:pPr>
      <w:r>
        <w:rPr>
          <w:rFonts w:ascii="Times New Roman" w:eastAsia="Times New Roman" w:hAnsi="Times New Roman" w:cs="Times New Roman"/>
          <w:color w:val="000000" w:themeColor="text1"/>
          <w:sz w:val="24"/>
          <w:szCs w:val="24"/>
          <w:lang w:val="uk-UA"/>
        </w:rPr>
        <w:t xml:space="preserve">       </w:t>
      </w:r>
      <w:r w:rsidR="0064779C" w:rsidRPr="0064779C">
        <w:rPr>
          <w:rFonts w:ascii="Times New Roman" w:eastAsia="Times New Roman" w:hAnsi="Times New Roman" w:cs="Times New Roman"/>
          <w:color w:val="000000"/>
          <w:sz w:val="24"/>
          <w:szCs w:val="24"/>
          <w:lang w:val="uk-UA"/>
        </w:rPr>
        <w:t>Основним напрямком роботи комунального підприємства «Міськводоканал» Роменської міської ради» є надання  послуг  з централізованого водопостачання та водовідведення мешканцям Роменської територіальної громади, вжиття заходів для виробництва та реалізації якісних послуг  з водопостачання та водовідведення.</w:t>
      </w:r>
      <w:r w:rsidR="0064779C" w:rsidRPr="0064779C">
        <w:rPr>
          <w:rFonts w:ascii="Times New Roman" w:eastAsia="Times New Roman" w:hAnsi="Times New Roman" w:cs="Times New Roman"/>
          <w:color w:val="FF0000"/>
          <w:sz w:val="24"/>
          <w:szCs w:val="24"/>
          <w:lang w:val="uk-UA"/>
        </w:rPr>
        <w:t xml:space="preserve"> </w:t>
      </w:r>
    </w:p>
    <w:p w:rsidR="006C7F6E" w:rsidRDefault="0064779C" w:rsidP="006C7F6E">
      <w:pPr>
        <w:pBdr>
          <w:top w:val="nil"/>
          <w:left w:val="nil"/>
          <w:bottom w:val="nil"/>
          <w:right w:val="nil"/>
          <w:between w:val="nil"/>
        </w:pBdr>
        <w:spacing w:after="0"/>
        <w:ind w:left="0" w:firstLineChars="0" w:hanging="2"/>
        <w:jc w:val="both"/>
        <w:rPr>
          <w:rFonts w:ascii="Times New Roman" w:eastAsia="Times New Roman" w:hAnsi="Times New Roman" w:cs="Times New Roman"/>
          <w:color w:val="000000"/>
          <w:sz w:val="24"/>
          <w:szCs w:val="24"/>
          <w:lang w:val="uk-UA"/>
        </w:rPr>
      </w:pPr>
      <w:r w:rsidRPr="0064779C">
        <w:rPr>
          <w:rFonts w:ascii="Times New Roman" w:eastAsia="Times New Roman" w:hAnsi="Times New Roman" w:cs="Times New Roman"/>
          <w:color w:val="000000"/>
          <w:sz w:val="24"/>
          <w:szCs w:val="24"/>
          <w:lang w:val="uk-UA"/>
        </w:rPr>
        <w:t xml:space="preserve">       Діючі тарифи на послуги не в повній мірі забезпечують відшкодування витрат на їх надання, зростають тарифи на енергоносії, витрати на оплату праці, придбання необхідних матеріалів, сплату податків, тощо, що призводить до збиткової діяльності та неспроможності своєчасно та в повному розмірі розраховуватись за зобов’язаннями та оновлювати матеріально-технічну базу підприємства. Несвоєчасна оплата за нарахованими зобов’язаннями зі сплати за спожиті енергоносії, інших складових витрат підприємства призводить до нарахування значних штрафних санкцій та пені і, відповідно, до збільшення збитків підприємства.</w:t>
      </w:r>
      <w:r w:rsidR="006C7F6E">
        <w:rPr>
          <w:rFonts w:ascii="Times New Roman" w:eastAsia="Times New Roman" w:hAnsi="Times New Roman" w:cs="Times New Roman"/>
          <w:color w:val="000000"/>
          <w:sz w:val="24"/>
          <w:szCs w:val="24"/>
          <w:lang w:val="uk-UA"/>
        </w:rPr>
        <w:t xml:space="preserve"> Вищенаведені чинники призвели до зменшення власних обігових коштів для забезпечення належного рівня надання послуг централізованого водопостачання, водовідведення, своєчасних розрахунків за спожиту електроенергію.</w:t>
      </w:r>
    </w:p>
    <w:p w:rsidR="0064779C" w:rsidRPr="0064779C" w:rsidRDefault="0064779C" w:rsidP="006C7F6E">
      <w:pPr>
        <w:pBdr>
          <w:top w:val="nil"/>
          <w:left w:val="nil"/>
          <w:bottom w:val="nil"/>
          <w:right w:val="nil"/>
          <w:between w:val="nil"/>
        </w:pBdr>
        <w:spacing w:after="0"/>
        <w:ind w:leftChars="136" w:left="424" w:hangingChars="52" w:hanging="125"/>
        <w:jc w:val="both"/>
        <w:rPr>
          <w:rFonts w:ascii="Times New Roman" w:eastAsia="Times New Roman" w:hAnsi="Times New Roman" w:cs="Times New Roman"/>
          <w:color w:val="000000"/>
          <w:sz w:val="24"/>
          <w:szCs w:val="24"/>
          <w:lang w:val="uk-UA"/>
        </w:rPr>
      </w:pPr>
      <w:r w:rsidRPr="0064779C">
        <w:rPr>
          <w:rFonts w:ascii="Times New Roman" w:eastAsia="Times New Roman" w:hAnsi="Times New Roman" w:cs="Times New Roman"/>
          <w:color w:val="000000"/>
          <w:sz w:val="24"/>
          <w:szCs w:val="24"/>
          <w:lang w:val="uk-UA"/>
        </w:rPr>
        <w:t xml:space="preserve"> Розробка цієї Програми обумовлена рядом причин:</w:t>
      </w:r>
    </w:p>
    <w:p w:rsidR="0064779C" w:rsidRPr="0064779C" w:rsidRDefault="0064779C" w:rsidP="0064779C">
      <w:pPr>
        <w:pBdr>
          <w:top w:val="nil"/>
          <w:left w:val="nil"/>
          <w:bottom w:val="nil"/>
          <w:right w:val="nil"/>
          <w:between w:val="nil"/>
        </w:pBdr>
        <w:spacing w:after="0"/>
        <w:ind w:leftChars="136" w:left="424" w:hangingChars="52" w:hanging="125"/>
        <w:jc w:val="both"/>
        <w:rPr>
          <w:rFonts w:ascii="Times New Roman" w:eastAsia="Times New Roman" w:hAnsi="Times New Roman" w:cs="Times New Roman"/>
          <w:color w:val="000000"/>
          <w:sz w:val="24"/>
          <w:szCs w:val="24"/>
          <w:lang w:val="uk-UA"/>
        </w:rPr>
      </w:pPr>
      <w:r w:rsidRPr="0064779C">
        <w:rPr>
          <w:rFonts w:ascii="Times New Roman" w:eastAsia="Times New Roman" w:hAnsi="Times New Roman" w:cs="Times New Roman"/>
          <w:color w:val="000000"/>
          <w:sz w:val="24"/>
          <w:szCs w:val="24"/>
          <w:lang w:val="uk-UA"/>
        </w:rPr>
        <w:t>1) незадовільним технічним станом та зношеністю основних фондів системи        централізованого водопостачання та водовідведення;</w:t>
      </w:r>
    </w:p>
    <w:p w:rsidR="0064779C" w:rsidRPr="0064779C" w:rsidRDefault="0064779C" w:rsidP="0064779C">
      <w:pPr>
        <w:pBdr>
          <w:top w:val="nil"/>
          <w:left w:val="nil"/>
          <w:bottom w:val="nil"/>
          <w:right w:val="nil"/>
          <w:between w:val="nil"/>
        </w:pBdr>
        <w:spacing w:after="0"/>
        <w:ind w:leftChars="136" w:left="424" w:hangingChars="52" w:hanging="125"/>
        <w:jc w:val="both"/>
        <w:rPr>
          <w:rFonts w:ascii="Times New Roman" w:eastAsia="Times New Roman" w:hAnsi="Times New Roman" w:cs="Times New Roman"/>
          <w:color w:val="000000"/>
          <w:sz w:val="24"/>
          <w:szCs w:val="24"/>
          <w:lang w:val="uk-UA"/>
        </w:rPr>
      </w:pPr>
      <w:r w:rsidRPr="0064779C">
        <w:rPr>
          <w:rFonts w:ascii="Times New Roman" w:eastAsia="Times New Roman" w:hAnsi="Times New Roman" w:cs="Times New Roman"/>
          <w:color w:val="000000"/>
          <w:sz w:val="24"/>
          <w:szCs w:val="24"/>
          <w:lang w:val="uk-UA"/>
        </w:rPr>
        <w:t>2)   попередження негативного впливу роботи системи водопостачання та водовідведення    на навколишнє природне середовище;</w:t>
      </w:r>
    </w:p>
    <w:p w:rsidR="0064779C" w:rsidRPr="0064779C" w:rsidRDefault="0064779C" w:rsidP="0064779C">
      <w:pPr>
        <w:pBdr>
          <w:top w:val="nil"/>
          <w:left w:val="nil"/>
          <w:bottom w:val="nil"/>
          <w:right w:val="nil"/>
          <w:between w:val="nil"/>
        </w:pBdr>
        <w:spacing w:after="0"/>
        <w:ind w:leftChars="136" w:left="424" w:hangingChars="52" w:hanging="125"/>
        <w:jc w:val="both"/>
        <w:rPr>
          <w:rFonts w:ascii="Times New Roman" w:eastAsia="Times New Roman" w:hAnsi="Times New Roman" w:cs="Times New Roman"/>
          <w:color w:val="000000"/>
          <w:sz w:val="24"/>
          <w:szCs w:val="24"/>
          <w:lang w:val="uk-UA"/>
        </w:rPr>
      </w:pPr>
      <w:r w:rsidRPr="0064779C">
        <w:rPr>
          <w:rFonts w:ascii="Times New Roman" w:eastAsia="Times New Roman" w:hAnsi="Times New Roman" w:cs="Times New Roman"/>
          <w:color w:val="000000"/>
          <w:sz w:val="24"/>
          <w:szCs w:val="24"/>
          <w:lang w:val="uk-UA"/>
        </w:rPr>
        <w:t>3) застосуванням застарілих технологій та обладнання систем водопостачання та    водовідведення, знезараження води;</w:t>
      </w:r>
    </w:p>
    <w:p w:rsidR="0064779C" w:rsidRPr="0064779C" w:rsidRDefault="0064779C" w:rsidP="0064779C">
      <w:pPr>
        <w:pBdr>
          <w:top w:val="nil"/>
          <w:left w:val="nil"/>
          <w:bottom w:val="nil"/>
          <w:right w:val="nil"/>
          <w:between w:val="nil"/>
        </w:pBdr>
        <w:spacing w:after="0"/>
        <w:ind w:leftChars="136" w:left="424" w:hangingChars="52" w:hanging="125"/>
        <w:jc w:val="both"/>
        <w:rPr>
          <w:rFonts w:ascii="Times New Roman" w:eastAsia="Times New Roman" w:hAnsi="Times New Roman" w:cs="Times New Roman"/>
          <w:color w:val="000000"/>
          <w:sz w:val="24"/>
          <w:szCs w:val="24"/>
          <w:lang w:val="uk-UA"/>
        </w:rPr>
      </w:pPr>
      <w:r w:rsidRPr="0064779C">
        <w:rPr>
          <w:rFonts w:ascii="Times New Roman" w:eastAsia="Times New Roman" w:hAnsi="Times New Roman" w:cs="Times New Roman"/>
          <w:color w:val="000000"/>
          <w:sz w:val="24"/>
          <w:szCs w:val="24"/>
          <w:lang w:val="uk-UA"/>
        </w:rPr>
        <w:t>4) високою енергоємністю систем централізованого питного водопостачання та водовідведення.</w:t>
      </w:r>
    </w:p>
    <w:p w:rsidR="00056B70" w:rsidRPr="003748EF" w:rsidRDefault="00F33B6A" w:rsidP="0064779C">
      <w:pPr>
        <w:pBdr>
          <w:top w:val="nil"/>
          <w:left w:val="nil"/>
          <w:bottom w:val="nil"/>
          <w:right w:val="nil"/>
          <w:between w:val="nil"/>
        </w:pBdr>
        <w:spacing w:after="0"/>
        <w:ind w:leftChars="-8" w:left="-18" w:firstLineChars="6" w:firstLine="14"/>
        <w:jc w:val="both"/>
        <w:rPr>
          <w:rFonts w:ascii="Times New Roman" w:eastAsia="Times New Roman" w:hAnsi="Times New Roman" w:cs="Times New Roman"/>
          <w:color w:val="000000" w:themeColor="text1"/>
          <w:sz w:val="24"/>
          <w:szCs w:val="24"/>
          <w:lang w:val="uk-UA"/>
        </w:rPr>
      </w:pPr>
      <w:r w:rsidRPr="003748EF">
        <w:rPr>
          <w:rFonts w:ascii="Times New Roman" w:eastAsia="Times New Roman" w:hAnsi="Times New Roman" w:cs="Times New Roman"/>
          <w:color w:val="000000" w:themeColor="text1"/>
          <w:sz w:val="24"/>
          <w:szCs w:val="24"/>
          <w:lang w:val="uk-UA"/>
        </w:rPr>
        <w:t> </w:t>
      </w:r>
    </w:p>
    <w:p w:rsidR="00056B70" w:rsidRPr="005B4E6D" w:rsidRDefault="003748EF" w:rsidP="005B4E6D">
      <w:pPr>
        <w:pBdr>
          <w:top w:val="nil"/>
          <w:left w:val="nil"/>
          <w:bottom w:val="nil"/>
          <w:right w:val="nil"/>
          <w:between w:val="nil"/>
        </w:pBdr>
        <w:spacing w:after="0" w:line="240" w:lineRule="auto"/>
        <w:ind w:leftChars="-64" w:left="-16" w:hangingChars="52" w:hanging="125"/>
        <w:jc w:val="center"/>
        <w:rPr>
          <w:rFonts w:ascii="Times New Roman" w:eastAsia="Times New Roman" w:hAnsi="Times New Roman" w:cs="Times New Roman"/>
          <w:b/>
          <w:color w:val="000000"/>
          <w:sz w:val="24"/>
          <w:szCs w:val="24"/>
          <w:lang w:val="uk-UA"/>
        </w:rPr>
      </w:pPr>
      <w:r w:rsidRPr="003748EF">
        <w:rPr>
          <w:rFonts w:ascii="Times New Roman" w:eastAsia="Times New Roman" w:hAnsi="Times New Roman" w:cs="Times New Roman"/>
          <w:b/>
          <w:color w:val="000000"/>
          <w:sz w:val="24"/>
          <w:szCs w:val="24"/>
        </w:rPr>
        <w:t>IV. Мета та завдання Програми</w:t>
      </w:r>
    </w:p>
    <w:p w:rsidR="0064779C" w:rsidRDefault="0064779C" w:rsidP="006C7F6E">
      <w:pPr>
        <w:pBdr>
          <w:top w:val="nil"/>
          <w:left w:val="nil"/>
          <w:bottom w:val="nil"/>
          <w:right w:val="nil"/>
          <w:between w:val="nil"/>
        </w:pBdr>
        <w:shd w:val="clear" w:color="auto" w:fill="FFFFFF"/>
        <w:tabs>
          <w:tab w:val="left" w:pos="2040"/>
        </w:tabs>
        <w:spacing w:before="120" w:after="120" w:line="240" w:lineRule="auto"/>
        <w:ind w:leftChars="-8" w:left="-18" w:firstLineChars="185" w:firstLine="444"/>
        <w:jc w:val="both"/>
        <w:rPr>
          <w:rFonts w:ascii="Times New Roman" w:eastAsia="Times New Roman" w:hAnsi="Times New Roman" w:cs="Times New Roman"/>
          <w:sz w:val="24"/>
          <w:szCs w:val="24"/>
          <w:lang w:val="uk-UA"/>
        </w:rPr>
      </w:pPr>
      <w:r w:rsidRPr="0064779C">
        <w:rPr>
          <w:rFonts w:ascii="Times New Roman" w:eastAsia="Times New Roman" w:hAnsi="Times New Roman" w:cs="Times New Roman"/>
          <w:sz w:val="24"/>
          <w:szCs w:val="24"/>
          <w:lang w:val="uk-UA"/>
        </w:rPr>
        <w:t>Головною метою Програми є надання фінансової підтримки комунальному підприємству   «Міськводоканал»  Роменс</w:t>
      </w:r>
      <w:r w:rsidR="000A2FF0">
        <w:rPr>
          <w:rFonts w:ascii="Times New Roman" w:eastAsia="Times New Roman" w:hAnsi="Times New Roman" w:cs="Times New Roman"/>
          <w:sz w:val="24"/>
          <w:szCs w:val="24"/>
          <w:lang w:val="uk-UA"/>
        </w:rPr>
        <w:t xml:space="preserve">ької міської ради на: </w:t>
      </w:r>
    </w:p>
    <w:p w:rsidR="000A2FF0" w:rsidRPr="0064779C" w:rsidRDefault="000A2FF0" w:rsidP="006C7F6E">
      <w:pPr>
        <w:pBdr>
          <w:top w:val="nil"/>
          <w:left w:val="nil"/>
          <w:bottom w:val="nil"/>
          <w:right w:val="nil"/>
          <w:between w:val="nil"/>
        </w:pBdr>
        <w:shd w:val="clear" w:color="auto" w:fill="FFFFFF"/>
        <w:tabs>
          <w:tab w:val="left" w:pos="2040"/>
        </w:tabs>
        <w:spacing w:before="120" w:after="120" w:line="240" w:lineRule="auto"/>
        <w:ind w:leftChars="-8" w:left="-18" w:firstLineChars="185" w:firstLine="44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впорядкування розрахунків підприємства з енергопостачальними організаціями за енергоносії;</w:t>
      </w:r>
    </w:p>
    <w:p w:rsidR="0064779C" w:rsidRPr="0064779C" w:rsidRDefault="0064779C" w:rsidP="0064779C">
      <w:pPr>
        <w:pBdr>
          <w:top w:val="nil"/>
          <w:left w:val="nil"/>
          <w:bottom w:val="nil"/>
          <w:right w:val="nil"/>
          <w:between w:val="nil"/>
        </w:pBdr>
        <w:shd w:val="clear" w:color="auto" w:fill="FFFFFF"/>
        <w:tabs>
          <w:tab w:val="left" w:pos="2040"/>
        </w:tabs>
        <w:spacing w:before="120" w:after="120" w:line="240" w:lineRule="auto"/>
        <w:ind w:leftChars="-8" w:left="-18" w:firstLineChars="125" w:firstLine="300"/>
        <w:jc w:val="both"/>
        <w:rPr>
          <w:rFonts w:ascii="Times New Roman" w:eastAsia="Times New Roman" w:hAnsi="Times New Roman" w:cs="Times New Roman"/>
          <w:sz w:val="24"/>
          <w:szCs w:val="24"/>
          <w:lang w:val="uk-UA"/>
        </w:rPr>
      </w:pPr>
      <w:r w:rsidRPr="0064779C">
        <w:rPr>
          <w:rFonts w:ascii="Times New Roman" w:eastAsia="Times New Roman" w:hAnsi="Times New Roman" w:cs="Times New Roman"/>
          <w:sz w:val="24"/>
          <w:szCs w:val="24"/>
          <w:lang w:val="uk-UA"/>
        </w:rPr>
        <w:t xml:space="preserve">      -  </w:t>
      </w:r>
      <w:r w:rsidR="000A2FF0">
        <w:rPr>
          <w:rFonts w:ascii="Times New Roman" w:eastAsia="Times New Roman" w:hAnsi="Times New Roman" w:cs="Times New Roman"/>
          <w:sz w:val="24"/>
          <w:szCs w:val="24"/>
          <w:lang w:val="uk-UA"/>
        </w:rPr>
        <w:t>придбання</w:t>
      </w:r>
      <w:r w:rsidR="000A2FF0" w:rsidRPr="0064779C">
        <w:rPr>
          <w:rFonts w:ascii="Times New Roman" w:eastAsia="Times New Roman" w:hAnsi="Times New Roman" w:cs="Times New Roman"/>
          <w:sz w:val="24"/>
          <w:szCs w:val="24"/>
          <w:lang w:val="uk-UA"/>
        </w:rPr>
        <w:t xml:space="preserve"> </w:t>
      </w:r>
      <w:r w:rsidRPr="0064779C">
        <w:rPr>
          <w:rFonts w:ascii="Times New Roman" w:eastAsia="Times New Roman" w:hAnsi="Times New Roman" w:cs="Times New Roman"/>
          <w:sz w:val="24"/>
          <w:szCs w:val="24"/>
          <w:lang w:val="uk-UA"/>
        </w:rPr>
        <w:t>сталевих засувок на мережі водопостачання, що дозволить при аварійних ситуаціях чи ремонтних роботах, відключати  водопостачання на певних ділянках, а не для всіх споживачів. Враховуючи вік та зношеність мереж, існуючі засувки перебувають в технічно-несправному стані, непридатні для застосування за призначенням, та потребують  заміни;</w:t>
      </w:r>
    </w:p>
    <w:p w:rsidR="0064779C" w:rsidRPr="0064779C" w:rsidRDefault="0064779C" w:rsidP="0064779C">
      <w:pPr>
        <w:pBdr>
          <w:top w:val="nil"/>
          <w:left w:val="nil"/>
          <w:bottom w:val="nil"/>
          <w:right w:val="nil"/>
          <w:between w:val="nil"/>
        </w:pBdr>
        <w:shd w:val="clear" w:color="auto" w:fill="FFFFFF"/>
        <w:tabs>
          <w:tab w:val="left" w:pos="2040"/>
        </w:tabs>
        <w:spacing w:before="120" w:after="120" w:line="240" w:lineRule="auto"/>
        <w:ind w:leftChars="-8" w:left="-18" w:firstLineChars="125" w:firstLine="300"/>
        <w:jc w:val="both"/>
        <w:rPr>
          <w:rFonts w:ascii="Times New Roman" w:eastAsia="Times New Roman" w:hAnsi="Times New Roman" w:cs="Times New Roman"/>
          <w:sz w:val="24"/>
          <w:szCs w:val="24"/>
          <w:lang w:val="uk-UA"/>
        </w:rPr>
      </w:pPr>
      <w:r w:rsidRPr="0064779C">
        <w:rPr>
          <w:rFonts w:ascii="Times New Roman" w:eastAsia="Times New Roman" w:hAnsi="Times New Roman" w:cs="Times New Roman"/>
          <w:sz w:val="24"/>
          <w:szCs w:val="24"/>
          <w:lang w:val="uk-UA"/>
        </w:rPr>
        <w:t xml:space="preserve">       - </w:t>
      </w:r>
      <w:r w:rsidR="000A2FF0">
        <w:rPr>
          <w:rFonts w:ascii="Times New Roman" w:eastAsia="Times New Roman" w:hAnsi="Times New Roman" w:cs="Times New Roman"/>
          <w:sz w:val="24"/>
          <w:szCs w:val="24"/>
          <w:lang w:val="uk-UA"/>
        </w:rPr>
        <w:t>придбання</w:t>
      </w:r>
      <w:r w:rsidR="000A2FF0" w:rsidRPr="0064779C">
        <w:rPr>
          <w:rFonts w:ascii="Times New Roman" w:eastAsia="Times New Roman" w:hAnsi="Times New Roman" w:cs="Times New Roman"/>
          <w:sz w:val="24"/>
          <w:szCs w:val="24"/>
          <w:lang w:val="uk-UA"/>
        </w:rPr>
        <w:t xml:space="preserve"> </w:t>
      </w:r>
      <w:r w:rsidRPr="0064779C">
        <w:rPr>
          <w:rFonts w:ascii="Times New Roman" w:eastAsia="Times New Roman" w:hAnsi="Times New Roman" w:cs="Times New Roman"/>
          <w:sz w:val="24"/>
          <w:szCs w:val="24"/>
          <w:lang w:val="uk-UA"/>
        </w:rPr>
        <w:t>пожежних гідрантів з підставкою, встановлення  нових та заміна пошкоджених, зменшить втрати питної води, при   ліквідації пожеж скоротиться час на дозаправку пожежних машин водою;</w:t>
      </w:r>
    </w:p>
    <w:p w:rsidR="0064779C" w:rsidRPr="0064779C" w:rsidRDefault="0064779C" w:rsidP="0064779C">
      <w:pPr>
        <w:pBdr>
          <w:top w:val="nil"/>
          <w:left w:val="nil"/>
          <w:bottom w:val="nil"/>
          <w:right w:val="nil"/>
          <w:between w:val="nil"/>
        </w:pBdr>
        <w:shd w:val="clear" w:color="auto" w:fill="FFFFFF"/>
        <w:tabs>
          <w:tab w:val="left" w:pos="2040"/>
        </w:tabs>
        <w:spacing w:before="120" w:after="120" w:line="240" w:lineRule="auto"/>
        <w:ind w:leftChars="-8" w:left="-18" w:firstLineChars="125" w:firstLine="300"/>
        <w:jc w:val="both"/>
        <w:rPr>
          <w:rFonts w:ascii="Times New Roman" w:eastAsia="Times New Roman" w:hAnsi="Times New Roman" w:cs="Times New Roman"/>
          <w:sz w:val="24"/>
          <w:szCs w:val="24"/>
          <w:lang w:val="uk-UA"/>
        </w:rPr>
      </w:pPr>
      <w:r w:rsidRPr="0064779C">
        <w:rPr>
          <w:rFonts w:ascii="Times New Roman" w:eastAsia="Times New Roman" w:hAnsi="Times New Roman" w:cs="Times New Roman"/>
          <w:sz w:val="24"/>
          <w:szCs w:val="24"/>
          <w:lang w:val="uk-UA"/>
        </w:rPr>
        <w:t xml:space="preserve">      -</w:t>
      </w:r>
      <w:r w:rsidR="000A2FF0" w:rsidRPr="000A2FF0">
        <w:rPr>
          <w:rFonts w:ascii="Times New Roman" w:eastAsia="Times New Roman" w:hAnsi="Times New Roman" w:cs="Times New Roman"/>
          <w:sz w:val="24"/>
          <w:szCs w:val="24"/>
          <w:lang w:val="uk-UA"/>
        </w:rPr>
        <w:t xml:space="preserve"> </w:t>
      </w:r>
      <w:r w:rsidR="000A2FF0">
        <w:rPr>
          <w:rFonts w:ascii="Times New Roman" w:eastAsia="Times New Roman" w:hAnsi="Times New Roman" w:cs="Times New Roman"/>
          <w:sz w:val="24"/>
          <w:szCs w:val="24"/>
          <w:lang w:val="uk-UA"/>
        </w:rPr>
        <w:t>придбання</w:t>
      </w:r>
      <w:r w:rsidRPr="0064779C">
        <w:rPr>
          <w:rFonts w:ascii="Times New Roman" w:eastAsia="Times New Roman" w:hAnsi="Times New Roman" w:cs="Times New Roman"/>
          <w:sz w:val="24"/>
          <w:szCs w:val="24"/>
          <w:lang w:val="uk-UA"/>
        </w:rPr>
        <w:t xml:space="preserve"> відбійного молотка, який потрібен для зняття твердого покриття, при ліквідації поривів на мережах водопостачання.  </w:t>
      </w:r>
    </w:p>
    <w:p w:rsidR="0064779C" w:rsidRPr="0064779C" w:rsidRDefault="0064779C" w:rsidP="0064779C">
      <w:pPr>
        <w:pBdr>
          <w:top w:val="nil"/>
          <w:left w:val="nil"/>
          <w:bottom w:val="nil"/>
          <w:right w:val="nil"/>
          <w:between w:val="nil"/>
        </w:pBdr>
        <w:shd w:val="clear" w:color="auto" w:fill="FFFFFF"/>
        <w:tabs>
          <w:tab w:val="left" w:pos="2040"/>
        </w:tabs>
        <w:spacing w:before="120" w:after="120" w:line="240" w:lineRule="auto"/>
        <w:ind w:leftChars="-8" w:left="-18" w:firstLineChars="125" w:firstLine="300"/>
        <w:jc w:val="both"/>
        <w:rPr>
          <w:rFonts w:ascii="Times New Roman" w:eastAsia="Times New Roman" w:hAnsi="Times New Roman" w:cs="Times New Roman"/>
          <w:sz w:val="24"/>
          <w:szCs w:val="24"/>
          <w:lang w:val="uk-UA"/>
        </w:rPr>
      </w:pPr>
      <w:r w:rsidRPr="0064779C">
        <w:rPr>
          <w:rFonts w:ascii="Times New Roman" w:eastAsia="Times New Roman" w:hAnsi="Times New Roman" w:cs="Times New Roman"/>
          <w:sz w:val="24"/>
          <w:szCs w:val="24"/>
          <w:lang w:val="uk-UA"/>
        </w:rPr>
        <w:lastRenderedPageBreak/>
        <w:t xml:space="preserve">Найважливішим завданням є створення умов для ефективного та надійного функціонування систем водопостачання і водовідведення Роменської міської територіальної громади шляхом реалізації водоохоронних, технічних, санітарних заходів, контролю якості питної води. </w:t>
      </w:r>
    </w:p>
    <w:p w:rsidR="005C5182" w:rsidRDefault="00A249F1" w:rsidP="0064779C">
      <w:pPr>
        <w:pBdr>
          <w:top w:val="nil"/>
          <w:left w:val="nil"/>
          <w:bottom w:val="nil"/>
          <w:right w:val="nil"/>
          <w:between w:val="nil"/>
        </w:pBdr>
        <w:shd w:val="clear" w:color="auto" w:fill="FFFFFF"/>
        <w:tabs>
          <w:tab w:val="left" w:pos="2040"/>
        </w:tabs>
        <w:spacing w:before="120" w:after="120" w:line="240" w:lineRule="auto"/>
        <w:ind w:leftChars="-8" w:left="-18" w:firstLineChars="125" w:firstLine="30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64779C">
        <w:rPr>
          <w:rFonts w:ascii="Times New Roman" w:eastAsia="Times New Roman" w:hAnsi="Times New Roman" w:cs="Times New Roman"/>
          <w:sz w:val="24"/>
          <w:szCs w:val="24"/>
          <w:lang w:val="uk-UA"/>
        </w:rPr>
        <w:tab/>
      </w:r>
    </w:p>
    <w:p w:rsidR="003748EF" w:rsidRPr="006E6152" w:rsidRDefault="003748EF" w:rsidP="003748EF">
      <w:pPr>
        <w:pBdr>
          <w:top w:val="nil"/>
          <w:left w:val="nil"/>
          <w:bottom w:val="nil"/>
          <w:right w:val="nil"/>
          <w:between w:val="nil"/>
        </w:pBdr>
        <w:spacing w:after="0" w:line="240" w:lineRule="auto"/>
        <w:ind w:leftChars="-64" w:left="-16" w:hangingChars="52" w:hanging="125"/>
        <w:jc w:val="center"/>
        <w:rPr>
          <w:rFonts w:ascii="Times New Roman" w:eastAsia="Times New Roman" w:hAnsi="Times New Roman" w:cs="Times New Roman"/>
          <w:b/>
          <w:color w:val="000000"/>
          <w:sz w:val="24"/>
          <w:szCs w:val="24"/>
          <w:lang w:val="uk-UA"/>
        </w:rPr>
      </w:pPr>
      <w:r w:rsidRPr="003748EF">
        <w:rPr>
          <w:rFonts w:ascii="Times New Roman" w:eastAsia="Times New Roman" w:hAnsi="Times New Roman" w:cs="Times New Roman"/>
          <w:b/>
          <w:color w:val="000000"/>
          <w:sz w:val="24"/>
          <w:szCs w:val="24"/>
        </w:rPr>
        <w:t>V</w:t>
      </w:r>
      <w:r w:rsidRPr="006E6152">
        <w:rPr>
          <w:rFonts w:ascii="Times New Roman" w:eastAsia="Times New Roman" w:hAnsi="Times New Roman" w:cs="Times New Roman"/>
          <w:b/>
          <w:color w:val="000000"/>
          <w:sz w:val="24"/>
          <w:szCs w:val="24"/>
          <w:lang w:val="uk-UA"/>
        </w:rPr>
        <w:t>. Фінансова забезпеченість Програми</w:t>
      </w:r>
    </w:p>
    <w:p w:rsidR="005C5182" w:rsidRDefault="0064779C" w:rsidP="005B4E6D">
      <w:pPr>
        <w:pBdr>
          <w:top w:val="nil"/>
          <w:left w:val="nil"/>
          <w:bottom w:val="nil"/>
          <w:right w:val="nil"/>
          <w:between w:val="nil"/>
        </w:pBdr>
        <w:shd w:val="clear" w:color="auto" w:fill="FFFFFF"/>
        <w:spacing w:after="0"/>
        <w:ind w:leftChars="-64" w:left="-16" w:hangingChars="52" w:hanging="12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p>
    <w:p w:rsidR="00056B70" w:rsidRPr="006F171E" w:rsidRDefault="005B4E6D" w:rsidP="005B4E6D">
      <w:pPr>
        <w:pBdr>
          <w:top w:val="nil"/>
          <w:left w:val="nil"/>
          <w:bottom w:val="nil"/>
          <w:right w:val="nil"/>
          <w:between w:val="nil"/>
        </w:pBdr>
        <w:shd w:val="clear" w:color="auto" w:fill="FFFFFF"/>
        <w:spacing w:after="0"/>
        <w:ind w:leftChars="-64" w:left="-16" w:hangingChars="52" w:hanging="12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5C5182">
        <w:rPr>
          <w:rFonts w:ascii="Times New Roman" w:eastAsia="Times New Roman" w:hAnsi="Times New Roman" w:cs="Times New Roman"/>
          <w:color w:val="000000"/>
          <w:sz w:val="24"/>
          <w:szCs w:val="24"/>
          <w:lang w:val="uk-UA"/>
        </w:rPr>
        <w:t xml:space="preserve">        </w:t>
      </w:r>
      <w:r w:rsidR="00F363F0">
        <w:rPr>
          <w:rFonts w:ascii="Times New Roman" w:eastAsia="Times New Roman" w:hAnsi="Times New Roman" w:cs="Times New Roman"/>
          <w:color w:val="000000"/>
          <w:sz w:val="24"/>
          <w:szCs w:val="24"/>
          <w:lang w:val="uk-UA"/>
        </w:rPr>
        <w:t xml:space="preserve">Надання фінансової підтримки </w:t>
      </w:r>
      <w:r w:rsidR="00F33B6A" w:rsidRPr="006F171E">
        <w:rPr>
          <w:rFonts w:ascii="Times New Roman" w:eastAsia="Times New Roman" w:hAnsi="Times New Roman" w:cs="Times New Roman"/>
          <w:color w:val="000000"/>
          <w:sz w:val="24"/>
          <w:szCs w:val="24"/>
          <w:lang w:val="uk-UA"/>
        </w:rPr>
        <w:t xml:space="preserve">комунальному підприємству «Міськводоканал» Роменської міської ради буде здійснюватись за рахунок коштів </w:t>
      </w:r>
      <w:r w:rsidR="00F363F0">
        <w:rPr>
          <w:rFonts w:ascii="Times New Roman" w:eastAsia="Times New Roman" w:hAnsi="Times New Roman" w:cs="Times New Roman"/>
          <w:color w:val="000000"/>
          <w:sz w:val="24"/>
          <w:szCs w:val="24"/>
          <w:lang w:val="uk-UA"/>
        </w:rPr>
        <w:t>бюджету Роменської міської територіальної громади.</w:t>
      </w:r>
      <w:r w:rsidR="00F33B6A" w:rsidRPr="006F171E">
        <w:rPr>
          <w:rFonts w:ascii="Times New Roman" w:eastAsia="Times New Roman" w:hAnsi="Times New Roman" w:cs="Times New Roman"/>
          <w:color w:val="000000"/>
          <w:sz w:val="24"/>
          <w:szCs w:val="24"/>
          <w:lang w:val="uk-UA"/>
        </w:rPr>
        <w:t xml:space="preserve"> При цьому воно використовуватиме їх за цільовим призначенням відповідно до рішення міської ради про виділення бюджетних коштів.</w:t>
      </w:r>
    </w:p>
    <w:p w:rsidR="00172990" w:rsidRPr="00AC53D3" w:rsidRDefault="00172990" w:rsidP="00172990">
      <w:pPr>
        <w:spacing w:after="120"/>
        <w:ind w:left="-2" w:firstLineChars="178" w:firstLine="427"/>
        <w:jc w:val="both"/>
        <w:rPr>
          <w:rFonts w:ascii="Times New Roman" w:hAnsi="Times New Roman"/>
          <w:sz w:val="24"/>
          <w:szCs w:val="24"/>
          <w:lang w:val="uk-UA"/>
        </w:rPr>
      </w:pPr>
      <w:r w:rsidRPr="00AC53D3">
        <w:rPr>
          <w:rFonts w:ascii="Times New Roman" w:hAnsi="Times New Roman"/>
          <w:sz w:val="24"/>
          <w:szCs w:val="24"/>
          <w:lang w:val="uk-UA"/>
        </w:rPr>
        <w:t xml:space="preserve">Реалізація програми покладається на управління житлово-комунального господарства Роменської міської ради у партнерстві з комунальним підприємством. </w:t>
      </w:r>
      <w:r w:rsidRPr="00AC53D3">
        <w:rPr>
          <w:rFonts w:ascii="Times New Roman" w:hAnsi="Times New Roman"/>
          <w:sz w:val="24"/>
          <w:szCs w:val="24"/>
          <w:bdr w:val="none" w:sz="0" w:space="0" w:color="auto" w:frame="1"/>
          <w:lang w:val="uk-UA"/>
        </w:rPr>
        <w:t>У випадку необхідності коригування даної Програми відповідні зміни до неї вносяться рішенням міської ради.</w:t>
      </w:r>
    </w:p>
    <w:p w:rsidR="00172990" w:rsidRPr="00172990" w:rsidRDefault="00172990" w:rsidP="00172990">
      <w:pPr>
        <w:pStyle w:val="a7"/>
        <w:shd w:val="clear" w:color="auto" w:fill="FFFFFF"/>
        <w:spacing w:before="0" w:beforeAutospacing="0" w:after="120" w:afterAutospacing="0" w:line="276" w:lineRule="auto"/>
        <w:ind w:left="-2" w:firstLineChars="177" w:firstLine="425"/>
        <w:jc w:val="both"/>
        <w:rPr>
          <w:rFonts w:cs="Times New Roman"/>
          <w:color w:val="000000"/>
          <w:lang w:val="uk-UA"/>
        </w:rPr>
      </w:pPr>
      <w:r w:rsidRPr="00172990">
        <w:rPr>
          <w:rFonts w:cs="Times New Roman"/>
          <w:color w:val="000000"/>
          <w:lang w:val="uk-UA"/>
        </w:rPr>
        <w:t>Головним розпорядником коштів  на виконання Програми є Управління житлово-комунального господарства Роменської міської ради.</w:t>
      </w:r>
    </w:p>
    <w:p w:rsidR="00172990" w:rsidRPr="00172990" w:rsidRDefault="00172990" w:rsidP="00172990">
      <w:pPr>
        <w:pStyle w:val="a5"/>
        <w:spacing w:line="276" w:lineRule="auto"/>
        <w:ind w:left="0" w:hanging="2"/>
        <w:jc w:val="both"/>
        <w:rPr>
          <w:rFonts w:cs="Times New Roman"/>
          <w:color w:val="000000"/>
          <w:lang w:val="uk-UA"/>
        </w:rPr>
      </w:pPr>
      <w:r w:rsidRPr="00172990">
        <w:rPr>
          <w:rFonts w:cs="Times New Roman"/>
          <w:color w:val="000000"/>
          <w:lang w:val="uk-UA"/>
        </w:rPr>
        <w:t>Одержувачем коштів є комунальне підприємство «Міськводоканал» Роменської міської ради.</w:t>
      </w:r>
    </w:p>
    <w:p w:rsidR="00172990" w:rsidRDefault="0064779C" w:rsidP="0064779C">
      <w:pPr>
        <w:shd w:val="clear" w:color="auto" w:fill="FFFFFF"/>
        <w:spacing w:after="120"/>
        <w:ind w:left="-2" w:firstLineChars="0" w:firstLine="0"/>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172990" w:rsidRPr="00172990">
        <w:rPr>
          <w:rFonts w:ascii="Times New Roman" w:eastAsia="Times New Roman" w:hAnsi="Times New Roman" w:cs="Times New Roman"/>
          <w:color w:val="000000"/>
          <w:sz w:val="24"/>
          <w:szCs w:val="24"/>
          <w:lang w:val="uk-UA"/>
        </w:rPr>
        <w:t>Обсяги фінансування Програми наведені в додатку 1. Протягом року суми фінансування можуть бути скориговані.</w:t>
      </w:r>
    </w:p>
    <w:p w:rsidR="00172990" w:rsidRDefault="00172990" w:rsidP="00172990">
      <w:pPr>
        <w:spacing w:after="0" w:line="240" w:lineRule="auto"/>
        <w:ind w:left="0" w:hanging="2"/>
        <w:jc w:val="center"/>
        <w:rPr>
          <w:rFonts w:ascii="Times New Roman" w:hAnsi="Times New Roman"/>
          <w:b/>
          <w:sz w:val="24"/>
          <w:szCs w:val="24"/>
          <w:lang w:val="uk-UA"/>
        </w:rPr>
      </w:pPr>
      <w:r>
        <w:rPr>
          <w:rFonts w:ascii="Times New Roman" w:hAnsi="Times New Roman"/>
          <w:b/>
          <w:sz w:val="24"/>
          <w:szCs w:val="24"/>
          <w:lang w:val="en-US"/>
        </w:rPr>
        <w:t>VI</w:t>
      </w:r>
      <w:r w:rsidRPr="00DC7E76">
        <w:rPr>
          <w:rFonts w:ascii="Times New Roman" w:hAnsi="Times New Roman"/>
          <w:b/>
          <w:sz w:val="24"/>
          <w:szCs w:val="24"/>
        </w:rPr>
        <w:t xml:space="preserve">. </w:t>
      </w:r>
      <w:r>
        <w:rPr>
          <w:rFonts w:ascii="Times New Roman" w:hAnsi="Times New Roman"/>
          <w:b/>
          <w:sz w:val="24"/>
          <w:szCs w:val="24"/>
          <w:lang w:val="uk-UA"/>
        </w:rPr>
        <w:t>Очікувані результати від реалізації</w:t>
      </w:r>
      <w:r w:rsidRPr="00DC7E76">
        <w:rPr>
          <w:rFonts w:ascii="Times New Roman" w:hAnsi="Times New Roman"/>
          <w:b/>
          <w:sz w:val="24"/>
          <w:szCs w:val="24"/>
          <w:lang w:val="uk-UA"/>
        </w:rPr>
        <w:t xml:space="preserve"> Програми</w:t>
      </w:r>
    </w:p>
    <w:p w:rsidR="00172990" w:rsidRPr="00DC7E76" w:rsidRDefault="00172990" w:rsidP="00172990">
      <w:pPr>
        <w:spacing w:after="0" w:line="240" w:lineRule="auto"/>
        <w:ind w:left="0" w:hanging="2"/>
        <w:jc w:val="center"/>
        <w:rPr>
          <w:rFonts w:ascii="Times New Roman" w:hAnsi="Times New Roman"/>
          <w:b/>
          <w:sz w:val="24"/>
          <w:szCs w:val="24"/>
          <w:lang w:val="uk-UA"/>
        </w:rPr>
      </w:pPr>
    </w:p>
    <w:p w:rsidR="00172990" w:rsidRPr="00172990" w:rsidRDefault="00172990" w:rsidP="00172990">
      <w:pPr>
        <w:spacing w:after="0"/>
        <w:ind w:left="-2" w:firstLineChars="236" w:firstLine="566"/>
        <w:jc w:val="both"/>
        <w:textDirection w:val="lrTb"/>
        <w:rPr>
          <w:rFonts w:ascii="Times New Roman" w:hAnsi="Times New Roman"/>
          <w:sz w:val="24"/>
          <w:szCs w:val="24"/>
          <w:lang w:val="uk-UA"/>
        </w:rPr>
      </w:pPr>
      <w:r w:rsidRPr="00172990">
        <w:rPr>
          <w:rFonts w:ascii="Times New Roman" w:hAnsi="Times New Roman"/>
          <w:sz w:val="24"/>
          <w:szCs w:val="24"/>
          <w:lang w:val="uk-UA"/>
        </w:rPr>
        <w:t>Виконання Програми дасть можливість:</w:t>
      </w:r>
    </w:p>
    <w:p w:rsidR="00172990" w:rsidRPr="00172990" w:rsidRDefault="00172990" w:rsidP="00172990">
      <w:pPr>
        <w:spacing w:after="0"/>
        <w:ind w:left="-2" w:firstLineChars="236" w:firstLine="566"/>
        <w:jc w:val="both"/>
        <w:textDirection w:val="lrTb"/>
        <w:rPr>
          <w:rFonts w:ascii="Times New Roman" w:hAnsi="Times New Roman"/>
          <w:sz w:val="24"/>
          <w:szCs w:val="24"/>
          <w:lang w:val="uk-UA"/>
        </w:rPr>
      </w:pPr>
      <w:r w:rsidRPr="00172990">
        <w:rPr>
          <w:rFonts w:ascii="Times New Roman" w:hAnsi="Times New Roman"/>
          <w:sz w:val="24"/>
          <w:szCs w:val="24"/>
          <w:lang w:val="uk-UA"/>
        </w:rPr>
        <w:t>підвищення надійності та ефективності роботи системи водопостачання та водовідведення;</w:t>
      </w:r>
    </w:p>
    <w:p w:rsidR="00172990" w:rsidRPr="00172990" w:rsidRDefault="00172990" w:rsidP="00172990">
      <w:pPr>
        <w:spacing w:after="0"/>
        <w:ind w:left="-2" w:firstLineChars="236" w:firstLine="566"/>
        <w:jc w:val="both"/>
        <w:textDirection w:val="lrTb"/>
        <w:rPr>
          <w:rFonts w:ascii="Times New Roman" w:hAnsi="Times New Roman"/>
          <w:sz w:val="24"/>
          <w:szCs w:val="24"/>
          <w:lang w:val="uk-UA"/>
        </w:rPr>
      </w:pPr>
      <w:r w:rsidRPr="00172990">
        <w:rPr>
          <w:rFonts w:ascii="Times New Roman" w:hAnsi="Times New Roman"/>
          <w:sz w:val="24"/>
          <w:szCs w:val="24"/>
          <w:lang w:val="uk-UA"/>
        </w:rPr>
        <w:t>підвищення рівня якості послуг, що надаються споживачам Роменської міської територіальної громади з питного водопостачання та водовідведення;</w:t>
      </w:r>
    </w:p>
    <w:p w:rsidR="00172990" w:rsidRPr="00172990" w:rsidRDefault="00172990" w:rsidP="00172990">
      <w:pPr>
        <w:spacing w:after="0"/>
        <w:ind w:left="-2" w:firstLineChars="236" w:firstLine="566"/>
        <w:jc w:val="both"/>
        <w:textDirection w:val="lrTb"/>
        <w:rPr>
          <w:rFonts w:ascii="Times New Roman" w:hAnsi="Times New Roman"/>
          <w:sz w:val="24"/>
          <w:szCs w:val="24"/>
          <w:lang w:val="uk-UA"/>
        </w:rPr>
      </w:pPr>
      <w:r w:rsidRPr="00172990">
        <w:rPr>
          <w:rFonts w:ascii="Times New Roman" w:hAnsi="Times New Roman"/>
          <w:sz w:val="24"/>
          <w:szCs w:val="24"/>
          <w:lang w:val="uk-UA"/>
        </w:rPr>
        <w:t>впровадження на підприємстві  сучасних технологій, обладнання тощо;</w:t>
      </w:r>
    </w:p>
    <w:p w:rsidR="00172990" w:rsidRPr="00172990" w:rsidRDefault="00172990" w:rsidP="00172990">
      <w:pPr>
        <w:spacing w:after="0"/>
        <w:ind w:left="-2" w:firstLineChars="236" w:firstLine="566"/>
        <w:jc w:val="both"/>
        <w:textDirection w:val="lrTb"/>
        <w:rPr>
          <w:rFonts w:ascii="Times New Roman" w:hAnsi="Times New Roman"/>
          <w:sz w:val="24"/>
          <w:szCs w:val="24"/>
          <w:lang w:val="uk-UA"/>
        </w:rPr>
      </w:pPr>
      <w:r w:rsidRPr="00172990">
        <w:rPr>
          <w:rFonts w:ascii="Times New Roman" w:hAnsi="Times New Roman"/>
          <w:sz w:val="24"/>
          <w:szCs w:val="24"/>
          <w:lang w:val="uk-UA"/>
        </w:rPr>
        <w:t>підвищення рівня економічної ефективності функціонування підприємства;</w:t>
      </w:r>
    </w:p>
    <w:p w:rsidR="00172990" w:rsidRPr="00172990" w:rsidRDefault="00172990" w:rsidP="00172990">
      <w:pPr>
        <w:spacing w:after="0"/>
        <w:ind w:left="-2" w:firstLineChars="236" w:firstLine="566"/>
        <w:jc w:val="both"/>
        <w:textDirection w:val="lrTb"/>
        <w:rPr>
          <w:rFonts w:ascii="Times New Roman" w:hAnsi="Times New Roman"/>
          <w:sz w:val="24"/>
          <w:szCs w:val="24"/>
          <w:lang w:val="uk-UA"/>
        </w:rPr>
      </w:pPr>
      <w:r w:rsidRPr="00172990">
        <w:rPr>
          <w:rFonts w:ascii="Times New Roman" w:hAnsi="Times New Roman"/>
          <w:sz w:val="24"/>
          <w:szCs w:val="24"/>
          <w:lang w:val="uk-UA"/>
        </w:rPr>
        <w:t>проведення модернізації інфраструктури підприємства водопостачання та водовідведення.</w:t>
      </w:r>
    </w:p>
    <w:p w:rsidR="00172990" w:rsidRPr="00172990" w:rsidRDefault="00172990" w:rsidP="00172990">
      <w:pPr>
        <w:spacing w:after="0"/>
        <w:ind w:left="0" w:hanging="2"/>
        <w:jc w:val="center"/>
        <w:rPr>
          <w:rFonts w:ascii="Times New Roman" w:hAnsi="Times New Roman"/>
          <w:b/>
          <w:sz w:val="24"/>
          <w:szCs w:val="24"/>
          <w:lang w:val="uk-UA"/>
        </w:rPr>
      </w:pPr>
    </w:p>
    <w:p w:rsidR="00172990" w:rsidRPr="00172990" w:rsidRDefault="00172990" w:rsidP="00172990">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172990">
        <w:rPr>
          <w:rFonts w:ascii="Times New Roman" w:eastAsia="Times New Roman" w:hAnsi="Times New Roman" w:cs="Times New Roman"/>
          <w:b/>
          <w:color w:val="000000"/>
          <w:sz w:val="24"/>
          <w:szCs w:val="24"/>
          <w:lang w:val="uk-UA"/>
        </w:rPr>
        <w:t>VII. Координація та контроль за виконанням Програми</w:t>
      </w:r>
    </w:p>
    <w:p w:rsidR="007A759D" w:rsidRDefault="00172990" w:rsidP="007A759D">
      <w:pPr>
        <w:shd w:val="clear" w:color="auto" w:fill="FFFFFF"/>
        <w:spacing w:after="120"/>
        <w:ind w:left="-2" w:firstLineChars="236" w:firstLine="566"/>
        <w:jc w:val="both"/>
        <w:rPr>
          <w:rFonts w:ascii="Times New Roman" w:hAnsi="Times New Roman"/>
          <w:sz w:val="24"/>
          <w:szCs w:val="24"/>
          <w:lang w:val="uk-UA"/>
        </w:rPr>
      </w:pPr>
      <w:r w:rsidRPr="00172990">
        <w:rPr>
          <w:rFonts w:ascii="Times New Roman" w:hAnsi="Times New Roman"/>
          <w:sz w:val="24"/>
          <w:szCs w:val="24"/>
          <w:lang w:val="uk-UA"/>
        </w:rPr>
        <w:t>Контролюють виконання Програми постійна комісія міської ради з питань бюджету, економічного розвитку, комунальної власності громади та регуляторної політики та постійна комісія міської ради з питань розвитку інфраструктури, містобудування та архітектури.</w:t>
      </w:r>
    </w:p>
    <w:p w:rsidR="00172990" w:rsidRPr="00172990" w:rsidRDefault="00172990" w:rsidP="007A759D">
      <w:pPr>
        <w:shd w:val="clear" w:color="auto" w:fill="FFFFFF"/>
        <w:spacing w:after="120"/>
        <w:ind w:left="-2" w:firstLineChars="236" w:firstLine="566"/>
        <w:jc w:val="both"/>
        <w:rPr>
          <w:rFonts w:ascii="Times New Roman" w:hAnsi="Times New Roman"/>
          <w:sz w:val="24"/>
          <w:szCs w:val="24"/>
          <w:lang w:val="uk-UA"/>
        </w:rPr>
      </w:pPr>
      <w:r w:rsidRPr="00172990">
        <w:rPr>
          <w:rFonts w:ascii="Times New Roman" w:hAnsi="Times New Roman"/>
          <w:sz w:val="24"/>
          <w:szCs w:val="24"/>
          <w:lang w:val="uk-UA"/>
        </w:rPr>
        <w:t>Інформація про хід виконання Пр</w:t>
      </w:r>
      <w:r>
        <w:rPr>
          <w:rFonts w:ascii="Times New Roman" w:hAnsi="Times New Roman"/>
          <w:sz w:val="24"/>
          <w:szCs w:val="24"/>
          <w:lang w:val="uk-UA"/>
        </w:rPr>
        <w:t>ограми має заслухатися в травні</w:t>
      </w:r>
      <w:r w:rsidRPr="00172990">
        <w:rPr>
          <w:rFonts w:ascii="Times New Roman" w:hAnsi="Times New Roman"/>
          <w:sz w:val="24"/>
          <w:szCs w:val="24"/>
          <w:lang w:val="uk-UA"/>
        </w:rPr>
        <w:t xml:space="preserve"> 2025 року на сесії міської ради за підсумками 2024 року.</w:t>
      </w:r>
    </w:p>
    <w:p w:rsidR="00A94047" w:rsidRPr="00235C6B" w:rsidRDefault="00A94047" w:rsidP="00235C6B">
      <w:pPr>
        <w:pStyle w:val="a7"/>
        <w:shd w:val="clear" w:color="auto" w:fill="FFFFFF"/>
        <w:suppressAutoHyphens w:val="0"/>
        <w:spacing w:before="0" w:beforeAutospacing="0" w:after="120" w:afterAutospacing="0" w:line="269" w:lineRule="auto"/>
        <w:ind w:leftChars="0" w:left="0" w:firstLineChars="0" w:firstLine="425"/>
        <w:jc w:val="both"/>
        <w:textAlignment w:val="baseline"/>
        <w:outlineLvl w:val="9"/>
        <w:rPr>
          <w:rFonts w:cs="Times New Roman"/>
          <w:position w:val="0"/>
          <w:lang w:val="uk-UA" w:eastAsia="en-US"/>
        </w:rPr>
      </w:pPr>
    </w:p>
    <w:p w:rsidR="00A94047" w:rsidRPr="00235C6B" w:rsidRDefault="00A94047" w:rsidP="005B4E6D">
      <w:pPr>
        <w:pBdr>
          <w:top w:val="nil"/>
          <w:left w:val="nil"/>
          <w:bottom w:val="nil"/>
          <w:right w:val="nil"/>
          <w:between w:val="nil"/>
        </w:pBdr>
        <w:spacing w:after="0" w:line="240" w:lineRule="auto"/>
        <w:ind w:leftChars="-64" w:left="-16" w:hangingChars="52" w:hanging="125"/>
        <w:jc w:val="right"/>
        <w:rPr>
          <w:rFonts w:ascii="Times New Roman" w:eastAsia="Times New Roman" w:hAnsi="Times New Roman" w:cs="Times New Roman"/>
          <w:b/>
          <w:color w:val="000000"/>
          <w:sz w:val="24"/>
          <w:szCs w:val="24"/>
          <w:lang w:val="uk-UA"/>
        </w:rPr>
      </w:pPr>
    </w:p>
    <w:p w:rsidR="00A94047" w:rsidRPr="00235C6B" w:rsidRDefault="00A94047" w:rsidP="005B4E6D">
      <w:pPr>
        <w:pBdr>
          <w:top w:val="nil"/>
          <w:left w:val="nil"/>
          <w:bottom w:val="nil"/>
          <w:right w:val="nil"/>
          <w:between w:val="nil"/>
        </w:pBdr>
        <w:spacing w:after="0" w:line="240" w:lineRule="auto"/>
        <w:ind w:leftChars="-64" w:left="-16" w:hangingChars="52" w:hanging="125"/>
        <w:jc w:val="right"/>
        <w:rPr>
          <w:rFonts w:ascii="Times New Roman" w:eastAsia="Times New Roman" w:hAnsi="Times New Roman" w:cs="Times New Roman"/>
          <w:b/>
          <w:color w:val="000000"/>
          <w:sz w:val="24"/>
          <w:szCs w:val="24"/>
          <w:lang w:val="uk-UA"/>
        </w:rPr>
      </w:pPr>
    </w:p>
    <w:p w:rsidR="00A94047" w:rsidRPr="00235C6B" w:rsidRDefault="00A94047" w:rsidP="005B4E6D">
      <w:pPr>
        <w:pBdr>
          <w:top w:val="nil"/>
          <w:left w:val="nil"/>
          <w:bottom w:val="nil"/>
          <w:right w:val="nil"/>
          <w:between w:val="nil"/>
        </w:pBdr>
        <w:spacing w:after="0" w:line="240" w:lineRule="auto"/>
        <w:ind w:leftChars="-64" w:left="-16" w:hangingChars="52" w:hanging="125"/>
        <w:jc w:val="right"/>
        <w:rPr>
          <w:rFonts w:ascii="Times New Roman" w:eastAsia="Times New Roman" w:hAnsi="Times New Roman" w:cs="Times New Roman"/>
          <w:b/>
          <w:color w:val="000000"/>
          <w:sz w:val="24"/>
          <w:szCs w:val="24"/>
          <w:lang w:val="uk-UA"/>
        </w:rPr>
      </w:pPr>
    </w:p>
    <w:p w:rsidR="00A94047" w:rsidRPr="00235C6B" w:rsidRDefault="00A94047" w:rsidP="005B4E6D">
      <w:pPr>
        <w:pBdr>
          <w:top w:val="nil"/>
          <w:left w:val="nil"/>
          <w:bottom w:val="nil"/>
          <w:right w:val="nil"/>
          <w:between w:val="nil"/>
        </w:pBdr>
        <w:spacing w:after="0" w:line="240" w:lineRule="auto"/>
        <w:ind w:leftChars="-64" w:left="-16" w:hangingChars="52" w:hanging="125"/>
        <w:jc w:val="right"/>
        <w:rPr>
          <w:rFonts w:ascii="Times New Roman" w:eastAsia="Times New Roman" w:hAnsi="Times New Roman" w:cs="Times New Roman"/>
          <w:b/>
          <w:color w:val="000000"/>
          <w:sz w:val="24"/>
          <w:szCs w:val="24"/>
          <w:lang w:val="uk-UA"/>
        </w:rPr>
      </w:pPr>
    </w:p>
    <w:p w:rsidR="00A94047" w:rsidRPr="00235C6B" w:rsidRDefault="00A94047" w:rsidP="005B4E6D">
      <w:pPr>
        <w:pBdr>
          <w:top w:val="nil"/>
          <w:left w:val="nil"/>
          <w:bottom w:val="nil"/>
          <w:right w:val="nil"/>
          <w:between w:val="nil"/>
        </w:pBdr>
        <w:spacing w:after="0" w:line="240" w:lineRule="auto"/>
        <w:ind w:leftChars="-64" w:left="-16" w:hangingChars="52" w:hanging="125"/>
        <w:jc w:val="right"/>
        <w:rPr>
          <w:rFonts w:ascii="Times New Roman" w:eastAsia="Times New Roman" w:hAnsi="Times New Roman" w:cs="Times New Roman"/>
          <w:b/>
          <w:color w:val="000000"/>
          <w:sz w:val="24"/>
          <w:szCs w:val="24"/>
          <w:lang w:val="uk-UA"/>
        </w:rPr>
      </w:pPr>
    </w:p>
    <w:p w:rsidR="00A94047" w:rsidRPr="00235C6B" w:rsidRDefault="00A94047" w:rsidP="005B4E6D">
      <w:pPr>
        <w:pBdr>
          <w:top w:val="nil"/>
          <w:left w:val="nil"/>
          <w:bottom w:val="nil"/>
          <w:right w:val="nil"/>
          <w:between w:val="nil"/>
        </w:pBdr>
        <w:spacing w:after="0" w:line="240" w:lineRule="auto"/>
        <w:ind w:leftChars="-64" w:left="-16" w:hangingChars="52" w:hanging="125"/>
        <w:jc w:val="right"/>
        <w:rPr>
          <w:rFonts w:ascii="Times New Roman" w:eastAsia="Times New Roman" w:hAnsi="Times New Roman" w:cs="Times New Roman"/>
          <w:b/>
          <w:color w:val="000000"/>
          <w:sz w:val="24"/>
          <w:szCs w:val="24"/>
          <w:lang w:val="uk-UA"/>
        </w:rPr>
      </w:pPr>
    </w:p>
    <w:p w:rsidR="00481F0E" w:rsidRDefault="005E1385" w:rsidP="005E1385">
      <w:pPr>
        <w:pBdr>
          <w:top w:val="nil"/>
          <w:left w:val="nil"/>
          <w:bottom w:val="nil"/>
          <w:right w:val="nil"/>
          <w:between w:val="nil"/>
        </w:pBdr>
        <w:spacing w:after="0" w:line="240" w:lineRule="auto"/>
        <w:ind w:leftChars="-64" w:left="-16" w:hangingChars="52" w:hanging="125"/>
        <w:jc w:val="center"/>
        <w:rPr>
          <w:rFonts w:ascii="Times New Roman" w:eastAsia="Times New Roman" w:hAnsi="Times New Roman" w:cs="Times New Roman"/>
          <w:b/>
          <w:color w:val="000000"/>
          <w:sz w:val="24"/>
          <w:szCs w:val="24"/>
          <w:lang w:val="uk-UA"/>
        </w:rPr>
      </w:pPr>
      <w:r w:rsidRPr="00481F0E">
        <w:rPr>
          <w:rFonts w:ascii="Times New Roman" w:eastAsia="Times New Roman" w:hAnsi="Times New Roman" w:cs="Times New Roman"/>
          <w:b/>
          <w:color w:val="000000"/>
          <w:sz w:val="24"/>
          <w:szCs w:val="24"/>
          <w:lang w:val="uk-UA"/>
        </w:rPr>
        <w:lastRenderedPageBreak/>
        <w:t xml:space="preserve">                                                                     </w:t>
      </w:r>
    </w:p>
    <w:p w:rsidR="00481F0E" w:rsidRPr="006B6231" w:rsidRDefault="00481F0E" w:rsidP="00481F0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 xml:space="preserve">Додаток </w:t>
      </w:r>
      <w:r>
        <w:rPr>
          <w:rFonts w:ascii="Times New Roman" w:eastAsia="Times New Roman" w:hAnsi="Times New Roman" w:cs="Times New Roman"/>
          <w:b/>
          <w:color w:val="000000"/>
          <w:sz w:val="24"/>
          <w:szCs w:val="24"/>
          <w:lang w:val="uk-UA"/>
        </w:rPr>
        <w:t>1</w:t>
      </w:r>
    </w:p>
    <w:p w:rsidR="00481F0E" w:rsidRPr="00503D32" w:rsidRDefault="00481F0E" w:rsidP="00481F0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до Програми</w:t>
      </w:r>
      <w:r>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 xml:space="preserve">фінансової підтримки </w:t>
      </w:r>
    </w:p>
    <w:p w:rsidR="00481F0E" w:rsidRDefault="00481F0E" w:rsidP="00481F0E">
      <w:pPr>
        <w:pBdr>
          <w:top w:val="nil"/>
          <w:left w:val="nil"/>
          <w:bottom w:val="nil"/>
          <w:right w:val="nil"/>
          <w:between w:val="nil"/>
        </w:pBdr>
        <w:spacing w:after="0" w:line="240" w:lineRule="auto"/>
        <w:ind w:left="0" w:hanging="2"/>
        <w:jc w:val="right"/>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 xml:space="preserve">комунального підприємства «Міськводоканал» </w:t>
      </w:r>
    </w:p>
    <w:p w:rsidR="00481F0E" w:rsidRDefault="00481F0E" w:rsidP="00481F0E">
      <w:pPr>
        <w:pBdr>
          <w:top w:val="nil"/>
          <w:left w:val="nil"/>
          <w:bottom w:val="nil"/>
          <w:right w:val="nil"/>
          <w:between w:val="nil"/>
        </w:pBdr>
        <w:spacing w:after="0" w:line="240" w:lineRule="auto"/>
        <w:ind w:left="0" w:hanging="2"/>
        <w:jc w:val="center"/>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 xml:space="preserve">Роменської міської ради на </w:t>
      </w:r>
      <w:r>
        <w:rPr>
          <w:rFonts w:ascii="Times New Roman" w:eastAsia="Times New Roman" w:hAnsi="Times New Roman" w:cs="Times New Roman"/>
          <w:b/>
          <w:sz w:val="24"/>
          <w:szCs w:val="24"/>
        </w:rPr>
        <w:t>2024</w:t>
      </w:r>
      <w:r w:rsidRPr="00503D32">
        <w:rPr>
          <w:rFonts w:ascii="Times New Roman" w:eastAsia="Times New Roman" w:hAnsi="Times New Roman" w:cs="Times New Roman"/>
          <w:b/>
          <w:color w:val="000000"/>
          <w:sz w:val="24"/>
          <w:szCs w:val="24"/>
        </w:rPr>
        <w:t xml:space="preserve"> р</w:t>
      </w:r>
      <w:r w:rsidRPr="00503D32">
        <w:rPr>
          <w:rFonts w:ascii="Times New Roman" w:eastAsia="Times New Roman" w:hAnsi="Times New Roman" w:cs="Times New Roman"/>
          <w:b/>
          <w:sz w:val="24"/>
          <w:szCs w:val="24"/>
        </w:rPr>
        <w:t>ік</w:t>
      </w:r>
    </w:p>
    <w:p w:rsidR="00481F0E" w:rsidRPr="00F70D51" w:rsidRDefault="00481F0E" w:rsidP="00481F0E">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lang w:val="uk-UA"/>
        </w:rPr>
      </w:pPr>
    </w:p>
    <w:p w:rsidR="00481F0E" w:rsidRPr="001C2FB8" w:rsidRDefault="00481F0E" w:rsidP="00481F0E">
      <w:pPr>
        <w:spacing w:after="0"/>
        <w:ind w:left="0" w:hanging="2"/>
        <w:jc w:val="center"/>
        <w:rPr>
          <w:rFonts w:ascii="Times New Roman" w:hAnsi="Times New Roman"/>
          <w:b/>
          <w:sz w:val="24"/>
          <w:szCs w:val="24"/>
          <w:lang w:val="uk-UA"/>
        </w:rPr>
      </w:pPr>
      <w:r>
        <w:rPr>
          <w:rFonts w:ascii="Times New Roman" w:hAnsi="Times New Roman"/>
          <w:b/>
          <w:sz w:val="24"/>
          <w:szCs w:val="24"/>
          <w:lang w:val="uk-UA"/>
        </w:rPr>
        <w:t>Перелік заходів та о</w:t>
      </w:r>
      <w:r w:rsidRPr="001C2FB8">
        <w:rPr>
          <w:rFonts w:ascii="Times New Roman" w:hAnsi="Times New Roman"/>
          <w:b/>
          <w:sz w:val="24"/>
          <w:szCs w:val="24"/>
          <w:lang w:val="uk-UA"/>
        </w:rPr>
        <w:t>бсяги фінансування</w:t>
      </w:r>
    </w:p>
    <w:p w:rsidR="00481F0E" w:rsidRPr="00F70D51" w:rsidRDefault="00481F0E" w:rsidP="00481F0E">
      <w:pPr>
        <w:spacing w:after="0"/>
        <w:ind w:left="0" w:hanging="2"/>
        <w:jc w:val="center"/>
        <w:rPr>
          <w:rFonts w:ascii="Times New Roman" w:hAnsi="Times New Roman"/>
          <w:b/>
          <w:sz w:val="24"/>
          <w:szCs w:val="24"/>
          <w:lang w:val="uk-UA"/>
        </w:rPr>
      </w:pPr>
      <w:r w:rsidRPr="00F70D51">
        <w:rPr>
          <w:rFonts w:ascii="Times New Roman" w:hAnsi="Times New Roman"/>
          <w:b/>
          <w:sz w:val="24"/>
          <w:szCs w:val="24"/>
          <w:lang w:val="uk-UA"/>
        </w:rPr>
        <w:t>Програми фінансової підтримки</w:t>
      </w:r>
      <w:r>
        <w:rPr>
          <w:rFonts w:ascii="Times New Roman" w:hAnsi="Times New Roman"/>
          <w:b/>
          <w:sz w:val="24"/>
          <w:szCs w:val="24"/>
          <w:lang w:val="uk-UA"/>
        </w:rPr>
        <w:t xml:space="preserve"> </w:t>
      </w:r>
      <w:r w:rsidRPr="00F70D51">
        <w:rPr>
          <w:rFonts w:ascii="Times New Roman" w:hAnsi="Times New Roman"/>
          <w:b/>
          <w:sz w:val="24"/>
          <w:szCs w:val="24"/>
          <w:lang w:val="uk-UA"/>
        </w:rPr>
        <w:t>комунального підприємства «Міськводоканал»</w:t>
      </w:r>
    </w:p>
    <w:p w:rsidR="00481F0E" w:rsidRDefault="00481F0E" w:rsidP="00481F0E">
      <w:pPr>
        <w:spacing w:after="0"/>
        <w:ind w:left="0" w:hanging="2"/>
        <w:jc w:val="center"/>
        <w:rPr>
          <w:rFonts w:ascii="Times New Roman" w:hAnsi="Times New Roman"/>
          <w:b/>
          <w:sz w:val="24"/>
          <w:szCs w:val="24"/>
          <w:lang w:val="uk-UA"/>
        </w:rPr>
      </w:pPr>
      <w:r>
        <w:rPr>
          <w:rFonts w:ascii="Times New Roman" w:hAnsi="Times New Roman"/>
          <w:b/>
          <w:sz w:val="24"/>
          <w:szCs w:val="24"/>
          <w:lang w:val="uk-UA"/>
        </w:rPr>
        <w:t>Роменської міської ради на 2024</w:t>
      </w:r>
      <w:r w:rsidRPr="00F70D51">
        <w:rPr>
          <w:rFonts w:ascii="Times New Roman" w:hAnsi="Times New Roman"/>
          <w:b/>
          <w:sz w:val="24"/>
          <w:szCs w:val="24"/>
          <w:lang w:val="uk-UA"/>
        </w:rPr>
        <w:t xml:space="preserve"> рік</w:t>
      </w:r>
    </w:p>
    <w:p w:rsidR="00EA62CF" w:rsidRPr="00F70D51" w:rsidRDefault="00EA62CF" w:rsidP="00481F0E">
      <w:pPr>
        <w:spacing w:after="0"/>
        <w:ind w:left="0" w:hanging="2"/>
        <w:jc w:val="center"/>
        <w:rPr>
          <w:rFonts w:ascii="Times New Roman" w:hAnsi="Times New Roman"/>
          <w:b/>
          <w:sz w:val="24"/>
          <w:szCs w:val="24"/>
          <w:lang w:val="uk-UA"/>
        </w:rPr>
      </w:pPr>
    </w:p>
    <w:p w:rsidR="00056B70" w:rsidRPr="007B45E2" w:rsidRDefault="00056B70" w:rsidP="005B4E6D">
      <w:pPr>
        <w:pBdr>
          <w:top w:val="nil"/>
          <w:left w:val="nil"/>
          <w:bottom w:val="nil"/>
          <w:right w:val="nil"/>
          <w:between w:val="nil"/>
        </w:pBdr>
        <w:spacing w:after="0" w:line="240" w:lineRule="auto"/>
        <w:ind w:leftChars="-64" w:left="-16" w:hangingChars="52" w:hanging="125"/>
        <w:jc w:val="center"/>
        <w:rPr>
          <w:rFonts w:ascii="Times New Roman" w:eastAsia="Times New Roman" w:hAnsi="Times New Roman" w:cs="Times New Roman"/>
          <w:color w:val="000000"/>
          <w:sz w:val="24"/>
          <w:szCs w:val="24"/>
          <w:lang w:val="uk-UA"/>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
        <w:gridCol w:w="2170"/>
        <w:gridCol w:w="3402"/>
        <w:gridCol w:w="3402"/>
      </w:tblGrid>
      <w:tr w:rsidR="005B3817" w:rsidRPr="00EA62CF" w:rsidTr="005B3817">
        <w:trPr>
          <w:cantSplit/>
          <w:trHeight w:val="2734"/>
        </w:trPr>
        <w:tc>
          <w:tcPr>
            <w:tcW w:w="382" w:type="dxa"/>
            <w:tcBorders>
              <w:bottom w:val="single" w:sz="4" w:space="0" w:color="000000"/>
            </w:tcBorders>
            <w:vAlign w:val="center"/>
          </w:tcPr>
          <w:p w:rsidR="005B3817" w:rsidRPr="00EA62CF" w:rsidRDefault="005B3817" w:rsidP="00EA62CF">
            <w:pPr>
              <w:pBdr>
                <w:top w:val="nil"/>
                <w:left w:val="nil"/>
                <w:bottom w:val="nil"/>
                <w:right w:val="nil"/>
                <w:between w:val="nil"/>
              </w:pBdr>
              <w:spacing w:after="0" w:line="240" w:lineRule="auto"/>
              <w:ind w:leftChars="-64" w:left="-16" w:hangingChars="52" w:hanging="125"/>
              <w:jc w:val="center"/>
              <w:rPr>
                <w:rFonts w:ascii="Times New Roman" w:eastAsia="Times New Roman" w:hAnsi="Times New Roman" w:cs="Times New Roman"/>
                <w:color w:val="000000"/>
                <w:sz w:val="24"/>
                <w:szCs w:val="24"/>
              </w:rPr>
            </w:pPr>
            <w:r w:rsidRPr="00EA62CF">
              <w:rPr>
                <w:rFonts w:ascii="Times New Roman" w:eastAsia="Times New Roman" w:hAnsi="Times New Roman" w:cs="Times New Roman"/>
                <w:color w:val="000000"/>
                <w:sz w:val="24"/>
                <w:szCs w:val="24"/>
              </w:rPr>
              <w:t>№з/п</w:t>
            </w:r>
          </w:p>
        </w:tc>
        <w:tc>
          <w:tcPr>
            <w:tcW w:w="2170" w:type="dxa"/>
            <w:tcBorders>
              <w:bottom w:val="single" w:sz="4" w:space="0" w:color="000000"/>
            </w:tcBorders>
            <w:vAlign w:val="center"/>
          </w:tcPr>
          <w:p w:rsidR="005B3817" w:rsidRPr="00EA62CF" w:rsidRDefault="005B3817" w:rsidP="00EA62CF">
            <w:pPr>
              <w:pBdr>
                <w:top w:val="nil"/>
                <w:left w:val="nil"/>
                <w:bottom w:val="nil"/>
                <w:right w:val="nil"/>
                <w:between w:val="nil"/>
              </w:pBdr>
              <w:spacing w:after="0" w:line="240" w:lineRule="auto"/>
              <w:ind w:leftChars="-64" w:left="-16" w:hangingChars="52" w:hanging="125"/>
              <w:jc w:val="center"/>
              <w:rPr>
                <w:rFonts w:ascii="Times New Roman" w:eastAsia="Times New Roman" w:hAnsi="Times New Roman" w:cs="Times New Roman"/>
                <w:b/>
                <w:color w:val="000000"/>
                <w:sz w:val="24"/>
                <w:szCs w:val="24"/>
                <w:lang w:val="uk-UA"/>
              </w:rPr>
            </w:pPr>
            <w:r w:rsidRPr="00EA62CF">
              <w:rPr>
                <w:rFonts w:ascii="Times New Roman" w:eastAsia="Times New Roman" w:hAnsi="Times New Roman" w:cs="Times New Roman"/>
                <w:b/>
                <w:color w:val="000000"/>
                <w:sz w:val="24"/>
                <w:szCs w:val="24"/>
                <w:lang w:val="uk-UA"/>
              </w:rPr>
              <w:t>Напрямок</w:t>
            </w:r>
          </w:p>
        </w:tc>
        <w:tc>
          <w:tcPr>
            <w:tcW w:w="3402" w:type="dxa"/>
            <w:tcBorders>
              <w:bottom w:val="single" w:sz="4" w:space="0" w:color="000000"/>
            </w:tcBorders>
            <w:vAlign w:val="center"/>
          </w:tcPr>
          <w:p w:rsidR="005B3817" w:rsidRPr="00EA62CF" w:rsidRDefault="005B3817" w:rsidP="00EA62CF">
            <w:pPr>
              <w:pBdr>
                <w:top w:val="nil"/>
                <w:left w:val="nil"/>
                <w:bottom w:val="nil"/>
                <w:right w:val="nil"/>
                <w:between w:val="nil"/>
              </w:pBdr>
              <w:spacing w:after="0" w:line="240" w:lineRule="auto"/>
              <w:ind w:leftChars="-64" w:left="-16" w:hangingChars="52" w:hanging="125"/>
              <w:jc w:val="center"/>
              <w:rPr>
                <w:rFonts w:ascii="Times New Roman" w:eastAsia="Times New Roman" w:hAnsi="Times New Roman" w:cs="Times New Roman"/>
                <w:b/>
                <w:color w:val="000000"/>
                <w:sz w:val="24"/>
                <w:szCs w:val="24"/>
                <w:lang w:val="uk-UA"/>
              </w:rPr>
            </w:pPr>
            <w:r w:rsidRPr="00EA62CF">
              <w:rPr>
                <w:rFonts w:ascii="Times New Roman" w:eastAsia="Times New Roman" w:hAnsi="Times New Roman" w:cs="Times New Roman"/>
                <w:b/>
                <w:color w:val="000000"/>
                <w:sz w:val="24"/>
                <w:szCs w:val="24"/>
                <w:lang w:val="uk-UA"/>
              </w:rPr>
              <w:t>Заходи</w:t>
            </w:r>
          </w:p>
        </w:tc>
        <w:tc>
          <w:tcPr>
            <w:tcW w:w="3402" w:type="dxa"/>
            <w:vAlign w:val="center"/>
          </w:tcPr>
          <w:p w:rsidR="005B3817" w:rsidRPr="00EA62CF" w:rsidRDefault="005B3817" w:rsidP="00EA62CF">
            <w:pPr>
              <w:pBdr>
                <w:top w:val="nil"/>
                <w:left w:val="nil"/>
                <w:bottom w:val="nil"/>
                <w:right w:val="nil"/>
                <w:between w:val="nil"/>
              </w:pBdr>
              <w:spacing w:after="0" w:line="240" w:lineRule="auto"/>
              <w:ind w:leftChars="-64" w:left="-16" w:hangingChars="52" w:hanging="125"/>
              <w:jc w:val="center"/>
              <w:rPr>
                <w:rFonts w:ascii="Times New Roman" w:eastAsia="Times New Roman" w:hAnsi="Times New Roman" w:cs="Times New Roman"/>
                <w:b/>
                <w:color w:val="000000"/>
                <w:sz w:val="24"/>
                <w:szCs w:val="24"/>
                <w:lang w:val="uk-UA"/>
              </w:rPr>
            </w:pPr>
            <w:r w:rsidRPr="00EA62CF">
              <w:rPr>
                <w:rFonts w:ascii="Times New Roman" w:eastAsia="Times New Roman" w:hAnsi="Times New Roman" w:cs="Times New Roman"/>
                <w:b/>
                <w:color w:val="000000"/>
                <w:sz w:val="24"/>
                <w:szCs w:val="24"/>
                <w:lang w:val="uk-UA"/>
              </w:rPr>
              <w:t>Обсяги фінансування,</w:t>
            </w:r>
          </w:p>
          <w:p w:rsidR="005B3817" w:rsidRPr="00EA62CF" w:rsidRDefault="005B3817" w:rsidP="00EA62CF">
            <w:pPr>
              <w:pBdr>
                <w:top w:val="nil"/>
                <w:left w:val="nil"/>
                <w:bottom w:val="nil"/>
                <w:right w:val="nil"/>
                <w:between w:val="nil"/>
              </w:pBdr>
              <w:spacing w:after="0" w:line="240" w:lineRule="auto"/>
              <w:ind w:leftChars="-64" w:left="-16" w:hangingChars="52" w:hanging="125"/>
              <w:jc w:val="center"/>
              <w:rPr>
                <w:rFonts w:ascii="Times New Roman" w:eastAsia="Times New Roman" w:hAnsi="Times New Roman" w:cs="Times New Roman"/>
                <w:color w:val="000000"/>
                <w:sz w:val="24"/>
                <w:szCs w:val="24"/>
                <w:lang w:val="uk-UA"/>
              </w:rPr>
            </w:pPr>
            <w:r w:rsidRPr="00EA62CF">
              <w:rPr>
                <w:rFonts w:ascii="Times New Roman" w:eastAsia="Times New Roman" w:hAnsi="Times New Roman" w:cs="Times New Roman"/>
                <w:b/>
                <w:color w:val="000000"/>
                <w:sz w:val="24"/>
                <w:szCs w:val="24"/>
                <w:lang w:val="uk-UA"/>
              </w:rPr>
              <w:t>тис. грн</w:t>
            </w:r>
          </w:p>
        </w:tc>
      </w:tr>
      <w:tr w:rsidR="005B3817" w:rsidRPr="00EA62CF" w:rsidTr="005B3817">
        <w:trPr>
          <w:cantSplit/>
          <w:trHeight w:val="267"/>
        </w:trPr>
        <w:tc>
          <w:tcPr>
            <w:tcW w:w="382" w:type="dxa"/>
            <w:vAlign w:val="center"/>
          </w:tcPr>
          <w:p w:rsidR="005B3817" w:rsidRPr="00EA62CF" w:rsidRDefault="005B3817" w:rsidP="00BC71B1">
            <w:pPr>
              <w:pBdr>
                <w:top w:val="nil"/>
                <w:left w:val="nil"/>
                <w:bottom w:val="nil"/>
                <w:right w:val="nil"/>
                <w:between w:val="nil"/>
              </w:pBdr>
              <w:spacing w:after="0" w:line="240" w:lineRule="auto"/>
              <w:ind w:leftChars="-64" w:left="-16" w:hangingChars="52" w:hanging="125"/>
              <w:jc w:val="center"/>
              <w:rPr>
                <w:rFonts w:ascii="Times New Roman" w:eastAsia="Times New Roman" w:hAnsi="Times New Roman" w:cs="Times New Roman"/>
                <w:color w:val="000000"/>
                <w:sz w:val="24"/>
                <w:szCs w:val="24"/>
              </w:rPr>
            </w:pPr>
            <w:r w:rsidRPr="00EA62CF">
              <w:rPr>
                <w:rFonts w:ascii="Times New Roman" w:eastAsia="Times New Roman" w:hAnsi="Times New Roman" w:cs="Times New Roman"/>
                <w:color w:val="000000"/>
                <w:sz w:val="24"/>
                <w:szCs w:val="24"/>
              </w:rPr>
              <w:t>1</w:t>
            </w:r>
          </w:p>
        </w:tc>
        <w:tc>
          <w:tcPr>
            <w:tcW w:w="2170" w:type="dxa"/>
            <w:vAlign w:val="center"/>
          </w:tcPr>
          <w:p w:rsidR="005B3817" w:rsidRPr="00EA62CF" w:rsidRDefault="005B3817" w:rsidP="00BC71B1">
            <w:pPr>
              <w:pBdr>
                <w:top w:val="nil"/>
                <w:left w:val="nil"/>
                <w:bottom w:val="nil"/>
                <w:right w:val="nil"/>
                <w:between w:val="nil"/>
              </w:pBdr>
              <w:spacing w:after="0" w:line="240" w:lineRule="auto"/>
              <w:ind w:leftChars="-64" w:left="-16" w:hangingChars="52" w:hanging="125"/>
              <w:jc w:val="center"/>
              <w:rPr>
                <w:rFonts w:ascii="Times New Roman" w:eastAsia="Times New Roman" w:hAnsi="Times New Roman" w:cs="Times New Roman"/>
                <w:color w:val="000000"/>
                <w:sz w:val="24"/>
                <w:szCs w:val="24"/>
              </w:rPr>
            </w:pPr>
            <w:r w:rsidRPr="00EA62CF">
              <w:rPr>
                <w:rFonts w:ascii="Times New Roman" w:eastAsia="Times New Roman" w:hAnsi="Times New Roman" w:cs="Times New Roman"/>
                <w:color w:val="000000"/>
                <w:sz w:val="24"/>
                <w:szCs w:val="24"/>
              </w:rPr>
              <w:t>2</w:t>
            </w:r>
          </w:p>
        </w:tc>
        <w:tc>
          <w:tcPr>
            <w:tcW w:w="3402" w:type="dxa"/>
            <w:vAlign w:val="center"/>
          </w:tcPr>
          <w:p w:rsidR="005B3817" w:rsidRPr="00EA62CF" w:rsidRDefault="005B3817" w:rsidP="00BC71B1">
            <w:pPr>
              <w:pBdr>
                <w:top w:val="nil"/>
                <w:left w:val="nil"/>
                <w:bottom w:val="nil"/>
                <w:right w:val="nil"/>
                <w:between w:val="nil"/>
              </w:pBdr>
              <w:spacing w:after="0" w:line="240" w:lineRule="auto"/>
              <w:ind w:leftChars="-64" w:left="-16" w:hangingChars="52" w:hanging="125"/>
              <w:jc w:val="center"/>
              <w:rPr>
                <w:rFonts w:ascii="Times New Roman" w:eastAsia="Times New Roman" w:hAnsi="Times New Roman" w:cs="Times New Roman"/>
                <w:color w:val="000000"/>
                <w:sz w:val="24"/>
                <w:szCs w:val="24"/>
              </w:rPr>
            </w:pPr>
            <w:r w:rsidRPr="00EA62CF">
              <w:rPr>
                <w:rFonts w:ascii="Times New Roman" w:eastAsia="Times New Roman" w:hAnsi="Times New Roman" w:cs="Times New Roman"/>
                <w:color w:val="000000"/>
                <w:sz w:val="24"/>
                <w:szCs w:val="24"/>
              </w:rPr>
              <w:t>3</w:t>
            </w:r>
          </w:p>
        </w:tc>
        <w:tc>
          <w:tcPr>
            <w:tcW w:w="3402" w:type="dxa"/>
            <w:vAlign w:val="center"/>
          </w:tcPr>
          <w:p w:rsidR="005B3817" w:rsidRPr="00EA62CF" w:rsidRDefault="005B3817" w:rsidP="00BC71B1">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color w:val="000000"/>
                <w:sz w:val="24"/>
                <w:szCs w:val="24"/>
              </w:rPr>
            </w:pPr>
            <w:r w:rsidRPr="00EA62CF">
              <w:rPr>
                <w:rFonts w:ascii="Times New Roman" w:eastAsia="Times New Roman" w:hAnsi="Times New Roman" w:cs="Times New Roman"/>
                <w:color w:val="000000"/>
                <w:sz w:val="24"/>
                <w:szCs w:val="24"/>
              </w:rPr>
              <w:t>4</w:t>
            </w:r>
          </w:p>
        </w:tc>
      </w:tr>
      <w:tr w:rsidR="005B3817" w:rsidRPr="00EA62CF" w:rsidTr="005B3817">
        <w:trPr>
          <w:cantSplit/>
          <w:trHeight w:val="517"/>
        </w:trPr>
        <w:tc>
          <w:tcPr>
            <w:tcW w:w="382" w:type="dxa"/>
            <w:vMerge w:val="restart"/>
            <w:vAlign w:val="center"/>
          </w:tcPr>
          <w:p w:rsidR="005B3817" w:rsidRDefault="005B3817" w:rsidP="00EA62CF">
            <w:pPr>
              <w:ind w:leftChars="-64" w:left="-16" w:hangingChars="52" w:hanging="125"/>
              <w:jc w:val="center"/>
              <w:rPr>
                <w:rFonts w:ascii="Times New Roman" w:eastAsia="Times New Roman" w:hAnsi="Times New Roman" w:cs="Times New Roman"/>
                <w:sz w:val="24"/>
                <w:szCs w:val="24"/>
              </w:rPr>
            </w:pPr>
          </w:p>
          <w:p w:rsidR="005B3817" w:rsidRPr="00EA62CF" w:rsidRDefault="005B3817" w:rsidP="00EA62CF">
            <w:pPr>
              <w:ind w:leftChars="-64" w:left="-16" w:hangingChars="52" w:hanging="125"/>
              <w:jc w:val="center"/>
              <w:rPr>
                <w:rFonts w:ascii="Times New Roman" w:eastAsia="Times New Roman" w:hAnsi="Times New Roman" w:cs="Times New Roman"/>
                <w:sz w:val="24"/>
                <w:szCs w:val="24"/>
              </w:rPr>
            </w:pPr>
            <w:r w:rsidRPr="00EA62CF">
              <w:rPr>
                <w:rFonts w:ascii="Times New Roman" w:eastAsia="Times New Roman" w:hAnsi="Times New Roman" w:cs="Times New Roman"/>
                <w:sz w:val="24"/>
                <w:szCs w:val="24"/>
              </w:rPr>
              <w:t>1.</w:t>
            </w:r>
          </w:p>
          <w:p w:rsidR="005B3817" w:rsidRPr="00EA62CF" w:rsidRDefault="005B3817" w:rsidP="00EA62CF">
            <w:pPr>
              <w:ind w:leftChars="-64" w:left="-16" w:hangingChars="52" w:hanging="125"/>
              <w:jc w:val="center"/>
              <w:rPr>
                <w:rFonts w:ascii="Times New Roman" w:eastAsia="Times New Roman" w:hAnsi="Times New Roman" w:cs="Times New Roman"/>
                <w:color w:val="000000"/>
                <w:sz w:val="24"/>
                <w:szCs w:val="24"/>
              </w:rPr>
            </w:pPr>
          </w:p>
        </w:tc>
        <w:tc>
          <w:tcPr>
            <w:tcW w:w="2170" w:type="dxa"/>
            <w:vMerge w:val="restart"/>
            <w:vAlign w:val="center"/>
          </w:tcPr>
          <w:p w:rsidR="005B3817" w:rsidRDefault="005B3817" w:rsidP="00EA62CF">
            <w:pPr>
              <w:ind w:leftChars="-64" w:left="-16" w:hangingChars="52" w:hanging="125"/>
              <w:jc w:val="center"/>
              <w:rPr>
                <w:rFonts w:ascii="Times New Roman" w:eastAsia="Times New Roman" w:hAnsi="Times New Roman" w:cs="Times New Roman"/>
                <w:sz w:val="24"/>
                <w:szCs w:val="24"/>
              </w:rPr>
            </w:pPr>
          </w:p>
          <w:p w:rsidR="005B3817" w:rsidRPr="00EA62CF" w:rsidRDefault="005B3817" w:rsidP="00EA62CF">
            <w:pPr>
              <w:ind w:leftChars="-64" w:left="-16" w:hangingChars="52" w:hanging="125"/>
              <w:jc w:val="center"/>
              <w:rPr>
                <w:rFonts w:ascii="Times New Roman" w:eastAsia="Times New Roman" w:hAnsi="Times New Roman" w:cs="Times New Roman"/>
                <w:sz w:val="24"/>
                <w:szCs w:val="24"/>
              </w:rPr>
            </w:pPr>
            <w:r w:rsidRPr="00EA62CF">
              <w:rPr>
                <w:rFonts w:ascii="Times New Roman" w:eastAsia="Times New Roman" w:hAnsi="Times New Roman" w:cs="Times New Roman"/>
                <w:sz w:val="24"/>
                <w:szCs w:val="24"/>
              </w:rPr>
              <w:t>Фінансова підтримка КП «Міськводоканал» РМР»</w:t>
            </w:r>
          </w:p>
          <w:p w:rsidR="005B3817" w:rsidRPr="00EA62CF" w:rsidRDefault="005B3817" w:rsidP="00EA62CF">
            <w:pPr>
              <w:ind w:leftChars="-64" w:left="-16" w:hangingChars="52" w:hanging="125"/>
              <w:jc w:val="center"/>
              <w:rPr>
                <w:rFonts w:ascii="Times New Roman" w:eastAsia="Times New Roman" w:hAnsi="Times New Roman" w:cs="Times New Roman"/>
                <w:color w:val="000000"/>
                <w:sz w:val="24"/>
                <w:szCs w:val="24"/>
              </w:rPr>
            </w:pPr>
          </w:p>
        </w:tc>
        <w:tc>
          <w:tcPr>
            <w:tcW w:w="3402" w:type="dxa"/>
            <w:vAlign w:val="center"/>
          </w:tcPr>
          <w:p w:rsidR="005B3817" w:rsidRPr="00BC71B1" w:rsidRDefault="005B3817" w:rsidP="00EA62CF">
            <w:pPr>
              <w:pBdr>
                <w:top w:val="nil"/>
                <w:left w:val="nil"/>
                <w:bottom w:val="nil"/>
                <w:right w:val="nil"/>
                <w:between w:val="nil"/>
              </w:pBdr>
              <w:spacing w:after="0" w:line="240" w:lineRule="auto"/>
              <w:ind w:leftChars="-64" w:left="-16" w:hangingChars="52" w:hanging="125"/>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Оплата електрична енергії</w:t>
            </w:r>
          </w:p>
        </w:tc>
        <w:tc>
          <w:tcPr>
            <w:tcW w:w="3402" w:type="dxa"/>
            <w:vAlign w:val="center"/>
          </w:tcPr>
          <w:p w:rsidR="005B3817" w:rsidRPr="00BC71B1" w:rsidRDefault="005B3817" w:rsidP="00EA62CF">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706,000</w:t>
            </w:r>
          </w:p>
        </w:tc>
      </w:tr>
      <w:tr w:rsidR="005B3817" w:rsidRPr="00EA62CF" w:rsidTr="005B3817">
        <w:trPr>
          <w:cantSplit/>
          <w:trHeight w:val="649"/>
        </w:trPr>
        <w:tc>
          <w:tcPr>
            <w:tcW w:w="382" w:type="dxa"/>
            <w:vMerge/>
          </w:tcPr>
          <w:p w:rsidR="005B3817" w:rsidRPr="00EA62CF" w:rsidRDefault="005B3817" w:rsidP="00EA62CF">
            <w:pPr>
              <w:ind w:leftChars="-64" w:left="-16" w:hangingChars="52" w:hanging="125"/>
              <w:jc w:val="center"/>
              <w:rPr>
                <w:rFonts w:ascii="Times New Roman" w:eastAsia="Times New Roman" w:hAnsi="Times New Roman" w:cs="Times New Roman"/>
                <w:sz w:val="24"/>
                <w:szCs w:val="24"/>
              </w:rPr>
            </w:pPr>
          </w:p>
        </w:tc>
        <w:tc>
          <w:tcPr>
            <w:tcW w:w="2170" w:type="dxa"/>
            <w:vMerge/>
          </w:tcPr>
          <w:p w:rsidR="005B3817" w:rsidRPr="00EA62CF" w:rsidRDefault="005B3817" w:rsidP="00EA62CF">
            <w:pPr>
              <w:ind w:leftChars="-64" w:left="-16" w:hangingChars="52" w:hanging="125"/>
              <w:jc w:val="center"/>
              <w:rPr>
                <w:rFonts w:ascii="Times New Roman" w:eastAsia="Times New Roman" w:hAnsi="Times New Roman" w:cs="Times New Roman"/>
                <w:sz w:val="24"/>
                <w:szCs w:val="24"/>
              </w:rPr>
            </w:pPr>
          </w:p>
        </w:tc>
        <w:tc>
          <w:tcPr>
            <w:tcW w:w="3402" w:type="dxa"/>
            <w:vMerge w:val="restart"/>
          </w:tcPr>
          <w:p w:rsidR="005B3817" w:rsidRDefault="005B3817" w:rsidP="005B3817">
            <w:pPr>
              <w:pBdr>
                <w:top w:val="nil"/>
                <w:left w:val="nil"/>
                <w:bottom w:val="nil"/>
                <w:right w:val="nil"/>
                <w:between w:val="nil"/>
              </w:pBdr>
              <w:tabs>
                <w:tab w:val="left" w:pos="210"/>
                <w:tab w:val="center" w:pos="1239"/>
              </w:tabs>
              <w:spacing w:after="0"/>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Придбання  предметів, матеріалів, обладнання та інвентарю (г</w:t>
            </w:r>
            <w:r w:rsidRPr="00EA62CF">
              <w:rPr>
                <w:rFonts w:ascii="Times New Roman" w:eastAsia="Times New Roman" w:hAnsi="Times New Roman" w:cs="Times New Roman"/>
                <w:sz w:val="24"/>
                <w:szCs w:val="24"/>
                <w:lang w:val="uk-UA"/>
              </w:rPr>
              <w:t>ідрант</w:t>
            </w:r>
            <w:r>
              <w:rPr>
                <w:rFonts w:ascii="Times New Roman" w:eastAsia="Times New Roman" w:hAnsi="Times New Roman" w:cs="Times New Roman"/>
                <w:sz w:val="24"/>
                <w:szCs w:val="24"/>
                <w:lang w:val="uk-UA"/>
              </w:rPr>
              <w:t>и пожежні,з</w:t>
            </w:r>
            <w:r w:rsidRPr="00EA62CF">
              <w:rPr>
                <w:rFonts w:ascii="Times New Roman" w:eastAsia="Times New Roman" w:hAnsi="Times New Roman" w:cs="Times New Roman"/>
                <w:sz w:val="24"/>
                <w:szCs w:val="24"/>
                <w:lang w:val="uk-UA"/>
              </w:rPr>
              <w:t>асувки</w:t>
            </w:r>
            <w:r>
              <w:rPr>
                <w:rFonts w:ascii="Times New Roman" w:eastAsia="Times New Roman" w:hAnsi="Times New Roman" w:cs="Times New Roman"/>
                <w:sz w:val="24"/>
                <w:szCs w:val="24"/>
                <w:lang w:val="uk-UA"/>
              </w:rPr>
              <w:t>,</w:t>
            </w:r>
          </w:p>
          <w:p w:rsidR="005B3817" w:rsidRPr="00EA62CF" w:rsidRDefault="005B3817" w:rsidP="005B3817">
            <w:pPr>
              <w:pBdr>
                <w:top w:val="nil"/>
                <w:left w:val="nil"/>
                <w:bottom w:val="nil"/>
                <w:right w:val="nil"/>
                <w:between w:val="nil"/>
              </w:pBdr>
              <w:tabs>
                <w:tab w:val="left" w:pos="210"/>
                <w:tab w:val="center" w:pos="1239"/>
              </w:tabs>
              <w:spacing w:after="0"/>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w:t>
            </w:r>
            <w:r w:rsidRPr="00EA62CF">
              <w:rPr>
                <w:rFonts w:ascii="Times New Roman" w:eastAsia="Times New Roman" w:hAnsi="Times New Roman" w:cs="Times New Roman"/>
                <w:sz w:val="24"/>
                <w:szCs w:val="24"/>
                <w:lang w:val="uk-UA"/>
              </w:rPr>
              <w:t>ідбійний молоток</w:t>
            </w:r>
            <w:r>
              <w:rPr>
                <w:rFonts w:ascii="Times New Roman" w:eastAsia="Times New Roman" w:hAnsi="Times New Roman" w:cs="Times New Roman"/>
                <w:sz w:val="24"/>
                <w:szCs w:val="24"/>
                <w:lang w:val="uk-UA"/>
              </w:rPr>
              <w:t>)</w:t>
            </w:r>
          </w:p>
        </w:tc>
        <w:tc>
          <w:tcPr>
            <w:tcW w:w="3402" w:type="dxa"/>
            <w:vMerge w:val="restart"/>
          </w:tcPr>
          <w:p w:rsidR="005B3817" w:rsidRDefault="005B3817" w:rsidP="007A759D">
            <w:pPr>
              <w:ind w:leftChars="-64" w:left="-16" w:hangingChars="52" w:hanging="125"/>
              <w:jc w:val="center"/>
              <w:rPr>
                <w:rFonts w:ascii="Times New Roman" w:eastAsia="Times New Roman" w:hAnsi="Times New Roman" w:cs="Times New Roman"/>
                <w:sz w:val="24"/>
                <w:szCs w:val="24"/>
                <w:lang w:val="uk-UA"/>
              </w:rPr>
            </w:pPr>
          </w:p>
          <w:p w:rsidR="005B3817" w:rsidRPr="005B3817" w:rsidRDefault="005B3817" w:rsidP="007A759D">
            <w:pPr>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222,699</w:t>
            </w:r>
          </w:p>
        </w:tc>
      </w:tr>
      <w:tr w:rsidR="005B3817" w:rsidRPr="00EA62CF" w:rsidTr="005B3817">
        <w:trPr>
          <w:cantSplit/>
          <w:trHeight w:val="649"/>
        </w:trPr>
        <w:tc>
          <w:tcPr>
            <w:tcW w:w="382" w:type="dxa"/>
            <w:vMerge/>
          </w:tcPr>
          <w:p w:rsidR="005B3817" w:rsidRPr="00EA62CF" w:rsidRDefault="005B3817" w:rsidP="00EA62CF">
            <w:pPr>
              <w:ind w:leftChars="-64" w:left="-16" w:hangingChars="52" w:hanging="125"/>
              <w:jc w:val="center"/>
              <w:rPr>
                <w:rFonts w:ascii="Times New Roman" w:eastAsia="Times New Roman" w:hAnsi="Times New Roman" w:cs="Times New Roman"/>
                <w:sz w:val="24"/>
                <w:szCs w:val="24"/>
              </w:rPr>
            </w:pPr>
          </w:p>
        </w:tc>
        <w:tc>
          <w:tcPr>
            <w:tcW w:w="2170" w:type="dxa"/>
            <w:vMerge/>
          </w:tcPr>
          <w:p w:rsidR="005B3817" w:rsidRPr="00EA62CF" w:rsidRDefault="005B3817" w:rsidP="00EA62CF">
            <w:pPr>
              <w:ind w:leftChars="-64" w:left="-16" w:hangingChars="52" w:hanging="125"/>
              <w:jc w:val="center"/>
              <w:rPr>
                <w:rFonts w:ascii="Times New Roman" w:eastAsia="Times New Roman" w:hAnsi="Times New Roman" w:cs="Times New Roman"/>
                <w:sz w:val="24"/>
                <w:szCs w:val="24"/>
              </w:rPr>
            </w:pPr>
          </w:p>
        </w:tc>
        <w:tc>
          <w:tcPr>
            <w:tcW w:w="3402" w:type="dxa"/>
            <w:vMerge/>
          </w:tcPr>
          <w:p w:rsidR="005B3817" w:rsidRPr="00EA62CF" w:rsidRDefault="005B3817" w:rsidP="00EA62CF">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sz w:val="24"/>
                <w:szCs w:val="24"/>
                <w:lang w:val="uk-UA"/>
              </w:rPr>
            </w:pPr>
          </w:p>
        </w:tc>
        <w:tc>
          <w:tcPr>
            <w:tcW w:w="3402" w:type="dxa"/>
            <w:vMerge/>
          </w:tcPr>
          <w:p w:rsidR="005B3817" w:rsidRPr="00EA62CF" w:rsidRDefault="005B3817" w:rsidP="007A759D">
            <w:pPr>
              <w:ind w:leftChars="-64" w:left="-16" w:hangingChars="52" w:hanging="125"/>
              <w:jc w:val="center"/>
              <w:rPr>
                <w:rFonts w:ascii="Times New Roman" w:eastAsia="Times New Roman" w:hAnsi="Times New Roman" w:cs="Times New Roman"/>
                <w:sz w:val="24"/>
                <w:szCs w:val="24"/>
                <w:lang w:val="uk-UA"/>
              </w:rPr>
            </w:pPr>
          </w:p>
        </w:tc>
      </w:tr>
      <w:tr w:rsidR="005B3817" w:rsidRPr="00EA62CF" w:rsidTr="005B3817">
        <w:trPr>
          <w:cantSplit/>
          <w:trHeight w:val="649"/>
        </w:trPr>
        <w:tc>
          <w:tcPr>
            <w:tcW w:w="382" w:type="dxa"/>
            <w:vMerge/>
          </w:tcPr>
          <w:p w:rsidR="005B3817" w:rsidRPr="00EA62CF" w:rsidRDefault="005B3817" w:rsidP="00EA62CF">
            <w:pPr>
              <w:ind w:leftChars="-64" w:left="-16" w:hangingChars="52" w:hanging="125"/>
              <w:jc w:val="center"/>
              <w:rPr>
                <w:rFonts w:ascii="Times New Roman" w:eastAsia="Times New Roman" w:hAnsi="Times New Roman" w:cs="Times New Roman"/>
                <w:sz w:val="24"/>
                <w:szCs w:val="24"/>
              </w:rPr>
            </w:pPr>
          </w:p>
        </w:tc>
        <w:tc>
          <w:tcPr>
            <w:tcW w:w="2170" w:type="dxa"/>
            <w:vMerge/>
          </w:tcPr>
          <w:p w:rsidR="005B3817" w:rsidRPr="00EA62CF" w:rsidRDefault="005B3817" w:rsidP="00EA62CF">
            <w:pPr>
              <w:ind w:leftChars="-64" w:left="-16" w:hangingChars="52" w:hanging="125"/>
              <w:jc w:val="center"/>
              <w:rPr>
                <w:rFonts w:ascii="Times New Roman" w:eastAsia="Times New Roman" w:hAnsi="Times New Roman" w:cs="Times New Roman"/>
                <w:sz w:val="24"/>
                <w:szCs w:val="24"/>
              </w:rPr>
            </w:pPr>
          </w:p>
        </w:tc>
        <w:tc>
          <w:tcPr>
            <w:tcW w:w="3402" w:type="dxa"/>
            <w:vMerge/>
          </w:tcPr>
          <w:p w:rsidR="005B3817" w:rsidRPr="00EA62CF" w:rsidRDefault="005B3817" w:rsidP="00EA62CF">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sz w:val="24"/>
                <w:szCs w:val="24"/>
                <w:lang w:val="en-US"/>
              </w:rPr>
            </w:pPr>
          </w:p>
        </w:tc>
        <w:tc>
          <w:tcPr>
            <w:tcW w:w="3402" w:type="dxa"/>
            <w:vMerge/>
          </w:tcPr>
          <w:p w:rsidR="005B3817" w:rsidRPr="00EA62CF" w:rsidRDefault="005B3817" w:rsidP="007A759D">
            <w:pPr>
              <w:ind w:leftChars="-64" w:left="-16" w:hangingChars="52" w:hanging="125"/>
              <w:jc w:val="center"/>
              <w:rPr>
                <w:rFonts w:ascii="Times New Roman" w:eastAsia="Times New Roman" w:hAnsi="Times New Roman" w:cs="Times New Roman"/>
                <w:sz w:val="24"/>
                <w:szCs w:val="24"/>
                <w:lang w:val="uk-UA"/>
              </w:rPr>
            </w:pPr>
          </w:p>
        </w:tc>
      </w:tr>
      <w:tr w:rsidR="005B3817" w:rsidRPr="00EA62CF" w:rsidTr="005B3817">
        <w:trPr>
          <w:cantSplit/>
          <w:trHeight w:val="649"/>
        </w:trPr>
        <w:tc>
          <w:tcPr>
            <w:tcW w:w="5954" w:type="dxa"/>
            <w:gridSpan w:val="3"/>
          </w:tcPr>
          <w:p w:rsidR="005B3817" w:rsidRPr="00EA62CF" w:rsidRDefault="005B3817" w:rsidP="00EA62CF">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b/>
                <w:sz w:val="24"/>
                <w:szCs w:val="24"/>
                <w:lang w:val="uk-UA"/>
              </w:rPr>
            </w:pPr>
            <w:r w:rsidRPr="00EA62CF">
              <w:rPr>
                <w:rFonts w:ascii="Times New Roman" w:eastAsia="Times New Roman" w:hAnsi="Times New Roman" w:cs="Times New Roman"/>
                <w:b/>
                <w:sz w:val="24"/>
                <w:szCs w:val="24"/>
                <w:lang w:val="uk-UA"/>
              </w:rPr>
              <w:t>ВСЬОГО</w:t>
            </w:r>
          </w:p>
        </w:tc>
        <w:tc>
          <w:tcPr>
            <w:tcW w:w="3402" w:type="dxa"/>
          </w:tcPr>
          <w:p w:rsidR="005B3817" w:rsidRPr="00EA62CF" w:rsidRDefault="005B3817" w:rsidP="00EA62CF">
            <w:pPr>
              <w:ind w:leftChars="-64" w:left="-16" w:hangingChars="52" w:hanging="125"/>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928,699</w:t>
            </w:r>
          </w:p>
        </w:tc>
      </w:tr>
    </w:tbl>
    <w:p w:rsidR="00EA62CF" w:rsidRDefault="00EA62CF" w:rsidP="00EA62CF">
      <w:pPr>
        <w:pBdr>
          <w:top w:val="nil"/>
          <w:left w:val="nil"/>
          <w:bottom w:val="nil"/>
          <w:right w:val="nil"/>
          <w:between w:val="nil"/>
        </w:pBdr>
        <w:spacing w:after="0"/>
        <w:ind w:leftChars="-64" w:left="-27" w:hangingChars="52" w:hanging="114"/>
        <w:jc w:val="center"/>
      </w:pPr>
    </w:p>
    <w:p w:rsidR="00EA62CF" w:rsidRDefault="00EA62CF" w:rsidP="00EA62CF">
      <w:pPr>
        <w:pBdr>
          <w:top w:val="nil"/>
          <w:left w:val="nil"/>
          <w:bottom w:val="nil"/>
          <w:right w:val="nil"/>
          <w:between w:val="nil"/>
        </w:pBdr>
        <w:ind w:leftChars="-64" w:left="-16" w:hangingChars="52" w:hanging="125"/>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 xml:space="preserve">   </w:t>
      </w:r>
    </w:p>
    <w:p w:rsidR="00EA62CF" w:rsidRDefault="00EA62CF" w:rsidP="00EA62CF">
      <w:pPr>
        <w:pBdr>
          <w:top w:val="nil"/>
          <w:left w:val="nil"/>
          <w:bottom w:val="nil"/>
          <w:right w:val="nil"/>
          <w:between w:val="nil"/>
        </w:pBdr>
        <w:ind w:leftChars="-64" w:left="-16" w:hangingChars="52" w:hanging="12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Секретар міської ради                                                                                  В’ячеслав ГУБАРЬ</w:t>
      </w:r>
    </w:p>
    <w:p w:rsidR="00056B70" w:rsidRDefault="00F33B6A" w:rsidP="00EA62CF">
      <w:pPr>
        <w:pBdr>
          <w:top w:val="nil"/>
          <w:left w:val="nil"/>
          <w:bottom w:val="nil"/>
          <w:right w:val="nil"/>
          <w:between w:val="nil"/>
        </w:pBdr>
        <w:spacing w:after="0"/>
        <w:ind w:leftChars="-64" w:left="-27" w:hangingChars="52" w:hanging="114"/>
        <w:jc w:val="center"/>
        <w:rPr>
          <w:rFonts w:ascii="Times New Roman" w:eastAsia="Times New Roman" w:hAnsi="Times New Roman" w:cs="Times New Roman"/>
          <w:color w:val="000000"/>
          <w:sz w:val="24"/>
          <w:szCs w:val="24"/>
        </w:rPr>
      </w:pPr>
      <w:r>
        <w:br w:type="page"/>
      </w:r>
    </w:p>
    <w:p w:rsidR="00056B70" w:rsidRDefault="00056B70" w:rsidP="00EA62CF">
      <w:pPr>
        <w:pBdr>
          <w:top w:val="nil"/>
          <w:left w:val="nil"/>
          <w:bottom w:val="nil"/>
          <w:right w:val="nil"/>
          <w:between w:val="nil"/>
        </w:pBdr>
        <w:spacing w:after="0" w:line="240" w:lineRule="auto"/>
        <w:ind w:leftChars="-64" w:left="-16" w:hangingChars="52" w:hanging="125"/>
        <w:jc w:val="center"/>
        <w:rPr>
          <w:rFonts w:ascii="Times New Roman" w:eastAsia="Times New Roman" w:hAnsi="Times New Roman" w:cs="Times New Roman"/>
          <w:color w:val="000000"/>
          <w:sz w:val="24"/>
          <w:szCs w:val="24"/>
        </w:rPr>
        <w:sectPr w:rsidR="00056B70" w:rsidSect="00CC57E3">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20"/>
        </w:sectPr>
      </w:pPr>
    </w:p>
    <w:p w:rsidR="005E1385" w:rsidRPr="00EA62CF" w:rsidRDefault="005E1385" w:rsidP="005E1385">
      <w:pPr>
        <w:pBdr>
          <w:top w:val="nil"/>
          <w:left w:val="nil"/>
          <w:bottom w:val="nil"/>
          <w:right w:val="nil"/>
          <w:between w:val="nil"/>
        </w:pBdr>
        <w:spacing w:after="0" w:line="240" w:lineRule="auto"/>
        <w:ind w:leftChars="-64" w:left="-16" w:hangingChars="52" w:hanging="12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lang w:val="uk-UA"/>
        </w:rPr>
        <w:lastRenderedPageBreak/>
        <w:t xml:space="preserve">                                     </w:t>
      </w:r>
      <w:r w:rsidR="00C408C1">
        <w:rPr>
          <w:rFonts w:ascii="Times New Roman" w:eastAsia="Times New Roman" w:hAnsi="Times New Roman" w:cs="Times New Roman"/>
          <w:color w:val="000000"/>
          <w:sz w:val="24"/>
          <w:szCs w:val="24"/>
          <w:lang w:val="uk-UA"/>
        </w:rPr>
        <w:t xml:space="preserve">          </w:t>
      </w:r>
      <w:r w:rsidRPr="00EA62CF">
        <w:rPr>
          <w:rFonts w:ascii="Times New Roman" w:eastAsia="Times New Roman" w:hAnsi="Times New Roman" w:cs="Times New Roman"/>
          <w:b/>
          <w:color w:val="000000"/>
          <w:sz w:val="24"/>
          <w:szCs w:val="24"/>
        </w:rPr>
        <w:t>Додаток 2</w:t>
      </w:r>
    </w:p>
    <w:p w:rsidR="00C408C1" w:rsidRPr="00503D32" w:rsidRDefault="00C408C1" w:rsidP="00C408C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до Програми</w:t>
      </w:r>
      <w:r>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 xml:space="preserve">фінансової підтримки </w:t>
      </w:r>
    </w:p>
    <w:p w:rsidR="00C408C1" w:rsidRDefault="00C408C1" w:rsidP="00C408C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 xml:space="preserve">комунального підприємства </w:t>
      </w:r>
    </w:p>
    <w:p w:rsidR="00C408C1" w:rsidRDefault="00C408C1" w:rsidP="00C408C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 xml:space="preserve">«Міськводоканал» </w:t>
      </w:r>
    </w:p>
    <w:p w:rsidR="00C408C1" w:rsidRDefault="00C408C1" w:rsidP="00C408C1">
      <w:pPr>
        <w:pBdr>
          <w:top w:val="nil"/>
          <w:left w:val="nil"/>
          <w:bottom w:val="nil"/>
          <w:right w:val="nil"/>
          <w:between w:val="nil"/>
        </w:pBdr>
        <w:spacing w:after="0" w:line="240" w:lineRule="auto"/>
        <w:ind w:left="0" w:hanging="2"/>
        <w:jc w:val="center"/>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 xml:space="preserve">Роменської міської ради на </w:t>
      </w:r>
      <w:r>
        <w:rPr>
          <w:rFonts w:ascii="Times New Roman" w:eastAsia="Times New Roman" w:hAnsi="Times New Roman" w:cs="Times New Roman"/>
          <w:b/>
          <w:sz w:val="24"/>
          <w:szCs w:val="24"/>
        </w:rPr>
        <w:t>2024</w:t>
      </w:r>
      <w:r w:rsidRPr="00503D32">
        <w:rPr>
          <w:rFonts w:ascii="Times New Roman" w:eastAsia="Times New Roman" w:hAnsi="Times New Roman" w:cs="Times New Roman"/>
          <w:b/>
          <w:color w:val="000000"/>
          <w:sz w:val="24"/>
          <w:szCs w:val="24"/>
        </w:rPr>
        <w:t xml:space="preserve"> р</w:t>
      </w:r>
      <w:r w:rsidRPr="00503D32">
        <w:rPr>
          <w:rFonts w:ascii="Times New Roman" w:eastAsia="Times New Roman" w:hAnsi="Times New Roman" w:cs="Times New Roman"/>
          <w:b/>
          <w:sz w:val="24"/>
          <w:szCs w:val="24"/>
        </w:rPr>
        <w:t>ік</w:t>
      </w:r>
    </w:p>
    <w:p w:rsidR="00056B70" w:rsidRDefault="00056B70" w:rsidP="005B4E6D">
      <w:pPr>
        <w:pBdr>
          <w:top w:val="nil"/>
          <w:left w:val="nil"/>
          <w:bottom w:val="nil"/>
          <w:right w:val="nil"/>
          <w:between w:val="nil"/>
        </w:pBdr>
        <w:shd w:val="clear" w:color="auto" w:fill="FFFFFF"/>
        <w:spacing w:after="0" w:line="240" w:lineRule="auto"/>
        <w:ind w:leftChars="-64" w:left="-16" w:hangingChars="52" w:hanging="125"/>
        <w:jc w:val="center"/>
        <w:rPr>
          <w:rFonts w:ascii="Times New Roman" w:eastAsia="Times New Roman" w:hAnsi="Times New Roman" w:cs="Times New Roman"/>
          <w:color w:val="000000"/>
          <w:sz w:val="24"/>
          <w:szCs w:val="24"/>
        </w:rPr>
      </w:pPr>
    </w:p>
    <w:p w:rsidR="005E1385" w:rsidRDefault="005E1385" w:rsidP="005B4E6D">
      <w:pPr>
        <w:pBdr>
          <w:top w:val="nil"/>
          <w:left w:val="nil"/>
          <w:bottom w:val="nil"/>
          <w:right w:val="nil"/>
          <w:between w:val="nil"/>
        </w:pBdr>
        <w:shd w:val="clear" w:color="auto" w:fill="FFFFFF"/>
        <w:spacing w:after="0" w:line="240" w:lineRule="auto"/>
        <w:ind w:leftChars="-64" w:left="-16" w:hangingChars="52" w:hanging="125"/>
        <w:jc w:val="center"/>
        <w:rPr>
          <w:rFonts w:ascii="Times New Roman" w:eastAsia="Times New Roman" w:hAnsi="Times New Roman" w:cs="Times New Roman"/>
          <w:color w:val="000000"/>
          <w:sz w:val="24"/>
          <w:szCs w:val="24"/>
        </w:rPr>
      </w:pPr>
    </w:p>
    <w:p w:rsidR="005C5182" w:rsidRPr="005C5182" w:rsidRDefault="005C5182" w:rsidP="005C5182">
      <w:pPr>
        <w:pBdr>
          <w:top w:val="nil"/>
          <w:left w:val="nil"/>
          <w:bottom w:val="nil"/>
          <w:right w:val="nil"/>
          <w:between w:val="nil"/>
        </w:pBdr>
        <w:shd w:val="clear" w:color="auto" w:fill="FFFFFF"/>
        <w:spacing w:after="0"/>
        <w:ind w:leftChars="-64" w:left="-16" w:hangingChars="52" w:hanging="125"/>
        <w:jc w:val="center"/>
        <w:rPr>
          <w:rFonts w:ascii="Times New Roman" w:eastAsia="Times New Roman" w:hAnsi="Times New Roman" w:cs="Times New Roman"/>
          <w:color w:val="000000"/>
          <w:sz w:val="24"/>
          <w:szCs w:val="24"/>
        </w:rPr>
      </w:pPr>
      <w:r w:rsidRPr="005C5182">
        <w:rPr>
          <w:rFonts w:ascii="Times New Roman" w:eastAsia="Times New Roman" w:hAnsi="Times New Roman" w:cs="Times New Roman"/>
          <w:b/>
          <w:color w:val="000000"/>
          <w:sz w:val="24"/>
          <w:szCs w:val="24"/>
        </w:rPr>
        <w:t>ПОРЯДОК</w:t>
      </w:r>
    </w:p>
    <w:p w:rsidR="005C5182" w:rsidRPr="005C5182" w:rsidRDefault="005C5182" w:rsidP="005C5182">
      <w:pPr>
        <w:pBdr>
          <w:top w:val="nil"/>
          <w:left w:val="nil"/>
          <w:bottom w:val="nil"/>
          <w:right w:val="nil"/>
          <w:between w:val="nil"/>
        </w:pBdr>
        <w:shd w:val="clear" w:color="auto" w:fill="FFFFFF"/>
        <w:spacing w:after="0"/>
        <w:ind w:leftChars="-64" w:left="-16" w:hangingChars="52" w:hanging="125"/>
        <w:jc w:val="center"/>
        <w:rPr>
          <w:rFonts w:ascii="Times New Roman" w:eastAsia="Times New Roman" w:hAnsi="Times New Roman" w:cs="Times New Roman"/>
          <w:b/>
          <w:color w:val="000000"/>
          <w:sz w:val="24"/>
          <w:szCs w:val="24"/>
        </w:rPr>
      </w:pPr>
      <w:r w:rsidRPr="005C5182">
        <w:rPr>
          <w:rFonts w:ascii="Times New Roman" w:eastAsia="Times New Roman" w:hAnsi="Times New Roman" w:cs="Times New Roman"/>
          <w:b/>
          <w:color w:val="000000"/>
          <w:sz w:val="24"/>
          <w:szCs w:val="24"/>
        </w:rPr>
        <w:t xml:space="preserve">виділення та використання коштів з міського бюджету у формі фінансової </w:t>
      </w:r>
    </w:p>
    <w:p w:rsidR="005C5182" w:rsidRPr="005C5182" w:rsidRDefault="005C5182" w:rsidP="005C5182">
      <w:pPr>
        <w:pBdr>
          <w:top w:val="nil"/>
          <w:left w:val="nil"/>
          <w:bottom w:val="nil"/>
          <w:right w:val="nil"/>
          <w:between w:val="nil"/>
        </w:pBdr>
        <w:shd w:val="clear" w:color="auto" w:fill="FFFFFF"/>
        <w:spacing w:after="0"/>
        <w:ind w:leftChars="-64" w:left="-16" w:hangingChars="52" w:hanging="125"/>
        <w:jc w:val="center"/>
        <w:rPr>
          <w:rFonts w:ascii="Times New Roman" w:eastAsia="Times New Roman" w:hAnsi="Times New Roman" w:cs="Times New Roman"/>
          <w:color w:val="000000"/>
          <w:sz w:val="24"/>
          <w:szCs w:val="24"/>
        </w:rPr>
      </w:pPr>
      <w:r w:rsidRPr="005C5182">
        <w:rPr>
          <w:rFonts w:ascii="Times New Roman" w:eastAsia="Times New Roman" w:hAnsi="Times New Roman" w:cs="Times New Roman"/>
          <w:b/>
          <w:color w:val="000000"/>
          <w:sz w:val="24"/>
          <w:szCs w:val="24"/>
        </w:rPr>
        <w:t xml:space="preserve">підтримки комунальному підприємству «Міськводоканал» Роменської міської ради </w:t>
      </w:r>
    </w:p>
    <w:p w:rsidR="005C5182" w:rsidRPr="005C5182" w:rsidRDefault="005C5182" w:rsidP="005C5182">
      <w:pPr>
        <w:pBdr>
          <w:top w:val="nil"/>
          <w:left w:val="nil"/>
          <w:bottom w:val="nil"/>
          <w:right w:val="nil"/>
          <w:between w:val="nil"/>
        </w:pBdr>
        <w:shd w:val="clear" w:color="auto" w:fill="FFFFFF"/>
        <w:spacing w:after="0"/>
        <w:ind w:leftChars="-64" w:left="-16" w:hangingChars="52" w:hanging="125"/>
        <w:jc w:val="both"/>
        <w:rPr>
          <w:rFonts w:ascii="Times New Roman" w:eastAsia="Times New Roman" w:hAnsi="Times New Roman" w:cs="Times New Roman"/>
          <w:color w:val="000000"/>
          <w:sz w:val="24"/>
          <w:szCs w:val="24"/>
        </w:rPr>
      </w:pPr>
      <w:r w:rsidRPr="005C5182">
        <w:rPr>
          <w:rFonts w:ascii="Times New Roman" w:eastAsia="Times New Roman" w:hAnsi="Times New Roman" w:cs="Times New Roman"/>
          <w:color w:val="000000"/>
          <w:sz w:val="24"/>
          <w:szCs w:val="24"/>
        </w:rPr>
        <w:t> </w:t>
      </w:r>
    </w:p>
    <w:p w:rsidR="005C5182" w:rsidRPr="005C5182" w:rsidRDefault="005C5182" w:rsidP="005C5182">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5C5182">
        <w:rPr>
          <w:rFonts w:ascii="Times New Roman" w:eastAsia="Times New Roman" w:hAnsi="Times New Roman" w:cs="Times New Roman"/>
          <w:position w:val="0"/>
          <w:sz w:val="24"/>
          <w:szCs w:val="24"/>
          <w:lang w:val="uk-UA" w:eastAsia="en-US"/>
        </w:rPr>
        <w:t>1.  Цей Порядок визначає механізм надання та використання коштів з бюджету Роменської міської територіальної громади у формі фінансової підтримки комунальному підприємству «Міськводоканал» Роменської міської ради у рамках Програми фінансової підтримки комунальному підприємству «Міськводоканал» Роменської міської ради на 2024 рік  (далі – Програма).</w:t>
      </w:r>
    </w:p>
    <w:p w:rsidR="005C5182" w:rsidRPr="005C5182" w:rsidRDefault="005C5182" w:rsidP="005C5182">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5C5182">
        <w:rPr>
          <w:rFonts w:ascii="Times New Roman" w:eastAsia="Times New Roman" w:hAnsi="Times New Roman" w:cs="Times New Roman"/>
          <w:position w:val="0"/>
          <w:sz w:val="24"/>
          <w:szCs w:val="24"/>
          <w:lang w:val="uk-UA" w:eastAsia="en-US"/>
        </w:rPr>
        <w:t>2. Фінансова підтримка комунальному підприємству «Міськводоканал» Роменської міської ради надається на підставі статті 91 Бюджетного кодексу України, статті 64 Закону України «Про місцеве самоврядування в Україні», статті 143 Конституції України.</w:t>
      </w:r>
    </w:p>
    <w:p w:rsidR="005C5182" w:rsidRPr="005C5182" w:rsidRDefault="005C5182" w:rsidP="005C5182">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5C5182">
        <w:rPr>
          <w:rFonts w:ascii="Times New Roman" w:eastAsia="Times New Roman" w:hAnsi="Times New Roman" w:cs="Times New Roman"/>
          <w:position w:val="0"/>
          <w:sz w:val="24"/>
          <w:szCs w:val="24"/>
          <w:lang w:val="uk-UA" w:eastAsia="en-US"/>
        </w:rPr>
        <w:t>3. Фінансова підтримка надається комунальному підприємству «Міськводоканал» Роменської міської ради на безповоротній основі для забезпечення функціонування комунального підприємства  та безперервного  надання послуг з водопостачання та водовідведення.</w:t>
      </w:r>
    </w:p>
    <w:p w:rsidR="005C5182" w:rsidRPr="005C5182" w:rsidRDefault="005C5182" w:rsidP="005C5182">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5C5182">
        <w:rPr>
          <w:rFonts w:ascii="Times New Roman" w:eastAsia="Times New Roman" w:hAnsi="Times New Roman" w:cs="Times New Roman"/>
          <w:position w:val="0"/>
          <w:sz w:val="24"/>
          <w:szCs w:val="24"/>
          <w:lang w:val="uk-UA" w:eastAsia="en-US"/>
        </w:rPr>
        <w:t xml:space="preserve">4. Фінансова підтримка комунальному підприємству «Міськводоканал» Роменської міської ради здійснюється на визначену Програмою мету у передбачених обсягах засновником.  Джерелом фінансування є кошти бюджету Роменської міської територіальної громади. Зазначена фінансова підтримка надається як поточні трансферти комунальному підприємству, яке включене до мережі головного розпорядника коштів бюджету Роменської міської територіальної громади як одержувач бюджетних коштів, та використовується відповідно до погодженого в установленому порядку плану використання бюджетних коштів. 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 </w:t>
      </w:r>
    </w:p>
    <w:p w:rsidR="005C5182" w:rsidRPr="005C5182" w:rsidRDefault="005C5182" w:rsidP="005C5182">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5C5182">
        <w:rPr>
          <w:rFonts w:ascii="Times New Roman" w:eastAsia="Times New Roman" w:hAnsi="Times New Roman" w:cs="Times New Roman"/>
          <w:position w:val="0"/>
          <w:sz w:val="24"/>
          <w:szCs w:val="24"/>
          <w:lang w:val="uk-UA" w:eastAsia="en-US"/>
        </w:rPr>
        <w:t>Фінансова підтримка надається виключно в межах бюджетних призначень, встановлених рішенням міської ради про бюджет Роменської міської територіальної громади на 2024 рік, та за цією Програмою  в межах надходжень до бюджету Роменської міської територіальної громади. </w:t>
      </w:r>
    </w:p>
    <w:p w:rsidR="005C5182" w:rsidRPr="005C5182" w:rsidRDefault="005C5182" w:rsidP="005C5182">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5C5182">
        <w:rPr>
          <w:rFonts w:ascii="Times New Roman" w:eastAsia="Times New Roman" w:hAnsi="Times New Roman" w:cs="Times New Roman"/>
          <w:position w:val="0"/>
          <w:sz w:val="24"/>
          <w:szCs w:val="24"/>
          <w:lang w:val="uk-UA" w:eastAsia="en-US"/>
        </w:rPr>
        <w:t xml:space="preserve">5. Головний розпорядник коштів бюджету Роменської міської територіальної громади для перерахування фінансової підтримки комунальному підприємству  надає управлінню фінансів Роменської міської ради пропозиції для перерахування коштів згідно з помісячним розписом бюджету Роменської міської територіальної громади та зареєстрованими у територіальних органах Державної казначейської служби України  фінансовими зобов'язаннями одержувача (у частині видатків загального фонду). </w:t>
      </w:r>
    </w:p>
    <w:p w:rsidR="005C5182" w:rsidRPr="005C5182" w:rsidRDefault="005C5182" w:rsidP="005C5182">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5C5182">
        <w:rPr>
          <w:rFonts w:ascii="Times New Roman" w:eastAsia="Times New Roman" w:hAnsi="Times New Roman" w:cs="Times New Roman"/>
          <w:position w:val="0"/>
          <w:sz w:val="24"/>
          <w:szCs w:val="24"/>
          <w:lang w:val="uk-UA" w:eastAsia="en-US"/>
        </w:rPr>
        <w:t>6. Закупівля товарів, робіт, послуг та проведення інших платежів комунальним підприємством здійснюється у визначеному законодавством порядку.</w:t>
      </w:r>
    </w:p>
    <w:p w:rsidR="005C5182" w:rsidRPr="005C5182" w:rsidRDefault="005C5182" w:rsidP="005C5182">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5C5182">
        <w:rPr>
          <w:rFonts w:ascii="Times New Roman" w:eastAsia="Times New Roman" w:hAnsi="Times New Roman" w:cs="Times New Roman"/>
          <w:position w:val="0"/>
          <w:sz w:val="24"/>
          <w:szCs w:val="24"/>
          <w:lang w:val="uk-UA" w:eastAsia="en-US"/>
        </w:rPr>
        <w:t>7. Не підлягають забезпеченню за рахунок коштів бюджету Роменської міської територіальної громад витрати комунального підприємства:</w:t>
      </w:r>
    </w:p>
    <w:p w:rsidR="005C5182" w:rsidRPr="005C5182" w:rsidRDefault="005C5182" w:rsidP="005C5182">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5C5182">
        <w:rPr>
          <w:rFonts w:ascii="Times New Roman" w:eastAsia="Times New Roman" w:hAnsi="Times New Roman" w:cs="Times New Roman"/>
          <w:position w:val="0"/>
          <w:sz w:val="24"/>
          <w:szCs w:val="24"/>
          <w:lang w:val="uk-UA" w:eastAsia="en-US"/>
        </w:rPr>
        <w:lastRenderedPageBreak/>
        <w:t>- на премії та інші стимулюючі виплати, передбачені колективними договорами (окрім винагород за ліквідацію аварій та наслідків стихійного лиха);</w:t>
      </w:r>
    </w:p>
    <w:p w:rsidR="005C5182" w:rsidRPr="005C5182" w:rsidRDefault="005C5182" w:rsidP="005C5182">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5C5182">
        <w:rPr>
          <w:rFonts w:ascii="Times New Roman" w:eastAsia="Times New Roman" w:hAnsi="Times New Roman" w:cs="Times New Roman"/>
          <w:position w:val="0"/>
          <w:sz w:val="24"/>
          <w:szCs w:val="24"/>
          <w:lang w:val="uk-UA" w:eastAsia="en-US"/>
        </w:rPr>
        <w:t>- на відрахування профспілковим організаціям для проведення культурно-масової і фізкультурної роботи;</w:t>
      </w:r>
    </w:p>
    <w:p w:rsidR="005C5182" w:rsidRPr="005C5182" w:rsidRDefault="005C5182" w:rsidP="005C5182">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5C5182">
        <w:rPr>
          <w:rFonts w:ascii="Times New Roman" w:eastAsia="Times New Roman" w:hAnsi="Times New Roman" w:cs="Times New Roman"/>
          <w:position w:val="0"/>
          <w:sz w:val="24"/>
          <w:szCs w:val="24"/>
          <w:lang w:val="uk-UA" w:eastAsia="en-US"/>
        </w:rPr>
        <w:t>- на сплату податку на прибуток, частини чистого прибутку (доходу), що вилучається до бюджету, за оренду нежитлових приміщень, штрафних санкцій і пені;</w:t>
      </w:r>
    </w:p>
    <w:p w:rsidR="005C5182" w:rsidRPr="005C5182" w:rsidRDefault="005C5182" w:rsidP="005C5182">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5C5182">
        <w:rPr>
          <w:rFonts w:ascii="Times New Roman" w:eastAsia="Times New Roman" w:hAnsi="Times New Roman" w:cs="Times New Roman"/>
          <w:position w:val="0"/>
          <w:sz w:val="24"/>
          <w:szCs w:val="24"/>
          <w:lang w:val="uk-UA" w:eastAsia="en-US"/>
        </w:rPr>
        <w:t>- на надання спонсорської і благодійної допомоги;</w:t>
      </w:r>
    </w:p>
    <w:p w:rsidR="005C5182" w:rsidRPr="005C5182" w:rsidRDefault="005C5182" w:rsidP="005C5182">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5C5182">
        <w:rPr>
          <w:rFonts w:ascii="Times New Roman" w:eastAsia="Times New Roman" w:hAnsi="Times New Roman" w:cs="Times New Roman"/>
          <w:position w:val="0"/>
          <w:sz w:val="24"/>
          <w:szCs w:val="24"/>
          <w:lang w:val="uk-UA" w:eastAsia="en-US"/>
        </w:rPr>
        <w:t>-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5C5182" w:rsidRPr="005C5182" w:rsidRDefault="005C5182" w:rsidP="005C5182">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5C5182">
        <w:rPr>
          <w:rFonts w:ascii="Times New Roman" w:eastAsia="Times New Roman" w:hAnsi="Times New Roman" w:cs="Times New Roman"/>
          <w:position w:val="0"/>
          <w:sz w:val="24"/>
          <w:szCs w:val="24"/>
          <w:lang w:val="uk-UA" w:eastAsia="en-US"/>
        </w:rPr>
        <w:t>8. Підставою для надання коштів за рахунок бюджету Роменської міської територіальної громад є клопотання комунального підприємства з наведеним обґрунтуванням щодо необхідності відповідної фінансової підтримки.</w:t>
      </w:r>
    </w:p>
    <w:p w:rsidR="005C5182" w:rsidRPr="005C5182" w:rsidRDefault="005C5182" w:rsidP="005C5182">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5C5182">
        <w:rPr>
          <w:rFonts w:ascii="Times New Roman" w:eastAsia="Times New Roman" w:hAnsi="Times New Roman" w:cs="Times New Roman"/>
          <w:position w:val="0"/>
          <w:sz w:val="24"/>
          <w:szCs w:val="24"/>
          <w:lang w:val="uk-UA" w:eastAsia="en-US"/>
        </w:rPr>
        <w:t>9. Контроль за цільовим використанням бюджетних коштів забезпечує головний розпорядник коштів .</w:t>
      </w:r>
    </w:p>
    <w:p w:rsidR="005C5182" w:rsidRPr="005C5182" w:rsidRDefault="005C5182" w:rsidP="005C5182">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5C5182">
        <w:rPr>
          <w:rFonts w:ascii="Times New Roman" w:eastAsia="Times New Roman" w:hAnsi="Times New Roman" w:cs="Times New Roman"/>
          <w:position w:val="0"/>
          <w:sz w:val="24"/>
          <w:szCs w:val="24"/>
          <w:lang w:val="uk-UA" w:eastAsia="en-US"/>
        </w:rPr>
        <w:t>10.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5C5182" w:rsidRPr="005C5182" w:rsidRDefault="005C5182" w:rsidP="005C5182">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5C5182">
        <w:rPr>
          <w:rFonts w:ascii="Times New Roman" w:eastAsia="Times New Roman" w:hAnsi="Times New Roman" w:cs="Times New Roman"/>
          <w:position w:val="0"/>
          <w:sz w:val="24"/>
          <w:szCs w:val="24"/>
          <w:lang w:val="uk-UA" w:eastAsia="en-US"/>
        </w:rPr>
        <w:t>11. Комунальне підприємство, яке отримує фінансову підтримку з бюджету Роменської міської територіальної громади, за результатами своєї діяльності подає управлінню житлово-комунального господарства Роменської міської ради щомісяця до 20 числа місяця, що настає за звітним, фінансові звіти з пояснювальною запискою.</w:t>
      </w:r>
    </w:p>
    <w:p w:rsidR="005C5182" w:rsidRPr="005C5182" w:rsidRDefault="005C5182" w:rsidP="005C5182">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5C5182">
        <w:rPr>
          <w:rFonts w:ascii="Times New Roman" w:eastAsia="Times New Roman" w:hAnsi="Times New Roman" w:cs="Times New Roman"/>
          <w:position w:val="0"/>
          <w:sz w:val="24"/>
          <w:szCs w:val="24"/>
          <w:lang w:val="uk-UA" w:eastAsia="en-US"/>
        </w:rPr>
        <w:t>12. Відповідно до статті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5C5182" w:rsidRPr="005C5182" w:rsidRDefault="005C5182" w:rsidP="005C5182">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5C5182">
        <w:rPr>
          <w:rFonts w:ascii="Times New Roman" w:eastAsia="Times New Roman" w:hAnsi="Times New Roman" w:cs="Times New Roman"/>
          <w:position w:val="0"/>
          <w:sz w:val="24"/>
          <w:szCs w:val="24"/>
          <w:lang w:val="uk-UA" w:eastAsia="en-US"/>
        </w:rPr>
        <w:t>13. Складання та подання фінансової і бюджетної звітності про використання бюджетних коштів здійснюється в установленому законодавством порядку.</w:t>
      </w:r>
    </w:p>
    <w:p w:rsidR="005C5182" w:rsidRPr="005C5182" w:rsidRDefault="005C5182" w:rsidP="005C5182">
      <w:pPr>
        <w:pBdr>
          <w:top w:val="nil"/>
          <w:left w:val="nil"/>
          <w:bottom w:val="nil"/>
          <w:right w:val="nil"/>
          <w:between w:val="nil"/>
        </w:pBdr>
        <w:shd w:val="clear" w:color="auto" w:fill="FFFFFF"/>
        <w:spacing w:after="0"/>
        <w:ind w:left="0" w:hanging="2"/>
        <w:jc w:val="both"/>
        <w:rPr>
          <w:rFonts w:ascii="Times New Roman" w:eastAsia="Verdana" w:hAnsi="Times New Roman" w:cs="Times New Roman"/>
          <w:color w:val="FF0000"/>
          <w:sz w:val="24"/>
          <w:szCs w:val="24"/>
        </w:rPr>
      </w:pPr>
    </w:p>
    <w:p w:rsidR="005C5182" w:rsidRPr="005C5182" w:rsidRDefault="005C5182" w:rsidP="005C5182">
      <w:pPr>
        <w:pBdr>
          <w:top w:val="nil"/>
          <w:left w:val="nil"/>
          <w:bottom w:val="nil"/>
          <w:right w:val="nil"/>
          <w:between w:val="nil"/>
        </w:pBdr>
        <w:shd w:val="clear" w:color="auto" w:fill="FFFFFF"/>
        <w:spacing w:after="0"/>
        <w:ind w:left="0" w:hanging="2"/>
        <w:jc w:val="both"/>
        <w:rPr>
          <w:rFonts w:ascii="Times New Roman" w:eastAsia="Verdana" w:hAnsi="Times New Roman" w:cs="Times New Roman"/>
          <w:color w:val="FF0000"/>
          <w:sz w:val="24"/>
          <w:szCs w:val="24"/>
        </w:rPr>
      </w:pPr>
    </w:p>
    <w:p w:rsidR="005C5182" w:rsidRPr="005C5182" w:rsidRDefault="005C5182" w:rsidP="005C5182">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r w:rsidRPr="005C5182">
        <w:rPr>
          <w:rFonts w:ascii="Times New Roman" w:eastAsia="Times New Roman" w:hAnsi="Times New Roman" w:cs="Times New Roman"/>
          <w:b/>
          <w:color w:val="000000"/>
          <w:sz w:val="24"/>
          <w:szCs w:val="24"/>
        </w:rPr>
        <w:t xml:space="preserve">Секретар міської ради                                                       </w:t>
      </w:r>
      <w:r w:rsidRPr="005C5182">
        <w:rPr>
          <w:rFonts w:ascii="Times New Roman" w:eastAsia="Times New Roman" w:hAnsi="Times New Roman" w:cs="Times New Roman"/>
          <w:b/>
          <w:color w:val="000000"/>
          <w:sz w:val="24"/>
          <w:szCs w:val="24"/>
          <w:lang w:val="uk-UA"/>
        </w:rPr>
        <w:t xml:space="preserve">  </w:t>
      </w:r>
      <w:r w:rsidRPr="005C5182">
        <w:rPr>
          <w:rFonts w:ascii="Times New Roman" w:eastAsia="Times New Roman" w:hAnsi="Times New Roman" w:cs="Times New Roman"/>
          <w:b/>
          <w:color w:val="000000"/>
          <w:sz w:val="24"/>
          <w:szCs w:val="24"/>
        </w:rPr>
        <w:t xml:space="preserve">                           В’ячеслав ГУБАРЬ</w:t>
      </w:r>
    </w:p>
    <w:p w:rsidR="005C5182" w:rsidRPr="005C5182" w:rsidRDefault="005C5182" w:rsidP="005C5182">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5C5182" w:rsidRPr="005C5182" w:rsidRDefault="005C5182" w:rsidP="005C5182">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5C5182" w:rsidRPr="005C5182" w:rsidRDefault="005C5182" w:rsidP="005C5182">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5C5182" w:rsidRPr="005C5182" w:rsidRDefault="005C5182" w:rsidP="005C5182">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5C5182" w:rsidRPr="005C5182" w:rsidRDefault="005C5182" w:rsidP="005C5182">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5C5182" w:rsidRPr="005C5182" w:rsidRDefault="005C5182" w:rsidP="005C5182">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5C5182" w:rsidRPr="005C5182" w:rsidRDefault="005C5182" w:rsidP="005C5182">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5C5182" w:rsidRPr="005C5182" w:rsidRDefault="005C5182" w:rsidP="005C5182">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5C5182" w:rsidRPr="005C5182" w:rsidRDefault="005C5182" w:rsidP="005C5182">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5C5182" w:rsidRPr="005C5182" w:rsidRDefault="005C5182" w:rsidP="005C5182">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5C5182" w:rsidRPr="005C5182" w:rsidRDefault="005C5182" w:rsidP="005C5182">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5C5182" w:rsidRPr="005C5182" w:rsidRDefault="005C5182" w:rsidP="005C5182">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5C5182" w:rsidRPr="005C5182" w:rsidRDefault="005C5182" w:rsidP="005C5182">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5C5182" w:rsidRPr="005C5182" w:rsidRDefault="005C5182" w:rsidP="005C5182">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5C5182" w:rsidRPr="005C5182" w:rsidRDefault="005C5182" w:rsidP="005C5182">
      <w:pPr>
        <w:spacing w:after="0"/>
        <w:ind w:left="0" w:hanging="2"/>
        <w:jc w:val="center"/>
        <w:rPr>
          <w:rFonts w:ascii="Times New Roman" w:hAnsi="Times New Roman" w:cs="Times New Roman"/>
          <w:sz w:val="24"/>
          <w:szCs w:val="24"/>
        </w:rPr>
      </w:pPr>
      <w:r w:rsidRPr="005C5182">
        <w:rPr>
          <w:rFonts w:ascii="Times New Roman" w:hAnsi="Times New Roman" w:cs="Times New Roman"/>
          <w:b/>
          <w:bCs/>
          <w:color w:val="000000"/>
          <w:sz w:val="24"/>
          <w:szCs w:val="24"/>
        </w:rPr>
        <w:lastRenderedPageBreak/>
        <w:t>ПОЯСНЮВАЛЬНА ЗАПИСКА</w:t>
      </w:r>
    </w:p>
    <w:p w:rsidR="005C5182" w:rsidRPr="005C5182" w:rsidRDefault="005C5182" w:rsidP="005C5182">
      <w:pPr>
        <w:spacing w:after="0"/>
        <w:ind w:left="0" w:hanging="2"/>
        <w:jc w:val="center"/>
        <w:rPr>
          <w:rFonts w:ascii="Times New Roman" w:hAnsi="Times New Roman" w:cs="Times New Roman"/>
          <w:b/>
          <w:bCs/>
          <w:color w:val="000000"/>
          <w:sz w:val="24"/>
          <w:szCs w:val="24"/>
          <w:lang w:val="uk-UA"/>
        </w:rPr>
      </w:pPr>
      <w:r w:rsidRPr="005C5182">
        <w:rPr>
          <w:rFonts w:ascii="Times New Roman" w:hAnsi="Times New Roman" w:cs="Times New Roman"/>
          <w:b/>
          <w:bCs/>
          <w:color w:val="000000"/>
          <w:sz w:val="24"/>
          <w:szCs w:val="24"/>
        </w:rPr>
        <w:t>до проєкту рішення Роменської міської ради</w:t>
      </w:r>
    </w:p>
    <w:p w:rsidR="005C5182" w:rsidRPr="005C5182" w:rsidRDefault="005C5182" w:rsidP="005C5182">
      <w:pPr>
        <w:spacing w:after="0"/>
        <w:ind w:left="0" w:hanging="2"/>
        <w:jc w:val="center"/>
        <w:rPr>
          <w:rFonts w:ascii="Times New Roman" w:hAnsi="Times New Roman" w:cs="Times New Roman"/>
          <w:b/>
          <w:bCs/>
          <w:color w:val="000000"/>
          <w:sz w:val="24"/>
          <w:szCs w:val="24"/>
          <w:lang w:val="uk-UA"/>
        </w:rPr>
      </w:pPr>
      <w:r w:rsidRPr="005C5182">
        <w:rPr>
          <w:rFonts w:ascii="Times New Roman" w:hAnsi="Times New Roman" w:cs="Times New Roman"/>
          <w:b/>
          <w:bCs/>
          <w:color w:val="000000"/>
          <w:sz w:val="24"/>
          <w:szCs w:val="24"/>
          <w:lang w:val="uk-UA"/>
        </w:rPr>
        <w:t>«</w:t>
      </w:r>
      <w:r w:rsidRPr="005C5182">
        <w:rPr>
          <w:rFonts w:ascii="Times New Roman" w:hAnsi="Times New Roman" w:cs="Times New Roman"/>
          <w:b/>
          <w:bCs/>
          <w:color w:val="000000"/>
          <w:sz w:val="24"/>
          <w:szCs w:val="24"/>
        </w:rPr>
        <w:t>Про затвердження Програми фінансової підтримки комунального підприємства «Міськводоканал» Роменської міської ради на 2024 рік</w:t>
      </w:r>
      <w:r w:rsidRPr="005C5182">
        <w:rPr>
          <w:rFonts w:ascii="Times New Roman" w:hAnsi="Times New Roman" w:cs="Times New Roman"/>
          <w:b/>
          <w:bCs/>
          <w:color w:val="000000"/>
          <w:sz w:val="24"/>
          <w:szCs w:val="24"/>
          <w:lang w:val="uk-UA"/>
        </w:rPr>
        <w:t>»</w:t>
      </w:r>
    </w:p>
    <w:p w:rsidR="005C5182" w:rsidRPr="005C5182" w:rsidRDefault="005C5182" w:rsidP="005C5182">
      <w:pPr>
        <w:spacing w:after="0"/>
        <w:ind w:left="0" w:hanging="2"/>
        <w:jc w:val="center"/>
        <w:rPr>
          <w:rFonts w:ascii="Times New Roman" w:hAnsi="Times New Roman" w:cs="Times New Roman"/>
          <w:b/>
          <w:bCs/>
          <w:color w:val="000000"/>
          <w:sz w:val="24"/>
          <w:szCs w:val="24"/>
          <w:lang w:val="uk-UA"/>
        </w:rPr>
      </w:pPr>
    </w:p>
    <w:p w:rsidR="005C5182" w:rsidRPr="005C5182" w:rsidRDefault="005C5182" w:rsidP="005C5182">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5C5182">
        <w:rPr>
          <w:rFonts w:ascii="Times New Roman" w:eastAsia="Times New Roman" w:hAnsi="Times New Roman" w:cs="Times New Roman"/>
          <w:position w:val="0"/>
          <w:sz w:val="24"/>
          <w:szCs w:val="24"/>
          <w:lang w:val="uk-UA"/>
        </w:rPr>
        <w:t>Проєкт рішення «Про затвердження Програми фінансової підтримки комунального підприємства «Міськводоканал» Роменської міської ради на 2024 рік» розроблений відповідно до пункту 22 частини 1 статті 26 Закону України «Про місцеве самоврядування в Україні», з метою забезпечення функціонування комунального підприємства «Міськводоканал» Роменської міської ради та надання безперервних послуг з водопостачання та водовідведення населенню громади.</w:t>
      </w:r>
    </w:p>
    <w:p w:rsidR="005C5182" w:rsidRPr="005C5182" w:rsidRDefault="005C5182" w:rsidP="005C5182">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5C5182">
        <w:rPr>
          <w:rFonts w:ascii="Times New Roman" w:eastAsia="Times New Roman" w:hAnsi="Times New Roman" w:cs="Times New Roman"/>
          <w:position w:val="0"/>
          <w:sz w:val="24"/>
          <w:szCs w:val="24"/>
          <w:lang w:val="uk-UA"/>
        </w:rPr>
        <w:t>Метою Програми є залучення додаткового фінансування, яке сприятиме зміцненню матеріально-технічної бази підприємства, забезпечення функціонування комунального підприємства та надання якісних безперервних послуг з водопостачання та водовідведення населенню громади.</w:t>
      </w:r>
    </w:p>
    <w:p w:rsidR="005C5182" w:rsidRDefault="005C5182" w:rsidP="005C5182">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5C5182">
        <w:rPr>
          <w:rFonts w:ascii="Times New Roman" w:eastAsia="Times New Roman" w:hAnsi="Times New Roman" w:cs="Times New Roman"/>
          <w:position w:val="0"/>
          <w:sz w:val="24"/>
          <w:szCs w:val="24"/>
          <w:lang w:val="uk-UA"/>
        </w:rPr>
        <w:t>Проєкт рішення передбачає затвердження фінансової підтримки комунального підприємства «Міськводоканал» Роменської міської ради за рахунок коштів Бюджету Роменської міської тери</w:t>
      </w:r>
      <w:r w:rsidR="000A2FF0">
        <w:rPr>
          <w:rFonts w:ascii="Times New Roman" w:eastAsia="Times New Roman" w:hAnsi="Times New Roman" w:cs="Times New Roman"/>
          <w:position w:val="0"/>
          <w:sz w:val="24"/>
          <w:szCs w:val="24"/>
          <w:lang w:val="uk-UA"/>
        </w:rPr>
        <w:t xml:space="preserve">торіальної громади в </w:t>
      </w:r>
      <w:r w:rsidR="000A2FF0" w:rsidRPr="00BC71B1">
        <w:rPr>
          <w:rFonts w:ascii="Times New Roman" w:eastAsia="Times New Roman" w:hAnsi="Times New Roman" w:cs="Times New Roman"/>
          <w:position w:val="0"/>
          <w:sz w:val="24"/>
          <w:szCs w:val="24"/>
          <w:lang w:val="uk-UA"/>
        </w:rPr>
        <w:t xml:space="preserve">розмірі </w:t>
      </w:r>
      <w:r w:rsidR="00BC71B1" w:rsidRPr="00BC71B1">
        <w:rPr>
          <w:rFonts w:ascii="Times New Roman" w:eastAsia="Times New Roman" w:hAnsi="Times New Roman" w:cs="Times New Roman"/>
          <w:position w:val="0"/>
          <w:sz w:val="24"/>
          <w:szCs w:val="24"/>
          <w:lang w:val="uk-UA"/>
        </w:rPr>
        <w:t>928</w:t>
      </w:r>
      <w:r w:rsidR="00BC71B1">
        <w:rPr>
          <w:rFonts w:ascii="Times New Roman" w:eastAsia="Times New Roman" w:hAnsi="Times New Roman" w:cs="Times New Roman"/>
          <w:position w:val="0"/>
          <w:sz w:val="24"/>
          <w:szCs w:val="24"/>
          <w:lang w:val="uk-UA"/>
        </w:rPr>
        <w:t>,699</w:t>
      </w:r>
      <w:r w:rsidRPr="005C5182">
        <w:rPr>
          <w:rFonts w:ascii="Times New Roman" w:eastAsia="Times New Roman" w:hAnsi="Times New Roman" w:cs="Times New Roman"/>
          <w:position w:val="0"/>
          <w:sz w:val="24"/>
          <w:szCs w:val="24"/>
          <w:lang w:val="uk-UA"/>
        </w:rPr>
        <w:t xml:space="preserve"> тис. грн на</w:t>
      </w:r>
      <w:r w:rsidR="000A2FF0">
        <w:rPr>
          <w:rFonts w:ascii="Times New Roman" w:eastAsia="Times New Roman" w:hAnsi="Times New Roman" w:cs="Times New Roman"/>
          <w:position w:val="0"/>
          <w:sz w:val="24"/>
          <w:szCs w:val="24"/>
          <w:lang w:val="uk-UA"/>
        </w:rPr>
        <w:t>:</w:t>
      </w:r>
      <w:r w:rsidRPr="005C5182">
        <w:rPr>
          <w:rFonts w:ascii="Times New Roman" w:eastAsia="Times New Roman" w:hAnsi="Times New Roman" w:cs="Times New Roman"/>
          <w:position w:val="0"/>
          <w:sz w:val="24"/>
          <w:szCs w:val="24"/>
          <w:lang w:val="uk-UA"/>
        </w:rPr>
        <w:t xml:space="preserve"> </w:t>
      </w:r>
    </w:p>
    <w:p w:rsidR="000A2FF0" w:rsidRPr="005B3817" w:rsidRDefault="005B3817" w:rsidP="005B3817">
      <w:pPr>
        <w:pStyle w:val="a4"/>
        <w:numPr>
          <w:ilvl w:val="0"/>
          <w:numId w:val="3"/>
        </w:numPr>
        <w:shd w:val="clear" w:color="auto" w:fill="FFFFFF"/>
        <w:suppressAutoHyphens w:val="0"/>
        <w:spacing w:after="0"/>
        <w:ind w:leftChars="0" w:firstLineChars="0"/>
        <w:jc w:val="both"/>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position w:val="0"/>
          <w:sz w:val="24"/>
          <w:szCs w:val="24"/>
          <w:lang w:val="uk-UA"/>
        </w:rPr>
        <w:t xml:space="preserve"> оплату електричної енергії;</w:t>
      </w:r>
    </w:p>
    <w:p w:rsidR="005C5182" w:rsidRPr="005C5182" w:rsidRDefault="005C5182" w:rsidP="005C5182">
      <w:pPr>
        <w:shd w:val="clear" w:color="auto" w:fill="FFFFFF"/>
        <w:suppressAutoHyphens w:val="0"/>
        <w:spacing w:after="0"/>
        <w:ind w:leftChars="0" w:left="0" w:firstLineChars="0" w:firstLine="425"/>
        <w:jc w:val="both"/>
        <w:textAlignment w:val="auto"/>
        <w:outlineLvl w:val="9"/>
        <w:rPr>
          <w:rFonts w:ascii="Times New Roman" w:hAnsi="Times New Roman" w:cs="Times New Roman"/>
          <w:color w:val="000000"/>
          <w:sz w:val="24"/>
          <w:szCs w:val="24"/>
          <w:lang w:val="uk-UA"/>
        </w:rPr>
      </w:pPr>
      <w:r w:rsidRPr="005C5182">
        <w:rPr>
          <w:rFonts w:ascii="Times New Roman" w:hAnsi="Times New Roman" w:cs="Times New Roman"/>
          <w:color w:val="000000"/>
          <w:sz w:val="24"/>
          <w:szCs w:val="24"/>
          <w:lang w:val="uk-UA"/>
        </w:rPr>
        <w:t xml:space="preserve">-    </w:t>
      </w:r>
      <w:r w:rsidR="000A2FF0">
        <w:rPr>
          <w:rFonts w:ascii="Times New Roman" w:hAnsi="Times New Roman" w:cs="Times New Roman"/>
          <w:color w:val="000000"/>
          <w:sz w:val="24"/>
          <w:szCs w:val="24"/>
          <w:lang w:val="uk-UA"/>
        </w:rPr>
        <w:t>придбання</w:t>
      </w:r>
      <w:r w:rsidR="000A2FF0" w:rsidRPr="005C5182">
        <w:rPr>
          <w:rFonts w:ascii="Times New Roman" w:hAnsi="Times New Roman" w:cs="Times New Roman"/>
          <w:color w:val="000000"/>
          <w:sz w:val="24"/>
          <w:szCs w:val="24"/>
          <w:lang w:val="uk-UA"/>
        </w:rPr>
        <w:t xml:space="preserve"> </w:t>
      </w:r>
      <w:r w:rsidRPr="005C5182">
        <w:rPr>
          <w:rFonts w:ascii="Times New Roman" w:hAnsi="Times New Roman" w:cs="Times New Roman"/>
          <w:color w:val="000000"/>
          <w:sz w:val="24"/>
          <w:szCs w:val="24"/>
          <w:lang w:val="uk-UA"/>
        </w:rPr>
        <w:t>сталевих засувок на мережі водопостачання, що дозволить при аварійних ситуаціях чи ремонтних роботах, відключати  водопостачання на певних ділянках, а не для всіх споживачів;</w:t>
      </w:r>
    </w:p>
    <w:p w:rsidR="005C5182" w:rsidRPr="005C5182" w:rsidRDefault="005C5182" w:rsidP="005C5182">
      <w:pPr>
        <w:shd w:val="clear" w:color="auto" w:fill="FFFFFF"/>
        <w:suppressAutoHyphens w:val="0"/>
        <w:spacing w:after="0"/>
        <w:ind w:leftChars="0" w:left="0" w:firstLineChars="0" w:firstLine="425"/>
        <w:jc w:val="both"/>
        <w:textAlignment w:val="auto"/>
        <w:outlineLvl w:val="9"/>
        <w:rPr>
          <w:rFonts w:ascii="Times New Roman" w:hAnsi="Times New Roman" w:cs="Times New Roman"/>
          <w:color w:val="000000"/>
          <w:sz w:val="24"/>
          <w:szCs w:val="24"/>
          <w:lang w:val="uk-UA"/>
        </w:rPr>
      </w:pPr>
      <w:r w:rsidRPr="005C5182">
        <w:rPr>
          <w:rFonts w:ascii="Times New Roman" w:hAnsi="Times New Roman" w:cs="Times New Roman"/>
          <w:color w:val="000000"/>
          <w:sz w:val="24"/>
          <w:szCs w:val="24"/>
          <w:lang w:val="uk-UA"/>
        </w:rPr>
        <w:t xml:space="preserve">  - </w:t>
      </w:r>
      <w:r w:rsidR="000A2FF0">
        <w:rPr>
          <w:rFonts w:ascii="Times New Roman" w:hAnsi="Times New Roman" w:cs="Times New Roman"/>
          <w:color w:val="000000"/>
          <w:sz w:val="24"/>
          <w:szCs w:val="24"/>
          <w:lang w:val="uk-UA"/>
        </w:rPr>
        <w:t>придбання</w:t>
      </w:r>
      <w:r w:rsidRPr="005C5182">
        <w:rPr>
          <w:rFonts w:ascii="Times New Roman" w:hAnsi="Times New Roman" w:cs="Times New Roman"/>
          <w:color w:val="000000"/>
          <w:sz w:val="24"/>
          <w:szCs w:val="24"/>
          <w:lang w:val="uk-UA"/>
        </w:rPr>
        <w:t xml:space="preserve"> пожежних гідрантів з підставкою, встановлення  нових та заміна пошкоджених, зменшить втрати питної води, при   ліквідації пожеж скоротиться час на дозаправку пожежних машин водою;</w:t>
      </w:r>
    </w:p>
    <w:p w:rsidR="005C5182" w:rsidRPr="005C5182" w:rsidRDefault="005C5182" w:rsidP="005C5182">
      <w:pPr>
        <w:shd w:val="clear" w:color="auto" w:fill="FFFFFF"/>
        <w:suppressAutoHyphens w:val="0"/>
        <w:spacing w:after="0"/>
        <w:ind w:leftChars="0" w:left="0" w:firstLineChars="0" w:firstLine="425"/>
        <w:jc w:val="both"/>
        <w:textAlignment w:val="auto"/>
        <w:outlineLvl w:val="9"/>
        <w:rPr>
          <w:rFonts w:ascii="Times New Roman" w:hAnsi="Times New Roman" w:cs="Times New Roman"/>
          <w:color w:val="000000"/>
          <w:sz w:val="24"/>
          <w:szCs w:val="24"/>
          <w:lang w:val="uk-UA"/>
        </w:rPr>
      </w:pPr>
      <w:r w:rsidRPr="005C5182">
        <w:rPr>
          <w:rFonts w:ascii="Times New Roman" w:hAnsi="Times New Roman" w:cs="Times New Roman"/>
          <w:color w:val="000000"/>
          <w:sz w:val="24"/>
          <w:szCs w:val="24"/>
          <w:lang w:val="uk-UA"/>
        </w:rPr>
        <w:t xml:space="preserve">  - </w:t>
      </w:r>
      <w:r w:rsidR="000A2FF0">
        <w:rPr>
          <w:rFonts w:ascii="Times New Roman" w:hAnsi="Times New Roman" w:cs="Times New Roman"/>
          <w:color w:val="000000"/>
          <w:sz w:val="24"/>
          <w:szCs w:val="24"/>
          <w:lang w:val="uk-UA"/>
        </w:rPr>
        <w:t>придбання</w:t>
      </w:r>
      <w:r w:rsidRPr="005C5182">
        <w:rPr>
          <w:rFonts w:ascii="Times New Roman" w:hAnsi="Times New Roman" w:cs="Times New Roman"/>
          <w:color w:val="000000"/>
          <w:sz w:val="24"/>
          <w:szCs w:val="24"/>
          <w:lang w:val="uk-UA"/>
        </w:rPr>
        <w:t xml:space="preserve"> відбійного молотка, який потрібен для зняття твердого покриття, при ліквідації поривів на мережах водопостачання. </w:t>
      </w:r>
    </w:p>
    <w:p w:rsidR="005C5182" w:rsidRPr="005C5182" w:rsidRDefault="005C5182" w:rsidP="005C5182">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color w:val="000000"/>
          <w:position w:val="0"/>
          <w:sz w:val="24"/>
          <w:szCs w:val="24"/>
          <w:lang w:val="uk-UA"/>
        </w:rPr>
      </w:pPr>
      <w:r w:rsidRPr="005C5182">
        <w:rPr>
          <w:rFonts w:ascii="Times New Roman" w:eastAsia="Times New Roman" w:hAnsi="Times New Roman" w:cs="Times New Roman"/>
          <w:color w:val="000000"/>
          <w:position w:val="0"/>
          <w:sz w:val="24"/>
          <w:szCs w:val="24"/>
          <w:lang w:val="uk-UA"/>
        </w:rPr>
        <w:t xml:space="preserve">Відповідно до пункту 2 статті 3 Закону України «Про державну допомогу суб’єктам господарювання» дія такого Закону не поширюється на підтримку господарської діяльності, пов’язаної з наданням послуг, що становлять </w:t>
      </w:r>
      <w:bookmarkStart w:id="1" w:name="w1_2"/>
      <w:r w:rsidRPr="005C5182">
        <w:rPr>
          <w:rFonts w:ascii="Times New Roman" w:eastAsia="Times New Roman" w:hAnsi="Times New Roman" w:cs="Times New Roman"/>
          <w:color w:val="000000"/>
          <w:position w:val="0"/>
          <w:sz w:val="24"/>
          <w:szCs w:val="24"/>
          <w:lang w:val="uk-UA"/>
        </w:rPr>
        <w:fldChar w:fldCharType="begin"/>
      </w:r>
      <w:r w:rsidRPr="005C5182">
        <w:rPr>
          <w:rFonts w:ascii="Times New Roman" w:eastAsia="Times New Roman" w:hAnsi="Times New Roman" w:cs="Times New Roman"/>
          <w:color w:val="000000"/>
          <w:position w:val="0"/>
          <w:sz w:val="24"/>
          <w:szCs w:val="24"/>
          <w:lang w:val="uk-UA"/>
        </w:rPr>
        <w:instrText xml:space="preserve"> HYPERLINK "https://zakon.rada.gov.ua/laws/show/1555-18?find=1&amp;text=%D0%B7%D0%B0%D0%B3%D0%B0%D0%BB%D1%8C%D0%BD%D0%B8%D0%B9+%D0%B5%D0%BA%D0%BE%D0%BD%D0%BE%D0%BC%D1%96%D1%87%D0%BD%D0%B8%D0%B9" \l "w1_3" </w:instrText>
      </w:r>
      <w:r w:rsidRPr="005C5182">
        <w:rPr>
          <w:rFonts w:ascii="Times New Roman" w:eastAsia="Times New Roman" w:hAnsi="Times New Roman" w:cs="Times New Roman"/>
          <w:color w:val="000000"/>
          <w:position w:val="0"/>
          <w:sz w:val="24"/>
          <w:szCs w:val="24"/>
          <w:lang w:val="uk-UA"/>
        </w:rPr>
        <w:fldChar w:fldCharType="separate"/>
      </w:r>
      <w:r w:rsidRPr="005C5182">
        <w:rPr>
          <w:rFonts w:ascii="Times New Roman" w:eastAsia="Times New Roman" w:hAnsi="Times New Roman" w:cs="Times New Roman"/>
          <w:color w:val="000000"/>
          <w:position w:val="0"/>
          <w:sz w:val="24"/>
          <w:szCs w:val="24"/>
          <w:lang w:val="uk-UA"/>
        </w:rPr>
        <w:t>загальний</w:t>
      </w:r>
      <w:r w:rsidRPr="005C5182">
        <w:rPr>
          <w:rFonts w:ascii="Times New Roman" w:eastAsia="Times New Roman" w:hAnsi="Times New Roman" w:cs="Times New Roman"/>
          <w:color w:val="000000"/>
          <w:position w:val="0"/>
          <w:sz w:val="24"/>
          <w:szCs w:val="24"/>
          <w:lang w:val="uk-UA"/>
        </w:rPr>
        <w:fldChar w:fldCharType="end"/>
      </w:r>
      <w:bookmarkStart w:id="2" w:name="w2_2"/>
      <w:bookmarkEnd w:id="1"/>
      <w:r w:rsidRPr="005C5182">
        <w:rPr>
          <w:rFonts w:ascii="Times New Roman" w:eastAsia="Times New Roman" w:hAnsi="Times New Roman" w:cs="Times New Roman"/>
          <w:color w:val="000000"/>
          <w:position w:val="0"/>
          <w:sz w:val="24"/>
          <w:szCs w:val="24"/>
          <w:lang w:val="uk-UA"/>
        </w:rPr>
        <w:t xml:space="preserve"> </w:t>
      </w:r>
      <w:hyperlink r:id="rId15" w:anchor="w2_3" w:history="1">
        <w:r w:rsidRPr="005C5182">
          <w:rPr>
            <w:rFonts w:ascii="Times New Roman" w:eastAsia="Times New Roman" w:hAnsi="Times New Roman" w:cs="Times New Roman"/>
            <w:color w:val="000000"/>
            <w:position w:val="0"/>
            <w:sz w:val="24"/>
            <w:szCs w:val="24"/>
            <w:lang w:val="uk-UA"/>
          </w:rPr>
          <w:t>економічний</w:t>
        </w:r>
      </w:hyperlink>
      <w:bookmarkEnd w:id="2"/>
      <w:r w:rsidRPr="005C5182">
        <w:rPr>
          <w:rFonts w:ascii="Times New Roman" w:eastAsia="Times New Roman" w:hAnsi="Times New Roman" w:cs="Times New Roman"/>
          <w:color w:val="000000"/>
          <w:position w:val="0"/>
          <w:sz w:val="24"/>
          <w:szCs w:val="24"/>
          <w:lang w:val="uk-UA"/>
        </w:rPr>
        <w:t xml:space="preserve"> інтерес, у частині компенсації обґрунтованих витрат на надання таких послуг. Відповідно до підпунктів 4, 5 пункту 3 Постанови КМУ від 23.05.2018 № 420 «Про затвердження переліку послуг, що становлять загальний економічний інтерес» послуги у сфері надання житлово-комунальних послуг відносяться до переліку послуг, що становлять загальний економічний інтерес.</w:t>
      </w:r>
    </w:p>
    <w:p w:rsidR="005C5182" w:rsidRPr="005C5182" w:rsidRDefault="005C5182" w:rsidP="005C5182">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5C5182" w:rsidRPr="005C5182" w:rsidRDefault="005C5182" w:rsidP="005C5182">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5C5182" w:rsidRPr="005C5182" w:rsidRDefault="005C5182" w:rsidP="005C5182">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5C5182" w:rsidRPr="005C5182" w:rsidRDefault="005C5182" w:rsidP="005C5182">
      <w:pPr>
        <w:spacing w:after="0"/>
        <w:ind w:left="0" w:hanging="2"/>
        <w:rPr>
          <w:rFonts w:ascii="Times New Roman" w:hAnsi="Times New Roman" w:cs="Times New Roman"/>
          <w:b/>
          <w:bCs/>
          <w:color w:val="000000"/>
          <w:sz w:val="24"/>
          <w:szCs w:val="24"/>
          <w:lang w:val="uk-UA"/>
        </w:rPr>
      </w:pPr>
      <w:r w:rsidRPr="005C5182">
        <w:rPr>
          <w:rFonts w:ascii="Times New Roman" w:hAnsi="Times New Roman" w:cs="Times New Roman"/>
          <w:b/>
          <w:bCs/>
          <w:color w:val="000000"/>
          <w:sz w:val="24"/>
          <w:szCs w:val="24"/>
          <w:lang w:val="uk-UA"/>
        </w:rPr>
        <w:t xml:space="preserve">Начальник управління </w:t>
      </w:r>
    </w:p>
    <w:p w:rsidR="005C5182" w:rsidRPr="005C5182" w:rsidRDefault="005C5182" w:rsidP="005C5182">
      <w:pPr>
        <w:spacing w:after="0"/>
        <w:ind w:left="0" w:hanging="2"/>
        <w:rPr>
          <w:rFonts w:ascii="Times New Roman" w:hAnsi="Times New Roman" w:cs="Times New Roman"/>
          <w:b/>
          <w:bCs/>
          <w:color w:val="000000"/>
          <w:sz w:val="24"/>
          <w:szCs w:val="24"/>
          <w:lang w:val="uk-UA"/>
        </w:rPr>
      </w:pPr>
      <w:r w:rsidRPr="005C5182">
        <w:rPr>
          <w:rFonts w:ascii="Times New Roman" w:hAnsi="Times New Roman" w:cs="Times New Roman"/>
          <w:b/>
          <w:bCs/>
          <w:color w:val="000000"/>
          <w:sz w:val="24"/>
          <w:szCs w:val="24"/>
          <w:lang w:val="uk-UA"/>
        </w:rPr>
        <w:t xml:space="preserve">житлово-комунального господарства </w:t>
      </w:r>
    </w:p>
    <w:p w:rsidR="005C5182" w:rsidRPr="005C5182" w:rsidRDefault="005C5182" w:rsidP="005C5182">
      <w:pPr>
        <w:spacing w:after="0"/>
        <w:ind w:left="0" w:hanging="2"/>
        <w:rPr>
          <w:rFonts w:ascii="Times New Roman" w:hAnsi="Times New Roman" w:cs="Times New Roman"/>
          <w:b/>
          <w:bCs/>
          <w:color w:val="000000"/>
          <w:sz w:val="24"/>
          <w:szCs w:val="24"/>
          <w:lang w:val="uk-UA"/>
        </w:rPr>
      </w:pPr>
      <w:r w:rsidRPr="005C5182">
        <w:rPr>
          <w:rFonts w:ascii="Times New Roman" w:hAnsi="Times New Roman" w:cs="Times New Roman"/>
          <w:b/>
          <w:bCs/>
          <w:color w:val="000000"/>
          <w:sz w:val="24"/>
          <w:szCs w:val="24"/>
          <w:lang w:val="uk-UA"/>
        </w:rPr>
        <w:t>Роменської міської ради</w:t>
      </w:r>
      <w:r w:rsidRPr="005C5182">
        <w:rPr>
          <w:rFonts w:ascii="Times New Roman" w:hAnsi="Times New Roman" w:cs="Times New Roman"/>
          <w:b/>
          <w:bCs/>
          <w:color w:val="000000"/>
          <w:sz w:val="24"/>
          <w:szCs w:val="24"/>
          <w:lang w:val="uk-UA"/>
        </w:rPr>
        <w:tab/>
      </w:r>
      <w:r w:rsidRPr="005C5182">
        <w:rPr>
          <w:rFonts w:ascii="Times New Roman" w:hAnsi="Times New Roman" w:cs="Times New Roman"/>
          <w:b/>
          <w:bCs/>
          <w:color w:val="000000"/>
          <w:sz w:val="24"/>
          <w:szCs w:val="24"/>
          <w:lang w:val="uk-UA"/>
        </w:rPr>
        <w:tab/>
      </w:r>
      <w:r w:rsidRPr="005C5182">
        <w:rPr>
          <w:rFonts w:ascii="Times New Roman" w:hAnsi="Times New Roman" w:cs="Times New Roman"/>
          <w:b/>
          <w:bCs/>
          <w:color w:val="000000"/>
          <w:sz w:val="24"/>
          <w:szCs w:val="24"/>
          <w:lang w:val="uk-UA"/>
        </w:rPr>
        <w:tab/>
      </w:r>
      <w:r w:rsidRPr="005C5182">
        <w:rPr>
          <w:rFonts w:ascii="Times New Roman" w:hAnsi="Times New Roman" w:cs="Times New Roman"/>
          <w:b/>
          <w:bCs/>
          <w:color w:val="000000"/>
          <w:sz w:val="24"/>
          <w:szCs w:val="24"/>
          <w:lang w:val="uk-UA"/>
        </w:rPr>
        <w:tab/>
        <w:t>                  Олена ГРЕБЕНЮК</w:t>
      </w:r>
    </w:p>
    <w:p w:rsidR="005C5182" w:rsidRPr="005C5182" w:rsidRDefault="005C5182" w:rsidP="005C5182">
      <w:pPr>
        <w:spacing w:after="0"/>
        <w:ind w:left="0" w:hanging="2"/>
        <w:rPr>
          <w:rFonts w:ascii="Times New Roman" w:hAnsi="Times New Roman" w:cs="Times New Roman"/>
          <w:b/>
          <w:bCs/>
          <w:color w:val="000000"/>
          <w:sz w:val="24"/>
          <w:szCs w:val="24"/>
          <w:lang w:val="uk-UA"/>
        </w:rPr>
      </w:pPr>
      <w:r w:rsidRPr="005C5182">
        <w:rPr>
          <w:rFonts w:ascii="Times New Roman" w:hAnsi="Times New Roman" w:cs="Times New Roman"/>
          <w:b/>
          <w:bCs/>
          <w:color w:val="000000"/>
          <w:sz w:val="24"/>
          <w:szCs w:val="24"/>
          <w:lang w:val="uk-UA"/>
        </w:rPr>
        <w:t> </w:t>
      </w:r>
    </w:p>
    <w:p w:rsidR="005C5182" w:rsidRPr="005C5182" w:rsidRDefault="005C5182" w:rsidP="005C5182">
      <w:pPr>
        <w:spacing w:after="0"/>
        <w:ind w:left="0" w:hanging="2"/>
        <w:rPr>
          <w:rFonts w:ascii="Times New Roman" w:hAnsi="Times New Roman" w:cs="Times New Roman"/>
          <w:b/>
          <w:bCs/>
          <w:color w:val="000000"/>
          <w:sz w:val="24"/>
          <w:szCs w:val="24"/>
          <w:lang w:val="uk-UA"/>
        </w:rPr>
      </w:pPr>
      <w:r w:rsidRPr="005C5182">
        <w:rPr>
          <w:rFonts w:ascii="Times New Roman" w:hAnsi="Times New Roman" w:cs="Times New Roman"/>
          <w:b/>
          <w:bCs/>
          <w:color w:val="000000"/>
          <w:sz w:val="24"/>
          <w:szCs w:val="24"/>
          <w:lang w:val="uk-UA"/>
        </w:rPr>
        <w:t>Погоджено</w:t>
      </w:r>
    </w:p>
    <w:p w:rsidR="005C5182" w:rsidRPr="005C5182" w:rsidRDefault="005C5182" w:rsidP="005C5182">
      <w:pPr>
        <w:spacing w:after="0"/>
        <w:ind w:left="0" w:hanging="2"/>
        <w:rPr>
          <w:rFonts w:ascii="Times New Roman" w:hAnsi="Times New Roman" w:cs="Times New Roman"/>
          <w:b/>
          <w:bCs/>
          <w:color w:val="000000"/>
          <w:sz w:val="24"/>
          <w:szCs w:val="24"/>
          <w:lang w:val="uk-UA"/>
        </w:rPr>
      </w:pPr>
      <w:r w:rsidRPr="005C5182">
        <w:rPr>
          <w:rFonts w:ascii="Times New Roman" w:hAnsi="Times New Roman" w:cs="Times New Roman"/>
          <w:b/>
          <w:bCs/>
          <w:color w:val="000000"/>
          <w:sz w:val="24"/>
          <w:szCs w:val="24"/>
          <w:lang w:val="uk-UA"/>
        </w:rPr>
        <w:t>Керуючий справами виконкому                                          Наталія МОСКАЛЕНКО</w:t>
      </w:r>
    </w:p>
    <w:p w:rsidR="006114DE" w:rsidRPr="00FF59B5" w:rsidRDefault="006114DE" w:rsidP="006114DE">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6E6152" w:rsidRPr="006E6152" w:rsidRDefault="006E6152" w:rsidP="006E6152">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6E6152" w:rsidRPr="006E6152" w:rsidRDefault="006E6152" w:rsidP="006E6152">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sectPr w:rsidR="006E6152" w:rsidRPr="006E6152" w:rsidSect="005B4E6D">
      <w:pgSz w:w="11906" w:h="16838"/>
      <w:pgMar w:top="1134" w:right="567" w:bottom="851" w:left="156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986" w:rsidRDefault="00E51986" w:rsidP="00D84EE1">
      <w:pPr>
        <w:spacing w:after="0" w:line="240" w:lineRule="auto"/>
        <w:ind w:left="0" w:hanging="2"/>
      </w:pPr>
      <w:r>
        <w:separator/>
      </w:r>
    </w:p>
  </w:endnote>
  <w:endnote w:type="continuationSeparator" w:id="0">
    <w:p w:rsidR="00E51986" w:rsidRDefault="00E51986" w:rsidP="00D84E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E1" w:rsidRDefault="00D84EE1">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E1" w:rsidRDefault="00D84EE1">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E1" w:rsidRDefault="00D84EE1">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986" w:rsidRDefault="00E51986" w:rsidP="00D84EE1">
      <w:pPr>
        <w:spacing w:after="0" w:line="240" w:lineRule="auto"/>
        <w:ind w:left="0" w:hanging="2"/>
      </w:pPr>
      <w:r>
        <w:separator/>
      </w:r>
    </w:p>
  </w:footnote>
  <w:footnote w:type="continuationSeparator" w:id="0">
    <w:p w:rsidR="00E51986" w:rsidRDefault="00E51986" w:rsidP="00D84EE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E1" w:rsidRDefault="00D84EE1">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E1" w:rsidRDefault="00D84EE1">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E1" w:rsidRDefault="00D84EE1">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7135"/>
    <w:multiLevelType w:val="multilevel"/>
    <w:tmpl w:val="83D022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nsid w:val="2F6623FB"/>
    <w:multiLevelType w:val="multilevel"/>
    <w:tmpl w:val="32E0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70"/>
    <w:rsid w:val="00017265"/>
    <w:rsid w:val="00023D00"/>
    <w:rsid w:val="00056B70"/>
    <w:rsid w:val="00090968"/>
    <w:rsid w:val="000A2FF0"/>
    <w:rsid w:val="000B4C05"/>
    <w:rsid w:val="000F723D"/>
    <w:rsid w:val="00172990"/>
    <w:rsid w:val="001D138B"/>
    <w:rsid w:val="002141FC"/>
    <w:rsid w:val="00222FD2"/>
    <w:rsid w:val="00235C6B"/>
    <w:rsid w:val="00294A1B"/>
    <w:rsid w:val="002C604D"/>
    <w:rsid w:val="002C7886"/>
    <w:rsid w:val="003748EF"/>
    <w:rsid w:val="003B55D9"/>
    <w:rsid w:val="003D480F"/>
    <w:rsid w:val="00414760"/>
    <w:rsid w:val="00417FCC"/>
    <w:rsid w:val="00433C34"/>
    <w:rsid w:val="00475DC4"/>
    <w:rsid w:val="00481F0E"/>
    <w:rsid w:val="004913E2"/>
    <w:rsid w:val="004A0671"/>
    <w:rsid w:val="005437A5"/>
    <w:rsid w:val="005450D7"/>
    <w:rsid w:val="005B3817"/>
    <w:rsid w:val="005B4E6D"/>
    <w:rsid w:val="005C5182"/>
    <w:rsid w:val="005D400B"/>
    <w:rsid w:val="005E1385"/>
    <w:rsid w:val="006114DE"/>
    <w:rsid w:val="0064779C"/>
    <w:rsid w:val="006648C6"/>
    <w:rsid w:val="006C7F6E"/>
    <w:rsid w:val="006D75B2"/>
    <w:rsid w:val="006E6152"/>
    <w:rsid w:val="006F171E"/>
    <w:rsid w:val="006F77F3"/>
    <w:rsid w:val="00704722"/>
    <w:rsid w:val="0073003A"/>
    <w:rsid w:val="00743066"/>
    <w:rsid w:val="0076069A"/>
    <w:rsid w:val="007620C5"/>
    <w:rsid w:val="00782717"/>
    <w:rsid w:val="00790FD3"/>
    <w:rsid w:val="007A759D"/>
    <w:rsid w:val="007B0557"/>
    <w:rsid w:val="007B45E2"/>
    <w:rsid w:val="007F12E3"/>
    <w:rsid w:val="007F4546"/>
    <w:rsid w:val="00845CBB"/>
    <w:rsid w:val="00882A77"/>
    <w:rsid w:val="0088751B"/>
    <w:rsid w:val="00896250"/>
    <w:rsid w:val="008A032F"/>
    <w:rsid w:val="008B6152"/>
    <w:rsid w:val="00914DA9"/>
    <w:rsid w:val="00965E68"/>
    <w:rsid w:val="009700F8"/>
    <w:rsid w:val="00977EA2"/>
    <w:rsid w:val="00995B53"/>
    <w:rsid w:val="009D5B56"/>
    <w:rsid w:val="00A249F1"/>
    <w:rsid w:val="00A443FE"/>
    <w:rsid w:val="00A478FF"/>
    <w:rsid w:val="00A94047"/>
    <w:rsid w:val="00AC3CD9"/>
    <w:rsid w:val="00AE6C10"/>
    <w:rsid w:val="00B05B32"/>
    <w:rsid w:val="00B43E94"/>
    <w:rsid w:val="00B61F4A"/>
    <w:rsid w:val="00B83489"/>
    <w:rsid w:val="00BA4485"/>
    <w:rsid w:val="00BA5CCF"/>
    <w:rsid w:val="00BC71B1"/>
    <w:rsid w:val="00C17688"/>
    <w:rsid w:val="00C344B5"/>
    <w:rsid w:val="00C408C1"/>
    <w:rsid w:val="00C660D8"/>
    <w:rsid w:val="00CA0974"/>
    <w:rsid w:val="00CC57E3"/>
    <w:rsid w:val="00D31BC9"/>
    <w:rsid w:val="00D84EE1"/>
    <w:rsid w:val="00DC071A"/>
    <w:rsid w:val="00DC7DE4"/>
    <w:rsid w:val="00DD38E7"/>
    <w:rsid w:val="00E515D5"/>
    <w:rsid w:val="00E51986"/>
    <w:rsid w:val="00E5435F"/>
    <w:rsid w:val="00EA62CF"/>
    <w:rsid w:val="00EE535E"/>
    <w:rsid w:val="00F33B6A"/>
    <w:rsid w:val="00F363F0"/>
    <w:rsid w:val="00FB5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1C8F2-E93F-4CEC-956E-50366230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08C1"/>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pPr>
      <w:keepNext/>
      <w:spacing w:after="0" w:line="240" w:lineRule="auto"/>
      <w:jc w:val="center"/>
    </w:pPr>
    <w:rPr>
      <w:rFonts w:ascii="Times New Roman" w:eastAsia="Times New Roman" w:hAnsi="Times New Roman"/>
      <w:b/>
      <w:bCs/>
      <w:color w:val="000000"/>
      <w:sz w:val="24"/>
      <w:szCs w:val="24"/>
      <w:lang w:val="uk-UA"/>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spacing w:before="240" w:after="60" w:line="240" w:lineRule="auto"/>
      <w:outlineLvl w:val="2"/>
    </w:pPr>
    <w:rPr>
      <w:rFonts w:ascii="Cambria" w:eastAsia="Times New Roman" w:hAnsi="Cambria"/>
      <w:b/>
      <w:bCs/>
      <w:color w:val="000000"/>
      <w:sz w:val="26"/>
      <w:szCs w:val="26"/>
      <w:lang w:val="uk-UA"/>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pPr>
      <w:spacing w:after="160" w:line="259" w:lineRule="auto"/>
      <w:ind w:left="720"/>
      <w:contextualSpacing/>
    </w:pPr>
    <w:rPr>
      <w:lang w:eastAsia="en-US"/>
    </w:rPr>
  </w:style>
  <w:style w:type="paragraph" w:styleId="a5">
    <w:name w:val="Body Text Indent"/>
    <w:basedOn w:val="a"/>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rPr>
      <w:rFonts w:ascii="Times New Roman" w:eastAsia="Times New Roman" w:hAnsi="Times New Roman" w:cs="Times New Roman"/>
      <w:w w:val="100"/>
      <w:position w:val="-1"/>
      <w:sz w:val="24"/>
      <w:szCs w:val="24"/>
      <w:effect w:val="none"/>
      <w:vertAlign w:val="baseline"/>
      <w:cs w:val="0"/>
      <w:em w:val="none"/>
    </w:rPr>
  </w:style>
  <w:style w:type="paragraph" w:styleId="a7">
    <w:name w:val="Normal (Web)"/>
    <w:aliases w:val="Обычный (Web)"/>
    <w:basedOn w:val="a"/>
    <w:uiPriority w:val="99"/>
    <w:qFormat/>
    <w:pPr>
      <w:spacing w:before="100" w:beforeAutospacing="1" w:after="100" w:afterAutospacing="1" w:line="240" w:lineRule="auto"/>
    </w:pPr>
    <w:rPr>
      <w:rFonts w:ascii="Times New Roman" w:eastAsia="Times New Roman" w:hAnsi="Times New Roman"/>
      <w:sz w:val="24"/>
      <w:szCs w:val="24"/>
    </w:rPr>
  </w:style>
  <w:style w:type="character" w:styleId="a8">
    <w:name w:val="Strong"/>
    <w:rPr>
      <w:b/>
      <w:bCs/>
      <w:w w:val="100"/>
      <w:position w:val="-1"/>
      <w:effect w:val="none"/>
      <w:vertAlign w:val="baseline"/>
      <w:cs w:val="0"/>
      <w:em w:val="none"/>
    </w:rPr>
  </w:style>
  <w:style w:type="character" w:customStyle="1" w:styleId="10">
    <w:name w:val="Заголовок 1 Знак"/>
    <w:rPr>
      <w:rFonts w:ascii="Times New Roman" w:eastAsia="Times New Roman" w:hAnsi="Times New Roman"/>
      <w:b/>
      <w:bCs/>
      <w:color w:val="000000"/>
      <w:w w:val="100"/>
      <w:position w:val="-1"/>
      <w:sz w:val="24"/>
      <w:szCs w:val="24"/>
      <w:effect w:val="none"/>
      <w:vertAlign w:val="baseline"/>
      <w:cs w:val="0"/>
      <w:em w:val="none"/>
      <w:lang w:val="uk-UA"/>
    </w:rPr>
  </w:style>
  <w:style w:type="character" w:customStyle="1" w:styleId="30">
    <w:name w:val="Заголовок 3 Знак"/>
    <w:rPr>
      <w:rFonts w:ascii="Cambria" w:eastAsia="Times New Roman" w:hAnsi="Cambria"/>
      <w:b/>
      <w:bCs/>
      <w:color w:val="000000"/>
      <w:w w:val="100"/>
      <w:position w:val="-1"/>
      <w:sz w:val="26"/>
      <w:szCs w:val="26"/>
      <w:effect w:val="none"/>
      <w:vertAlign w:val="baseline"/>
      <w:cs w:val="0"/>
      <w:em w:val="none"/>
      <w:lang w:val="uk-UA"/>
    </w:rPr>
  </w:style>
  <w:style w:type="paragraph" w:styleId="20">
    <w:name w:val="Body Text 2"/>
    <w:basedOn w:val="a"/>
    <w:qFormat/>
    <w:pPr>
      <w:spacing w:after="120" w:line="480" w:lineRule="auto"/>
    </w:pPr>
    <w:rPr>
      <w:rFonts w:ascii="Times New Roman" w:eastAsia="Times New Roman" w:hAnsi="Times New Roman"/>
      <w:sz w:val="24"/>
      <w:szCs w:val="24"/>
      <w:lang w:val="uk-UA" w:eastAsia="uk-UA"/>
    </w:rPr>
  </w:style>
  <w:style w:type="character" w:customStyle="1" w:styleId="21">
    <w:name w:val="Основной текст 2 Знак"/>
    <w:rPr>
      <w:rFonts w:ascii="Times New Roman" w:eastAsia="Times New Roman" w:hAnsi="Times New Roman"/>
      <w:w w:val="100"/>
      <w:position w:val="-1"/>
      <w:sz w:val="24"/>
      <w:szCs w:val="24"/>
      <w:effect w:val="none"/>
      <w:vertAlign w:val="baseline"/>
      <w:cs w:val="0"/>
      <w:em w:val="none"/>
      <w:lang w:val="uk-UA" w:eastAsia="uk-UA"/>
    </w:rPr>
  </w:style>
  <w:style w:type="character" w:customStyle="1" w:styleId="apple-converted-space">
    <w:name w:val="apple-converted-space"/>
    <w:basedOn w:val="a0"/>
    <w:rPr>
      <w:w w:val="100"/>
      <w:position w:val="-1"/>
      <w:effect w:val="none"/>
      <w:vertAlign w:val="baseline"/>
      <w:cs w:val="0"/>
      <w:em w:val="none"/>
    </w:rPr>
  </w:style>
  <w:style w:type="character" w:styleId="a9">
    <w:name w:val="Hyperlink"/>
    <w:rPr>
      <w:color w:val="0000FF"/>
      <w:w w:val="100"/>
      <w:position w:val="-1"/>
      <w:u w:val="single"/>
      <w:effect w:val="none"/>
      <w:vertAlign w:val="baseline"/>
      <w:cs w:val="0"/>
      <w:em w:val="none"/>
    </w:rPr>
  </w:style>
  <w:style w:type="paragraph" w:customStyle="1" w:styleId="NormalWeb1">
    <w:name w:val="Normal (Web)1"/>
    <w:basedOn w:val="a"/>
    <w:pPr>
      <w:spacing w:before="100" w:after="100" w:line="240" w:lineRule="auto"/>
    </w:pPr>
    <w:rPr>
      <w:rFonts w:ascii="Times New Roman" w:eastAsia="Times New Roman" w:hAnsi="Times New Roman"/>
      <w:sz w:val="24"/>
      <w:szCs w:val="20"/>
      <w:lang w:val="uk-UA" w:eastAsia="en-US"/>
    </w:rPr>
  </w:style>
  <w:style w:type="paragraph" w:styleId="aa">
    <w:name w:val="header"/>
    <w:basedOn w:val="a"/>
    <w:uiPriority w:val="99"/>
    <w:qFormat/>
    <w:pPr>
      <w:spacing w:after="0" w:line="240" w:lineRule="auto"/>
    </w:pPr>
  </w:style>
  <w:style w:type="character" w:customStyle="1" w:styleId="ab">
    <w:name w:val="Верхний колонтитул Знак"/>
    <w:uiPriority w:val="99"/>
    <w:rPr>
      <w:w w:val="100"/>
      <w:position w:val="-1"/>
      <w:sz w:val="22"/>
      <w:szCs w:val="22"/>
      <w:effect w:val="none"/>
      <w:vertAlign w:val="baseline"/>
      <w:cs w:val="0"/>
      <w:em w:val="none"/>
    </w:rPr>
  </w:style>
  <w:style w:type="paragraph" w:styleId="ac">
    <w:name w:val="footer"/>
    <w:basedOn w:val="a"/>
    <w:uiPriority w:val="99"/>
    <w:qFormat/>
    <w:pPr>
      <w:spacing w:after="0" w:line="240" w:lineRule="auto"/>
    </w:pPr>
  </w:style>
  <w:style w:type="character" w:customStyle="1" w:styleId="ad">
    <w:name w:val="Нижний колонтитул Знак"/>
    <w:uiPriority w:val="99"/>
    <w:rPr>
      <w:w w:val="100"/>
      <w:position w:val="-1"/>
      <w:sz w:val="22"/>
      <w:szCs w:val="22"/>
      <w:effect w:val="none"/>
      <w:vertAlign w:val="baseline"/>
      <w:cs w:val="0"/>
      <w:em w:val="none"/>
    </w:rPr>
  </w:style>
  <w:style w:type="paragraph" w:styleId="ae">
    <w:name w:val="No Spacing"/>
    <w:pPr>
      <w:suppressAutoHyphens/>
      <w:spacing w:line="1" w:lineRule="atLeast"/>
      <w:ind w:leftChars="-1" w:left="-1" w:hangingChars="1" w:hanging="1"/>
      <w:textDirection w:val="btLr"/>
      <w:textAlignment w:val="top"/>
      <w:outlineLvl w:val="0"/>
    </w:pPr>
    <w:rPr>
      <w:position w:val="-1"/>
      <w:sz w:val="22"/>
      <w:szCs w:val="22"/>
      <w:lang w:val="ru-RU"/>
    </w:rPr>
  </w:style>
  <w:style w:type="character" w:styleId="af">
    <w:name w:val="Subtle Emphasis"/>
    <w:rPr>
      <w:i/>
      <w:iCs/>
      <w:color w:val="808080"/>
      <w:w w:val="100"/>
      <w:position w:val="-1"/>
      <w:effect w:val="none"/>
      <w:vertAlign w:val="baseline"/>
      <w:cs w:val="0"/>
      <w:em w:val="none"/>
    </w:rPr>
  </w:style>
  <w:style w:type="paragraph" w:styleId="af0">
    <w:name w:val="Balloon Text"/>
    <w:basedOn w:val="a"/>
    <w:qFormat/>
    <w:pPr>
      <w:spacing w:after="0" w:line="240" w:lineRule="auto"/>
    </w:pPr>
    <w:rPr>
      <w:rFonts w:ascii="Segoe UI" w:eastAsia="Times New Roman" w:hAnsi="Segoe UI" w:cs="Segoe UI"/>
      <w:sz w:val="18"/>
      <w:szCs w:val="18"/>
    </w:rPr>
  </w:style>
  <w:style w:type="character" w:customStyle="1" w:styleId="af1">
    <w:name w:val="Текст выноски Знак"/>
    <w:rPr>
      <w:rFonts w:ascii="Segoe UI" w:eastAsia="Times New Roman" w:hAnsi="Segoe UI" w:cs="Segoe UI"/>
      <w:w w:val="100"/>
      <w:position w:val="-1"/>
      <w:sz w:val="18"/>
      <w:szCs w:val="18"/>
      <w:effect w:val="none"/>
      <w:vertAlign w:val="baseline"/>
      <w:cs w:val="0"/>
      <w:em w:val="none"/>
    </w:rPr>
  </w:style>
  <w:style w:type="paragraph" w:customStyle="1" w:styleId="rvps6">
    <w:name w:val="rvps6"/>
    <w:basedOn w:val="a"/>
    <w:pPr>
      <w:spacing w:before="100" w:beforeAutospacing="1" w:after="100" w:afterAutospacing="1" w:line="240" w:lineRule="auto"/>
    </w:pPr>
    <w:rPr>
      <w:rFonts w:ascii="Times New Roman" w:eastAsia="Times New Roman" w:hAnsi="Times New Roman"/>
      <w:sz w:val="24"/>
      <w:szCs w:val="24"/>
    </w:rPr>
  </w:style>
  <w:style w:type="paragraph" w:customStyle="1" w:styleId="rvps135">
    <w:name w:val="rvps135"/>
    <w:basedOn w:val="a"/>
    <w:pPr>
      <w:spacing w:before="100" w:beforeAutospacing="1" w:after="100" w:afterAutospacing="1" w:line="240" w:lineRule="auto"/>
    </w:pPr>
    <w:rPr>
      <w:rFonts w:ascii="Times New Roman" w:eastAsia="Times New Roman" w:hAnsi="Times New Roman"/>
      <w:sz w:val="24"/>
      <w:szCs w:val="24"/>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character" w:customStyle="1" w:styleId="apple-style-span">
    <w:name w:val="apple-style-span"/>
    <w:basedOn w:val="a0"/>
    <w:rsid w:val="00790FD3"/>
  </w:style>
  <w:style w:type="paragraph" w:customStyle="1" w:styleId="11">
    <w:name w:val="Обычный1"/>
    <w:rsid w:val="00D84EE1"/>
  </w:style>
  <w:style w:type="character" w:customStyle="1" w:styleId="rvts7">
    <w:name w:val="rvts7"/>
    <w:basedOn w:val="a0"/>
    <w:rsid w:val="006E6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0979">
      <w:bodyDiv w:val="1"/>
      <w:marLeft w:val="0"/>
      <w:marRight w:val="0"/>
      <w:marTop w:val="0"/>
      <w:marBottom w:val="0"/>
      <w:divBdr>
        <w:top w:val="none" w:sz="0" w:space="0" w:color="auto"/>
        <w:left w:val="none" w:sz="0" w:space="0" w:color="auto"/>
        <w:bottom w:val="none" w:sz="0" w:space="0" w:color="auto"/>
        <w:right w:val="none" w:sz="0" w:space="0" w:color="auto"/>
      </w:divBdr>
    </w:div>
    <w:div w:id="692996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ny-vk.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on.rada.gov.ua/laws/show/1555-18?find=1&amp;text=%D0%B7%D0%B0%D0%B3%D0%B0%D0%BB%D1%8C%D0%BD%D0%B8%D0%B9+%D0%B5%D0%BA%D0%BE%D0%BD%D0%BE%D0%BC%D1%96%D1%87%D0%BD%D0%B8%D0%B9"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p1h6Ucv9aJNyHDW/EVZVb+84A==">AMUW2mUXlyFF74NzoboGo22xx/zxZ16G7xOb3OwdoiSF1mF5ASTKgx05IfCMtxjB7On3I7UN1HWnRnprPu+YuG0ldpu8BQ95s4NAcXB4s1hSicTb+WYSf9o=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11208</Words>
  <Characters>6390</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dc:creator>
  <cp:lastModifiedBy>Админ</cp:lastModifiedBy>
  <cp:revision>7</cp:revision>
  <cp:lastPrinted>2024-02-13T12:45:00Z</cp:lastPrinted>
  <dcterms:created xsi:type="dcterms:W3CDTF">2024-02-12T12:03:00Z</dcterms:created>
  <dcterms:modified xsi:type="dcterms:W3CDTF">2024-02-13T12:45:00Z</dcterms:modified>
</cp:coreProperties>
</file>