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30" w:rsidRPr="00DA0BC0" w:rsidRDefault="00C22530" w:rsidP="00C22530">
      <w:pPr>
        <w:keepNext/>
        <w:tabs>
          <w:tab w:val="center" w:pos="4677"/>
          <w:tab w:val="left" w:pos="6960"/>
        </w:tabs>
        <w:suppressAutoHyphens/>
        <w:spacing w:after="120"/>
        <w:jc w:val="center"/>
        <w:outlineLvl w:val="2"/>
        <w:rPr>
          <w:b/>
          <w:bCs/>
          <w:lang w:val="uk-UA" w:eastAsia="x-none"/>
        </w:rPr>
      </w:pPr>
      <w:r>
        <w:rPr>
          <w:b/>
          <w:bCs/>
          <w:lang w:val="uk-UA" w:eastAsia="x-none"/>
        </w:rPr>
        <w:t xml:space="preserve">ПРОЄКТ </w:t>
      </w:r>
      <w:r w:rsidRPr="00DA0BC0">
        <w:rPr>
          <w:b/>
          <w:bCs/>
          <w:lang w:val="uk-UA" w:eastAsia="x-none"/>
        </w:rPr>
        <w:t>РІШЕННЯ</w:t>
      </w:r>
    </w:p>
    <w:p w:rsidR="005447A6" w:rsidRPr="00DA0BC0" w:rsidRDefault="005447A6" w:rsidP="005447A6">
      <w:pPr>
        <w:tabs>
          <w:tab w:val="left" w:pos="4395"/>
        </w:tabs>
        <w:suppressAutoHyphens/>
        <w:jc w:val="center"/>
        <w:rPr>
          <w:b/>
          <w:lang w:val="uk-UA"/>
        </w:rPr>
      </w:pPr>
    </w:p>
    <w:p w:rsidR="005447A6" w:rsidRPr="00DA0BC0" w:rsidRDefault="005447A6" w:rsidP="005447A6">
      <w:pPr>
        <w:tabs>
          <w:tab w:val="left" w:pos="4395"/>
        </w:tabs>
        <w:suppressAutoHyphens/>
        <w:jc w:val="center"/>
        <w:rPr>
          <w:b/>
          <w:lang w:val="uk-UA"/>
        </w:rPr>
      </w:pPr>
      <w:r w:rsidRPr="00DA0BC0">
        <w:rPr>
          <w:b/>
          <w:lang w:val="uk-UA"/>
        </w:rPr>
        <w:t>РОМЕНСЬК</w:t>
      </w:r>
      <w:r w:rsidR="00C22530">
        <w:rPr>
          <w:b/>
          <w:lang w:val="uk-UA"/>
        </w:rPr>
        <w:t>ОЇ</w:t>
      </w:r>
      <w:r w:rsidRPr="00DA0BC0">
        <w:rPr>
          <w:b/>
          <w:lang w:val="uk-UA"/>
        </w:rPr>
        <w:t xml:space="preserve"> МІСЬК</w:t>
      </w:r>
      <w:r w:rsidR="00C22530">
        <w:rPr>
          <w:b/>
          <w:lang w:val="uk-UA"/>
        </w:rPr>
        <w:t>ОЇ</w:t>
      </w:r>
      <w:r w:rsidRPr="00DA0BC0">
        <w:rPr>
          <w:b/>
          <w:lang w:val="uk-UA"/>
        </w:rPr>
        <w:t xml:space="preserve"> РАД</w:t>
      </w:r>
      <w:r w:rsidR="00C22530">
        <w:rPr>
          <w:b/>
          <w:lang w:val="uk-UA"/>
        </w:rPr>
        <w:t>И</w:t>
      </w:r>
      <w:r w:rsidRPr="00DA0BC0">
        <w:rPr>
          <w:b/>
          <w:lang w:val="uk-UA"/>
        </w:rPr>
        <w:t xml:space="preserve"> СУМСЬКОЇ ОБЛАСТІ</w:t>
      </w:r>
    </w:p>
    <w:p w:rsidR="00C24B64" w:rsidRPr="00DA0BC0" w:rsidRDefault="00C22530" w:rsidP="00806DF5">
      <w:pPr>
        <w:suppressAutoHyphens/>
        <w:jc w:val="center"/>
        <w:rPr>
          <w:b/>
          <w:lang w:val="uk-UA"/>
        </w:rPr>
      </w:pPr>
      <w:r>
        <w:rPr>
          <w:b/>
          <w:lang w:val="uk-UA"/>
        </w:rPr>
        <w:t xml:space="preserve"> </w:t>
      </w:r>
    </w:p>
    <w:p w:rsidR="005447A6" w:rsidRPr="00DA0BC0" w:rsidRDefault="00C22530" w:rsidP="005447A6">
      <w:pPr>
        <w:keepNext/>
        <w:tabs>
          <w:tab w:val="center" w:pos="4677"/>
          <w:tab w:val="left" w:pos="6960"/>
        </w:tabs>
        <w:suppressAutoHyphens/>
        <w:spacing w:before="120" w:after="120"/>
        <w:jc w:val="center"/>
        <w:outlineLvl w:val="2"/>
        <w:rPr>
          <w:b/>
          <w:bCs/>
          <w:lang w:val="uk-UA" w:eastAsia="x-none"/>
        </w:rPr>
      </w:pPr>
      <w:r>
        <w:rPr>
          <w:b/>
          <w:bCs/>
          <w:lang w:val="uk-UA" w:eastAsia="x-none"/>
        </w:rPr>
        <w:t xml:space="preserve"> </w:t>
      </w:r>
    </w:p>
    <w:p w:rsidR="005447A6" w:rsidRPr="00DA0BC0" w:rsidRDefault="00C22530" w:rsidP="005447A6">
      <w:pPr>
        <w:keepNext/>
        <w:tabs>
          <w:tab w:val="center" w:pos="4677"/>
          <w:tab w:val="left" w:pos="6960"/>
        </w:tabs>
        <w:suppressAutoHyphens/>
        <w:spacing w:before="120" w:after="120"/>
        <w:outlineLvl w:val="2"/>
        <w:rPr>
          <w:b/>
          <w:bCs/>
          <w:lang w:val="uk-UA" w:eastAsia="x-none"/>
        </w:rPr>
      </w:pPr>
      <w:r>
        <w:rPr>
          <w:b/>
          <w:bCs/>
          <w:lang w:val="uk-UA" w:eastAsia="x-none"/>
        </w:rPr>
        <w:t xml:space="preserve">Дата розгляду </w:t>
      </w:r>
      <w:r w:rsidR="005447A6" w:rsidRPr="00DA0BC0">
        <w:rPr>
          <w:b/>
          <w:bCs/>
          <w:lang w:val="uk-UA" w:eastAsia="x-none"/>
        </w:rPr>
        <w:t>24.01.2024</w:t>
      </w:r>
      <w:r w:rsidR="005447A6" w:rsidRPr="00DA0BC0">
        <w:rPr>
          <w:b/>
          <w:bCs/>
          <w:lang w:val="uk-UA" w:eastAsia="x-none"/>
        </w:rPr>
        <w:tab/>
        <w:t xml:space="preserve">    </w:t>
      </w:r>
      <w:r>
        <w:rPr>
          <w:b/>
          <w:bCs/>
          <w:lang w:val="uk-UA" w:eastAsia="x-none"/>
        </w:rPr>
        <w:t xml:space="preserve"> </w:t>
      </w: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tblGrid>
      <w:tr w:rsidR="005447A6" w:rsidRPr="00DA0BC0" w:rsidTr="00475D0F">
        <w:tc>
          <w:tcPr>
            <w:tcW w:w="5495" w:type="dxa"/>
            <w:tcBorders>
              <w:top w:val="nil"/>
              <w:left w:val="nil"/>
              <w:bottom w:val="nil"/>
              <w:right w:val="nil"/>
            </w:tcBorders>
            <w:hideMark/>
          </w:tcPr>
          <w:p w:rsidR="005447A6" w:rsidRPr="00DA0BC0" w:rsidRDefault="005447A6" w:rsidP="00806DF5">
            <w:pPr>
              <w:suppressAutoHyphens/>
              <w:spacing w:line="269" w:lineRule="auto"/>
              <w:ind w:left="-105" w:right="-108" w:hanging="14"/>
              <w:jc w:val="both"/>
              <w:rPr>
                <w:b/>
                <w:lang w:val="uk-UA"/>
              </w:rPr>
            </w:pPr>
            <w:r w:rsidRPr="00DA0BC0">
              <w:rPr>
                <w:b/>
                <w:lang w:val="uk-UA"/>
              </w:rPr>
              <w:t>Про Прогр</w:t>
            </w:r>
            <w:r w:rsidR="00345607" w:rsidRPr="00DA0BC0">
              <w:rPr>
                <w:b/>
                <w:lang w:val="uk-UA"/>
              </w:rPr>
              <w:t xml:space="preserve">аму підтримки </w:t>
            </w:r>
            <w:r w:rsidR="00B57BB1">
              <w:rPr>
                <w:b/>
                <w:lang w:val="uk-UA"/>
              </w:rPr>
              <w:t>внутрішньо переміщених осіб</w:t>
            </w:r>
            <w:r w:rsidR="0031343C">
              <w:rPr>
                <w:b/>
                <w:lang w:val="uk-UA"/>
              </w:rPr>
              <w:t xml:space="preserve"> </w:t>
            </w:r>
            <w:r w:rsidRPr="00DA0BC0">
              <w:rPr>
                <w:b/>
                <w:lang w:val="uk-UA"/>
              </w:rPr>
              <w:t>Роменської міської територіальної громади на 202</w:t>
            </w:r>
            <w:r w:rsidR="00345607" w:rsidRPr="00DA0BC0">
              <w:rPr>
                <w:b/>
                <w:lang w:val="uk-UA"/>
              </w:rPr>
              <w:t>4</w:t>
            </w:r>
            <w:r w:rsidRPr="00DA0BC0">
              <w:rPr>
                <w:b/>
                <w:lang w:val="uk-UA"/>
              </w:rPr>
              <w:t>-202</w:t>
            </w:r>
            <w:r w:rsidR="00FD64BC">
              <w:rPr>
                <w:b/>
                <w:lang w:val="uk-UA"/>
              </w:rPr>
              <w:t>5</w:t>
            </w:r>
            <w:r w:rsidRPr="00DA0BC0">
              <w:rPr>
                <w:b/>
                <w:lang w:val="uk-UA"/>
              </w:rPr>
              <w:t xml:space="preserve"> роки</w:t>
            </w:r>
          </w:p>
        </w:tc>
      </w:tr>
    </w:tbl>
    <w:p w:rsidR="005447A6" w:rsidRPr="00DA0BC0" w:rsidRDefault="005447A6" w:rsidP="00806DF5">
      <w:pPr>
        <w:suppressAutoHyphens/>
        <w:spacing w:line="276" w:lineRule="auto"/>
        <w:rPr>
          <w:b/>
          <w:lang w:val="uk-UA"/>
        </w:rPr>
      </w:pPr>
    </w:p>
    <w:p w:rsidR="005447A6" w:rsidRPr="00DA0BC0" w:rsidRDefault="005447A6" w:rsidP="00806DF5">
      <w:pPr>
        <w:suppressAutoHyphens/>
        <w:spacing w:line="276" w:lineRule="auto"/>
        <w:ind w:firstLine="708"/>
        <w:jc w:val="both"/>
        <w:rPr>
          <w:lang w:val="uk-UA"/>
        </w:rPr>
      </w:pPr>
    </w:p>
    <w:p w:rsidR="005447A6" w:rsidRPr="00DA0BC0" w:rsidRDefault="005447A6" w:rsidP="00806DF5">
      <w:pPr>
        <w:suppressAutoHyphens/>
        <w:spacing w:line="276" w:lineRule="auto"/>
        <w:ind w:firstLine="708"/>
        <w:jc w:val="both"/>
        <w:rPr>
          <w:lang w:val="uk-UA"/>
        </w:rPr>
      </w:pPr>
    </w:p>
    <w:p w:rsidR="005447A6" w:rsidRPr="00DA0BC0" w:rsidRDefault="005447A6" w:rsidP="00806DF5">
      <w:pPr>
        <w:suppressAutoHyphens/>
        <w:spacing w:line="276" w:lineRule="auto"/>
        <w:ind w:firstLine="708"/>
        <w:jc w:val="both"/>
        <w:rPr>
          <w:lang w:val="uk-UA"/>
        </w:rPr>
      </w:pPr>
    </w:p>
    <w:p w:rsidR="005447A6" w:rsidRPr="00DA0BC0" w:rsidRDefault="005447A6" w:rsidP="00806DF5">
      <w:pPr>
        <w:suppressAutoHyphens/>
        <w:spacing w:line="276" w:lineRule="auto"/>
        <w:ind w:firstLine="426"/>
        <w:jc w:val="both"/>
        <w:rPr>
          <w:color w:val="000000"/>
          <w:lang w:val="uk-UA" w:eastAsia="uk-UA"/>
        </w:rPr>
      </w:pPr>
      <w:r w:rsidRPr="002A3048">
        <w:rPr>
          <w:lang w:val="uk-UA"/>
        </w:rPr>
        <w:t xml:space="preserve">Відповідно </w:t>
      </w:r>
      <w:r w:rsidR="00FC22A8" w:rsidRPr="002A3048">
        <w:rPr>
          <w:lang w:val="uk-UA"/>
        </w:rPr>
        <w:t xml:space="preserve">до </w:t>
      </w:r>
      <w:r w:rsidR="0068260F">
        <w:rPr>
          <w:lang w:val="uk-UA"/>
        </w:rPr>
        <w:t>За</w:t>
      </w:r>
      <w:r w:rsidR="00525A39" w:rsidRPr="002A3048">
        <w:rPr>
          <w:lang w:val="uk-UA"/>
        </w:rPr>
        <w:t>кон</w:t>
      </w:r>
      <w:r w:rsidR="0068260F">
        <w:rPr>
          <w:lang w:val="uk-UA"/>
        </w:rPr>
        <w:t>у</w:t>
      </w:r>
      <w:r w:rsidR="00525A39" w:rsidRPr="002A3048">
        <w:rPr>
          <w:lang w:val="uk-UA"/>
        </w:rPr>
        <w:t xml:space="preserve"> України «Про забезпечення прав і свобод</w:t>
      </w:r>
      <w:r w:rsidR="002A3048" w:rsidRPr="002A3048">
        <w:rPr>
          <w:lang w:val="uk-UA"/>
        </w:rPr>
        <w:t xml:space="preserve"> внутрішньо переміщених осіб</w:t>
      </w:r>
      <w:r w:rsidR="00FC22A8" w:rsidRPr="002A3048">
        <w:rPr>
          <w:lang w:val="uk-UA"/>
        </w:rPr>
        <w:t>»,</w:t>
      </w:r>
      <w:r w:rsidR="0068260F">
        <w:rPr>
          <w:lang w:val="uk-UA"/>
        </w:rPr>
        <w:t xml:space="preserve"> «Про  правовий  режим воєнного стану», постанови </w:t>
      </w:r>
      <w:r w:rsidR="00806DF5">
        <w:rPr>
          <w:lang w:val="uk-UA"/>
        </w:rPr>
        <w:t xml:space="preserve">Кабінету Міністрів України від </w:t>
      </w:r>
      <w:r w:rsidR="0068260F">
        <w:rPr>
          <w:lang w:val="uk-UA"/>
        </w:rPr>
        <w:t>1 жовтня 2014 р</w:t>
      </w:r>
      <w:r w:rsidR="00806DF5">
        <w:rPr>
          <w:lang w:val="uk-UA"/>
        </w:rPr>
        <w:t>оку</w:t>
      </w:r>
      <w:r w:rsidR="0068260F">
        <w:rPr>
          <w:lang w:val="uk-UA"/>
        </w:rPr>
        <w:t xml:space="preserve"> № 509 «Про облік внутрішньо переміщених осіб», розпорядження</w:t>
      </w:r>
      <w:r w:rsidR="0065098B">
        <w:rPr>
          <w:lang w:val="uk-UA"/>
        </w:rPr>
        <w:t xml:space="preserve"> Кабінету Міністрів У</w:t>
      </w:r>
      <w:r w:rsidR="00806DF5">
        <w:rPr>
          <w:lang w:val="uk-UA"/>
        </w:rPr>
        <w:t>країни від 7 квітня 2023 року</w:t>
      </w:r>
      <w:r w:rsidR="0065098B">
        <w:rPr>
          <w:lang w:val="uk-UA"/>
        </w:rPr>
        <w:t xml:space="preserve"> № 312 «Про схвалення Стратегії державної політики щодо внутрішнього переміщення на період до 2025 року та затвердження операційного плану заходів з її реалізації у 2023-2025 роках»</w:t>
      </w:r>
      <w:r w:rsidR="00806DF5">
        <w:rPr>
          <w:lang w:val="uk-UA"/>
        </w:rPr>
        <w:t xml:space="preserve"> та </w:t>
      </w:r>
      <w:r w:rsidR="002A3048" w:rsidRPr="002A3048">
        <w:rPr>
          <w:lang w:val="uk-UA"/>
        </w:rPr>
        <w:t>з метою забезпечення реалізації прав і задоволення потреб внутрішньо переміщених осіб, поліпшення умов їхньої життєдіяльності, створення фінансових, організаційно-правових і технічних механізмів для забезпечення комфортного соціального клімату й досягнення інтеграції внутрішньо переміщених осіб через усунення перешкод у реалізації їх прав та основоположних свобод, забезпечення повного доступу до адміністративних, соціальних, культурних та інших послуг</w:t>
      </w:r>
      <w:r w:rsidR="00FC22A8" w:rsidRPr="002A3048">
        <w:rPr>
          <w:lang w:val="uk-UA"/>
        </w:rPr>
        <w:t xml:space="preserve"> </w:t>
      </w:r>
    </w:p>
    <w:p w:rsidR="005447A6" w:rsidRPr="00DA0BC0" w:rsidRDefault="005447A6" w:rsidP="005447A6">
      <w:pPr>
        <w:suppressAutoHyphens/>
        <w:spacing w:before="120" w:after="120"/>
        <w:jc w:val="both"/>
        <w:rPr>
          <w:lang w:val="uk-UA"/>
        </w:rPr>
      </w:pPr>
      <w:r w:rsidRPr="00DA0BC0">
        <w:rPr>
          <w:lang w:val="uk-UA"/>
        </w:rPr>
        <w:t>МІСЬКА РАДА ВИРІШИЛА:</w:t>
      </w:r>
    </w:p>
    <w:p w:rsidR="005447A6" w:rsidRPr="00DA0BC0" w:rsidRDefault="005447A6" w:rsidP="005447A6">
      <w:pPr>
        <w:numPr>
          <w:ilvl w:val="0"/>
          <w:numId w:val="1"/>
        </w:numPr>
        <w:suppressAutoHyphens/>
        <w:spacing w:after="120" w:line="276" w:lineRule="auto"/>
        <w:ind w:left="0" w:firstLine="425"/>
        <w:jc w:val="both"/>
        <w:rPr>
          <w:lang w:val="uk-UA"/>
        </w:rPr>
      </w:pPr>
      <w:r w:rsidRPr="00DA0BC0">
        <w:rPr>
          <w:lang w:val="uk-UA"/>
        </w:rPr>
        <w:t xml:space="preserve">Затвердити  Програму </w:t>
      </w:r>
      <w:r w:rsidR="00DA0BC0" w:rsidRPr="00DA0BC0">
        <w:rPr>
          <w:lang w:val="uk-UA"/>
        </w:rPr>
        <w:t>підтримки в</w:t>
      </w:r>
      <w:r w:rsidR="0031343C">
        <w:rPr>
          <w:lang w:val="uk-UA"/>
        </w:rPr>
        <w:t xml:space="preserve">нутрішньо переміщених осіб </w:t>
      </w:r>
      <w:r w:rsidR="00DA0BC0" w:rsidRPr="00DA0BC0">
        <w:rPr>
          <w:lang w:val="uk-UA"/>
        </w:rPr>
        <w:t xml:space="preserve"> Роменської міської територіальної громади на 2024-202</w:t>
      </w:r>
      <w:r w:rsidR="00A75D92">
        <w:rPr>
          <w:lang w:val="uk-UA"/>
        </w:rPr>
        <w:t>5</w:t>
      </w:r>
      <w:r w:rsidR="00DA0BC0" w:rsidRPr="00DA0BC0">
        <w:rPr>
          <w:lang w:val="uk-UA"/>
        </w:rPr>
        <w:t xml:space="preserve"> роки</w:t>
      </w:r>
      <w:r w:rsidR="009D5CBD" w:rsidRPr="009D5CBD">
        <w:t xml:space="preserve"> </w:t>
      </w:r>
      <w:r w:rsidRPr="00DA0BC0">
        <w:rPr>
          <w:lang w:val="uk-UA"/>
        </w:rPr>
        <w:t>(додається).</w:t>
      </w:r>
    </w:p>
    <w:p w:rsidR="005447A6" w:rsidRPr="00DA0BC0" w:rsidRDefault="005447A6" w:rsidP="005447A6">
      <w:pPr>
        <w:suppressAutoHyphens/>
        <w:spacing w:after="120" w:line="269" w:lineRule="auto"/>
        <w:ind w:firstLine="425"/>
        <w:jc w:val="both"/>
        <w:rPr>
          <w:rFonts w:eastAsia="Calibri"/>
          <w:lang w:val="uk-UA"/>
        </w:rPr>
      </w:pPr>
      <w:r w:rsidRPr="00DA0BC0">
        <w:rPr>
          <w:rFonts w:eastAsia="Calibri"/>
          <w:lang w:val="uk-UA" w:eastAsia="x-none"/>
        </w:rPr>
        <w:t>2.  Контроль за виконанням цього рішення покласти на постійну комісію з гуманітарних</w:t>
      </w:r>
      <w:r w:rsidRPr="00DA0BC0">
        <w:rPr>
          <w:rFonts w:eastAsia="Calibri"/>
          <w:lang w:val="uk-UA"/>
        </w:rPr>
        <w:t xml:space="preserve"> та соціальних питань, організацію виконання рішення доручити заступнику міського голови з питань діяльності виконавчих органів ради Василю </w:t>
      </w:r>
      <w:proofErr w:type="spellStart"/>
      <w:r w:rsidRPr="00DA0BC0">
        <w:rPr>
          <w:rFonts w:eastAsia="Calibri"/>
          <w:lang w:val="uk-UA"/>
        </w:rPr>
        <w:t>Марюсі</w:t>
      </w:r>
      <w:proofErr w:type="spellEnd"/>
      <w:r w:rsidRPr="00DA0BC0">
        <w:rPr>
          <w:rFonts w:eastAsia="Calibri"/>
          <w:lang w:val="uk-UA"/>
        </w:rPr>
        <w:t>.</w:t>
      </w:r>
    </w:p>
    <w:p w:rsidR="005447A6" w:rsidRPr="00E750A3" w:rsidRDefault="005447A6" w:rsidP="005447A6">
      <w:pPr>
        <w:suppressAutoHyphens/>
        <w:ind w:firstLine="426"/>
        <w:jc w:val="both"/>
        <w:rPr>
          <w:lang w:val="uk-UA"/>
        </w:rPr>
      </w:pPr>
    </w:p>
    <w:p w:rsidR="005447A6" w:rsidRPr="00A962D8" w:rsidRDefault="005447A6" w:rsidP="005447A6">
      <w:pPr>
        <w:suppressAutoHyphens/>
        <w:ind w:firstLine="708"/>
        <w:jc w:val="both"/>
        <w:rPr>
          <w:lang w:val="uk-UA"/>
        </w:rPr>
      </w:pPr>
    </w:p>
    <w:p w:rsidR="00C22530" w:rsidRDefault="00C22530" w:rsidP="005447A6">
      <w:pPr>
        <w:tabs>
          <w:tab w:val="left" w:pos="709"/>
          <w:tab w:val="left" w:pos="851"/>
          <w:tab w:val="left" w:pos="1134"/>
        </w:tabs>
        <w:suppressAutoHyphens/>
        <w:spacing w:line="276" w:lineRule="auto"/>
        <w:jc w:val="both"/>
        <w:rPr>
          <w:rFonts w:eastAsia="Calibri"/>
          <w:lang w:val="uk-UA"/>
        </w:rPr>
      </w:pPr>
      <w:r>
        <w:rPr>
          <w:rFonts w:eastAsia="Calibri"/>
          <w:b/>
          <w:lang w:val="uk-UA"/>
        </w:rPr>
        <w:t xml:space="preserve">Розробник </w:t>
      </w:r>
      <w:proofErr w:type="spellStart"/>
      <w:r>
        <w:rPr>
          <w:rFonts w:eastAsia="Calibri"/>
          <w:b/>
          <w:lang w:val="uk-UA"/>
        </w:rPr>
        <w:t>проєкту</w:t>
      </w:r>
      <w:proofErr w:type="spellEnd"/>
      <w:r>
        <w:rPr>
          <w:rFonts w:eastAsia="Calibri"/>
          <w:b/>
          <w:lang w:val="uk-UA"/>
        </w:rPr>
        <w:t xml:space="preserve"> – </w:t>
      </w:r>
      <w:r w:rsidRPr="00650C14">
        <w:rPr>
          <w:rFonts w:eastAsia="Calibri"/>
          <w:lang w:val="uk-UA"/>
        </w:rPr>
        <w:t>Валентина Іващенко</w:t>
      </w:r>
      <w:r>
        <w:rPr>
          <w:rFonts w:eastAsia="Calibri"/>
          <w:b/>
          <w:lang w:val="uk-UA"/>
        </w:rPr>
        <w:t xml:space="preserve"> – </w:t>
      </w:r>
      <w:r w:rsidRPr="00650C14">
        <w:rPr>
          <w:rFonts w:eastAsia="Calibri"/>
          <w:lang w:val="uk-UA"/>
        </w:rPr>
        <w:t>начальник відділу по роботі з внутрішньо переміщеними особами та надання гуманітарної допомоги</w:t>
      </w:r>
      <w:r>
        <w:rPr>
          <w:rFonts w:eastAsia="Calibri"/>
          <w:lang w:val="uk-UA"/>
        </w:rPr>
        <w:t xml:space="preserve"> Управління соціального захисту населення Роменської міської ради</w:t>
      </w:r>
    </w:p>
    <w:p w:rsidR="00C22530" w:rsidRDefault="00C22530" w:rsidP="005447A6">
      <w:pPr>
        <w:tabs>
          <w:tab w:val="left" w:pos="709"/>
          <w:tab w:val="left" w:pos="851"/>
          <w:tab w:val="left" w:pos="1134"/>
        </w:tabs>
        <w:suppressAutoHyphens/>
        <w:spacing w:line="276" w:lineRule="auto"/>
        <w:jc w:val="both"/>
        <w:rPr>
          <w:rFonts w:eastAsia="Calibri"/>
          <w:lang w:val="uk-UA"/>
        </w:rPr>
      </w:pPr>
    </w:p>
    <w:p w:rsidR="005447A6" w:rsidRPr="00650C14" w:rsidRDefault="00C22530" w:rsidP="005447A6">
      <w:pPr>
        <w:tabs>
          <w:tab w:val="left" w:pos="709"/>
          <w:tab w:val="left" w:pos="851"/>
          <w:tab w:val="left" w:pos="1134"/>
        </w:tabs>
        <w:suppressAutoHyphens/>
        <w:spacing w:line="276" w:lineRule="auto"/>
        <w:jc w:val="both"/>
        <w:rPr>
          <w:rFonts w:eastAsia="Calibri"/>
          <w:b/>
          <w:lang w:val="uk-UA"/>
        </w:rPr>
      </w:pPr>
      <w:r>
        <w:rPr>
          <w:rFonts w:eastAsia="Calibri"/>
          <w:lang w:val="uk-UA"/>
        </w:rPr>
        <w:t xml:space="preserve">Зауваження та пропозиції до </w:t>
      </w:r>
      <w:proofErr w:type="spellStart"/>
      <w:r>
        <w:rPr>
          <w:rFonts w:eastAsia="Calibri"/>
          <w:lang w:val="uk-UA"/>
        </w:rPr>
        <w:t>проєкту</w:t>
      </w:r>
      <w:proofErr w:type="spellEnd"/>
      <w:r>
        <w:rPr>
          <w:rFonts w:eastAsia="Calibri"/>
          <w:lang w:val="uk-UA"/>
        </w:rPr>
        <w:t xml:space="preserve"> рішення приймаються до </w:t>
      </w:r>
      <w:r w:rsidR="00E750A3">
        <w:rPr>
          <w:rFonts w:eastAsia="Calibri"/>
          <w:lang w:val="uk-UA"/>
        </w:rPr>
        <w:t xml:space="preserve"> за </w:t>
      </w:r>
      <w:proofErr w:type="spellStart"/>
      <w:r w:rsidR="00E750A3">
        <w:rPr>
          <w:rFonts w:eastAsia="Calibri"/>
          <w:lang w:val="uk-UA"/>
        </w:rPr>
        <w:t>адресою</w:t>
      </w:r>
      <w:proofErr w:type="spellEnd"/>
      <w:r w:rsidR="00E750A3">
        <w:rPr>
          <w:rFonts w:eastAsia="Calibri"/>
          <w:lang w:val="uk-UA"/>
        </w:rPr>
        <w:t xml:space="preserve">: </w:t>
      </w:r>
      <w:proofErr w:type="spellStart"/>
      <w:r w:rsidR="00E750A3">
        <w:rPr>
          <w:rFonts w:eastAsia="Calibri"/>
          <w:lang w:val="uk-UA"/>
        </w:rPr>
        <w:t>м.Ромни</w:t>
      </w:r>
      <w:proofErr w:type="spellEnd"/>
      <w:r w:rsidR="00E750A3">
        <w:rPr>
          <w:rFonts w:eastAsia="Calibri"/>
          <w:lang w:val="uk-UA"/>
        </w:rPr>
        <w:t xml:space="preserve">, бульвар Шевченка,8, за телефоном 5-16-18 , електронною поштою: </w:t>
      </w:r>
      <w:r w:rsidR="00E750A3" w:rsidRPr="00E750A3">
        <w:rPr>
          <w:rFonts w:eastAsia="Calibri"/>
          <w:b/>
          <w:lang w:val="en-US"/>
        </w:rPr>
        <w:t>info</w:t>
      </w:r>
      <w:r w:rsidR="00E750A3" w:rsidRPr="00E750A3">
        <w:rPr>
          <w:rFonts w:eastAsia="Calibri"/>
          <w:b/>
        </w:rPr>
        <w:t>21@</w:t>
      </w:r>
      <w:proofErr w:type="spellStart"/>
      <w:r w:rsidR="00E750A3" w:rsidRPr="00E750A3">
        <w:rPr>
          <w:rFonts w:eastAsia="Calibri"/>
          <w:b/>
          <w:lang w:val="en-US"/>
        </w:rPr>
        <w:t>dszn</w:t>
      </w:r>
      <w:proofErr w:type="spellEnd"/>
      <w:r w:rsidR="00E750A3" w:rsidRPr="00E750A3">
        <w:rPr>
          <w:rFonts w:eastAsia="Calibri"/>
          <w:b/>
        </w:rPr>
        <w:t>.</w:t>
      </w:r>
      <w:proofErr w:type="spellStart"/>
      <w:r w:rsidR="00E750A3" w:rsidRPr="00E750A3">
        <w:rPr>
          <w:rFonts w:eastAsia="Calibri"/>
          <w:b/>
          <w:lang w:val="en-US"/>
        </w:rPr>
        <w:t>sm</w:t>
      </w:r>
      <w:proofErr w:type="spellEnd"/>
      <w:r w:rsidR="00E750A3" w:rsidRPr="00E750A3">
        <w:rPr>
          <w:rFonts w:eastAsia="Calibri"/>
          <w:b/>
        </w:rPr>
        <w:t>.</w:t>
      </w:r>
      <w:proofErr w:type="spellStart"/>
      <w:r w:rsidR="00E750A3" w:rsidRPr="00E750A3">
        <w:rPr>
          <w:rFonts w:eastAsia="Calibri"/>
          <w:b/>
          <w:lang w:val="en-US"/>
        </w:rPr>
        <w:t>gov</w:t>
      </w:r>
      <w:proofErr w:type="spellEnd"/>
      <w:r w:rsidR="00E750A3" w:rsidRPr="00E750A3">
        <w:rPr>
          <w:rFonts w:eastAsia="Calibri"/>
          <w:b/>
        </w:rPr>
        <w:t>.</w:t>
      </w:r>
      <w:proofErr w:type="spellStart"/>
      <w:r w:rsidR="00E750A3" w:rsidRPr="00E750A3">
        <w:rPr>
          <w:rFonts w:eastAsia="Calibri"/>
          <w:b/>
          <w:lang w:val="en-US"/>
        </w:rPr>
        <w:t>ua</w:t>
      </w:r>
      <w:proofErr w:type="spellEnd"/>
      <w:r w:rsidR="005447A6" w:rsidRPr="00E750A3">
        <w:rPr>
          <w:rFonts w:eastAsia="Calibri"/>
          <w:b/>
        </w:rPr>
        <w:tab/>
      </w:r>
      <w:r w:rsidR="005447A6" w:rsidRPr="00650C14">
        <w:rPr>
          <w:rFonts w:eastAsia="Calibri"/>
        </w:rPr>
        <w:tab/>
      </w:r>
      <w:r w:rsidR="005447A6" w:rsidRPr="005B5096">
        <w:rPr>
          <w:rFonts w:eastAsia="Calibri"/>
          <w:b/>
        </w:rPr>
        <w:tab/>
      </w:r>
      <w:r w:rsidR="005447A6" w:rsidRPr="005B5096">
        <w:rPr>
          <w:rFonts w:eastAsia="Calibri"/>
          <w:b/>
        </w:rPr>
        <w:tab/>
      </w:r>
      <w:r w:rsidR="005447A6" w:rsidRPr="005B5096">
        <w:rPr>
          <w:rFonts w:eastAsia="Calibri"/>
          <w:b/>
        </w:rPr>
        <w:tab/>
      </w:r>
      <w:r w:rsidR="005447A6" w:rsidRPr="005B5096">
        <w:rPr>
          <w:rFonts w:eastAsia="Calibri"/>
          <w:b/>
        </w:rPr>
        <w:tab/>
      </w:r>
      <w:r w:rsidR="005447A6" w:rsidRPr="005B5096">
        <w:rPr>
          <w:rFonts w:eastAsia="Calibri"/>
          <w:b/>
        </w:rPr>
        <w:tab/>
      </w:r>
      <w:r>
        <w:rPr>
          <w:rFonts w:eastAsia="Calibri"/>
          <w:b/>
          <w:lang w:val="uk-UA"/>
        </w:rPr>
        <w:t xml:space="preserve"> </w:t>
      </w:r>
    </w:p>
    <w:p w:rsidR="00DA0BC0" w:rsidRDefault="00DA0BC0" w:rsidP="005447A6">
      <w:pPr>
        <w:tabs>
          <w:tab w:val="left" w:pos="709"/>
          <w:tab w:val="left" w:pos="851"/>
          <w:tab w:val="left" w:pos="1134"/>
        </w:tabs>
        <w:suppressAutoHyphens/>
        <w:spacing w:line="276" w:lineRule="auto"/>
        <w:jc w:val="both"/>
        <w:rPr>
          <w:rFonts w:eastAsia="Calibri"/>
          <w:b/>
        </w:rPr>
      </w:pPr>
    </w:p>
    <w:p w:rsidR="00DA0BC0" w:rsidRDefault="00DA0BC0" w:rsidP="005447A6">
      <w:pPr>
        <w:tabs>
          <w:tab w:val="left" w:pos="709"/>
          <w:tab w:val="left" w:pos="851"/>
          <w:tab w:val="left" w:pos="1134"/>
        </w:tabs>
        <w:suppressAutoHyphens/>
        <w:spacing w:line="276" w:lineRule="auto"/>
        <w:jc w:val="both"/>
        <w:rPr>
          <w:rFonts w:eastAsia="Calibri"/>
          <w:b/>
        </w:rPr>
      </w:pPr>
    </w:p>
    <w:p w:rsidR="00343E2A" w:rsidRPr="002A3048" w:rsidRDefault="002A3048" w:rsidP="005447A6">
      <w:pPr>
        <w:tabs>
          <w:tab w:val="left" w:pos="709"/>
          <w:tab w:val="left" w:pos="851"/>
          <w:tab w:val="left" w:pos="1134"/>
        </w:tabs>
        <w:suppressAutoHyphens/>
        <w:spacing w:line="276" w:lineRule="auto"/>
        <w:jc w:val="both"/>
        <w:rPr>
          <w:rFonts w:eastAsia="Calibri"/>
          <w:b/>
          <w:lang w:val="uk-UA"/>
        </w:rPr>
      </w:pPr>
      <w:r>
        <w:rPr>
          <w:rStyle w:val="markedcontent"/>
          <w:rFonts w:ascii="Arial" w:hAnsi="Arial" w:cs="Arial"/>
          <w:shd w:val="clear" w:color="auto" w:fill="FFFFFF"/>
          <w:lang w:val="uk-UA"/>
        </w:rPr>
        <w:t xml:space="preserve"> </w:t>
      </w:r>
      <w:r w:rsidR="00525A39">
        <w:rPr>
          <w:rStyle w:val="markedcontent"/>
          <w:rFonts w:ascii="Arial" w:hAnsi="Arial" w:cs="Arial"/>
          <w:shd w:val="clear" w:color="auto" w:fill="FFFFFF"/>
        </w:rPr>
        <w:t xml:space="preserve"> </w:t>
      </w:r>
      <w:r>
        <w:rPr>
          <w:rStyle w:val="markedcontent"/>
          <w:rFonts w:ascii="Arial" w:hAnsi="Arial" w:cs="Arial"/>
          <w:shd w:val="clear" w:color="auto" w:fill="FFFFFF"/>
          <w:lang w:val="uk-UA"/>
        </w:rPr>
        <w:t xml:space="preserve">  </w:t>
      </w:r>
    </w:p>
    <w:p w:rsidR="00343E2A" w:rsidRDefault="00343E2A" w:rsidP="005447A6">
      <w:pPr>
        <w:tabs>
          <w:tab w:val="left" w:pos="709"/>
          <w:tab w:val="left" w:pos="851"/>
          <w:tab w:val="left" w:pos="1134"/>
        </w:tabs>
        <w:suppressAutoHyphens/>
        <w:spacing w:line="276" w:lineRule="auto"/>
        <w:jc w:val="both"/>
        <w:rPr>
          <w:rFonts w:eastAsia="Calibri"/>
          <w:b/>
        </w:rPr>
      </w:pPr>
    </w:p>
    <w:p w:rsidR="00343E2A" w:rsidRDefault="00343E2A" w:rsidP="005447A6">
      <w:pPr>
        <w:tabs>
          <w:tab w:val="left" w:pos="709"/>
          <w:tab w:val="left" w:pos="851"/>
          <w:tab w:val="left" w:pos="1134"/>
        </w:tabs>
        <w:suppressAutoHyphens/>
        <w:spacing w:line="276" w:lineRule="auto"/>
        <w:jc w:val="both"/>
        <w:rPr>
          <w:rFonts w:eastAsia="Calibri"/>
          <w:b/>
        </w:rPr>
      </w:pPr>
    </w:p>
    <w:p w:rsidR="00343E2A" w:rsidRDefault="00343E2A" w:rsidP="005447A6">
      <w:pPr>
        <w:tabs>
          <w:tab w:val="left" w:pos="709"/>
          <w:tab w:val="left" w:pos="851"/>
          <w:tab w:val="left" w:pos="1134"/>
        </w:tabs>
        <w:suppressAutoHyphens/>
        <w:spacing w:line="276" w:lineRule="auto"/>
        <w:jc w:val="both"/>
        <w:rPr>
          <w:rFonts w:eastAsia="Calibri"/>
          <w:b/>
        </w:rPr>
      </w:pPr>
    </w:p>
    <w:p w:rsidR="00343E2A" w:rsidRDefault="00343E2A" w:rsidP="005447A6">
      <w:pPr>
        <w:tabs>
          <w:tab w:val="left" w:pos="709"/>
          <w:tab w:val="left" w:pos="851"/>
          <w:tab w:val="left" w:pos="1134"/>
        </w:tabs>
        <w:suppressAutoHyphens/>
        <w:spacing w:line="276" w:lineRule="auto"/>
        <w:jc w:val="both"/>
        <w:rPr>
          <w:rFonts w:eastAsia="Calibri"/>
          <w:b/>
        </w:rPr>
      </w:pPr>
    </w:p>
    <w:p w:rsidR="00DA0BC0" w:rsidRPr="00DA0BC0" w:rsidRDefault="00DA0BC0" w:rsidP="00DA0BC0">
      <w:pPr>
        <w:suppressAutoHyphens/>
        <w:ind w:left="6372" w:hanging="560"/>
        <w:rPr>
          <w:b/>
        </w:rPr>
      </w:pPr>
      <w:r w:rsidRPr="00DA0BC0">
        <w:rPr>
          <w:lang w:val="uk-UA"/>
        </w:rPr>
        <w:lastRenderedPageBreak/>
        <w:t xml:space="preserve">     </w:t>
      </w:r>
      <w:r w:rsidR="00343E2A">
        <w:rPr>
          <w:lang w:val="uk-UA"/>
        </w:rPr>
        <w:t xml:space="preserve"> </w:t>
      </w:r>
      <w:r w:rsidRPr="00DA0BC0">
        <w:rPr>
          <w:lang w:val="uk-UA"/>
        </w:rPr>
        <w:t xml:space="preserve">   </w:t>
      </w:r>
      <w:proofErr w:type="spellStart"/>
      <w:r w:rsidRPr="00DA0BC0">
        <w:rPr>
          <w:b/>
        </w:rPr>
        <w:t>Додаток</w:t>
      </w:r>
      <w:proofErr w:type="spellEnd"/>
    </w:p>
    <w:p w:rsidR="00DA0BC0" w:rsidRPr="00DA0BC0" w:rsidRDefault="00DA0BC0" w:rsidP="00DA0BC0">
      <w:pPr>
        <w:suppressAutoHyphens/>
        <w:ind w:left="6372" w:hanging="560"/>
        <w:rPr>
          <w:b/>
        </w:rPr>
      </w:pPr>
      <w:r w:rsidRPr="00DA0BC0">
        <w:rPr>
          <w:b/>
        </w:rPr>
        <w:tab/>
        <w:t xml:space="preserve">до </w:t>
      </w:r>
      <w:proofErr w:type="spellStart"/>
      <w:r w:rsidRPr="00DA0BC0">
        <w:rPr>
          <w:b/>
        </w:rPr>
        <w:t>рішення</w:t>
      </w:r>
      <w:proofErr w:type="spellEnd"/>
      <w:r w:rsidRPr="00DA0BC0">
        <w:rPr>
          <w:b/>
        </w:rPr>
        <w:t xml:space="preserve"> </w:t>
      </w:r>
      <w:proofErr w:type="spellStart"/>
      <w:r w:rsidRPr="00DA0BC0">
        <w:rPr>
          <w:b/>
        </w:rPr>
        <w:t>міської</w:t>
      </w:r>
      <w:proofErr w:type="spellEnd"/>
      <w:r w:rsidRPr="00DA0BC0">
        <w:rPr>
          <w:b/>
        </w:rPr>
        <w:t xml:space="preserve"> ради </w:t>
      </w:r>
    </w:p>
    <w:p w:rsidR="00DA0BC0" w:rsidRPr="00DA0BC0" w:rsidRDefault="00DA0BC0" w:rsidP="00DA0BC0">
      <w:pPr>
        <w:suppressAutoHyphens/>
        <w:ind w:left="6372" w:hanging="560"/>
        <w:rPr>
          <w:b/>
          <w:i/>
          <w:iCs/>
          <w:sz w:val="36"/>
          <w:szCs w:val="36"/>
          <w:lang w:val="uk-UA"/>
        </w:rPr>
      </w:pPr>
      <w:r w:rsidRPr="00DA0BC0">
        <w:rPr>
          <w:b/>
        </w:rPr>
        <w:tab/>
      </w:r>
      <w:r w:rsidRPr="00DA0BC0">
        <w:rPr>
          <w:b/>
          <w:lang w:val="uk-UA"/>
        </w:rPr>
        <w:t xml:space="preserve">від </w:t>
      </w:r>
      <w:r>
        <w:rPr>
          <w:b/>
          <w:lang w:val="uk-UA"/>
        </w:rPr>
        <w:t xml:space="preserve"> 24</w:t>
      </w:r>
      <w:r w:rsidRPr="00DA0BC0">
        <w:rPr>
          <w:b/>
          <w:lang w:val="uk-UA"/>
        </w:rPr>
        <w:t>.</w:t>
      </w:r>
      <w:r>
        <w:rPr>
          <w:b/>
          <w:lang w:val="uk-UA"/>
        </w:rPr>
        <w:t>01.2024</w:t>
      </w:r>
      <w:r w:rsidRPr="00DA0BC0">
        <w:rPr>
          <w:color w:val="FF0000"/>
        </w:rPr>
        <w:tab/>
      </w:r>
      <w:r w:rsidRPr="00DA0BC0">
        <w:rPr>
          <w:color w:val="FF0000"/>
        </w:rPr>
        <w:tab/>
      </w:r>
      <w:r w:rsidRPr="00DA0BC0">
        <w:t xml:space="preserve">                            </w:t>
      </w:r>
      <w:r w:rsidRPr="00DA0BC0">
        <w:rPr>
          <w:lang w:val="uk-UA"/>
        </w:rPr>
        <w:t xml:space="preserve">      </w:t>
      </w:r>
      <w:r w:rsidRPr="00DA0BC0">
        <w:t xml:space="preserve"> </w:t>
      </w:r>
    </w:p>
    <w:p w:rsidR="00DA0BC0" w:rsidRPr="00DA0BC0" w:rsidRDefault="00DA0BC0" w:rsidP="00DA0BC0">
      <w:pPr>
        <w:suppressAutoHyphens/>
        <w:jc w:val="center"/>
        <w:rPr>
          <w:b/>
          <w:iCs/>
          <w:sz w:val="28"/>
          <w:szCs w:val="28"/>
          <w:lang w:val="uk-UA"/>
        </w:rPr>
      </w:pPr>
    </w:p>
    <w:p w:rsidR="00DA0BC0" w:rsidRPr="00DA0BC0" w:rsidRDefault="00DA0BC0" w:rsidP="00DA0BC0">
      <w:pPr>
        <w:suppressAutoHyphens/>
        <w:jc w:val="center"/>
        <w:rPr>
          <w:b/>
          <w:iCs/>
          <w:sz w:val="28"/>
          <w:szCs w:val="28"/>
          <w:lang w:val="uk-UA"/>
        </w:rPr>
      </w:pPr>
    </w:p>
    <w:p w:rsidR="00DA0BC0" w:rsidRDefault="00DA0BC0" w:rsidP="00DA0BC0">
      <w:pPr>
        <w:suppressAutoHyphens/>
        <w:spacing w:line="269" w:lineRule="auto"/>
        <w:jc w:val="center"/>
        <w:rPr>
          <w:b/>
          <w:lang w:val="uk-UA"/>
        </w:rPr>
      </w:pPr>
      <w:r w:rsidRPr="00DA0BC0">
        <w:rPr>
          <w:b/>
          <w:lang w:val="uk-UA"/>
        </w:rPr>
        <w:t xml:space="preserve">Програма </w:t>
      </w:r>
    </w:p>
    <w:p w:rsidR="00DA0BC0" w:rsidRPr="00DA0BC0" w:rsidRDefault="00DA0BC0" w:rsidP="00DA0BC0">
      <w:pPr>
        <w:suppressAutoHyphens/>
        <w:spacing w:line="269" w:lineRule="auto"/>
        <w:jc w:val="center"/>
        <w:rPr>
          <w:b/>
          <w:lang w:val="uk-UA"/>
        </w:rPr>
      </w:pPr>
      <w:r w:rsidRPr="00DA0BC0">
        <w:rPr>
          <w:b/>
          <w:lang w:val="uk-UA"/>
        </w:rPr>
        <w:t>підтримки в</w:t>
      </w:r>
      <w:r w:rsidR="0031343C">
        <w:rPr>
          <w:b/>
          <w:lang w:val="uk-UA"/>
        </w:rPr>
        <w:t>нутрішньо переміщених осіб</w:t>
      </w:r>
      <w:r w:rsidRPr="00DA0BC0">
        <w:rPr>
          <w:b/>
          <w:lang w:val="uk-UA"/>
        </w:rPr>
        <w:t xml:space="preserve"> Роменської міської територіальної громади на 2024-202</w:t>
      </w:r>
      <w:r w:rsidR="00FD64BC">
        <w:rPr>
          <w:b/>
          <w:lang w:val="uk-UA"/>
        </w:rPr>
        <w:t>5</w:t>
      </w:r>
      <w:r w:rsidRPr="00DA0BC0">
        <w:rPr>
          <w:b/>
          <w:lang w:val="uk-UA"/>
        </w:rPr>
        <w:t xml:space="preserve"> роки</w:t>
      </w:r>
    </w:p>
    <w:p w:rsidR="00DA0BC0" w:rsidRPr="00DA0BC0" w:rsidRDefault="00DA0BC0" w:rsidP="00DA0BC0">
      <w:pPr>
        <w:tabs>
          <w:tab w:val="left" w:pos="1365"/>
          <w:tab w:val="center" w:pos="4819"/>
        </w:tabs>
        <w:suppressAutoHyphens/>
        <w:jc w:val="center"/>
        <w:rPr>
          <w:b/>
          <w:lang w:val="uk-UA"/>
        </w:rPr>
      </w:pPr>
    </w:p>
    <w:p w:rsidR="00DA0BC0" w:rsidRPr="00DA0BC0" w:rsidRDefault="00DA0BC0" w:rsidP="00DA0BC0">
      <w:pPr>
        <w:tabs>
          <w:tab w:val="left" w:pos="1365"/>
          <w:tab w:val="center" w:pos="4819"/>
        </w:tabs>
        <w:suppressAutoHyphens/>
        <w:jc w:val="center"/>
        <w:rPr>
          <w:b/>
        </w:rPr>
      </w:pPr>
      <w:r w:rsidRPr="00DA0BC0">
        <w:rPr>
          <w:b/>
        </w:rPr>
        <w:t>І. Паспорт</w:t>
      </w:r>
    </w:p>
    <w:p w:rsidR="00DA0BC0" w:rsidRPr="00DA0BC0" w:rsidRDefault="00DA0BC0" w:rsidP="00DA0BC0">
      <w:pPr>
        <w:suppressAutoHyphens/>
        <w:jc w:val="center"/>
        <w:rPr>
          <w:b/>
          <w:iCs/>
          <w:lang w:val="uk-UA"/>
        </w:rPr>
      </w:pPr>
      <w:r w:rsidRPr="00DA0BC0">
        <w:rPr>
          <w:b/>
          <w:lang w:val="uk-UA"/>
        </w:rPr>
        <w:t>Програми підтримки в</w:t>
      </w:r>
      <w:r w:rsidR="0031343C">
        <w:rPr>
          <w:b/>
          <w:lang w:val="uk-UA"/>
        </w:rPr>
        <w:t xml:space="preserve">нутрішньо переміщених осіб </w:t>
      </w:r>
      <w:r w:rsidRPr="00DA0BC0">
        <w:rPr>
          <w:b/>
          <w:lang w:val="uk-UA"/>
        </w:rPr>
        <w:t>Роменської міської територіальної громади на 2024-202</w:t>
      </w:r>
      <w:r w:rsidR="00FD64BC">
        <w:rPr>
          <w:b/>
          <w:lang w:val="uk-UA"/>
        </w:rPr>
        <w:t>5</w:t>
      </w:r>
      <w:r w:rsidRPr="00DA0BC0">
        <w:rPr>
          <w:b/>
          <w:lang w:val="uk-UA"/>
        </w:rPr>
        <w:t xml:space="preserve"> роки</w:t>
      </w:r>
      <w:r w:rsidRPr="00DA0BC0">
        <w:rPr>
          <w:b/>
          <w:iCs/>
          <w:lang w:val="uk-UA"/>
        </w:rPr>
        <w:t xml:space="preserve"> (далі – Програма )</w:t>
      </w:r>
    </w:p>
    <w:p w:rsidR="00DA0BC0" w:rsidRPr="00DA0BC0" w:rsidRDefault="00DA0BC0" w:rsidP="00DA0BC0">
      <w:pPr>
        <w:suppressAutoHyphens/>
        <w:jc w:val="center"/>
        <w:rPr>
          <w:iCs/>
          <w:color w:val="FF0000"/>
          <w:lang w:val="uk-UA"/>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3290"/>
        <w:gridCol w:w="5654"/>
      </w:tblGrid>
      <w:tr w:rsidR="00DA0BC0" w:rsidRPr="00DA0BC0" w:rsidTr="00475D0F">
        <w:tc>
          <w:tcPr>
            <w:tcW w:w="776" w:type="dxa"/>
          </w:tcPr>
          <w:p w:rsidR="00DA0BC0" w:rsidRPr="00E52923" w:rsidRDefault="00DA0BC0" w:rsidP="00DA0BC0">
            <w:pPr>
              <w:suppressAutoHyphens/>
              <w:jc w:val="both"/>
              <w:rPr>
                <w:iCs/>
                <w:lang w:val="uk-UA"/>
              </w:rPr>
            </w:pPr>
            <w:r w:rsidRPr="00E52923">
              <w:rPr>
                <w:iCs/>
                <w:lang w:val="uk-UA"/>
              </w:rPr>
              <w:t>1.</w:t>
            </w:r>
          </w:p>
        </w:tc>
        <w:tc>
          <w:tcPr>
            <w:tcW w:w="3290" w:type="dxa"/>
            <w:vAlign w:val="center"/>
          </w:tcPr>
          <w:p w:rsidR="00DA0BC0" w:rsidRPr="00E52923" w:rsidRDefault="00DA0BC0" w:rsidP="00E52923">
            <w:pPr>
              <w:suppressAutoHyphens/>
              <w:rPr>
                <w:iCs/>
                <w:lang w:val="uk-UA"/>
              </w:rPr>
            </w:pPr>
            <w:r w:rsidRPr="00E52923">
              <w:rPr>
                <w:iCs/>
                <w:lang w:val="uk-UA"/>
              </w:rPr>
              <w:t>Ініціатор розроблення Програми</w:t>
            </w:r>
          </w:p>
        </w:tc>
        <w:tc>
          <w:tcPr>
            <w:tcW w:w="5654" w:type="dxa"/>
            <w:vAlign w:val="center"/>
          </w:tcPr>
          <w:p w:rsidR="00DA0BC0" w:rsidRPr="00E52923" w:rsidRDefault="0055501E" w:rsidP="0055501E">
            <w:pPr>
              <w:suppressAutoHyphens/>
              <w:rPr>
                <w:iCs/>
                <w:lang w:val="uk-UA"/>
              </w:rPr>
            </w:pPr>
            <w:r w:rsidRPr="00E52923">
              <w:rPr>
                <w:iCs/>
                <w:lang w:val="uk-UA"/>
              </w:rPr>
              <w:t xml:space="preserve">Управління соціального захисту населення </w:t>
            </w:r>
            <w:r w:rsidRPr="00E52923">
              <w:rPr>
                <w:lang w:val="uk-UA"/>
              </w:rPr>
              <w:t>Роменської міської ради</w:t>
            </w:r>
          </w:p>
        </w:tc>
      </w:tr>
      <w:tr w:rsidR="00DA0BC0" w:rsidRPr="00DA0BC0" w:rsidTr="00475D0F">
        <w:tc>
          <w:tcPr>
            <w:tcW w:w="776" w:type="dxa"/>
          </w:tcPr>
          <w:p w:rsidR="00DA0BC0" w:rsidRPr="00E52923" w:rsidRDefault="00DA0BC0" w:rsidP="00DA0BC0">
            <w:pPr>
              <w:suppressAutoHyphens/>
              <w:jc w:val="both"/>
              <w:rPr>
                <w:iCs/>
                <w:lang w:val="uk-UA"/>
              </w:rPr>
            </w:pPr>
            <w:r w:rsidRPr="00E52923">
              <w:rPr>
                <w:iCs/>
                <w:lang w:val="uk-UA"/>
              </w:rPr>
              <w:t>2.</w:t>
            </w:r>
          </w:p>
        </w:tc>
        <w:tc>
          <w:tcPr>
            <w:tcW w:w="3290" w:type="dxa"/>
          </w:tcPr>
          <w:p w:rsidR="00DA0BC0" w:rsidRPr="00E52923" w:rsidRDefault="00DA0BC0" w:rsidP="00E52923">
            <w:pPr>
              <w:suppressAutoHyphens/>
              <w:rPr>
                <w:iCs/>
                <w:lang w:val="uk-UA"/>
              </w:rPr>
            </w:pPr>
            <w:r w:rsidRPr="00E52923">
              <w:rPr>
                <w:iCs/>
                <w:lang w:val="uk-UA"/>
              </w:rPr>
              <w:t>Розробник Програми</w:t>
            </w:r>
          </w:p>
        </w:tc>
        <w:tc>
          <w:tcPr>
            <w:tcW w:w="5654" w:type="dxa"/>
          </w:tcPr>
          <w:p w:rsidR="00DA0BC0" w:rsidRPr="00E52923" w:rsidRDefault="009E1F73" w:rsidP="0055501E">
            <w:pPr>
              <w:suppressAutoHyphens/>
              <w:rPr>
                <w:iCs/>
                <w:lang w:val="uk-UA"/>
              </w:rPr>
            </w:pPr>
            <w:r w:rsidRPr="00E52923">
              <w:rPr>
                <w:iCs/>
                <w:lang w:val="uk-UA"/>
              </w:rPr>
              <w:t xml:space="preserve">Управління </w:t>
            </w:r>
            <w:r w:rsidR="00DA0BC0" w:rsidRPr="00E52923">
              <w:rPr>
                <w:iCs/>
                <w:lang w:val="uk-UA"/>
              </w:rPr>
              <w:t xml:space="preserve">соціального захисту населення </w:t>
            </w:r>
            <w:r w:rsidR="00DA0BC0" w:rsidRPr="00E52923">
              <w:rPr>
                <w:lang w:val="uk-UA"/>
              </w:rPr>
              <w:t>Роменської міської ради</w:t>
            </w:r>
          </w:p>
        </w:tc>
      </w:tr>
      <w:tr w:rsidR="00DA0BC0" w:rsidRPr="00DA0BC0" w:rsidTr="00475D0F">
        <w:tc>
          <w:tcPr>
            <w:tcW w:w="776" w:type="dxa"/>
          </w:tcPr>
          <w:p w:rsidR="00DA0BC0" w:rsidRPr="00E52923" w:rsidRDefault="00DA0BC0" w:rsidP="00DA0BC0">
            <w:pPr>
              <w:suppressAutoHyphens/>
              <w:jc w:val="both"/>
              <w:rPr>
                <w:iCs/>
                <w:lang w:val="uk-UA"/>
              </w:rPr>
            </w:pPr>
            <w:r w:rsidRPr="00E52923">
              <w:rPr>
                <w:iCs/>
                <w:lang w:val="uk-UA"/>
              </w:rPr>
              <w:t>3.</w:t>
            </w:r>
          </w:p>
        </w:tc>
        <w:tc>
          <w:tcPr>
            <w:tcW w:w="3290" w:type="dxa"/>
          </w:tcPr>
          <w:p w:rsidR="00DA0BC0" w:rsidRPr="00E52923" w:rsidRDefault="00DA0BC0" w:rsidP="00E52923">
            <w:pPr>
              <w:suppressAutoHyphens/>
              <w:rPr>
                <w:iCs/>
                <w:lang w:val="uk-UA"/>
              </w:rPr>
            </w:pPr>
            <w:proofErr w:type="spellStart"/>
            <w:r w:rsidRPr="00E52923">
              <w:rPr>
                <w:iCs/>
                <w:lang w:val="uk-UA"/>
              </w:rPr>
              <w:t>Співрозробники</w:t>
            </w:r>
            <w:proofErr w:type="spellEnd"/>
            <w:r w:rsidRPr="00E52923">
              <w:rPr>
                <w:iCs/>
                <w:lang w:val="uk-UA"/>
              </w:rPr>
              <w:t xml:space="preserve"> Програми</w:t>
            </w:r>
          </w:p>
        </w:tc>
        <w:tc>
          <w:tcPr>
            <w:tcW w:w="5654" w:type="dxa"/>
            <w:vAlign w:val="center"/>
          </w:tcPr>
          <w:p w:rsidR="00DA0BC0" w:rsidRPr="00E52923" w:rsidRDefault="00DA0BC0" w:rsidP="0055501E">
            <w:pPr>
              <w:suppressAutoHyphens/>
              <w:jc w:val="both"/>
              <w:rPr>
                <w:iCs/>
                <w:lang w:val="uk-UA"/>
              </w:rPr>
            </w:pPr>
            <w:r w:rsidRPr="00E52923">
              <w:rPr>
                <w:iCs/>
                <w:lang w:val="uk-UA"/>
              </w:rPr>
              <w:t>-</w:t>
            </w:r>
          </w:p>
        </w:tc>
      </w:tr>
      <w:tr w:rsidR="00DA0BC0" w:rsidRPr="00DA0BC0" w:rsidTr="00475D0F">
        <w:tc>
          <w:tcPr>
            <w:tcW w:w="776" w:type="dxa"/>
          </w:tcPr>
          <w:p w:rsidR="00DA0BC0" w:rsidRPr="00E52923" w:rsidRDefault="00DA0BC0" w:rsidP="00DA0BC0">
            <w:pPr>
              <w:suppressAutoHyphens/>
              <w:jc w:val="both"/>
              <w:rPr>
                <w:iCs/>
                <w:lang w:val="uk-UA"/>
              </w:rPr>
            </w:pPr>
            <w:r w:rsidRPr="00E52923">
              <w:rPr>
                <w:iCs/>
                <w:lang w:val="uk-UA"/>
              </w:rPr>
              <w:t>4.</w:t>
            </w:r>
          </w:p>
        </w:tc>
        <w:tc>
          <w:tcPr>
            <w:tcW w:w="3290" w:type="dxa"/>
          </w:tcPr>
          <w:p w:rsidR="00DA0BC0" w:rsidRPr="00E52923" w:rsidRDefault="00DA0BC0" w:rsidP="00E52923">
            <w:pPr>
              <w:suppressAutoHyphens/>
              <w:rPr>
                <w:iCs/>
                <w:lang w:val="uk-UA"/>
              </w:rPr>
            </w:pPr>
            <w:r w:rsidRPr="00E52923">
              <w:rPr>
                <w:iCs/>
                <w:lang w:val="uk-UA"/>
              </w:rPr>
              <w:t>Відповідальний виконавець Програми</w:t>
            </w:r>
          </w:p>
        </w:tc>
        <w:tc>
          <w:tcPr>
            <w:tcW w:w="5654" w:type="dxa"/>
          </w:tcPr>
          <w:p w:rsidR="00DA0BC0" w:rsidRPr="00E52923" w:rsidRDefault="009E1F73" w:rsidP="0055501E">
            <w:pPr>
              <w:suppressAutoHyphens/>
              <w:jc w:val="both"/>
              <w:rPr>
                <w:iCs/>
                <w:lang w:val="uk-UA"/>
              </w:rPr>
            </w:pPr>
            <w:r w:rsidRPr="00E52923">
              <w:rPr>
                <w:iCs/>
                <w:lang w:val="uk-UA"/>
              </w:rPr>
              <w:t xml:space="preserve">Управління </w:t>
            </w:r>
            <w:r w:rsidR="00DA0BC0" w:rsidRPr="00E52923">
              <w:rPr>
                <w:iCs/>
                <w:lang w:val="uk-UA"/>
              </w:rPr>
              <w:t xml:space="preserve">соціального захисту населення </w:t>
            </w:r>
            <w:r w:rsidR="00DA0BC0" w:rsidRPr="00E52923">
              <w:rPr>
                <w:lang w:val="uk-UA"/>
              </w:rPr>
              <w:t>Роменської міської ради</w:t>
            </w:r>
          </w:p>
        </w:tc>
      </w:tr>
      <w:tr w:rsidR="00E52923" w:rsidRPr="009D5CBD" w:rsidTr="00B54924">
        <w:trPr>
          <w:trHeight w:val="1616"/>
        </w:trPr>
        <w:tc>
          <w:tcPr>
            <w:tcW w:w="776" w:type="dxa"/>
          </w:tcPr>
          <w:p w:rsidR="00E52923" w:rsidRPr="00E52923" w:rsidRDefault="00E52923" w:rsidP="00E52923">
            <w:pPr>
              <w:suppressAutoHyphens/>
              <w:jc w:val="both"/>
              <w:rPr>
                <w:iCs/>
                <w:lang w:val="uk-UA"/>
              </w:rPr>
            </w:pPr>
            <w:r w:rsidRPr="00E52923">
              <w:rPr>
                <w:iCs/>
                <w:lang w:val="uk-UA"/>
              </w:rPr>
              <w:t>5.</w:t>
            </w:r>
          </w:p>
        </w:tc>
        <w:tc>
          <w:tcPr>
            <w:tcW w:w="3290" w:type="dxa"/>
          </w:tcPr>
          <w:p w:rsidR="00E52923" w:rsidRPr="00E52923" w:rsidRDefault="00E52923" w:rsidP="00E52923">
            <w:pPr>
              <w:suppressAutoHyphens/>
              <w:rPr>
                <w:iCs/>
                <w:lang w:val="uk-UA"/>
              </w:rPr>
            </w:pPr>
            <w:r w:rsidRPr="00E52923">
              <w:rPr>
                <w:iCs/>
                <w:lang w:val="uk-UA"/>
              </w:rPr>
              <w:t>Учасники Програми</w:t>
            </w:r>
          </w:p>
        </w:tc>
        <w:tc>
          <w:tcPr>
            <w:tcW w:w="5654" w:type="dxa"/>
          </w:tcPr>
          <w:p w:rsidR="009D5CBD" w:rsidRPr="0089283A" w:rsidRDefault="009D5CBD" w:rsidP="009D5CBD">
            <w:pPr>
              <w:jc w:val="both"/>
              <w:rPr>
                <w:rFonts w:ascii="Arial" w:hAnsi="Arial" w:cs="Arial"/>
                <w:color w:val="1A0DAB"/>
                <w:u w:val="single"/>
                <w:shd w:val="clear" w:color="auto" w:fill="FFFFFF"/>
                <w:lang w:val="uk-UA"/>
              </w:rPr>
            </w:pPr>
            <w:r w:rsidRPr="000B655F">
              <w:rPr>
                <w:iCs/>
                <w:lang w:val="uk-UA"/>
              </w:rPr>
              <w:t xml:space="preserve">Управління соціального захисту населення </w:t>
            </w:r>
            <w:r w:rsidRPr="000B655F">
              <w:rPr>
                <w:lang w:val="uk-UA"/>
              </w:rPr>
              <w:t>Роменської міської ради</w:t>
            </w:r>
            <w:r w:rsidRPr="000B655F">
              <w:rPr>
                <w:color w:val="000000"/>
                <w:lang w:val="uk-UA"/>
              </w:rPr>
              <w:t xml:space="preserve">, Територіальний центр соціального обслуговування (надання соціальних послуг) Роменської міської ради, Відділ освіти Роменської міської ради, Відділ культури Роменської міської ради, Відділ молоді та спорту Роменської міської ради,  </w:t>
            </w:r>
            <w:r w:rsidRPr="000B655F">
              <w:rPr>
                <w:lang w:val="uk-UA"/>
              </w:rPr>
              <w:t>Відділ архітектури та будівництва Роменської міської ради,</w:t>
            </w:r>
            <w:r w:rsidRPr="000B655F">
              <w:rPr>
                <w:color w:val="3E3E3E"/>
                <w:lang w:val="uk-UA"/>
              </w:rPr>
              <w:t xml:space="preserve"> </w:t>
            </w:r>
            <w:r w:rsidRPr="000B655F">
              <w:rPr>
                <w:color w:val="000000" w:themeColor="text1"/>
                <w:lang w:val="uk-UA"/>
              </w:rPr>
              <w:t>Відділ обліку та розподілу житла Роменської міської ради,</w:t>
            </w:r>
            <w:r w:rsidRPr="000B655F">
              <w:rPr>
                <w:lang w:val="uk-UA"/>
              </w:rPr>
              <w:t xml:space="preserve"> Управління </w:t>
            </w:r>
            <w:r>
              <w:rPr>
                <w:lang w:val="uk-UA"/>
              </w:rPr>
              <w:t>житлово-комунального господарства</w:t>
            </w:r>
            <w:r w:rsidRPr="000B655F">
              <w:rPr>
                <w:lang w:val="uk-UA"/>
              </w:rPr>
              <w:t xml:space="preserve"> Роменської міської ради, </w:t>
            </w:r>
            <w:r w:rsidRPr="000B655F">
              <w:fldChar w:fldCharType="begin"/>
            </w:r>
            <w:r w:rsidRPr="0089283A">
              <w:rPr>
                <w:lang w:val="uk-UA"/>
              </w:rPr>
              <w:instrText xml:space="preserve"> </w:instrText>
            </w:r>
            <w:r w:rsidRPr="000B655F">
              <w:instrText>HYPERLINK</w:instrText>
            </w:r>
            <w:r w:rsidRPr="0089283A">
              <w:rPr>
                <w:lang w:val="uk-UA"/>
              </w:rPr>
              <w:instrText xml:space="preserve"> "</w:instrText>
            </w:r>
            <w:r w:rsidRPr="000B655F">
              <w:instrText>http</w:instrText>
            </w:r>
            <w:r w:rsidRPr="0089283A">
              <w:rPr>
                <w:lang w:val="uk-UA"/>
              </w:rPr>
              <w:instrText>://</w:instrText>
            </w:r>
            <w:r w:rsidRPr="000B655F">
              <w:instrText>romny</w:instrText>
            </w:r>
            <w:r w:rsidRPr="0089283A">
              <w:rPr>
                <w:lang w:val="uk-UA"/>
              </w:rPr>
              <w:instrText>-</w:instrText>
            </w:r>
            <w:r w:rsidRPr="000B655F">
              <w:instrText>mcss</w:instrText>
            </w:r>
            <w:r w:rsidRPr="0089283A">
              <w:rPr>
                <w:lang w:val="uk-UA"/>
              </w:rPr>
              <w:instrText>.</w:instrText>
            </w:r>
            <w:r w:rsidRPr="000B655F">
              <w:instrText>edukit</w:instrText>
            </w:r>
            <w:r w:rsidRPr="0089283A">
              <w:rPr>
                <w:lang w:val="uk-UA"/>
              </w:rPr>
              <w:instrText>.</w:instrText>
            </w:r>
            <w:r w:rsidRPr="000B655F">
              <w:instrText>sumy</w:instrText>
            </w:r>
            <w:r w:rsidRPr="0089283A">
              <w:rPr>
                <w:lang w:val="uk-UA"/>
              </w:rPr>
              <w:instrText>.</w:instrText>
            </w:r>
            <w:r w:rsidRPr="000B655F">
              <w:instrText>ua</w:instrText>
            </w:r>
            <w:r w:rsidRPr="0089283A">
              <w:rPr>
                <w:lang w:val="uk-UA"/>
              </w:rPr>
              <w:instrText xml:space="preserve">/" </w:instrText>
            </w:r>
            <w:r w:rsidRPr="000B655F">
              <w:fldChar w:fldCharType="separate"/>
            </w:r>
          </w:p>
          <w:p w:rsidR="00E52923" w:rsidRPr="00E52923" w:rsidRDefault="009D5CBD" w:rsidP="009D5CBD">
            <w:pPr>
              <w:pStyle w:val="a6"/>
              <w:spacing w:after="0"/>
              <w:jc w:val="both"/>
            </w:pPr>
            <w:r w:rsidRPr="000B655F">
              <w:rPr>
                <w:lang w:val="uk-UA"/>
              </w:rPr>
              <w:t>Роменський міський центр соціальних служб</w:t>
            </w:r>
            <w:r>
              <w:rPr>
                <w:lang w:val="uk-UA"/>
              </w:rPr>
              <w:t xml:space="preserve">, </w:t>
            </w:r>
            <w:r w:rsidRPr="000B655F">
              <w:fldChar w:fldCharType="end"/>
            </w:r>
            <w:r w:rsidRPr="000B655F">
              <w:rPr>
                <w:color w:val="000000"/>
                <w:lang w:val="uk-UA"/>
              </w:rPr>
              <w:t>підприємства, установи та організації усіх форм власності, фізичні особи підприємці</w:t>
            </w:r>
          </w:p>
        </w:tc>
      </w:tr>
      <w:tr w:rsidR="00E52923" w:rsidRPr="00E52923" w:rsidTr="00475D0F">
        <w:trPr>
          <w:trHeight w:val="417"/>
        </w:trPr>
        <w:tc>
          <w:tcPr>
            <w:tcW w:w="776" w:type="dxa"/>
          </w:tcPr>
          <w:p w:rsidR="00E52923" w:rsidRPr="00E52923" w:rsidRDefault="00E52923" w:rsidP="00E52923">
            <w:pPr>
              <w:suppressAutoHyphens/>
              <w:jc w:val="both"/>
              <w:rPr>
                <w:iCs/>
                <w:lang w:val="uk-UA"/>
              </w:rPr>
            </w:pPr>
            <w:r w:rsidRPr="00E52923">
              <w:rPr>
                <w:iCs/>
                <w:lang w:val="uk-UA"/>
              </w:rPr>
              <w:t>6.</w:t>
            </w:r>
          </w:p>
        </w:tc>
        <w:tc>
          <w:tcPr>
            <w:tcW w:w="3290" w:type="dxa"/>
          </w:tcPr>
          <w:p w:rsidR="00E52923" w:rsidRPr="00E52923" w:rsidRDefault="00E52923" w:rsidP="00E52923">
            <w:pPr>
              <w:suppressAutoHyphens/>
              <w:rPr>
                <w:iCs/>
                <w:lang w:val="uk-UA"/>
              </w:rPr>
            </w:pPr>
            <w:r w:rsidRPr="00E52923">
              <w:rPr>
                <w:iCs/>
                <w:lang w:val="uk-UA"/>
              </w:rPr>
              <w:t>Строк реалізації Програми</w:t>
            </w:r>
          </w:p>
        </w:tc>
        <w:tc>
          <w:tcPr>
            <w:tcW w:w="5654" w:type="dxa"/>
            <w:vAlign w:val="center"/>
          </w:tcPr>
          <w:p w:rsidR="00E52923" w:rsidRPr="00E52923" w:rsidRDefault="00E52923" w:rsidP="0055501E">
            <w:pPr>
              <w:suppressAutoHyphens/>
              <w:jc w:val="both"/>
              <w:rPr>
                <w:iCs/>
                <w:lang w:val="uk-UA"/>
              </w:rPr>
            </w:pPr>
            <w:r w:rsidRPr="00E52923">
              <w:rPr>
                <w:iCs/>
                <w:lang w:val="uk-UA"/>
              </w:rPr>
              <w:t>2024 - 2025 роки</w:t>
            </w:r>
          </w:p>
        </w:tc>
      </w:tr>
      <w:tr w:rsidR="00E52923" w:rsidRPr="00DA0BC0" w:rsidTr="00475D0F">
        <w:tc>
          <w:tcPr>
            <w:tcW w:w="776" w:type="dxa"/>
          </w:tcPr>
          <w:p w:rsidR="00E52923" w:rsidRPr="00E52923" w:rsidRDefault="00E52923" w:rsidP="00E52923">
            <w:pPr>
              <w:suppressAutoHyphens/>
              <w:jc w:val="both"/>
              <w:rPr>
                <w:iCs/>
                <w:lang w:val="uk-UA"/>
              </w:rPr>
            </w:pPr>
            <w:r w:rsidRPr="00E52923">
              <w:rPr>
                <w:iCs/>
                <w:lang w:val="uk-UA"/>
              </w:rPr>
              <w:t>7.</w:t>
            </w:r>
          </w:p>
        </w:tc>
        <w:tc>
          <w:tcPr>
            <w:tcW w:w="3290" w:type="dxa"/>
          </w:tcPr>
          <w:p w:rsidR="00E52923" w:rsidRPr="00E52923" w:rsidRDefault="00E52923" w:rsidP="00E52923">
            <w:pPr>
              <w:suppressAutoHyphens/>
              <w:rPr>
                <w:iCs/>
                <w:lang w:val="uk-UA"/>
              </w:rPr>
            </w:pPr>
            <w:r w:rsidRPr="00E52923">
              <w:rPr>
                <w:iCs/>
                <w:lang w:val="uk-UA"/>
              </w:rPr>
              <w:t>Перелік бюджетів, що беруть участь у виконанні Програми</w:t>
            </w:r>
          </w:p>
        </w:tc>
        <w:tc>
          <w:tcPr>
            <w:tcW w:w="5654" w:type="dxa"/>
          </w:tcPr>
          <w:p w:rsidR="00E52923" w:rsidRPr="00E52923" w:rsidRDefault="00E52923" w:rsidP="0055501E">
            <w:pPr>
              <w:suppressAutoHyphens/>
              <w:jc w:val="both"/>
              <w:rPr>
                <w:iCs/>
                <w:lang w:val="uk-UA"/>
              </w:rPr>
            </w:pPr>
            <w:r w:rsidRPr="00E52923">
              <w:rPr>
                <w:iCs/>
                <w:lang w:val="uk-UA"/>
              </w:rPr>
              <w:t>Бюджет Роменської міської територіальної громади</w:t>
            </w:r>
          </w:p>
        </w:tc>
      </w:tr>
      <w:tr w:rsidR="00E52923" w:rsidRPr="00DA0BC0" w:rsidTr="000C6AD2">
        <w:trPr>
          <w:trHeight w:val="439"/>
        </w:trPr>
        <w:tc>
          <w:tcPr>
            <w:tcW w:w="776" w:type="dxa"/>
            <w:tcBorders>
              <w:top w:val="single" w:sz="4" w:space="0" w:color="000000"/>
              <w:left w:val="single" w:sz="4" w:space="0" w:color="000000"/>
              <w:bottom w:val="single" w:sz="4" w:space="0" w:color="000000"/>
            </w:tcBorders>
            <w:shd w:val="clear" w:color="auto" w:fill="auto"/>
          </w:tcPr>
          <w:p w:rsidR="00E52923" w:rsidRPr="00E52923" w:rsidRDefault="00E52923" w:rsidP="00E52923">
            <w:pPr>
              <w:rPr>
                <w:color w:val="000000"/>
              </w:rPr>
            </w:pPr>
            <w:r>
              <w:rPr>
                <w:color w:val="000000"/>
                <w:lang w:val="uk-UA"/>
              </w:rPr>
              <w:t>8</w:t>
            </w:r>
            <w:r w:rsidRPr="00E52923">
              <w:rPr>
                <w:color w:val="000000"/>
              </w:rPr>
              <w:t>.</w:t>
            </w:r>
          </w:p>
        </w:tc>
        <w:tc>
          <w:tcPr>
            <w:tcW w:w="3290" w:type="dxa"/>
            <w:tcBorders>
              <w:top w:val="single" w:sz="4" w:space="0" w:color="000000"/>
              <w:left w:val="single" w:sz="4" w:space="0" w:color="000000"/>
              <w:bottom w:val="single" w:sz="4" w:space="0" w:color="000000"/>
            </w:tcBorders>
            <w:shd w:val="clear" w:color="auto" w:fill="auto"/>
          </w:tcPr>
          <w:p w:rsidR="00E52923" w:rsidRPr="00E52923" w:rsidRDefault="00E52923" w:rsidP="00E52923">
            <w:pPr>
              <w:rPr>
                <w:color w:val="000000"/>
              </w:rPr>
            </w:pPr>
            <w:proofErr w:type="spellStart"/>
            <w:r w:rsidRPr="00E52923">
              <w:rPr>
                <w:color w:val="000000"/>
              </w:rPr>
              <w:t>Загальний</w:t>
            </w:r>
            <w:proofErr w:type="spellEnd"/>
            <w:r w:rsidRPr="00E52923">
              <w:rPr>
                <w:color w:val="000000"/>
              </w:rPr>
              <w:t xml:space="preserve"> </w:t>
            </w:r>
            <w:proofErr w:type="spellStart"/>
            <w:r w:rsidRPr="00E52923">
              <w:rPr>
                <w:color w:val="000000"/>
              </w:rPr>
              <w:t>обсяг</w:t>
            </w:r>
            <w:proofErr w:type="spellEnd"/>
            <w:r w:rsidRPr="00E52923">
              <w:rPr>
                <w:color w:val="000000"/>
              </w:rPr>
              <w:t xml:space="preserve"> </w:t>
            </w:r>
            <w:proofErr w:type="spellStart"/>
            <w:r w:rsidRPr="00E52923">
              <w:rPr>
                <w:color w:val="000000"/>
              </w:rPr>
              <w:t>фінансових</w:t>
            </w:r>
            <w:proofErr w:type="spellEnd"/>
            <w:r w:rsidRPr="00E52923">
              <w:rPr>
                <w:color w:val="000000"/>
              </w:rPr>
              <w:t xml:space="preserve"> </w:t>
            </w:r>
            <w:proofErr w:type="spellStart"/>
            <w:r w:rsidRPr="00E52923">
              <w:rPr>
                <w:color w:val="000000"/>
              </w:rPr>
              <w:t>ресурсів</w:t>
            </w:r>
            <w:proofErr w:type="spellEnd"/>
            <w:r w:rsidRPr="00E52923">
              <w:rPr>
                <w:color w:val="000000"/>
              </w:rPr>
              <w:t xml:space="preserve">, </w:t>
            </w:r>
            <w:proofErr w:type="spellStart"/>
            <w:r w:rsidRPr="00E52923">
              <w:rPr>
                <w:color w:val="000000"/>
              </w:rPr>
              <w:t>необхідних</w:t>
            </w:r>
            <w:proofErr w:type="spellEnd"/>
            <w:r w:rsidRPr="00E52923">
              <w:rPr>
                <w:color w:val="000000"/>
              </w:rPr>
              <w:t xml:space="preserve"> для </w:t>
            </w:r>
            <w:proofErr w:type="spellStart"/>
            <w:r w:rsidRPr="00E52923">
              <w:rPr>
                <w:color w:val="000000"/>
              </w:rPr>
              <w:t>реалізації</w:t>
            </w:r>
            <w:proofErr w:type="spellEnd"/>
            <w:r w:rsidRPr="00E52923">
              <w:rPr>
                <w:color w:val="000000"/>
              </w:rPr>
              <w:t xml:space="preserve"> </w:t>
            </w:r>
            <w:proofErr w:type="spellStart"/>
            <w:r w:rsidRPr="00E52923">
              <w:rPr>
                <w:color w:val="000000"/>
              </w:rPr>
              <w:t>Програми</w:t>
            </w:r>
            <w:proofErr w:type="spellEnd"/>
            <w:r w:rsidRPr="00E52923">
              <w:rPr>
                <w:color w:val="000000"/>
              </w:rPr>
              <w:t xml:space="preserve">, </w:t>
            </w:r>
            <w:proofErr w:type="spellStart"/>
            <w:r w:rsidRPr="00E52923">
              <w:rPr>
                <w:color w:val="000000"/>
              </w:rPr>
              <w:t>всього</w:t>
            </w:r>
            <w:proofErr w:type="spellEnd"/>
          </w:p>
          <w:p w:rsidR="00E52923" w:rsidRPr="00E52923" w:rsidRDefault="00E52923" w:rsidP="00E52923">
            <w:pPr>
              <w:rPr>
                <w:rStyle w:val="FontStyle22"/>
                <w:sz w:val="24"/>
                <w:szCs w:val="24"/>
                <w:lang w:val="uk-UA"/>
              </w:rPr>
            </w:pPr>
            <w:r w:rsidRPr="00E52923">
              <w:rPr>
                <w:color w:val="000000"/>
              </w:rPr>
              <w:t xml:space="preserve">у тому </w:t>
            </w:r>
            <w:proofErr w:type="spellStart"/>
            <w:r w:rsidRPr="00E52923">
              <w:rPr>
                <w:color w:val="000000"/>
              </w:rPr>
              <w:t>числі</w:t>
            </w:r>
            <w:proofErr w:type="spellEnd"/>
            <w:r w:rsidRPr="00E52923">
              <w:rPr>
                <w:color w:val="000000"/>
              </w:rPr>
              <w:t>:</w:t>
            </w:r>
          </w:p>
        </w:tc>
        <w:tc>
          <w:tcPr>
            <w:tcW w:w="5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52923" w:rsidRPr="00AD028E" w:rsidRDefault="009D5CBD">
            <w:pPr>
              <w:snapToGrid w:val="0"/>
              <w:jc w:val="both"/>
              <w:rPr>
                <w:lang w:val="uk-UA"/>
              </w:rPr>
            </w:pPr>
            <w:r>
              <w:rPr>
                <w:lang w:val="en-US"/>
              </w:rPr>
              <w:t>704</w:t>
            </w:r>
            <w:r w:rsidR="00AD028E">
              <w:rPr>
                <w:lang w:val="uk-UA"/>
              </w:rPr>
              <w:t>,</w:t>
            </w:r>
            <w:r w:rsidR="00D41024">
              <w:rPr>
                <w:lang w:val="uk-UA"/>
              </w:rPr>
              <w:t>0</w:t>
            </w:r>
            <w:r w:rsidR="00AD028E">
              <w:rPr>
                <w:lang w:val="uk-UA"/>
              </w:rPr>
              <w:t xml:space="preserve">00 </w:t>
            </w:r>
            <w:proofErr w:type="spellStart"/>
            <w:r w:rsidR="00AD028E">
              <w:rPr>
                <w:lang w:val="uk-UA"/>
              </w:rPr>
              <w:t>тис.грн</w:t>
            </w:r>
            <w:proofErr w:type="spellEnd"/>
            <w:r w:rsidR="00AD028E">
              <w:rPr>
                <w:lang w:val="uk-UA"/>
              </w:rPr>
              <w:t>.</w:t>
            </w:r>
          </w:p>
        </w:tc>
      </w:tr>
      <w:tr w:rsidR="00B54924" w:rsidRPr="009D5CBD" w:rsidTr="000C6AD2">
        <w:trPr>
          <w:trHeight w:val="439"/>
        </w:trPr>
        <w:tc>
          <w:tcPr>
            <w:tcW w:w="776" w:type="dxa"/>
            <w:tcBorders>
              <w:top w:val="single" w:sz="4" w:space="0" w:color="000000"/>
              <w:left w:val="single" w:sz="4" w:space="0" w:color="000000"/>
              <w:bottom w:val="single" w:sz="4" w:space="0" w:color="000000"/>
            </w:tcBorders>
            <w:shd w:val="clear" w:color="auto" w:fill="auto"/>
          </w:tcPr>
          <w:p w:rsidR="00B54924" w:rsidRDefault="00B54924" w:rsidP="00E52923">
            <w:pPr>
              <w:rPr>
                <w:color w:val="000000"/>
                <w:lang w:val="uk-UA"/>
              </w:rPr>
            </w:pPr>
            <w:r>
              <w:rPr>
                <w:color w:val="000000"/>
                <w:lang w:val="uk-UA"/>
              </w:rPr>
              <w:t xml:space="preserve">9. </w:t>
            </w:r>
          </w:p>
        </w:tc>
        <w:tc>
          <w:tcPr>
            <w:tcW w:w="3290" w:type="dxa"/>
            <w:tcBorders>
              <w:top w:val="single" w:sz="4" w:space="0" w:color="000000"/>
              <w:left w:val="single" w:sz="4" w:space="0" w:color="000000"/>
              <w:bottom w:val="single" w:sz="4" w:space="0" w:color="000000"/>
            </w:tcBorders>
            <w:shd w:val="clear" w:color="auto" w:fill="auto"/>
          </w:tcPr>
          <w:p w:rsidR="00B54924" w:rsidRPr="00B54924" w:rsidRDefault="00B54924" w:rsidP="00E52923">
            <w:pPr>
              <w:rPr>
                <w:color w:val="000000"/>
                <w:lang w:val="uk-UA"/>
              </w:rPr>
            </w:pPr>
            <w:r>
              <w:rPr>
                <w:color w:val="000000"/>
                <w:lang w:val="uk-UA"/>
              </w:rPr>
              <w:t>Очікувані результати</w:t>
            </w:r>
          </w:p>
        </w:tc>
        <w:tc>
          <w:tcPr>
            <w:tcW w:w="5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4924" w:rsidRPr="00786A8C" w:rsidRDefault="00786A8C" w:rsidP="0055501E">
            <w:pPr>
              <w:snapToGrid w:val="0"/>
              <w:jc w:val="both"/>
              <w:rPr>
                <w:lang w:val="uk-UA"/>
              </w:rPr>
            </w:pPr>
            <w:r w:rsidRPr="00786A8C">
              <w:rPr>
                <w:lang w:val="uk-UA"/>
              </w:rPr>
              <w:t>Реалізація політики у сфері захисту та до</w:t>
            </w:r>
            <w:r w:rsidRPr="00786A8C">
              <w:rPr>
                <w:lang w:val="uk-UA"/>
              </w:rPr>
              <w:softHyphen/>
              <w:t>тримання прав і свобод внутрішньо перемі</w:t>
            </w:r>
            <w:r w:rsidRPr="00786A8C">
              <w:rPr>
                <w:lang w:val="uk-UA"/>
              </w:rPr>
              <w:softHyphen/>
              <w:t xml:space="preserve">щених осіб, створення умов інтеграції за новим місцем проживання на території Роменської міської територіальної громади, через соціальне забезпечення та задоволення потреб у медичних та освітніх послугах, створення належних умов для тимчасового проживання внутрішньо переміщених </w:t>
            </w:r>
            <w:r w:rsidRPr="00786A8C">
              <w:rPr>
                <w:color w:val="000000"/>
                <w:lang w:val="uk-UA"/>
              </w:rPr>
              <w:t>осіб та/або</w:t>
            </w:r>
          </w:p>
        </w:tc>
      </w:tr>
    </w:tbl>
    <w:p w:rsidR="00DA0BC0" w:rsidRDefault="00DA0BC0" w:rsidP="005447A6">
      <w:pPr>
        <w:tabs>
          <w:tab w:val="left" w:pos="709"/>
          <w:tab w:val="left" w:pos="851"/>
          <w:tab w:val="left" w:pos="1134"/>
        </w:tabs>
        <w:suppressAutoHyphens/>
        <w:spacing w:line="276" w:lineRule="auto"/>
        <w:jc w:val="both"/>
        <w:rPr>
          <w:rFonts w:eastAsia="Calibri"/>
          <w:b/>
          <w:lang w:val="uk-UA"/>
        </w:rPr>
      </w:pPr>
    </w:p>
    <w:p w:rsidR="006942D0" w:rsidRPr="00993AB2" w:rsidRDefault="006942D0" w:rsidP="006942D0">
      <w:pPr>
        <w:numPr>
          <w:ilvl w:val="0"/>
          <w:numId w:val="3"/>
        </w:numPr>
        <w:jc w:val="center"/>
        <w:rPr>
          <w:b/>
          <w:iCs/>
          <w:lang w:val="uk-UA"/>
        </w:rPr>
      </w:pPr>
      <w:r w:rsidRPr="00993AB2">
        <w:rPr>
          <w:b/>
          <w:iCs/>
          <w:lang w:val="uk-UA"/>
        </w:rPr>
        <w:t>Загальні положення Програми</w:t>
      </w:r>
    </w:p>
    <w:p w:rsidR="00DD160F" w:rsidRPr="00786A8C" w:rsidRDefault="00DD160F" w:rsidP="00DD160F">
      <w:pPr>
        <w:jc w:val="center"/>
        <w:rPr>
          <w:b/>
          <w:iCs/>
          <w:lang w:val="uk-UA"/>
        </w:rPr>
      </w:pPr>
    </w:p>
    <w:p w:rsidR="00786A8C" w:rsidRPr="00786A8C" w:rsidRDefault="00786A8C" w:rsidP="0055501E">
      <w:pPr>
        <w:pStyle w:val="11"/>
        <w:spacing w:line="276" w:lineRule="auto"/>
        <w:ind w:firstLine="574"/>
        <w:jc w:val="both"/>
        <w:rPr>
          <w:rFonts w:ascii="Times New Roman" w:hAnsi="Times New Roman" w:cs="Times New Roman"/>
          <w:color w:val="282929"/>
          <w:sz w:val="24"/>
          <w:szCs w:val="24"/>
          <w:lang w:val="uk-UA" w:eastAsia="uk-UA" w:bidi="uk-UA"/>
        </w:rPr>
      </w:pPr>
      <w:r w:rsidRPr="00786A8C">
        <w:rPr>
          <w:rFonts w:ascii="Times New Roman" w:hAnsi="Times New Roman" w:cs="Times New Roman"/>
          <w:color w:val="282929"/>
          <w:sz w:val="24"/>
          <w:szCs w:val="24"/>
          <w:lang w:val="uk-UA" w:eastAsia="uk-UA" w:bidi="uk-UA"/>
        </w:rPr>
        <w:t>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 таких як життя і здоров’я, честь і гідність, недоторканність і безпека, що привело, зокрема, до переміщення громадян з територій, де ведуться бойові дії та тимчасово окупо</w:t>
      </w:r>
      <w:r w:rsidRPr="00786A8C">
        <w:rPr>
          <w:rFonts w:ascii="Times New Roman" w:hAnsi="Times New Roman" w:cs="Times New Roman"/>
          <w:color w:val="282929"/>
          <w:sz w:val="24"/>
          <w:szCs w:val="24"/>
          <w:lang w:val="uk-UA" w:eastAsia="uk-UA" w:bidi="uk-UA"/>
        </w:rPr>
        <w:softHyphen/>
        <w:t>ваних територій. Для значної кількості внутрішньо переміщених осіб актуаль</w:t>
      </w:r>
      <w:r w:rsidRPr="00786A8C">
        <w:rPr>
          <w:rFonts w:ascii="Times New Roman" w:hAnsi="Times New Roman" w:cs="Times New Roman"/>
          <w:color w:val="282929"/>
          <w:sz w:val="24"/>
          <w:szCs w:val="24"/>
          <w:lang w:val="uk-UA" w:eastAsia="uk-UA" w:bidi="uk-UA"/>
        </w:rPr>
        <w:softHyphen/>
        <w:t>ними залишаються питання розміщення та забезпечення житлом, пошуку пос</w:t>
      </w:r>
      <w:r w:rsidRPr="00786A8C">
        <w:rPr>
          <w:rFonts w:ascii="Times New Roman" w:hAnsi="Times New Roman" w:cs="Times New Roman"/>
          <w:color w:val="282929"/>
          <w:sz w:val="24"/>
          <w:szCs w:val="24"/>
          <w:lang w:val="uk-UA" w:eastAsia="uk-UA" w:bidi="uk-UA"/>
        </w:rPr>
        <w:softHyphen/>
        <w:t>тійного джерела доходів, відновлення порушених внаслідок внутрішнього пе</w:t>
      </w:r>
      <w:r w:rsidRPr="00786A8C">
        <w:rPr>
          <w:rFonts w:ascii="Times New Roman" w:hAnsi="Times New Roman" w:cs="Times New Roman"/>
          <w:color w:val="282929"/>
          <w:sz w:val="24"/>
          <w:szCs w:val="24"/>
          <w:lang w:val="uk-UA" w:eastAsia="uk-UA" w:bidi="uk-UA"/>
        </w:rPr>
        <w:softHyphen/>
        <w:t>реміщення прав та захисту законних інтересів.</w:t>
      </w:r>
    </w:p>
    <w:p w:rsidR="00786A8C" w:rsidRPr="00786A8C" w:rsidRDefault="00786A8C" w:rsidP="0055501E">
      <w:pPr>
        <w:widowControl w:val="0"/>
        <w:spacing w:line="276" w:lineRule="auto"/>
        <w:ind w:firstLine="574"/>
        <w:jc w:val="both"/>
        <w:rPr>
          <w:color w:val="282929"/>
          <w:lang w:val="uk-UA" w:eastAsia="uk-UA" w:bidi="uk-UA"/>
        </w:rPr>
      </w:pPr>
      <w:r w:rsidRPr="00786A8C">
        <w:rPr>
          <w:color w:val="282929"/>
          <w:lang w:val="uk-UA" w:eastAsia="uk-UA" w:bidi="uk-UA"/>
        </w:rPr>
        <w:t>Основним напрямом щодо внутрішнього переміщення була інтеграція вну</w:t>
      </w:r>
      <w:r w:rsidRPr="00786A8C">
        <w:rPr>
          <w:color w:val="282929"/>
          <w:lang w:val="uk-UA" w:eastAsia="uk-UA" w:bidi="uk-UA"/>
        </w:rPr>
        <w:softHyphen/>
        <w:t>трішньо переміщених осіб за новим місцем проживання, що досягалося шляхом усунення перешкод у реалізації їх прав та основоположних свобод, забезпечен</w:t>
      </w:r>
      <w:r w:rsidRPr="00786A8C">
        <w:rPr>
          <w:color w:val="282929"/>
          <w:lang w:val="uk-UA" w:eastAsia="uk-UA" w:bidi="uk-UA"/>
        </w:rPr>
        <w:softHyphen/>
        <w:t>ня доступу до адміністративних, соціальних, культурних та інших послуг, а та</w:t>
      </w:r>
      <w:r w:rsidRPr="00786A8C">
        <w:rPr>
          <w:color w:val="282929"/>
          <w:lang w:val="uk-UA" w:eastAsia="uk-UA" w:bidi="uk-UA"/>
        </w:rPr>
        <w:softHyphen/>
        <w:t>кож створення умов для розвитку потенціалу та посилення спроможності приймаючих територіальних громадах. Спостерігається постійне збільшення кількості внутрішньо переміщених осіб, яке складно спрогнозувати у зв’язку з непередбачуваністю військових дій та актів терору з боку російської федерації.</w:t>
      </w:r>
    </w:p>
    <w:p w:rsidR="00786A8C" w:rsidRPr="00786A8C" w:rsidRDefault="00786A8C" w:rsidP="0055501E">
      <w:pPr>
        <w:widowControl w:val="0"/>
        <w:spacing w:line="276" w:lineRule="auto"/>
        <w:ind w:firstLine="574"/>
        <w:jc w:val="both"/>
        <w:rPr>
          <w:color w:val="282929"/>
          <w:lang w:val="uk-UA" w:eastAsia="uk-UA" w:bidi="uk-UA"/>
        </w:rPr>
      </w:pPr>
      <w:r w:rsidRPr="00786A8C">
        <w:rPr>
          <w:color w:val="282929"/>
          <w:lang w:val="uk-UA" w:eastAsia="uk-UA" w:bidi="uk-UA"/>
        </w:rPr>
        <w:t>Саме тому нагальною проблемою є надання підтримки внутрішньо пере</w:t>
      </w:r>
      <w:r w:rsidRPr="00786A8C">
        <w:rPr>
          <w:color w:val="282929"/>
          <w:lang w:val="uk-UA" w:eastAsia="uk-UA" w:bidi="uk-UA"/>
        </w:rPr>
        <w:softHyphen/>
        <w:t>міщеним особам. Базові послуги, які передбачаються для внутрішньо перемі</w:t>
      </w:r>
      <w:r w:rsidRPr="00786A8C">
        <w:rPr>
          <w:color w:val="282929"/>
          <w:lang w:val="uk-UA" w:eastAsia="uk-UA" w:bidi="uk-UA"/>
        </w:rPr>
        <w:softHyphen/>
        <w:t xml:space="preserve">щених осіб, повинні надаватися з урахуванням інформаційної та фізичної </w:t>
      </w:r>
      <w:proofErr w:type="spellStart"/>
      <w:r w:rsidRPr="00786A8C">
        <w:rPr>
          <w:color w:val="282929"/>
          <w:lang w:val="uk-UA" w:eastAsia="uk-UA" w:bidi="uk-UA"/>
        </w:rPr>
        <w:t>безбар’єрності</w:t>
      </w:r>
      <w:proofErr w:type="spellEnd"/>
      <w:r w:rsidRPr="00786A8C">
        <w:rPr>
          <w:color w:val="282929"/>
          <w:lang w:val="uk-UA" w:eastAsia="uk-UA" w:bidi="uk-UA"/>
        </w:rPr>
        <w:t xml:space="preserve"> для внутрішньо переміщених осіб різних категорій, зокрема, осіб з інвалідністю.</w:t>
      </w:r>
    </w:p>
    <w:p w:rsidR="00786A8C" w:rsidRPr="00786A8C" w:rsidRDefault="00786A8C" w:rsidP="0055501E">
      <w:pPr>
        <w:widowControl w:val="0"/>
        <w:spacing w:line="276" w:lineRule="auto"/>
        <w:ind w:firstLine="574"/>
        <w:jc w:val="both"/>
        <w:rPr>
          <w:color w:val="282929"/>
          <w:lang w:val="uk-UA" w:eastAsia="uk-UA" w:bidi="uk-UA"/>
        </w:rPr>
      </w:pPr>
      <w:r w:rsidRPr="00786A8C">
        <w:rPr>
          <w:color w:val="282929"/>
          <w:lang w:val="uk-UA" w:eastAsia="uk-UA" w:bidi="uk-UA"/>
        </w:rPr>
        <w:t xml:space="preserve">При розробці Програми враховано норми Закону України «Про забезпечення прав і свобод внутрішньо переміщених осіб», розпорядження Кабінету Міністрів України від </w:t>
      </w:r>
      <w:r w:rsidR="0055501E">
        <w:rPr>
          <w:color w:val="282929"/>
          <w:lang w:val="uk-UA" w:eastAsia="uk-UA" w:bidi="uk-UA"/>
        </w:rPr>
        <w:t>0</w:t>
      </w:r>
      <w:r w:rsidRPr="00786A8C">
        <w:rPr>
          <w:color w:val="282929"/>
          <w:lang w:val="uk-UA" w:eastAsia="uk-UA" w:bidi="uk-UA"/>
        </w:rPr>
        <w:t>7</w:t>
      </w:r>
      <w:r w:rsidR="0055501E">
        <w:rPr>
          <w:color w:val="282929"/>
          <w:lang w:val="uk-UA" w:eastAsia="uk-UA" w:bidi="uk-UA"/>
        </w:rPr>
        <w:t>.04.</w:t>
      </w:r>
      <w:r w:rsidRPr="00786A8C">
        <w:rPr>
          <w:color w:val="282929"/>
          <w:lang w:val="uk-UA" w:eastAsia="uk-UA" w:bidi="uk-UA"/>
        </w:rPr>
        <w:t xml:space="preserve">2023 № 312-р «Про схвалення Стратегії державної політики щодо внутрішнього переміщення на період до 2025 року та </w:t>
      </w:r>
      <w:r w:rsidRPr="00786A8C">
        <w:rPr>
          <w:color w:val="000000"/>
          <w:lang w:val="uk-UA" w:eastAsia="uk-UA" w:bidi="uk-UA"/>
        </w:rPr>
        <w:t>за</w:t>
      </w:r>
      <w:r w:rsidRPr="00786A8C">
        <w:rPr>
          <w:color w:val="000000"/>
          <w:lang w:val="uk-UA" w:eastAsia="uk-UA" w:bidi="uk-UA"/>
        </w:rPr>
        <w:softHyphen/>
      </w:r>
      <w:r w:rsidRPr="00786A8C">
        <w:rPr>
          <w:color w:val="282929"/>
          <w:lang w:val="uk-UA" w:eastAsia="uk-UA" w:bidi="uk-UA"/>
        </w:rPr>
        <w:t>твердження операційного плану заходів з її реалізації у 2023-2025 роках».</w:t>
      </w:r>
    </w:p>
    <w:p w:rsidR="006942D0" w:rsidRPr="00993AB2" w:rsidRDefault="006942D0" w:rsidP="0055501E">
      <w:pPr>
        <w:ind w:firstLine="574"/>
        <w:contextualSpacing/>
        <w:jc w:val="both"/>
        <w:rPr>
          <w:color w:val="000000"/>
          <w:lang w:val="uk-UA"/>
        </w:rPr>
      </w:pPr>
    </w:p>
    <w:p w:rsidR="006942D0" w:rsidRPr="003C7B54" w:rsidRDefault="006942D0" w:rsidP="003C7B54">
      <w:pPr>
        <w:pStyle w:val="a3"/>
        <w:numPr>
          <w:ilvl w:val="0"/>
          <w:numId w:val="3"/>
        </w:numPr>
        <w:spacing w:after="160" w:line="259" w:lineRule="auto"/>
        <w:jc w:val="center"/>
        <w:rPr>
          <w:b/>
          <w:lang w:val="uk-UA"/>
        </w:rPr>
      </w:pPr>
      <w:r w:rsidRPr="003C7B54">
        <w:rPr>
          <w:b/>
          <w:lang w:val="uk-UA"/>
        </w:rPr>
        <w:t>Визначення проблем, на розв’язання яких спрямована Програма</w:t>
      </w:r>
    </w:p>
    <w:p w:rsidR="00786A8C" w:rsidRPr="003C7B54" w:rsidRDefault="00786A8C" w:rsidP="003C7B54">
      <w:pPr>
        <w:spacing w:line="276" w:lineRule="auto"/>
        <w:ind w:firstLine="573"/>
        <w:jc w:val="both"/>
        <w:rPr>
          <w:lang w:val="uk-UA" w:eastAsia="uk-UA" w:bidi="uk-UA"/>
        </w:rPr>
      </w:pPr>
      <w:r w:rsidRPr="003C7B54">
        <w:rPr>
          <w:lang w:val="uk-UA"/>
        </w:rPr>
        <w:t>Гарантії д</w:t>
      </w:r>
      <w:r w:rsidRPr="003C7B54">
        <w:rPr>
          <w:lang w:val="uk-UA" w:eastAsia="uk-UA" w:bidi="uk-UA"/>
        </w:rPr>
        <w:t>отримання прав, свобод та законних інтересів внутрішньо пере</w:t>
      </w:r>
      <w:r w:rsidRPr="003C7B54">
        <w:rPr>
          <w:lang w:val="uk-UA" w:eastAsia="uk-UA" w:bidi="uk-UA"/>
        </w:rPr>
        <w:softHyphen/>
        <w:t>міщених осіб врегульовані Законом України «Про забезпечення прав і свобод внутрішньо переміщених осіб» від 20.10.2014 № 1706-VII Україна гарантує вжиття усіх можливих заходів, передбачених законодавством України, а також міжнародними договорами, згода на обов’язковість яких надана Верховною Ра</w:t>
      </w:r>
      <w:r w:rsidRPr="003C7B54">
        <w:rPr>
          <w:lang w:val="uk-UA" w:eastAsia="uk-UA" w:bidi="uk-UA"/>
        </w:rPr>
        <w:softHyphen/>
        <w:t>дою України щодо захисту та дотримання прав і свобод внутрішньо переміщених осіб, створення умов інтеграції за новим місцем проживання в Україні.</w:t>
      </w:r>
    </w:p>
    <w:p w:rsidR="00786A8C" w:rsidRPr="003C7B54" w:rsidRDefault="00786A8C" w:rsidP="003C7B54">
      <w:pPr>
        <w:pStyle w:val="11"/>
        <w:spacing w:line="276" w:lineRule="auto"/>
        <w:ind w:firstLine="573"/>
        <w:jc w:val="both"/>
        <w:rPr>
          <w:rFonts w:ascii="Times New Roman" w:hAnsi="Times New Roman" w:cs="Times New Roman"/>
          <w:sz w:val="24"/>
          <w:szCs w:val="24"/>
          <w:lang w:val="uk-UA" w:eastAsia="uk-UA" w:bidi="uk-UA"/>
        </w:rPr>
      </w:pPr>
      <w:r w:rsidRPr="003C7B54">
        <w:rPr>
          <w:rFonts w:ascii="Times New Roman" w:hAnsi="Times New Roman" w:cs="Times New Roman"/>
          <w:sz w:val="24"/>
          <w:szCs w:val="24"/>
          <w:lang w:val="uk-UA" w:eastAsia="uk-UA" w:bidi="uk-UA"/>
        </w:rPr>
        <w:t>Внутрішньо переміщеною особою є громадянин України, іноземець або особа без громадянства, яка перебуває на території України на законних підста</w:t>
      </w:r>
      <w:r w:rsidRPr="003C7B54">
        <w:rPr>
          <w:rFonts w:ascii="Times New Roman" w:hAnsi="Times New Roman" w:cs="Times New Roman"/>
          <w:sz w:val="24"/>
          <w:szCs w:val="24"/>
          <w:lang w:val="uk-UA" w:eastAsia="uk-UA" w:bidi="uk-UA"/>
        </w:rPr>
        <w:softHyphen/>
        <w:t>вах та має право на постійне проживання в Україні, яку змусили залишити або покинути своє місце проживання у результаті або з метою уникнення негатив</w:t>
      </w:r>
      <w:r w:rsidRPr="003C7B54">
        <w:rPr>
          <w:rFonts w:ascii="Times New Roman" w:hAnsi="Times New Roman" w:cs="Times New Roman"/>
          <w:sz w:val="24"/>
          <w:szCs w:val="24"/>
          <w:lang w:val="uk-UA" w:eastAsia="uk-UA" w:bidi="uk-UA"/>
        </w:rPr>
        <w:softHyphen/>
        <w:t xml:space="preserve">них наслідків збройного конфлікту, тимчасової окупації, повсюдних проявів насильства, порушень прав людини та надзвичайних ситуацій </w:t>
      </w:r>
      <w:r w:rsidRPr="003C7B54">
        <w:rPr>
          <w:rFonts w:ascii="Times New Roman" w:hAnsi="Times New Roman" w:cs="Times New Roman"/>
          <w:sz w:val="24"/>
          <w:szCs w:val="24"/>
          <w:lang w:val="uk-UA" w:eastAsia="uk-UA" w:bidi="uk-UA"/>
        </w:rPr>
        <w:lastRenderedPageBreak/>
        <w:t xml:space="preserve">природного чи техногенного характеру. </w:t>
      </w:r>
    </w:p>
    <w:p w:rsidR="00786A8C" w:rsidRPr="003C7B54" w:rsidRDefault="00AB315C" w:rsidP="0055501E">
      <w:pPr>
        <w:widowControl w:val="0"/>
        <w:spacing w:line="276" w:lineRule="auto"/>
        <w:ind w:firstLine="573"/>
        <w:jc w:val="both"/>
        <w:rPr>
          <w:lang w:val="uk-UA" w:eastAsia="uk-UA" w:bidi="uk-UA"/>
        </w:rPr>
      </w:pPr>
      <w:r w:rsidRPr="003C7B54">
        <w:rPr>
          <w:lang w:val="uk-UA" w:eastAsia="uk-UA" w:bidi="uk-UA"/>
        </w:rPr>
        <w:t xml:space="preserve"> </w:t>
      </w:r>
      <w:r w:rsidR="00786A8C" w:rsidRPr="003C7B54">
        <w:rPr>
          <w:lang w:val="uk-UA" w:eastAsia="uk-UA" w:bidi="uk-UA"/>
        </w:rPr>
        <w:t xml:space="preserve">В </w:t>
      </w:r>
      <w:r w:rsidR="00AD43AA" w:rsidRPr="003C7B54">
        <w:rPr>
          <w:lang w:val="uk-UA" w:eastAsia="uk-UA" w:bidi="uk-UA"/>
        </w:rPr>
        <w:t xml:space="preserve">Роменській міській територіальній громаді </w:t>
      </w:r>
      <w:r w:rsidR="00786A8C" w:rsidRPr="003C7B54">
        <w:rPr>
          <w:lang w:val="uk-UA" w:eastAsia="uk-UA" w:bidi="uk-UA"/>
        </w:rPr>
        <w:t xml:space="preserve">в Єдиній інформаційній базі даних внутрішньо переміщених осіб обліковується </w:t>
      </w:r>
      <w:r w:rsidR="00AD43AA" w:rsidRPr="003C7B54">
        <w:rPr>
          <w:lang w:val="uk-UA" w:eastAsia="uk-UA" w:bidi="uk-UA"/>
        </w:rPr>
        <w:t xml:space="preserve">2762 особи, </w:t>
      </w:r>
      <w:r w:rsidR="00786A8C" w:rsidRPr="003C7B54">
        <w:rPr>
          <w:lang w:val="uk-UA" w:eastAsia="uk-UA" w:bidi="uk-UA"/>
        </w:rPr>
        <w:t xml:space="preserve"> із них</w:t>
      </w:r>
      <w:r w:rsidR="003C7B54">
        <w:rPr>
          <w:lang w:val="uk-UA" w:eastAsia="uk-UA" w:bidi="uk-UA"/>
        </w:rPr>
        <w:t>:</w:t>
      </w:r>
      <w:r w:rsidR="00786A8C" w:rsidRPr="003C7B54">
        <w:rPr>
          <w:lang w:val="uk-UA" w:eastAsia="uk-UA" w:bidi="uk-UA"/>
        </w:rPr>
        <w:t xml:space="preserve"> </w:t>
      </w:r>
      <w:r w:rsidR="00AD43AA" w:rsidRPr="003C7B54">
        <w:rPr>
          <w:lang w:val="uk-UA" w:eastAsia="uk-UA" w:bidi="uk-UA"/>
        </w:rPr>
        <w:t>720</w:t>
      </w:r>
      <w:r w:rsidR="00786A8C" w:rsidRPr="003C7B54">
        <w:rPr>
          <w:lang w:val="uk-UA" w:eastAsia="uk-UA" w:bidi="uk-UA"/>
        </w:rPr>
        <w:t xml:space="preserve"> дітей, </w:t>
      </w:r>
      <w:r w:rsidR="00AD43AA" w:rsidRPr="003C7B54">
        <w:rPr>
          <w:lang w:val="uk-UA" w:eastAsia="uk-UA" w:bidi="uk-UA"/>
        </w:rPr>
        <w:t xml:space="preserve">83 осіб з інвалідністю,  469 пенсіонери, із  кількості облікованих - </w:t>
      </w:r>
      <w:r w:rsidR="00786A8C" w:rsidRPr="003C7B54">
        <w:rPr>
          <w:lang w:val="uk-UA" w:eastAsia="uk-UA" w:bidi="uk-UA"/>
        </w:rPr>
        <w:t>1</w:t>
      </w:r>
      <w:r w:rsidR="00AD43AA" w:rsidRPr="003C7B54">
        <w:rPr>
          <w:lang w:val="uk-UA" w:eastAsia="uk-UA" w:bidi="uk-UA"/>
        </w:rPr>
        <w:t>025</w:t>
      </w:r>
      <w:r w:rsidR="00786A8C" w:rsidRPr="003C7B54">
        <w:rPr>
          <w:lang w:val="uk-UA" w:eastAsia="uk-UA" w:bidi="uk-UA"/>
        </w:rPr>
        <w:t xml:space="preserve"> жінок.</w:t>
      </w:r>
    </w:p>
    <w:p w:rsidR="00786A8C" w:rsidRPr="003C7B54" w:rsidRDefault="00786A8C" w:rsidP="003C7B54">
      <w:pPr>
        <w:widowControl w:val="0"/>
        <w:spacing w:line="276" w:lineRule="auto"/>
        <w:ind w:firstLine="573"/>
        <w:jc w:val="both"/>
        <w:rPr>
          <w:lang w:val="uk-UA" w:eastAsia="uk-UA" w:bidi="uk-UA"/>
        </w:rPr>
      </w:pPr>
      <w:r w:rsidRPr="003C7B54">
        <w:rPr>
          <w:lang w:val="uk-UA" w:eastAsia="uk-UA" w:bidi="uk-UA"/>
        </w:rPr>
        <w:t xml:space="preserve">З початку введення в дію воєнного стану обліковано </w:t>
      </w:r>
      <w:r w:rsidR="00AD43AA" w:rsidRPr="003C7B54">
        <w:rPr>
          <w:lang w:val="uk-UA" w:eastAsia="uk-UA" w:bidi="uk-UA"/>
        </w:rPr>
        <w:t>2458</w:t>
      </w:r>
      <w:r w:rsidRPr="003C7B54">
        <w:rPr>
          <w:lang w:val="uk-UA" w:eastAsia="uk-UA" w:bidi="uk-UA"/>
        </w:rPr>
        <w:t xml:space="preserve"> внутрішньо переміщених осіб, з них</w:t>
      </w:r>
      <w:r w:rsidR="00AD43AA" w:rsidRPr="003C7B54">
        <w:rPr>
          <w:lang w:val="uk-UA" w:eastAsia="uk-UA" w:bidi="uk-UA"/>
        </w:rPr>
        <w:t xml:space="preserve"> 652 дитини, </w:t>
      </w:r>
      <w:r w:rsidRPr="003C7B54">
        <w:rPr>
          <w:lang w:val="uk-UA" w:eastAsia="uk-UA" w:bidi="uk-UA"/>
        </w:rPr>
        <w:t>7</w:t>
      </w:r>
      <w:r w:rsidR="00AD43AA" w:rsidRPr="003C7B54">
        <w:rPr>
          <w:lang w:val="uk-UA" w:eastAsia="uk-UA" w:bidi="uk-UA"/>
        </w:rPr>
        <w:t>5 осіб з інвалідністю, 392</w:t>
      </w:r>
      <w:r w:rsidRPr="003C7B54">
        <w:rPr>
          <w:lang w:val="uk-UA" w:eastAsia="uk-UA" w:bidi="uk-UA"/>
        </w:rPr>
        <w:t xml:space="preserve"> пенсіонерів. </w:t>
      </w:r>
    </w:p>
    <w:p w:rsidR="00AD43AA" w:rsidRPr="003C7B54" w:rsidRDefault="000657B6" w:rsidP="003C7B54">
      <w:pPr>
        <w:widowControl w:val="0"/>
        <w:spacing w:line="276" w:lineRule="auto"/>
        <w:ind w:firstLine="573"/>
        <w:jc w:val="both"/>
        <w:rPr>
          <w:lang w:val="uk-UA" w:eastAsia="uk-UA" w:bidi="uk-UA"/>
        </w:rPr>
      </w:pPr>
      <w:r w:rsidRPr="003C7B54">
        <w:rPr>
          <w:lang w:val="uk-UA" w:eastAsia="uk-UA" w:bidi="uk-UA"/>
        </w:rPr>
        <w:t>На протязі 2022-2023 років д</w:t>
      </w:r>
      <w:r w:rsidR="00AD43AA" w:rsidRPr="003C7B54">
        <w:rPr>
          <w:lang w:val="uk-UA" w:eastAsia="uk-UA" w:bidi="uk-UA"/>
        </w:rPr>
        <w:t xml:space="preserve">ержавну допомогу отримували 2507 </w:t>
      </w:r>
      <w:r w:rsidR="00786A8C" w:rsidRPr="003C7B54">
        <w:rPr>
          <w:lang w:val="uk-UA" w:eastAsia="uk-UA" w:bidi="uk-UA"/>
        </w:rPr>
        <w:t>осіб</w:t>
      </w:r>
      <w:r w:rsidRPr="003C7B54">
        <w:rPr>
          <w:lang w:val="uk-UA" w:eastAsia="uk-UA" w:bidi="uk-UA"/>
        </w:rPr>
        <w:t>, а саме: з</w:t>
      </w:r>
      <w:r w:rsidR="00786A8C" w:rsidRPr="003C7B54">
        <w:rPr>
          <w:lang w:val="uk-UA" w:eastAsia="uk-UA" w:bidi="uk-UA"/>
        </w:rPr>
        <w:t>а 2022 рік виплату допомоги проведено в сум</w:t>
      </w:r>
      <w:r w:rsidR="00AD43AA" w:rsidRPr="003C7B54">
        <w:rPr>
          <w:lang w:val="uk-UA" w:eastAsia="uk-UA" w:bidi="uk-UA"/>
        </w:rPr>
        <w:t>і 39</w:t>
      </w:r>
      <w:r w:rsidR="003C7B54" w:rsidRPr="003C7B54">
        <w:rPr>
          <w:lang w:val="uk-UA" w:eastAsia="uk-UA" w:bidi="uk-UA"/>
        </w:rPr>
        <w:t>,8 млн гривень (</w:t>
      </w:r>
      <w:r w:rsidR="00AD43AA" w:rsidRPr="003C7B54">
        <w:rPr>
          <w:lang w:val="uk-UA" w:eastAsia="uk-UA" w:bidi="uk-UA"/>
        </w:rPr>
        <w:t xml:space="preserve">1280 </w:t>
      </w:r>
      <w:proofErr w:type="spellStart"/>
      <w:r w:rsidR="00AD43AA" w:rsidRPr="003C7B54">
        <w:rPr>
          <w:lang w:val="uk-UA" w:eastAsia="uk-UA" w:bidi="uk-UA"/>
        </w:rPr>
        <w:t>чол</w:t>
      </w:r>
      <w:proofErr w:type="spellEnd"/>
      <w:r w:rsidR="003C7B54" w:rsidRPr="003C7B54">
        <w:rPr>
          <w:lang w:val="uk-UA" w:eastAsia="uk-UA" w:bidi="uk-UA"/>
        </w:rPr>
        <w:t>.</w:t>
      </w:r>
      <w:r w:rsidR="00AD43AA" w:rsidRPr="003C7B54">
        <w:rPr>
          <w:lang w:val="uk-UA" w:eastAsia="uk-UA" w:bidi="uk-UA"/>
        </w:rPr>
        <w:t>)</w:t>
      </w:r>
      <w:r w:rsidR="00786A8C" w:rsidRPr="003C7B54">
        <w:rPr>
          <w:lang w:val="uk-UA" w:eastAsia="uk-UA" w:bidi="uk-UA"/>
        </w:rPr>
        <w:t xml:space="preserve"> за 2023 рік - 4</w:t>
      </w:r>
      <w:r w:rsidR="00AD43AA" w:rsidRPr="003C7B54">
        <w:rPr>
          <w:lang w:val="uk-UA" w:eastAsia="uk-UA" w:bidi="uk-UA"/>
        </w:rPr>
        <w:t>6</w:t>
      </w:r>
      <w:r w:rsidR="00786A8C" w:rsidRPr="003C7B54">
        <w:rPr>
          <w:lang w:val="uk-UA" w:eastAsia="uk-UA" w:bidi="uk-UA"/>
        </w:rPr>
        <w:t>,</w:t>
      </w:r>
      <w:r w:rsidR="00AD43AA" w:rsidRPr="003C7B54">
        <w:rPr>
          <w:lang w:val="uk-UA" w:eastAsia="uk-UA" w:bidi="uk-UA"/>
        </w:rPr>
        <w:t>8</w:t>
      </w:r>
      <w:r w:rsidR="003C7B54" w:rsidRPr="003C7B54">
        <w:rPr>
          <w:lang w:val="uk-UA" w:eastAsia="uk-UA" w:bidi="uk-UA"/>
        </w:rPr>
        <w:t xml:space="preserve"> млн гривень (</w:t>
      </w:r>
      <w:r w:rsidR="00AD43AA" w:rsidRPr="003C7B54">
        <w:rPr>
          <w:lang w:val="uk-UA" w:eastAsia="uk-UA" w:bidi="uk-UA"/>
        </w:rPr>
        <w:t xml:space="preserve">1227 </w:t>
      </w:r>
      <w:proofErr w:type="spellStart"/>
      <w:r w:rsidR="00AD43AA" w:rsidRPr="003C7B54">
        <w:rPr>
          <w:lang w:val="uk-UA" w:eastAsia="uk-UA" w:bidi="uk-UA"/>
        </w:rPr>
        <w:t>чол</w:t>
      </w:r>
      <w:proofErr w:type="spellEnd"/>
      <w:r w:rsidR="003C7B54" w:rsidRPr="003C7B54">
        <w:rPr>
          <w:lang w:val="uk-UA" w:eastAsia="uk-UA" w:bidi="uk-UA"/>
        </w:rPr>
        <w:t>.</w:t>
      </w:r>
      <w:r w:rsidR="00AD43AA" w:rsidRPr="003C7B54">
        <w:rPr>
          <w:lang w:val="uk-UA" w:eastAsia="uk-UA" w:bidi="uk-UA"/>
        </w:rPr>
        <w:t>).</w:t>
      </w:r>
    </w:p>
    <w:p w:rsidR="000657B6" w:rsidRPr="003C7B54" w:rsidRDefault="00AD43AA" w:rsidP="003C7B54">
      <w:pPr>
        <w:widowControl w:val="0"/>
        <w:spacing w:line="276" w:lineRule="auto"/>
        <w:ind w:firstLine="573"/>
        <w:jc w:val="both"/>
        <w:rPr>
          <w:lang w:val="uk-UA" w:eastAsia="uk-UA" w:bidi="uk-UA"/>
        </w:rPr>
      </w:pPr>
      <w:r w:rsidRPr="003C7B54">
        <w:rPr>
          <w:lang w:val="uk-UA" w:eastAsia="uk-UA" w:bidi="uk-UA"/>
        </w:rPr>
        <w:t>Управління соціального захисту населення</w:t>
      </w:r>
      <w:r w:rsidR="0018791D" w:rsidRPr="003C7B54">
        <w:rPr>
          <w:lang w:val="uk-UA" w:eastAsia="uk-UA" w:bidi="uk-UA"/>
        </w:rPr>
        <w:t xml:space="preserve"> Роменської міської ради </w:t>
      </w:r>
      <w:r w:rsidRPr="003C7B54">
        <w:rPr>
          <w:lang w:val="uk-UA" w:eastAsia="uk-UA" w:bidi="uk-UA"/>
        </w:rPr>
        <w:t xml:space="preserve"> тісно співпрацює </w:t>
      </w:r>
      <w:r w:rsidR="00654458" w:rsidRPr="003C7B54">
        <w:rPr>
          <w:lang w:val="uk-UA" w:eastAsia="uk-UA" w:bidi="uk-UA"/>
        </w:rPr>
        <w:t xml:space="preserve">з </w:t>
      </w:r>
      <w:r w:rsidR="0018791D" w:rsidRPr="003C7B54">
        <w:rPr>
          <w:lang w:val="uk-UA" w:eastAsia="uk-UA" w:bidi="uk-UA"/>
        </w:rPr>
        <w:t>Роменською місцевою організацією «</w:t>
      </w:r>
      <w:r w:rsidR="00654458" w:rsidRPr="003C7B54">
        <w:rPr>
          <w:lang w:val="uk-UA" w:eastAsia="uk-UA" w:bidi="uk-UA"/>
        </w:rPr>
        <w:t>Товар</w:t>
      </w:r>
      <w:r w:rsidR="0018791D" w:rsidRPr="003C7B54">
        <w:rPr>
          <w:lang w:val="uk-UA" w:eastAsia="uk-UA" w:bidi="uk-UA"/>
        </w:rPr>
        <w:t>иством Червоного Хреста України». Протягом 2023</w:t>
      </w:r>
      <w:r w:rsidR="000657B6" w:rsidRPr="003C7B54">
        <w:rPr>
          <w:lang w:val="uk-UA" w:eastAsia="uk-UA" w:bidi="uk-UA"/>
        </w:rPr>
        <w:t xml:space="preserve"> року </w:t>
      </w:r>
      <w:r w:rsidR="0018791D" w:rsidRPr="003C7B54">
        <w:rPr>
          <w:lang w:val="uk-UA" w:eastAsia="uk-UA" w:bidi="uk-UA"/>
        </w:rPr>
        <w:t xml:space="preserve">внутрішньо переміщеним особам, які зареєстровані в Роменській міській територіальній громаді видано </w:t>
      </w:r>
      <w:r w:rsidR="002A3048" w:rsidRPr="003C7B54">
        <w:rPr>
          <w:lang w:val="uk-UA" w:eastAsia="uk-UA" w:bidi="uk-UA"/>
        </w:rPr>
        <w:t xml:space="preserve">1967 </w:t>
      </w:r>
      <w:r w:rsidR="0018791D" w:rsidRPr="003C7B54">
        <w:rPr>
          <w:lang w:val="uk-UA" w:eastAsia="uk-UA" w:bidi="uk-UA"/>
        </w:rPr>
        <w:t xml:space="preserve">продуктових </w:t>
      </w:r>
      <w:r w:rsidR="002A3048" w:rsidRPr="003C7B54">
        <w:rPr>
          <w:lang w:val="uk-UA" w:eastAsia="uk-UA" w:bidi="uk-UA"/>
        </w:rPr>
        <w:t>наборів</w:t>
      </w:r>
      <w:r w:rsidR="00654458" w:rsidRPr="003C7B54">
        <w:rPr>
          <w:lang w:val="uk-UA" w:eastAsia="uk-UA" w:bidi="uk-UA"/>
        </w:rPr>
        <w:t xml:space="preserve">. </w:t>
      </w:r>
    </w:p>
    <w:p w:rsidR="0018791D" w:rsidRPr="003C7B54" w:rsidRDefault="00786A8C" w:rsidP="003C7B54">
      <w:pPr>
        <w:widowControl w:val="0"/>
        <w:spacing w:line="276" w:lineRule="auto"/>
        <w:ind w:firstLine="573"/>
        <w:jc w:val="both"/>
        <w:rPr>
          <w:lang w:val="uk-UA" w:eastAsia="uk-UA" w:bidi="uk-UA"/>
        </w:rPr>
      </w:pPr>
      <w:r w:rsidRPr="003C7B54">
        <w:rPr>
          <w:lang w:val="uk-UA" w:eastAsia="uk-UA" w:bidi="uk-UA"/>
        </w:rPr>
        <w:t>На обліку у центрі зайнятості зареєстровано</w:t>
      </w:r>
      <w:r w:rsidR="0018791D" w:rsidRPr="003C7B54">
        <w:rPr>
          <w:lang w:val="uk-UA" w:eastAsia="uk-UA" w:bidi="uk-UA"/>
        </w:rPr>
        <w:t xml:space="preserve"> </w:t>
      </w:r>
      <w:r w:rsidRPr="003C7B54">
        <w:rPr>
          <w:lang w:val="uk-UA" w:eastAsia="uk-UA" w:bidi="uk-UA"/>
        </w:rPr>
        <w:t>/перереєстровано 20 осіб із числа внутрішньо переміщених</w:t>
      </w:r>
      <w:r w:rsidR="0018791D" w:rsidRPr="003C7B54">
        <w:rPr>
          <w:lang w:val="uk-UA" w:eastAsia="uk-UA" w:bidi="uk-UA"/>
        </w:rPr>
        <w:t xml:space="preserve"> осіб.</w:t>
      </w:r>
    </w:p>
    <w:p w:rsidR="00786A8C" w:rsidRPr="003C7B54" w:rsidRDefault="00786A8C" w:rsidP="003C7B54">
      <w:pPr>
        <w:widowControl w:val="0"/>
        <w:spacing w:line="276" w:lineRule="auto"/>
        <w:ind w:firstLine="573"/>
        <w:jc w:val="both"/>
        <w:rPr>
          <w:lang w:val="uk-UA" w:eastAsia="uk-UA" w:bidi="uk-UA"/>
        </w:rPr>
      </w:pPr>
      <w:r w:rsidRPr="003C7B54">
        <w:rPr>
          <w:lang w:val="uk-UA" w:eastAsia="uk-UA" w:bidi="uk-UA"/>
        </w:rPr>
        <w:t>Медична допомога внутрішньо переміщеним особам надається лікувально- профілактичними закладами громади безкоштовно, у межах фінансування закладів. При необхідності вказані особи направляються на лікування до закладів вторинного та третинно</w:t>
      </w:r>
      <w:r w:rsidRPr="003C7B54">
        <w:rPr>
          <w:lang w:val="uk-UA" w:eastAsia="uk-UA" w:bidi="uk-UA"/>
        </w:rPr>
        <w:softHyphen/>
        <w:t xml:space="preserve">го рівнів надання медичної допомоги. </w:t>
      </w:r>
    </w:p>
    <w:p w:rsidR="00786A8C" w:rsidRPr="003C7B54" w:rsidRDefault="00786A8C" w:rsidP="003C7B54">
      <w:pPr>
        <w:widowControl w:val="0"/>
        <w:spacing w:line="276" w:lineRule="auto"/>
        <w:ind w:firstLine="573"/>
        <w:jc w:val="both"/>
        <w:rPr>
          <w:lang w:val="uk-UA" w:eastAsia="uk-UA" w:bidi="uk-UA"/>
        </w:rPr>
      </w:pPr>
      <w:r w:rsidRPr="003C7B54">
        <w:rPr>
          <w:lang w:val="uk-UA" w:eastAsia="uk-UA" w:bidi="uk-UA"/>
        </w:rPr>
        <w:t>послуг для внутрішньо переміщених осіб, у тому числі осіб з інвалідністю та осіб, які проживають в сільській місцевості. Усі, хто звернувся до сімейного лікаря, терапевта або педіатра, отримують медичну допомогу. Якщо пацієнтові потрібен плановий огляд, електронний рецепт на «Доступні ліки» або інші послуги з переліку первинної медичної допомоги, лікар зможе його прийняти та укласти з ним декларацію одразу на прийомі.</w:t>
      </w:r>
    </w:p>
    <w:p w:rsidR="00786A8C" w:rsidRPr="003C7B54" w:rsidRDefault="00786A8C" w:rsidP="003C7B54">
      <w:pPr>
        <w:widowControl w:val="0"/>
        <w:spacing w:line="276" w:lineRule="auto"/>
        <w:ind w:firstLine="573"/>
        <w:jc w:val="both"/>
        <w:rPr>
          <w:lang w:val="uk-UA" w:eastAsia="uk-UA" w:bidi="uk-UA"/>
        </w:rPr>
      </w:pPr>
      <w:r w:rsidRPr="003C7B54">
        <w:rPr>
          <w:lang w:val="uk-UA" w:eastAsia="uk-UA" w:bidi="uk-UA"/>
        </w:rPr>
        <w:t>Отримали медичні послуги 1</w:t>
      </w:r>
      <w:r w:rsidR="0018791D" w:rsidRPr="003C7B54">
        <w:rPr>
          <w:lang w:val="uk-UA" w:eastAsia="uk-UA" w:bidi="uk-UA"/>
        </w:rPr>
        <w:t>763</w:t>
      </w:r>
      <w:r w:rsidRPr="003C7B54">
        <w:rPr>
          <w:lang w:val="uk-UA" w:eastAsia="uk-UA" w:bidi="uk-UA"/>
        </w:rPr>
        <w:t xml:space="preserve"> внутрішньо переміщених осіб, отримали медичні послуги в первинній ланці </w:t>
      </w:r>
      <w:r w:rsidR="0018791D" w:rsidRPr="003C7B54">
        <w:rPr>
          <w:lang w:val="uk-UA" w:eastAsia="uk-UA" w:bidi="uk-UA"/>
        </w:rPr>
        <w:t xml:space="preserve">218 </w:t>
      </w:r>
      <w:r w:rsidRPr="003C7B54">
        <w:rPr>
          <w:lang w:val="uk-UA" w:eastAsia="uk-UA" w:bidi="uk-UA"/>
        </w:rPr>
        <w:t xml:space="preserve">особи, у вторинній ланці - </w:t>
      </w:r>
      <w:r w:rsidR="0018791D" w:rsidRPr="003C7B54">
        <w:rPr>
          <w:lang w:val="uk-UA" w:eastAsia="uk-UA" w:bidi="uk-UA"/>
        </w:rPr>
        <w:t>1545</w:t>
      </w:r>
      <w:r w:rsidRPr="003C7B54">
        <w:rPr>
          <w:lang w:val="uk-UA" w:eastAsia="uk-UA" w:bidi="uk-UA"/>
        </w:rPr>
        <w:t xml:space="preserve"> осіб.</w:t>
      </w:r>
    </w:p>
    <w:p w:rsidR="00DD160F" w:rsidRPr="003C7B54" w:rsidRDefault="00786A8C" w:rsidP="003C7B54">
      <w:pPr>
        <w:widowControl w:val="0"/>
        <w:spacing w:line="276" w:lineRule="auto"/>
        <w:ind w:firstLine="573"/>
        <w:jc w:val="both"/>
        <w:rPr>
          <w:rFonts w:ascii="Arial" w:hAnsi="Arial" w:cs="Arial"/>
          <w:lang w:val="uk-UA"/>
        </w:rPr>
      </w:pPr>
      <w:r w:rsidRPr="003C7B54">
        <w:rPr>
          <w:lang w:val="uk-UA" w:eastAsia="uk-UA" w:bidi="uk-UA"/>
        </w:rPr>
        <w:t>Разом з тим, гостро стоїть питання психологічної допомоги, у тому числі дітям, облаштування місць компактного проживання, створення тимчасового та соціального житла для внутрішньо переміщених осіб.</w:t>
      </w:r>
    </w:p>
    <w:p w:rsidR="00993AB2" w:rsidRPr="00786A8C" w:rsidRDefault="00DD160F" w:rsidP="00DD160F">
      <w:pPr>
        <w:shd w:val="clear" w:color="auto" w:fill="FFFFFF"/>
        <w:jc w:val="both"/>
        <w:rPr>
          <w:rFonts w:ascii="Arial" w:hAnsi="Arial" w:cs="Arial"/>
          <w:color w:val="1D1D1B"/>
          <w:lang w:val="uk-UA"/>
        </w:rPr>
      </w:pPr>
      <w:r w:rsidRPr="00993AB2">
        <w:rPr>
          <w:color w:val="1D1D1B"/>
          <w:bdr w:val="none" w:sz="0" w:space="0" w:color="auto" w:frame="1"/>
        </w:rPr>
        <w:t> </w:t>
      </w:r>
      <w:r w:rsidRPr="00993AB2">
        <w:rPr>
          <w:color w:val="1D1D1B"/>
          <w:bdr w:val="none" w:sz="0" w:space="0" w:color="auto" w:frame="1"/>
          <w:lang w:val="uk-UA"/>
        </w:rPr>
        <w:t xml:space="preserve">       </w:t>
      </w:r>
      <w:r w:rsidRPr="00993AB2">
        <w:rPr>
          <w:color w:val="1D1D1B"/>
          <w:bdr w:val="none" w:sz="0" w:space="0" w:color="auto" w:frame="1"/>
        </w:rPr>
        <w:t> </w:t>
      </w:r>
      <w:r w:rsidR="00786A8C">
        <w:rPr>
          <w:color w:val="1D1D1B"/>
          <w:bdr w:val="none" w:sz="0" w:space="0" w:color="auto" w:frame="1"/>
          <w:lang w:val="uk-UA"/>
        </w:rPr>
        <w:t xml:space="preserve"> </w:t>
      </w:r>
    </w:p>
    <w:p w:rsidR="00DD160F" w:rsidRPr="003C7B54" w:rsidRDefault="00993AB2" w:rsidP="003C7B54">
      <w:pPr>
        <w:pStyle w:val="a3"/>
        <w:spacing w:after="160" w:line="259" w:lineRule="auto"/>
        <w:jc w:val="center"/>
        <w:rPr>
          <w:b/>
          <w:lang w:val="uk-UA"/>
        </w:rPr>
      </w:pPr>
      <w:r w:rsidRPr="003C7B54">
        <w:rPr>
          <w:b/>
          <w:lang w:val="uk-UA"/>
        </w:rPr>
        <w:t>3</w:t>
      </w:r>
      <w:r w:rsidR="00DD160F" w:rsidRPr="003C7B54">
        <w:rPr>
          <w:b/>
          <w:lang w:val="uk-UA"/>
        </w:rPr>
        <w:t>. Мета Програми</w:t>
      </w:r>
    </w:p>
    <w:p w:rsidR="0035320E" w:rsidRPr="003C7B54" w:rsidRDefault="0035320E" w:rsidP="003C7B54">
      <w:pPr>
        <w:spacing w:line="276" w:lineRule="auto"/>
        <w:ind w:firstLine="567"/>
        <w:jc w:val="both"/>
        <w:rPr>
          <w:lang w:val="uk-UA" w:eastAsia="uk-UA" w:bidi="uk-UA"/>
        </w:rPr>
      </w:pPr>
      <w:r w:rsidRPr="003C7B54">
        <w:rPr>
          <w:lang w:val="uk-UA"/>
        </w:rPr>
        <w:t>Метою Програми є забезпечен</w:t>
      </w:r>
      <w:r w:rsidRPr="003C7B54">
        <w:rPr>
          <w:lang w:val="uk-UA" w:eastAsia="uk-UA" w:bidi="uk-UA"/>
        </w:rPr>
        <w:t>ня реалізації прав і задоволення потреб вну</w:t>
      </w:r>
      <w:r w:rsidRPr="003C7B54">
        <w:rPr>
          <w:lang w:val="uk-UA" w:eastAsia="uk-UA" w:bidi="uk-UA"/>
        </w:rPr>
        <w:softHyphen/>
        <w:t>трішньо переміщених осіб, поліпшення умов їхньої життєдіяльності, створення організаційно-правових і технічних механізмів для забезпечення комфортного соціального клімату й досягнення позитивних зрушень щодо рівня та якості життя населення, сприяння подальшій їх інтеграції через усунення перешкод у реалізації прав та основоположних свобод, забезпечення повного доступу до адміністративних, соціальних, культурних та інших послуг.</w:t>
      </w:r>
    </w:p>
    <w:p w:rsidR="0035320E" w:rsidRPr="003C7B54" w:rsidRDefault="0035320E" w:rsidP="003C7B54">
      <w:pPr>
        <w:widowControl w:val="0"/>
        <w:spacing w:line="276" w:lineRule="auto"/>
        <w:ind w:firstLine="578"/>
        <w:jc w:val="both"/>
        <w:rPr>
          <w:lang w:val="uk-UA" w:eastAsia="uk-UA" w:bidi="uk-UA"/>
        </w:rPr>
      </w:pPr>
      <w:r w:rsidRPr="003C7B54">
        <w:rPr>
          <w:lang w:val="uk-UA" w:eastAsia="uk-UA" w:bidi="uk-UA"/>
        </w:rPr>
        <w:t xml:space="preserve">Виконання Програми забезпечить </w:t>
      </w:r>
      <w:r w:rsidR="003C7B54">
        <w:rPr>
          <w:lang w:val="uk-UA" w:eastAsia="uk-UA" w:bidi="uk-UA"/>
        </w:rPr>
        <w:t>вирішення питань організаційно-</w:t>
      </w:r>
      <w:r w:rsidRPr="003C7B54">
        <w:rPr>
          <w:lang w:val="uk-UA" w:eastAsia="uk-UA" w:bidi="uk-UA"/>
        </w:rPr>
        <w:t>інформаційного, матеріального та соціально-побутового забезпечення внутріш</w:t>
      </w:r>
      <w:r w:rsidRPr="003C7B54">
        <w:rPr>
          <w:lang w:val="uk-UA" w:eastAsia="uk-UA" w:bidi="uk-UA"/>
        </w:rPr>
        <w:softHyphen/>
        <w:t>ньо переміщених осіб, а саме:</w:t>
      </w:r>
    </w:p>
    <w:p w:rsidR="0035320E" w:rsidRPr="003C7B54" w:rsidRDefault="0035320E" w:rsidP="003C7B54">
      <w:pPr>
        <w:widowControl w:val="0"/>
        <w:spacing w:line="276" w:lineRule="auto"/>
        <w:ind w:firstLine="578"/>
        <w:jc w:val="both"/>
        <w:rPr>
          <w:lang w:val="uk-UA" w:eastAsia="uk-UA" w:bidi="uk-UA"/>
        </w:rPr>
      </w:pPr>
      <w:r w:rsidRPr="003C7B54">
        <w:rPr>
          <w:lang w:val="uk-UA" w:eastAsia="uk-UA" w:bidi="uk-UA"/>
        </w:rPr>
        <w:t>забезпечення соціальної, психологічної та матеріальної підтримки;</w:t>
      </w:r>
    </w:p>
    <w:p w:rsidR="0035320E" w:rsidRPr="003C7B54" w:rsidRDefault="0035320E" w:rsidP="003C7B54">
      <w:pPr>
        <w:widowControl w:val="0"/>
        <w:spacing w:line="276" w:lineRule="auto"/>
        <w:ind w:firstLine="578"/>
        <w:jc w:val="both"/>
        <w:rPr>
          <w:lang w:val="uk-UA" w:eastAsia="uk-UA" w:bidi="uk-UA"/>
        </w:rPr>
      </w:pPr>
      <w:r w:rsidRPr="003C7B54">
        <w:rPr>
          <w:lang w:val="uk-UA" w:eastAsia="uk-UA" w:bidi="uk-UA"/>
        </w:rPr>
        <w:t>надання соціальних послуг для покращення соціального самопочуття осіб, які потрапили в скрутні життєві ситуації;</w:t>
      </w:r>
    </w:p>
    <w:p w:rsidR="0035320E" w:rsidRPr="003C7B54" w:rsidRDefault="0035320E" w:rsidP="003C7B54">
      <w:pPr>
        <w:widowControl w:val="0"/>
        <w:spacing w:line="276" w:lineRule="auto"/>
        <w:ind w:firstLine="578"/>
        <w:jc w:val="both"/>
        <w:rPr>
          <w:lang w:val="uk-UA" w:eastAsia="uk-UA" w:bidi="uk-UA"/>
        </w:rPr>
      </w:pPr>
      <w:r w:rsidRPr="003C7B54">
        <w:rPr>
          <w:lang w:val="uk-UA" w:eastAsia="uk-UA" w:bidi="uk-UA"/>
        </w:rPr>
        <w:t>забезпеченн</w:t>
      </w:r>
      <w:r w:rsidR="006343AC" w:rsidRPr="003C7B54">
        <w:rPr>
          <w:lang w:val="uk-UA" w:eastAsia="uk-UA" w:bidi="uk-UA"/>
        </w:rPr>
        <w:t>я належних умов життєдіяльності</w:t>
      </w:r>
      <w:r w:rsidRPr="003C7B54">
        <w:rPr>
          <w:lang w:val="uk-UA" w:eastAsia="uk-UA" w:bidi="uk-UA"/>
        </w:rPr>
        <w:t>;</w:t>
      </w:r>
    </w:p>
    <w:p w:rsidR="0035320E" w:rsidRPr="003C7B54" w:rsidRDefault="0035320E" w:rsidP="003C7B54">
      <w:pPr>
        <w:widowControl w:val="0"/>
        <w:spacing w:line="276" w:lineRule="auto"/>
        <w:ind w:firstLine="578"/>
        <w:jc w:val="both"/>
        <w:rPr>
          <w:lang w:val="uk-UA" w:eastAsia="uk-UA" w:bidi="uk-UA"/>
        </w:rPr>
      </w:pPr>
      <w:r w:rsidRPr="003C7B54">
        <w:rPr>
          <w:lang w:val="uk-UA" w:eastAsia="uk-UA" w:bidi="uk-UA"/>
        </w:rPr>
        <w:t>забезпечення реалізації дієвих механізмів підтримки та стимулювання зай</w:t>
      </w:r>
      <w:r w:rsidRPr="003C7B54">
        <w:rPr>
          <w:lang w:val="uk-UA" w:eastAsia="uk-UA" w:bidi="uk-UA"/>
        </w:rPr>
        <w:softHyphen/>
        <w:t>нятості;</w:t>
      </w:r>
    </w:p>
    <w:p w:rsidR="0035320E" w:rsidRPr="003C7B54" w:rsidRDefault="0035320E" w:rsidP="003C7B54">
      <w:pPr>
        <w:widowControl w:val="0"/>
        <w:spacing w:line="276" w:lineRule="auto"/>
        <w:ind w:firstLine="578"/>
        <w:jc w:val="both"/>
        <w:rPr>
          <w:lang w:val="uk-UA" w:eastAsia="uk-UA" w:bidi="uk-UA"/>
        </w:rPr>
      </w:pPr>
      <w:r w:rsidRPr="003C7B54">
        <w:rPr>
          <w:lang w:val="uk-UA" w:eastAsia="uk-UA" w:bidi="uk-UA"/>
        </w:rPr>
        <w:t>забезпечення права на освіту;</w:t>
      </w:r>
    </w:p>
    <w:p w:rsidR="0035320E" w:rsidRPr="003C7B54" w:rsidRDefault="0035320E" w:rsidP="003C7B54">
      <w:pPr>
        <w:widowControl w:val="0"/>
        <w:spacing w:line="276" w:lineRule="auto"/>
        <w:ind w:firstLine="578"/>
        <w:jc w:val="both"/>
        <w:rPr>
          <w:sz w:val="28"/>
          <w:szCs w:val="28"/>
          <w:lang w:val="uk-UA" w:eastAsia="uk-UA" w:bidi="uk-UA"/>
        </w:rPr>
      </w:pPr>
      <w:r w:rsidRPr="003C7B54">
        <w:rPr>
          <w:lang w:val="uk-UA" w:eastAsia="uk-UA" w:bidi="uk-UA"/>
        </w:rPr>
        <w:t>підтримку дітей</w:t>
      </w:r>
      <w:r w:rsidRPr="003C7B54">
        <w:rPr>
          <w:sz w:val="28"/>
          <w:szCs w:val="28"/>
          <w:lang w:val="uk-UA" w:eastAsia="uk-UA" w:bidi="uk-UA"/>
        </w:rPr>
        <w:t>;</w:t>
      </w:r>
    </w:p>
    <w:p w:rsidR="0035320E" w:rsidRPr="003C7B54" w:rsidRDefault="0035320E" w:rsidP="003C7B54">
      <w:pPr>
        <w:widowControl w:val="0"/>
        <w:spacing w:line="276" w:lineRule="auto"/>
        <w:ind w:firstLine="578"/>
        <w:jc w:val="both"/>
        <w:rPr>
          <w:lang w:val="uk-UA" w:eastAsia="uk-UA" w:bidi="uk-UA"/>
        </w:rPr>
      </w:pPr>
      <w:r w:rsidRPr="003C7B54">
        <w:rPr>
          <w:lang w:val="uk-UA" w:eastAsia="uk-UA" w:bidi="uk-UA"/>
        </w:rPr>
        <w:t>налагодження ефективної взаємодії внутрішньо переміщених осіб з</w:t>
      </w:r>
      <w:r w:rsidR="006343AC" w:rsidRPr="003C7B54">
        <w:rPr>
          <w:lang w:val="uk-UA" w:eastAsia="uk-UA" w:bidi="uk-UA"/>
        </w:rPr>
        <w:t xml:space="preserve"> органами  місцевого самоврядування на засадах партнерства</w:t>
      </w:r>
      <w:r w:rsidRPr="003C7B54">
        <w:rPr>
          <w:lang w:val="uk-UA" w:eastAsia="uk-UA" w:bidi="uk-UA"/>
        </w:rPr>
        <w:t>, нас</w:t>
      </w:r>
      <w:r w:rsidRPr="003C7B54">
        <w:rPr>
          <w:lang w:val="uk-UA" w:eastAsia="uk-UA" w:bidi="uk-UA"/>
        </w:rPr>
        <w:softHyphen/>
        <w:t>лідком якої є усунення будь-яких проявів дискримінації та досягнення соціаль</w:t>
      </w:r>
      <w:r w:rsidRPr="003C7B54">
        <w:rPr>
          <w:lang w:val="uk-UA" w:eastAsia="uk-UA" w:bidi="uk-UA"/>
        </w:rPr>
        <w:softHyphen/>
        <w:t>ної єдності.</w:t>
      </w:r>
    </w:p>
    <w:p w:rsidR="0035320E" w:rsidRPr="003C7B54" w:rsidRDefault="0035320E" w:rsidP="003C7B54">
      <w:pPr>
        <w:widowControl w:val="0"/>
        <w:spacing w:line="276" w:lineRule="auto"/>
        <w:ind w:firstLine="578"/>
        <w:jc w:val="both"/>
        <w:rPr>
          <w:lang w:val="uk-UA" w:eastAsia="uk-UA" w:bidi="uk-UA"/>
        </w:rPr>
      </w:pPr>
      <w:r w:rsidRPr="003C7B54">
        <w:rPr>
          <w:lang w:val="uk-UA" w:eastAsia="uk-UA" w:bidi="uk-UA"/>
        </w:rPr>
        <w:t>Реалізація заходів Програми забезпечить отримання внутрішньо перемі</w:t>
      </w:r>
      <w:r w:rsidRPr="003C7B54">
        <w:rPr>
          <w:lang w:val="uk-UA" w:eastAsia="uk-UA" w:bidi="uk-UA"/>
        </w:rPr>
        <w:softHyphen/>
        <w:t>щеними особами різних видів соціальних послуг, створення доступного середовища, що спри</w:t>
      </w:r>
      <w:r w:rsidRPr="003C7B54">
        <w:rPr>
          <w:lang w:val="uk-UA" w:eastAsia="uk-UA" w:bidi="uk-UA"/>
        </w:rPr>
        <w:softHyphen/>
        <w:t>ятиме зростанню рівня та якості їхнього життя, поліпшенню соціально- економічної ситуації в області, подолання проявів дискримінації.</w:t>
      </w:r>
    </w:p>
    <w:p w:rsidR="0035320E" w:rsidRPr="003C7B54" w:rsidRDefault="0035320E" w:rsidP="003C7B54">
      <w:pPr>
        <w:widowControl w:val="0"/>
        <w:spacing w:line="276" w:lineRule="auto"/>
        <w:ind w:firstLine="578"/>
        <w:jc w:val="both"/>
        <w:rPr>
          <w:lang w:val="uk-UA" w:eastAsia="uk-UA" w:bidi="uk-UA"/>
        </w:rPr>
      </w:pPr>
      <w:r w:rsidRPr="003C7B54">
        <w:rPr>
          <w:lang w:val="uk-UA" w:eastAsia="uk-UA" w:bidi="uk-UA"/>
        </w:rPr>
        <w:t>Розв’язання цих та ряду інших проблем потребує скоординованих на обла</w:t>
      </w:r>
      <w:r w:rsidRPr="003C7B54">
        <w:rPr>
          <w:lang w:val="uk-UA" w:eastAsia="uk-UA" w:bidi="uk-UA"/>
        </w:rPr>
        <w:softHyphen/>
        <w:t>сному рівні дій місцевих органів виконавчої влади, органів місцевого самовря</w:t>
      </w:r>
      <w:r w:rsidRPr="003C7B54">
        <w:rPr>
          <w:lang w:val="uk-UA" w:eastAsia="uk-UA" w:bidi="uk-UA"/>
        </w:rPr>
        <w:softHyphen/>
        <w:t>дування, об'єднаних територіальних громад, територіальних підрозділів відпо</w:t>
      </w:r>
      <w:r w:rsidRPr="003C7B54">
        <w:rPr>
          <w:lang w:val="uk-UA" w:eastAsia="uk-UA" w:bidi="uk-UA"/>
        </w:rPr>
        <w:softHyphen/>
        <w:t>відних державних служб.</w:t>
      </w:r>
    </w:p>
    <w:p w:rsidR="0035320E" w:rsidRPr="003C7B54" w:rsidRDefault="006343AC" w:rsidP="003C7B54">
      <w:pPr>
        <w:widowControl w:val="0"/>
        <w:spacing w:line="276" w:lineRule="auto"/>
        <w:ind w:firstLine="578"/>
        <w:jc w:val="both"/>
        <w:rPr>
          <w:lang w:val="uk-UA" w:eastAsia="uk-UA" w:bidi="uk-UA"/>
        </w:rPr>
      </w:pPr>
      <w:r w:rsidRPr="003C7B54">
        <w:rPr>
          <w:lang w:val="uk-UA" w:eastAsia="uk-UA" w:bidi="uk-UA"/>
        </w:rPr>
        <w:t>П</w:t>
      </w:r>
      <w:r w:rsidR="0035320E" w:rsidRPr="003C7B54">
        <w:rPr>
          <w:lang w:val="uk-UA" w:eastAsia="uk-UA" w:bidi="uk-UA"/>
        </w:rPr>
        <w:t>рограму передбачається виконати протягом 2024-2025 років.</w:t>
      </w:r>
    </w:p>
    <w:p w:rsidR="0035320E" w:rsidRPr="0035320E" w:rsidRDefault="0035320E" w:rsidP="0035320E">
      <w:pPr>
        <w:pStyle w:val="11"/>
        <w:ind w:firstLine="580"/>
        <w:jc w:val="both"/>
        <w:rPr>
          <w:color w:val="282929"/>
          <w:lang w:val="uk-UA" w:eastAsia="uk-UA" w:bidi="uk-UA"/>
        </w:rPr>
      </w:pPr>
    </w:p>
    <w:p w:rsidR="006942D0" w:rsidRPr="00993AB2" w:rsidRDefault="00FB5459" w:rsidP="00993AB2">
      <w:pPr>
        <w:pStyle w:val="a6"/>
        <w:numPr>
          <w:ilvl w:val="0"/>
          <w:numId w:val="46"/>
        </w:numPr>
        <w:contextualSpacing/>
        <w:jc w:val="center"/>
        <w:rPr>
          <w:b/>
          <w:iCs/>
          <w:lang w:val="uk-UA"/>
        </w:rPr>
      </w:pPr>
      <w:r>
        <w:rPr>
          <w:b/>
          <w:iCs/>
          <w:lang w:val="uk-UA"/>
        </w:rPr>
        <w:t>Фінансове забезпечення</w:t>
      </w:r>
      <w:r w:rsidR="006942D0" w:rsidRPr="00993AB2">
        <w:rPr>
          <w:b/>
          <w:iCs/>
          <w:lang w:val="uk-UA"/>
        </w:rPr>
        <w:t xml:space="preserve"> Програми</w:t>
      </w:r>
    </w:p>
    <w:p w:rsidR="00FB5459" w:rsidRDefault="00FB5459" w:rsidP="00FB5459">
      <w:pPr>
        <w:spacing w:line="276" w:lineRule="auto"/>
        <w:ind w:firstLine="567"/>
        <w:jc w:val="both"/>
        <w:rPr>
          <w:bCs/>
          <w:color w:val="000000"/>
        </w:rPr>
      </w:pPr>
      <w:proofErr w:type="spellStart"/>
      <w:r w:rsidRPr="00FB5459">
        <w:rPr>
          <w:bCs/>
          <w:color w:val="000000"/>
        </w:rPr>
        <w:t>Фінансове</w:t>
      </w:r>
      <w:proofErr w:type="spellEnd"/>
      <w:r w:rsidRPr="00FB5459">
        <w:rPr>
          <w:bCs/>
          <w:color w:val="000000"/>
        </w:rPr>
        <w:t xml:space="preserve"> </w:t>
      </w:r>
      <w:proofErr w:type="spellStart"/>
      <w:r w:rsidRPr="00FB5459">
        <w:rPr>
          <w:bCs/>
          <w:color w:val="000000"/>
        </w:rPr>
        <w:t>забез</w:t>
      </w:r>
      <w:r>
        <w:rPr>
          <w:bCs/>
          <w:color w:val="000000"/>
        </w:rPr>
        <w:t>печення</w:t>
      </w:r>
      <w:proofErr w:type="spellEnd"/>
      <w:r>
        <w:rPr>
          <w:bCs/>
          <w:color w:val="000000"/>
        </w:rPr>
        <w:t xml:space="preserve"> </w:t>
      </w:r>
      <w:proofErr w:type="spellStart"/>
      <w:r>
        <w:rPr>
          <w:bCs/>
          <w:color w:val="000000"/>
        </w:rPr>
        <w:t>Програми</w:t>
      </w:r>
      <w:proofErr w:type="spellEnd"/>
      <w:r>
        <w:rPr>
          <w:bCs/>
          <w:color w:val="000000"/>
        </w:rPr>
        <w:t xml:space="preserve"> </w:t>
      </w:r>
      <w:proofErr w:type="spellStart"/>
      <w:r>
        <w:rPr>
          <w:bCs/>
          <w:color w:val="000000"/>
        </w:rPr>
        <w:t>здійснюється</w:t>
      </w:r>
      <w:proofErr w:type="spellEnd"/>
      <w:r>
        <w:rPr>
          <w:bCs/>
          <w:color w:val="000000"/>
        </w:rPr>
        <w:t xml:space="preserve"> </w:t>
      </w:r>
      <w:proofErr w:type="gramStart"/>
      <w:r>
        <w:rPr>
          <w:bCs/>
          <w:color w:val="000000"/>
        </w:rPr>
        <w:t>у</w:t>
      </w:r>
      <w:r w:rsidR="00DB234F">
        <w:rPr>
          <w:bCs/>
          <w:color w:val="000000"/>
          <w:lang w:val="uk-UA"/>
        </w:rPr>
        <w:t xml:space="preserve"> </w:t>
      </w:r>
      <w:r w:rsidRPr="00FB5459">
        <w:rPr>
          <w:bCs/>
          <w:color w:val="000000"/>
        </w:rPr>
        <w:t>межах</w:t>
      </w:r>
      <w:proofErr w:type="gramEnd"/>
      <w:r w:rsidRPr="00FB5459">
        <w:rPr>
          <w:bCs/>
          <w:color w:val="000000"/>
        </w:rPr>
        <w:t xml:space="preserve"> </w:t>
      </w:r>
      <w:proofErr w:type="spellStart"/>
      <w:r w:rsidRPr="00FB5459">
        <w:rPr>
          <w:bCs/>
          <w:color w:val="000000"/>
        </w:rPr>
        <w:t>фактичних</w:t>
      </w:r>
      <w:proofErr w:type="spellEnd"/>
      <w:r w:rsidRPr="00FB5459">
        <w:rPr>
          <w:bCs/>
          <w:color w:val="000000"/>
        </w:rPr>
        <w:t xml:space="preserve"> </w:t>
      </w:r>
      <w:proofErr w:type="spellStart"/>
      <w:r w:rsidRPr="00FB5459">
        <w:rPr>
          <w:bCs/>
          <w:color w:val="000000"/>
        </w:rPr>
        <w:t>коштів</w:t>
      </w:r>
      <w:proofErr w:type="spellEnd"/>
      <w:r w:rsidRPr="00FB5459">
        <w:rPr>
          <w:bCs/>
          <w:color w:val="000000"/>
        </w:rPr>
        <w:t xml:space="preserve">, </w:t>
      </w:r>
      <w:proofErr w:type="spellStart"/>
      <w:r w:rsidRPr="00FB5459">
        <w:rPr>
          <w:bCs/>
          <w:color w:val="000000"/>
        </w:rPr>
        <w:t>передбачених</w:t>
      </w:r>
      <w:proofErr w:type="spellEnd"/>
      <w:r w:rsidRPr="00FB5459">
        <w:rPr>
          <w:bCs/>
          <w:color w:val="000000"/>
        </w:rPr>
        <w:t xml:space="preserve"> у </w:t>
      </w:r>
      <w:proofErr w:type="spellStart"/>
      <w:r w:rsidRPr="00FB5459">
        <w:rPr>
          <w:bCs/>
          <w:color w:val="000000"/>
        </w:rPr>
        <w:t>бюджеті</w:t>
      </w:r>
      <w:proofErr w:type="spellEnd"/>
      <w:r w:rsidRPr="00FB5459">
        <w:rPr>
          <w:bCs/>
          <w:color w:val="000000"/>
        </w:rPr>
        <w:t xml:space="preserve"> </w:t>
      </w:r>
      <w:proofErr w:type="spellStart"/>
      <w:r w:rsidRPr="00FB5459">
        <w:rPr>
          <w:color w:val="000000"/>
        </w:rPr>
        <w:t>Роменської</w:t>
      </w:r>
      <w:proofErr w:type="spellEnd"/>
      <w:r w:rsidRPr="00FB5459">
        <w:rPr>
          <w:color w:val="000000"/>
        </w:rPr>
        <w:t xml:space="preserve"> </w:t>
      </w:r>
      <w:r w:rsidRPr="00FB5459">
        <w:rPr>
          <w:color w:val="000000"/>
          <w:lang w:val="uk-UA"/>
        </w:rPr>
        <w:t>міської</w:t>
      </w:r>
      <w:r w:rsidRPr="00FB5459">
        <w:rPr>
          <w:color w:val="000000"/>
        </w:rPr>
        <w:t xml:space="preserve"> </w:t>
      </w:r>
      <w:proofErr w:type="spellStart"/>
      <w:r w:rsidRPr="00FB5459">
        <w:rPr>
          <w:color w:val="000000"/>
        </w:rPr>
        <w:t>територіальної</w:t>
      </w:r>
      <w:proofErr w:type="spellEnd"/>
      <w:r w:rsidRPr="00FB5459">
        <w:rPr>
          <w:color w:val="000000"/>
        </w:rPr>
        <w:t xml:space="preserve"> </w:t>
      </w:r>
      <w:proofErr w:type="spellStart"/>
      <w:r w:rsidRPr="00FB5459">
        <w:rPr>
          <w:color w:val="000000"/>
        </w:rPr>
        <w:t>громади</w:t>
      </w:r>
      <w:proofErr w:type="spellEnd"/>
      <w:r w:rsidRPr="00FB5459">
        <w:rPr>
          <w:bCs/>
          <w:color w:val="000000"/>
        </w:rPr>
        <w:t xml:space="preserve"> на </w:t>
      </w:r>
      <w:proofErr w:type="spellStart"/>
      <w:r w:rsidRPr="00FB5459">
        <w:rPr>
          <w:bCs/>
          <w:color w:val="000000"/>
        </w:rPr>
        <w:t>вищезазначені</w:t>
      </w:r>
      <w:proofErr w:type="spellEnd"/>
      <w:r w:rsidRPr="00FB5459">
        <w:rPr>
          <w:bCs/>
          <w:color w:val="000000"/>
        </w:rPr>
        <w:t xml:space="preserve"> </w:t>
      </w:r>
      <w:proofErr w:type="spellStart"/>
      <w:r w:rsidRPr="00FB5459">
        <w:rPr>
          <w:bCs/>
          <w:color w:val="000000"/>
        </w:rPr>
        <w:t>завдання</w:t>
      </w:r>
      <w:proofErr w:type="spellEnd"/>
      <w:r w:rsidRPr="00FB5459">
        <w:rPr>
          <w:bCs/>
          <w:color w:val="000000"/>
        </w:rPr>
        <w:t xml:space="preserve">. </w:t>
      </w:r>
    </w:p>
    <w:p w:rsidR="00FB5459" w:rsidRPr="00FB5459" w:rsidRDefault="00FB5459" w:rsidP="00FB5459">
      <w:pPr>
        <w:spacing w:line="276" w:lineRule="auto"/>
        <w:ind w:firstLine="567"/>
        <w:jc w:val="both"/>
        <w:rPr>
          <w:bCs/>
          <w:color w:val="000000"/>
        </w:rPr>
      </w:pPr>
      <w:r w:rsidRPr="00FB5459">
        <w:rPr>
          <w:bCs/>
          <w:color w:val="000000"/>
          <w:lang w:val="uk-UA"/>
        </w:rPr>
        <w:t>Прогнозоване р</w:t>
      </w:r>
      <w:proofErr w:type="spellStart"/>
      <w:r w:rsidRPr="00FB5459">
        <w:rPr>
          <w:bCs/>
          <w:color w:val="000000"/>
        </w:rPr>
        <w:t>есурсне</w:t>
      </w:r>
      <w:proofErr w:type="spellEnd"/>
      <w:r w:rsidRPr="00FB5459">
        <w:rPr>
          <w:bCs/>
          <w:color w:val="000000"/>
        </w:rPr>
        <w:t xml:space="preserve"> </w:t>
      </w:r>
      <w:proofErr w:type="spellStart"/>
      <w:r w:rsidRPr="00FB5459">
        <w:rPr>
          <w:bCs/>
          <w:color w:val="000000"/>
        </w:rPr>
        <w:t>забезпечення</w:t>
      </w:r>
      <w:proofErr w:type="spellEnd"/>
      <w:r w:rsidRPr="00FB5459">
        <w:rPr>
          <w:bCs/>
          <w:color w:val="000000"/>
        </w:rPr>
        <w:t xml:space="preserve"> </w:t>
      </w:r>
      <w:proofErr w:type="spellStart"/>
      <w:r w:rsidRPr="00FB5459">
        <w:rPr>
          <w:bCs/>
          <w:color w:val="000000"/>
        </w:rPr>
        <w:t>Програми</w:t>
      </w:r>
      <w:proofErr w:type="spellEnd"/>
      <w:r w:rsidRPr="00FB5459">
        <w:rPr>
          <w:bCs/>
          <w:color w:val="000000"/>
        </w:rPr>
        <w:t xml:space="preserve"> </w:t>
      </w:r>
      <w:proofErr w:type="spellStart"/>
      <w:r w:rsidRPr="00FB5459">
        <w:rPr>
          <w:bCs/>
          <w:color w:val="000000"/>
        </w:rPr>
        <w:t>наведене</w:t>
      </w:r>
      <w:proofErr w:type="spellEnd"/>
      <w:r w:rsidRPr="00FB5459">
        <w:rPr>
          <w:bCs/>
          <w:color w:val="000000"/>
        </w:rPr>
        <w:t xml:space="preserve"> у </w:t>
      </w:r>
      <w:proofErr w:type="spellStart"/>
      <w:r w:rsidRPr="00FB5459">
        <w:rPr>
          <w:bCs/>
          <w:color w:val="000000"/>
        </w:rPr>
        <w:t>додатку</w:t>
      </w:r>
      <w:proofErr w:type="spellEnd"/>
      <w:r w:rsidRPr="00FB5459">
        <w:rPr>
          <w:bCs/>
          <w:color w:val="000000"/>
        </w:rPr>
        <w:t xml:space="preserve"> 1. </w:t>
      </w:r>
    </w:p>
    <w:p w:rsidR="007109B9" w:rsidRPr="00993AB2" w:rsidRDefault="007109B9" w:rsidP="007109B9">
      <w:pPr>
        <w:pStyle w:val="a6"/>
        <w:ind w:firstLine="425"/>
        <w:contextualSpacing/>
        <w:jc w:val="both"/>
        <w:rPr>
          <w:b/>
          <w:lang w:val="uk-UA"/>
        </w:rPr>
      </w:pPr>
    </w:p>
    <w:p w:rsidR="006942D0" w:rsidRDefault="009E5A2B" w:rsidP="00993AB2">
      <w:pPr>
        <w:pStyle w:val="a3"/>
        <w:numPr>
          <w:ilvl w:val="0"/>
          <w:numId w:val="46"/>
        </w:numPr>
        <w:spacing w:after="160" w:line="259" w:lineRule="auto"/>
        <w:jc w:val="center"/>
        <w:rPr>
          <w:b/>
          <w:lang w:val="uk-UA"/>
        </w:rPr>
      </w:pPr>
      <w:r>
        <w:rPr>
          <w:b/>
          <w:lang w:val="uk-UA"/>
        </w:rPr>
        <w:t xml:space="preserve">Перелік завдань та </w:t>
      </w:r>
      <w:r w:rsidR="006942D0" w:rsidRPr="00993AB2">
        <w:rPr>
          <w:b/>
          <w:lang w:val="uk-UA"/>
        </w:rPr>
        <w:t>заходів Програми та результативні показники</w:t>
      </w:r>
    </w:p>
    <w:p w:rsidR="00F8303D" w:rsidRPr="003C7B54" w:rsidRDefault="00F8303D" w:rsidP="003C7B54">
      <w:pPr>
        <w:pStyle w:val="11"/>
        <w:spacing w:line="276" w:lineRule="auto"/>
        <w:ind w:firstLine="567"/>
        <w:jc w:val="both"/>
        <w:rPr>
          <w:rFonts w:ascii="Times New Roman" w:hAnsi="Times New Roman" w:cs="Times New Roman"/>
          <w:sz w:val="24"/>
          <w:szCs w:val="24"/>
          <w:lang w:val="uk-UA" w:eastAsia="uk-UA" w:bidi="uk-UA"/>
        </w:rPr>
      </w:pPr>
      <w:r w:rsidRPr="003C7B54">
        <w:rPr>
          <w:rFonts w:ascii="Times New Roman" w:hAnsi="Times New Roman" w:cs="Times New Roman"/>
          <w:sz w:val="24"/>
          <w:szCs w:val="24"/>
          <w:lang w:val="uk-UA" w:eastAsia="uk-UA" w:bidi="uk-UA"/>
        </w:rPr>
        <w:t>Основним завданням Програми є створення умов для надання всебічної підтримки внутрішньо переміщених осіб</w:t>
      </w:r>
      <w:r w:rsidR="003C7B54">
        <w:rPr>
          <w:rFonts w:ascii="Times New Roman" w:hAnsi="Times New Roman" w:cs="Times New Roman"/>
          <w:sz w:val="24"/>
          <w:szCs w:val="24"/>
          <w:lang w:val="uk-UA" w:eastAsia="uk-UA" w:bidi="uk-UA"/>
        </w:rPr>
        <w:t>, що зареєстровані в Роменській міській територіальній громаді</w:t>
      </w:r>
      <w:r w:rsidR="00C052C1">
        <w:rPr>
          <w:rFonts w:ascii="Times New Roman" w:hAnsi="Times New Roman" w:cs="Times New Roman"/>
          <w:sz w:val="24"/>
          <w:szCs w:val="24"/>
          <w:lang w:val="uk-UA" w:eastAsia="uk-UA" w:bidi="uk-UA"/>
        </w:rPr>
        <w:t>.</w:t>
      </w:r>
      <w:r w:rsidR="003C7B54">
        <w:rPr>
          <w:rFonts w:ascii="Times New Roman" w:hAnsi="Times New Roman" w:cs="Times New Roman"/>
          <w:sz w:val="24"/>
          <w:szCs w:val="24"/>
          <w:lang w:val="uk-UA" w:eastAsia="uk-UA" w:bidi="uk-UA"/>
        </w:rPr>
        <w:t xml:space="preserve"> </w:t>
      </w:r>
      <w:r w:rsidR="00C052C1" w:rsidRPr="00C052C1">
        <w:rPr>
          <w:rFonts w:ascii="Times New Roman" w:hAnsi="Times New Roman" w:cs="Times New Roman"/>
          <w:sz w:val="24"/>
          <w:szCs w:val="24"/>
          <w:lang w:val="uk-UA" w:eastAsia="uk-UA" w:bidi="uk-UA"/>
        </w:rPr>
        <w:t xml:space="preserve">Реалізація Програми </w:t>
      </w:r>
      <w:proofErr w:type="spellStart"/>
      <w:r w:rsidR="00C052C1" w:rsidRPr="00C052C1">
        <w:rPr>
          <w:rFonts w:ascii="Times New Roman" w:hAnsi="Times New Roman" w:cs="Times New Roman"/>
          <w:sz w:val="24"/>
          <w:szCs w:val="24"/>
          <w:lang w:val="uk-UA" w:eastAsia="uk-UA" w:bidi="uk-UA"/>
        </w:rPr>
        <w:t>надасть</w:t>
      </w:r>
      <w:proofErr w:type="spellEnd"/>
      <w:r w:rsidR="00C052C1" w:rsidRPr="00C052C1">
        <w:rPr>
          <w:rFonts w:ascii="Times New Roman" w:hAnsi="Times New Roman" w:cs="Times New Roman"/>
          <w:sz w:val="24"/>
          <w:szCs w:val="24"/>
          <w:lang w:val="uk-UA" w:eastAsia="uk-UA" w:bidi="uk-UA"/>
        </w:rPr>
        <w:t xml:space="preserve"> можливість</w:t>
      </w:r>
      <w:r w:rsidR="00C052C1">
        <w:rPr>
          <w:rFonts w:eastAsia="SimSun"/>
          <w:b/>
          <w:color w:val="000000"/>
          <w:szCs w:val="24"/>
          <w:lang w:val="uk-UA"/>
        </w:rPr>
        <w:t xml:space="preserve"> </w:t>
      </w:r>
      <w:r w:rsidR="003C7B54" w:rsidRPr="003C7B54">
        <w:rPr>
          <w:rFonts w:ascii="Times New Roman" w:hAnsi="Times New Roman" w:cs="Times New Roman"/>
          <w:sz w:val="24"/>
          <w:szCs w:val="24"/>
          <w:lang w:val="uk-UA" w:eastAsia="uk-UA" w:bidi="uk-UA"/>
        </w:rPr>
        <w:t>розв’язання проблем медичного обслуговування, надання освітніх послуг внутрішньо переміщеним особам, а саме</w:t>
      </w:r>
      <w:r w:rsidR="003C7B54">
        <w:rPr>
          <w:rFonts w:ascii="Times New Roman" w:hAnsi="Times New Roman" w:cs="Times New Roman"/>
          <w:sz w:val="24"/>
          <w:szCs w:val="24"/>
          <w:lang w:val="uk-UA" w:eastAsia="uk-UA" w:bidi="uk-UA"/>
        </w:rPr>
        <w:t>:</w:t>
      </w:r>
      <w:r w:rsidR="003C7B54" w:rsidRPr="003C7B54">
        <w:rPr>
          <w:rFonts w:ascii="Times New Roman" w:hAnsi="Times New Roman" w:cs="Times New Roman"/>
          <w:sz w:val="24"/>
          <w:szCs w:val="24"/>
          <w:lang w:val="uk-UA" w:eastAsia="uk-UA" w:bidi="uk-UA"/>
        </w:rPr>
        <w:t xml:space="preserve"> проведення інформаційно-роз’яснювальних кампаній для дітей і молоді щодо порядку вступу до закладів освіти, здійс</w:t>
      </w:r>
      <w:r w:rsidR="003C7B54">
        <w:rPr>
          <w:rFonts w:ascii="Times New Roman" w:hAnsi="Times New Roman" w:cs="Times New Roman"/>
          <w:sz w:val="24"/>
          <w:szCs w:val="24"/>
          <w:lang w:val="uk-UA" w:eastAsia="uk-UA" w:bidi="uk-UA"/>
        </w:rPr>
        <w:t xml:space="preserve">нення заходів та реалізація </w:t>
      </w:r>
      <w:proofErr w:type="spellStart"/>
      <w:r w:rsidR="003C7B54">
        <w:rPr>
          <w:rFonts w:ascii="Times New Roman" w:hAnsi="Times New Roman" w:cs="Times New Roman"/>
          <w:sz w:val="24"/>
          <w:szCs w:val="24"/>
          <w:lang w:val="uk-UA" w:eastAsia="uk-UA" w:bidi="uk-UA"/>
        </w:rPr>
        <w:t>проє</w:t>
      </w:r>
      <w:r w:rsidR="003C7B54" w:rsidRPr="003C7B54">
        <w:rPr>
          <w:rFonts w:ascii="Times New Roman" w:hAnsi="Times New Roman" w:cs="Times New Roman"/>
          <w:sz w:val="24"/>
          <w:szCs w:val="24"/>
          <w:lang w:val="uk-UA" w:eastAsia="uk-UA" w:bidi="uk-UA"/>
        </w:rPr>
        <w:t>ктів</w:t>
      </w:r>
      <w:proofErr w:type="spellEnd"/>
      <w:r w:rsidR="003C7B54" w:rsidRPr="003C7B54">
        <w:rPr>
          <w:rFonts w:ascii="Times New Roman" w:hAnsi="Times New Roman" w:cs="Times New Roman"/>
          <w:sz w:val="24"/>
          <w:szCs w:val="24"/>
          <w:lang w:val="uk-UA" w:eastAsia="uk-UA" w:bidi="uk-UA"/>
        </w:rPr>
        <w:t xml:space="preserve"> за участю молоді</w:t>
      </w:r>
      <w:r w:rsidRPr="003C7B54">
        <w:rPr>
          <w:rFonts w:ascii="Times New Roman" w:hAnsi="Times New Roman" w:cs="Times New Roman"/>
          <w:sz w:val="24"/>
          <w:szCs w:val="24"/>
          <w:lang w:val="uk-UA" w:eastAsia="uk-UA" w:bidi="uk-UA"/>
        </w:rPr>
        <w:t>.</w:t>
      </w:r>
    </w:p>
    <w:p w:rsidR="00F8303D" w:rsidRPr="003C7B54" w:rsidRDefault="00F8303D" w:rsidP="003C7B54">
      <w:pPr>
        <w:widowControl w:val="0"/>
        <w:spacing w:line="276" w:lineRule="auto"/>
        <w:ind w:firstLine="567"/>
        <w:jc w:val="both"/>
        <w:rPr>
          <w:lang w:val="uk-UA" w:eastAsia="uk-UA" w:bidi="uk-UA"/>
        </w:rPr>
      </w:pPr>
      <w:r w:rsidRPr="003C7B54">
        <w:rPr>
          <w:lang w:val="uk-UA" w:eastAsia="uk-UA" w:bidi="uk-UA"/>
        </w:rPr>
        <w:t>Заходи Програми наведені у додатку 2.</w:t>
      </w:r>
    </w:p>
    <w:p w:rsidR="00012A20" w:rsidRPr="003C7B54" w:rsidRDefault="00012A20" w:rsidP="003C7B54">
      <w:pPr>
        <w:widowControl w:val="0"/>
        <w:spacing w:line="276" w:lineRule="auto"/>
        <w:ind w:firstLine="420"/>
        <w:jc w:val="both"/>
        <w:rPr>
          <w:lang w:val="uk-UA" w:eastAsia="uk-UA" w:bidi="uk-UA"/>
        </w:rPr>
      </w:pPr>
    </w:p>
    <w:p w:rsidR="00C77CAC" w:rsidRPr="003C7B54" w:rsidRDefault="006942D0" w:rsidP="003C7B54">
      <w:pPr>
        <w:pStyle w:val="a3"/>
        <w:numPr>
          <w:ilvl w:val="0"/>
          <w:numId w:val="46"/>
        </w:numPr>
        <w:spacing w:after="160" w:line="259" w:lineRule="auto"/>
        <w:jc w:val="center"/>
        <w:rPr>
          <w:b/>
          <w:lang w:val="uk-UA"/>
        </w:rPr>
      </w:pPr>
      <w:r w:rsidRPr="003C7B54">
        <w:rPr>
          <w:b/>
          <w:lang w:val="uk-UA"/>
        </w:rPr>
        <w:t>Координація та контроль за ходом реалізації Програми</w:t>
      </w:r>
    </w:p>
    <w:p w:rsidR="00C052C1" w:rsidRPr="00C052C1" w:rsidRDefault="007109B9" w:rsidP="00C052C1">
      <w:pPr>
        <w:tabs>
          <w:tab w:val="left" w:pos="851"/>
          <w:tab w:val="left" w:pos="993"/>
        </w:tabs>
        <w:spacing w:line="276" w:lineRule="auto"/>
        <w:ind w:firstLine="567"/>
        <w:jc w:val="both"/>
        <w:rPr>
          <w:lang w:val="uk-UA"/>
        </w:rPr>
      </w:pPr>
      <w:r w:rsidRPr="00C052C1">
        <w:rPr>
          <w:lang w:val="uk-UA"/>
        </w:rPr>
        <w:t>Організаційне забезпечення виконання Програми покладається на Управління  соціального захисту нас</w:t>
      </w:r>
      <w:r w:rsidR="00C052C1" w:rsidRPr="00C052C1">
        <w:rPr>
          <w:lang w:val="uk-UA"/>
        </w:rPr>
        <w:t xml:space="preserve">елення Роменської міської ради. </w:t>
      </w:r>
    </w:p>
    <w:p w:rsidR="00C052C1" w:rsidRPr="00C052C1" w:rsidRDefault="00C052C1" w:rsidP="00C052C1">
      <w:pPr>
        <w:spacing w:line="276" w:lineRule="auto"/>
        <w:ind w:firstLine="567"/>
        <w:contextualSpacing/>
        <w:jc w:val="both"/>
        <w:rPr>
          <w:lang w:val="uk-UA"/>
        </w:rPr>
      </w:pPr>
      <w:r w:rsidRPr="00C052C1">
        <w:rPr>
          <w:lang w:val="uk-UA"/>
        </w:rPr>
        <w:t>Контроль покладається на постійну комісію міської ради з гуманітарних питань та постійну комісію міської ради з питань соціально-економічного розвитку міста, бюджету, фінансів та інвестицій.</w:t>
      </w:r>
    </w:p>
    <w:p w:rsidR="007109B9" w:rsidRPr="00C052C1" w:rsidRDefault="00C052C1" w:rsidP="00C052C1">
      <w:pPr>
        <w:tabs>
          <w:tab w:val="left" w:pos="851"/>
          <w:tab w:val="left" w:pos="993"/>
        </w:tabs>
        <w:spacing w:line="276" w:lineRule="auto"/>
        <w:ind w:firstLine="567"/>
        <w:jc w:val="both"/>
        <w:rPr>
          <w:rFonts w:eastAsia="Calibri"/>
          <w:bCs/>
          <w:color w:val="000000"/>
          <w:lang w:val="uk-UA" w:eastAsia="x-none"/>
        </w:rPr>
      </w:pPr>
      <w:r w:rsidRPr="00C052C1">
        <w:rPr>
          <w:rFonts w:eastAsia="Calibri"/>
          <w:bCs/>
          <w:color w:val="000000"/>
          <w:lang w:val="uk-UA" w:eastAsia="x-none"/>
        </w:rPr>
        <w:t>Виконання Програми здійснюється шляхом реалізації заходів виконавцями, зазначеними у цій Програмі.</w:t>
      </w:r>
    </w:p>
    <w:p w:rsidR="00C052C1" w:rsidRPr="00C052C1" w:rsidRDefault="00554EA8" w:rsidP="00C052C1">
      <w:pPr>
        <w:spacing w:line="276" w:lineRule="auto"/>
        <w:ind w:firstLine="567"/>
        <w:contextualSpacing/>
        <w:jc w:val="both"/>
        <w:rPr>
          <w:lang w:val="uk-UA"/>
        </w:rPr>
      </w:pPr>
      <w:r>
        <w:rPr>
          <w:lang w:val="uk-UA"/>
        </w:rPr>
        <w:t>Виконавці Програми до 15</w:t>
      </w:r>
      <w:r w:rsidR="00C052C1" w:rsidRPr="00C052C1">
        <w:rPr>
          <w:lang w:val="uk-UA"/>
        </w:rPr>
        <w:t xml:space="preserve"> січня року, наступного за звітним, надають до Управління</w:t>
      </w:r>
      <w:r w:rsidR="00C052C1" w:rsidRPr="00C052C1">
        <w:rPr>
          <w:rFonts w:eastAsia="Calibri"/>
          <w:bCs/>
          <w:lang w:val="uk-UA" w:eastAsia="x-none"/>
        </w:rPr>
        <w:t xml:space="preserve"> соціального захисту населення Роменської міської ради</w:t>
      </w:r>
      <w:r w:rsidR="00C052C1" w:rsidRPr="00C052C1">
        <w:rPr>
          <w:lang w:val="uk-UA"/>
        </w:rPr>
        <w:t xml:space="preserve">  інформацію про виконання її заходів.</w:t>
      </w:r>
    </w:p>
    <w:p w:rsidR="00C052C1" w:rsidRPr="00C052C1" w:rsidRDefault="00C052C1" w:rsidP="00C052C1">
      <w:pPr>
        <w:tabs>
          <w:tab w:val="left" w:pos="851"/>
          <w:tab w:val="left" w:pos="993"/>
        </w:tabs>
        <w:spacing w:line="276" w:lineRule="auto"/>
        <w:ind w:firstLine="567"/>
        <w:jc w:val="both"/>
        <w:rPr>
          <w:rFonts w:eastAsia="Calibri"/>
          <w:bCs/>
          <w:lang w:val="uk-UA" w:eastAsia="x-none"/>
        </w:rPr>
      </w:pPr>
      <w:r w:rsidRPr="00C052C1">
        <w:rPr>
          <w:rFonts w:eastAsia="Calibri"/>
          <w:bCs/>
          <w:lang w:val="uk-UA" w:eastAsia="x-none"/>
        </w:rPr>
        <w:t xml:space="preserve">Управління соціального захисту населення Роменської міської ради готує </w:t>
      </w:r>
      <w:proofErr w:type="spellStart"/>
      <w:r w:rsidRPr="00C052C1">
        <w:rPr>
          <w:rFonts w:eastAsia="Calibri"/>
          <w:bCs/>
          <w:lang w:val="uk-UA" w:eastAsia="x-none"/>
        </w:rPr>
        <w:t>проєкт</w:t>
      </w:r>
      <w:proofErr w:type="spellEnd"/>
      <w:r w:rsidRPr="00C052C1">
        <w:rPr>
          <w:rFonts w:eastAsia="Calibri"/>
          <w:bCs/>
          <w:lang w:val="uk-UA" w:eastAsia="x-none"/>
        </w:rPr>
        <w:t xml:space="preserve"> рішення Роменської міської ради про виконання Програми щороку до 01 березня року</w:t>
      </w:r>
      <w:r w:rsidRPr="00C052C1">
        <w:rPr>
          <w:rFonts w:eastAsia="Calibri"/>
          <w:bCs/>
          <w:lang w:eastAsia="x-none"/>
        </w:rPr>
        <w:t>,</w:t>
      </w:r>
      <w:r w:rsidRPr="00C052C1">
        <w:rPr>
          <w:rFonts w:eastAsia="Calibri"/>
          <w:bCs/>
          <w:lang w:val="uk-UA" w:eastAsia="x-none"/>
        </w:rPr>
        <w:t xml:space="preserve"> наступного за звітним</w:t>
      </w:r>
      <w:r w:rsidRPr="00C052C1">
        <w:rPr>
          <w:rFonts w:eastAsia="Calibri"/>
          <w:bCs/>
          <w:lang w:eastAsia="x-none"/>
        </w:rPr>
        <w:t>.</w:t>
      </w:r>
      <w:r w:rsidRPr="00C052C1">
        <w:rPr>
          <w:rFonts w:eastAsia="Calibri"/>
          <w:bCs/>
          <w:lang w:val="uk-UA" w:eastAsia="x-none"/>
        </w:rPr>
        <w:t xml:space="preserve"> </w:t>
      </w:r>
    </w:p>
    <w:p w:rsidR="00475D0F" w:rsidRPr="003C7B54" w:rsidRDefault="00475D0F" w:rsidP="003C7B54">
      <w:pPr>
        <w:spacing w:line="276" w:lineRule="auto"/>
        <w:ind w:firstLine="567"/>
        <w:contextualSpacing/>
        <w:jc w:val="both"/>
        <w:rPr>
          <w:sz w:val="28"/>
          <w:szCs w:val="28"/>
          <w:lang w:val="uk-UA"/>
        </w:rPr>
      </w:pPr>
      <w:r w:rsidRPr="003C7B54">
        <w:rPr>
          <w:iCs/>
          <w:sz w:val="28"/>
          <w:lang w:val="uk-UA"/>
        </w:rPr>
        <w:br w:type="page"/>
      </w:r>
    </w:p>
    <w:p w:rsidR="00FB5459" w:rsidRPr="00FB5459" w:rsidRDefault="00FB5459" w:rsidP="00FB5459">
      <w:pPr>
        <w:pStyle w:val="aff2"/>
        <w:spacing w:line="276" w:lineRule="auto"/>
        <w:ind w:left="708" w:right="-35" w:firstLine="7230"/>
        <w:rPr>
          <w:rFonts w:ascii="Times New Roman" w:eastAsia="Times New Roman" w:hAnsi="Times New Roman" w:cs="Times New Roman"/>
          <w:b/>
          <w:sz w:val="24"/>
          <w:szCs w:val="24"/>
          <w:lang w:val="uk-UA" w:eastAsia="x-none"/>
        </w:rPr>
      </w:pPr>
      <w:r w:rsidRPr="00FB5459">
        <w:rPr>
          <w:rFonts w:ascii="Times New Roman" w:eastAsia="Times New Roman" w:hAnsi="Times New Roman" w:cs="Times New Roman"/>
          <w:b/>
          <w:sz w:val="24"/>
          <w:szCs w:val="24"/>
          <w:lang w:val="uk-UA" w:eastAsia="x-none"/>
        </w:rPr>
        <w:t xml:space="preserve">Додаток 1                                                                                                                                                          </w:t>
      </w:r>
    </w:p>
    <w:p w:rsidR="00FB5459" w:rsidRPr="00FB5459" w:rsidRDefault="00FB5459" w:rsidP="00FB5459">
      <w:pPr>
        <w:ind w:left="360" w:right="-35" w:firstLine="7578"/>
        <w:rPr>
          <w:b/>
          <w:lang w:eastAsia="x-none"/>
        </w:rPr>
      </w:pPr>
      <w:r w:rsidRPr="00FB5459">
        <w:rPr>
          <w:b/>
          <w:lang w:eastAsia="x-none"/>
        </w:rPr>
        <w:t xml:space="preserve">до </w:t>
      </w:r>
      <w:proofErr w:type="spellStart"/>
      <w:r w:rsidRPr="00FB5459">
        <w:rPr>
          <w:b/>
          <w:lang w:eastAsia="x-none"/>
        </w:rPr>
        <w:t>Програми</w:t>
      </w:r>
      <w:proofErr w:type="spellEnd"/>
    </w:p>
    <w:p w:rsidR="00FB5459" w:rsidRPr="00FB5459" w:rsidRDefault="00FB5459" w:rsidP="00FB5459">
      <w:pPr>
        <w:ind w:left="360" w:right="-35" w:firstLine="7578"/>
        <w:rPr>
          <w:b/>
          <w:lang w:eastAsia="x-none"/>
        </w:rPr>
      </w:pPr>
    </w:p>
    <w:p w:rsidR="00FB5459" w:rsidRPr="00FB5459" w:rsidRDefault="00FB5459" w:rsidP="00FB5459">
      <w:pPr>
        <w:rPr>
          <w:b/>
          <w:szCs w:val="20"/>
        </w:rPr>
      </w:pPr>
    </w:p>
    <w:p w:rsidR="00FB5459" w:rsidRPr="00FB5459" w:rsidRDefault="00FB5459" w:rsidP="00FB5459">
      <w:pPr>
        <w:rPr>
          <w:b/>
          <w:szCs w:val="20"/>
          <w:lang w:val="uk-UA"/>
        </w:rPr>
      </w:pPr>
    </w:p>
    <w:p w:rsidR="00FB5459" w:rsidRPr="00FB5459" w:rsidRDefault="00FB5459" w:rsidP="00FB5459">
      <w:pPr>
        <w:jc w:val="center"/>
        <w:rPr>
          <w:b/>
          <w:lang w:val="uk-UA"/>
        </w:rPr>
      </w:pPr>
      <w:r w:rsidRPr="00FB5459">
        <w:rPr>
          <w:b/>
          <w:lang w:val="uk-UA"/>
        </w:rPr>
        <w:t>Прогнозоване ресурсне забезпечення Програми</w:t>
      </w:r>
    </w:p>
    <w:p w:rsidR="00FB5459" w:rsidRPr="00DA0BC0" w:rsidRDefault="00FB5459" w:rsidP="00FB5459">
      <w:pPr>
        <w:suppressAutoHyphens/>
        <w:spacing w:line="269" w:lineRule="auto"/>
        <w:jc w:val="center"/>
        <w:rPr>
          <w:b/>
          <w:lang w:val="uk-UA"/>
        </w:rPr>
      </w:pPr>
      <w:r w:rsidRPr="00DA0BC0">
        <w:rPr>
          <w:b/>
          <w:lang w:val="uk-UA"/>
        </w:rPr>
        <w:t>підтримки в</w:t>
      </w:r>
      <w:r>
        <w:rPr>
          <w:b/>
          <w:lang w:val="uk-UA"/>
        </w:rPr>
        <w:t>нутрішньо переміщених осіб</w:t>
      </w:r>
      <w:r w:rsidRPr="00DA0BC0">
        <w:rPr>
          <w:b/>
          <w:lang w:val="uk-UA"/>
        </w:rPr>
        <w:t xml:space="preserve"> Роменської міської територіальної громади на 2024-202</w:t>
      </w:r>
      <w:r>
        <w:rPr>
          <w:b/>
          <w:lang w:val="uk-UA"/>
        </w:rPr>
        <w:t>5</w:t>
      </w:r>
      <w:r w:rsidRPr="00DA0BC0">
        <w:rPr>
          <w:b/>
          <w:lang w:val="uk-UA"/>
        </w:rPr>
        <w:t xml:space="preserve"> роки</w:t>
      </w:r>
    </w:p>
    <w:p w:rsidR="00FB5459" w:rsidRDefault="00FB5459" w:rsidP="00FB5459">
      <w:pPr>
        <w:jc w:val="center"/>
        <w:rPr>
          <w:lang w:val="uk-UA"/>
        </w:rPr>
      </w:pP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b/>
          <w:sz w:val="28"/>
          <w:szCs w:val="28"/>
          <w:lang w:val="uk-UA"/>
        </w:rPr>
        <w:tab/>
      </w:r>
      <w:r w:rsidRPr="00FB5459">
        <w:rPr>
          <w:lang w:val="uk-UA"/>
        </w:rPr>
        <w:t>тис. грн</w:t>
      </w:r>
    </w:p>
    <w:tbl>
      <w:tblPr>
        <w:tblW w:w="7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1327"/>
        <w:gridCol w:w="1405"/>
        <w:gridCol w:w="2719"/>
      </w:tblGrid>
      <w:tr w:rsidR="00AD028E" w:rsidRPr="00E37A84" w:rsidTr="00AD028E">
        <w:trPr>
          <w:jc w:val="center"/>
        </w:trPr>
        <w:tc>
          <w:tcPr>
            <w:tcW w:w="2383" w:type="dxa"/>
            <w:shd w:val="clear" w:color="auto" w:fill="auto"/>
            <w:vAlign w:val="center"/>
          </w:tcPr>
          <w:p w:rsidR="00AD028E" w:rsidRPr="00E37A84" w:rsidRDefault="00AD028E" w:rsidP="005D1F9D">
            <w:pPr>
              <w:suppressAutoHyphens/>
              <w:spacing w:line="216" w:lineRule="auto"/>
              <w:jc w:val="both"/>
              <w:rPr>
                <w:lang w:val="uk-UA"/>
              </w:rPr>
            </w:pPr>
            <w:r w:rsidRPr="00E37A84">
              <w:rPr>
                <w:b/>
                <w:lang w:val="uk-UA"/>
              </w:rPr>
              <w:t>Обсяг коштів, що пропонується залучити на виконання Програми</w:t>
            </w:r>
          </w:p>
        </w:tc>
        <w:tc>
          <w:tcPr>
            <w:tcW w:w="1327" w:type="dxa"/>
            <w:shd w:val="clear" w:color="auto" w:fill="auto"/>
            <w:vAlign w:val="center"/>
          </w:tcPr>
          <w:p w:rsidR="00AD028E" w:rsidRPr="00E37A84" w:rsidRDefault="00AD028E" w:rsidP="005D1F9D">
            <w:pPr>
              <w:suppressAutoHyphens/>
              <w:spacing w:line="216" w:lineRule="auto"/>
              <w:jc w:val="both"/>
              <w:rPr>
                <w:lang w:val="uk-UA"/>
              </w:rPr>
            </w:pPr>
            <w:r w:rsidRPr="00E37A84">
              <w:rPr>
                <w:b/>
                <w:lang w:val="uk-UA"/>
              </w:rPr>
              <w:t>2024 рік</w:t>
            </w:r>
          </w:p>
        </w:tc>
        <w:tc>
          <w:tcPr>
            <w:tcW w:w="1405" w:type="dxa"/>
            <w:shd w:val="clear" w:color="auto" w:fill="auto"/>
            <w:vAlign w:val="center"/>
          </w:tcPr>
          <w:p w:rsidR="00AD028E" w:rsidRPr="00E37A84" w:rsidRDefault="00AD028E" w:rsidP="005D1F9D">
            <w:pPr>
              <w:suppressAutoHyphens/>
              <w:spacing w:line="216" w:lineRule="auto"/>
              <w:jc w:val="both"/>
              <w:rPr>
                <w:lang w:val="uk-UA"/>
              </w:rPr>
            </w:pPr>
            <w:r w:rsidRPr="00E37A84">
              <w:rPr>
                <w:b/>
                <w:lang w:val="uk-UA"/>
              </w:rPr>
              <w:t>2025 рік</w:t>
            </w:r>
          </w:p>
        </w:tc>
        <w:tc>
          <w:tcPr>
            <w:tcW w:w="2719" w:type="dxa"/>
            <w:shd w:val="clear" w:color="auto" w:fill="auto"/>
            <w:vAlign w:val="center"/>
          </w:tcPr>
          <w:p w:rsidR="00AD028E" w:rsidRPr="00E37A84" w:rsidRDefault="00AD028E" w:rsidP="005D1F9D">
            <w:pPr>
              <w:suppressAutoHyphens/>
              <w:spacing w:line="216" w:lineRule="auto"/>
              <w:jc w:val="both"/>
              <w:rPr>
                <w:lang w:val="uk-UA"/>
              </w:rPr>
            </w:pPr>
            <w:r w:rsidRPr="00E37A84">
              <w:rPr>
                <w:b/>
                <w:lang w:val="uk-UA"/>
              </w:rPr>
              <w:t>Усього витрат на виконання Програми, тис. гривень</w:t>
            </w:r>
          </w:p>
        </w:tc>
      </w:tr>
      <w:tr w:rsidR="00AD028E" w:rsidRPr="00AD028E" w:rsidTr="00AD028E">
        <w:trPr>
          <w:trHeight w:val="882"/>
          <w:jc w:val="center"/>
        </w:trPr>
        <w:tc>
          <w:tcPr>
            <w:tcW w:w="2383" w:type="dxa"/>
            <w:shd w:val="clear" w:color="auto" w:fill="auto"/>
          </w:tcPr>
          <w:p w:rsidR="00AD028E" w:rsidRPr="00E37A84" w:rsidRDefault="00AD028E" w:rsidP="005D1F9D">
            <w:pPr>
              <w:suppressAutoHyphens/>
              <w:spacing w:line="216" w:lineRule="auto"/>
              <w:rPr>
                <w:b/>
                <w:lang w:val="uk-UA"/>
              </w:rPr>
            </w:pPr>
          </w:p>
          <w:p w:rsidR="00AD028E" w:rsidRPr="00E37A84" w:rsidRDefault="00AD028E" w:rsidP="005D1F9D">
            <w:pPr>
              <w:suppressAutoHyphens/>
              <w:spacing w:line="216" w:lineRule="auto"/>
              <w:rPr>
                <w:b/>
                <w:lang w:val="uk-UA"/>
              </w:rPr>
            </w:pPr>
            <w:r w:rsidRPr="00E37A84">
              <w:rPr>
                <w:b/>
                <w:lang w:val="uk-UA"/>
              </w:rPr>
              <w:t>Обсяг ресурсів, усього, тис. г</w:t>
            </w:r>
            <w:r>
              <w:rPr>
                <w:b/>
                <w:lang w:val="uk-UA"/>
              </w:rPr>
              <w:t>рн</w:t>
            </w:r>
          </w:p>
        </w:tc>
        <w:tc>
          <w:tcPr>
            <w:tcW w:w="1327" w:type="dxa"/>
            <w:vAlign w:val="center"/>
          </w:tcPr>
          <w:p w:rsidR="00AD028E" w:rsidRPr="00AD028E" w:rsidRDefault="0024680E" w:rsidP="005D1F9D">
            <w:pPr>
              <w:suppressAutoHyphens/>
              <w:contextualSpacing/>
              <w:jc w:val="center"/>
              <w:rPr>
                <w:b/>
                <w:bCs/>
                <w:lang w:val="uk-UA"/>
              </w:rPr>
            </w:pPr>
            <w:r>
              <w:rPr>
                <w:b/>
                <w:bCs/>
                <w:lang w:val="uk-UA"/>
              </w:rPr>
              <w:t>3</w:t>
            </w:r>
            <w:r w:rsidRPr="00AD028E">
              <w:rPr>
                <w:b/>
                <w:bCs/>
                <w:lang w:val="uk-UA"/>
              </w:rPr>
              <w:t>49</w:t>
            </w:r>
            <w:r w:rsidR="00AD028E" w:rsidRPr="00AD028E">
              <w:rPr>
                <w:b/>
                <w:bCs/>
                <w:lang w:val="uk-UA"/>
              </w:rPr>
              <w:t>,500</w:t>
            </w:r>
          </w:p>
        </w:tc>
        <w:tc>
          <w:tcPr>
            <w:tcW w:w="1405" w:type="dxa"/>
            <w:vAlign w:val="center"/>
          </w:tcPr>
          <w:p w:rsidR="00AD028E" w:rsidRPr="006E15C6" w:rsidRDefault="0024680E" w:rsidP="005D1F9D">
            <w:pPr>
              <w:suppressAutoHyphens/>
              <w:jc w:val="center"/>
              <w:rPr>
                <w:b/>
                <w:bCs/>
                <w:lang w:val="uk-UA"/>
              </w:rPr>
            </w:pPr>
            <w:r w:rsidRPr="006E15C6">
              <w:rPr>
                <w:b/>
                <w:bCs/>
                <w:lang w:val="uk-UA"/>
              </w:rPr>
              <w:t>349</w:t>
            </w:r>
            <w:r w:rsidR="00AD028E" w:rsidRPr="006E15C6">
              <w:rPr>
                <w:b/>
                <w:bCs/>
                <w:lang w:val="uk-UA"/>
              </w:rPr>
              <w:t>,500</w:t>
            </w:r>
          </w:p>
        </w:tc>
        <w:tc>
          <w:tcPr>
            <w:tcW w:w="2719" w:type="dxa"/>
            <w:shd w:val="clear" w:color="auto" w:fill="auto"/>
          </w:tcPr>
          <w:p w:rsidR="00DB234F" w:rsidRPr="006E15C6" w:rsidRDefault="00DB234F" w:rsidP="005D1F9D">
            <w:pPr>
              <w:suppressAutoHyphens/>
              <w:spacing w:line="216" w:lineRule="auto"/>
              <w:jc w:val="center"/>
              <w:rPr>
                <w:b/>
                <w:bCs/>
                <w:lang w:val="uk-UA"/>
              </w:rPr>
            </w:pPr>
          </w:p>
          <w:p w:rsidR="00AD028E" w:rsidRPr="006E15C6" w:rsidRDefault="006E15C6" w:rsidP="005D1F9D">
            <w:pPr>
              <w:suppressAutoHyphens/>
              <w:spacing w:line="216" w:lineRule="auto"/>
              <w:jc w:val="center"/>
              <w:rPr>
                <w:b/>
                <w:lang w:val="uk-UA"/>
              </w:rPr>
            </w:pPr>
            <w:r w:rsidRPr="006E15C6">
              <w:rPr>
                <w:b/>
                <w:bCs/>
                <w:lang w:val="uk-UA"/>
              </w:rPr>
              <w:t>704,00</w:t>
            </w:r>
          </w:p>
        </w:tc>
      </w:tr>
    </w:tbl>
    <w:p w:rsidR="00AD028E" w:rsidRDefault="00AD028E" w:rsidP="00FB5459">
      <w:pPr>
        <w:jc w:val="center"/>
        <w:rPr>
          <w:lang w:val="uk-UA"/>
        </w:rPr>
      </w:pPr>
    </w:p>
    <w:p w:rsidR="00AD028E" w:rsidRDefault="00AD028E" w:rsidP="00FB5459">
      <w:pPr>
        <w:jc w:val="center"/>
        <w:rPr>
          <w:lang w:val="uk-UA"/>
        </w:rPr>
      </w:pPr>
    </w:p>
    <w:p w:rsidR="00AD028E" w:rsidRDefault="00AD028E" w:rsidP="00FB5459">
      <w:pPr>
        <w:jc w:val="center"/>
        <w:rPr>
          <w:lang w:val="uk-UA"/>
        </w:rPr>
      </w:pPr>
    </w:p>
    <w:p w:rsidR="00AD028E" w:rsidRDefault="00AD028E" w:rsidP="00FB5459">
      <w:pPr>
        <w:jc w:val="center"/>
        <w:rPr>
          <w:lang w:val="uk-UA"/>
        </w:rPr>
      </w:pPr>
    </w:p>
    <w:p w:rsidR="00AD028E" w:rsidRDefault="00AD028E" w:rsidP="00FB5459">
      <w:pPr>
        <w:jc w:val="center"/>
        <w:rPr>
          <w:lang w:val="uk-UA"/>
        </w:rPr>
      </w:pPr>
    </w:p>
    <w:p w:rsidR="00AD028E" w:rsidRDefault="00AD028E" w:rsidP="00FB5459">
      <w:pPr>
        <w:jc w:val="center"/>
        <w:rPr>
          <w:lang w:val="uk-UA"/>
        </w:rPr>
      </w:pPr>
    </w:p>
    <w:p w:rsidR="00AD028E" w:rsidRDefault="00AD028E" w:rsidP="00FB5459">
      <w:pPr>
        <w:jc w:val="center"/>
        <w:rPr>
          <w:lang w:val="uk-UA"/>
        </w:rPr>
      </w:pPr>
    </w:p>
    <w:p w:rsidR="00AD028E" w:rsidRDefault="00AD028E" w:rsidP="00FB5459">
      <w:pPr>
        <w:jc w:val="center"/>
        <w:rPr>
          <w:lang w:val="uk-UA"/>
        </w:rPr>
      </w:pPr>
    </w:p>
    <w:p w:rsidR="00AD028E" w:rsidRPr="00FB5459" w:rsidRDefault="00AD028E" w:rsidP="00FB5459">
      <w:pPr>
        <w:jc w:val="center"/>
        <w:rPr>
          <w:u w:val="single"/>
          <w:lang w:val="uk-UA"/>
        </w:rPr>
      </w:pPr>
    </w:p>
    <w:p w:rsidR="00475D0F" w:rsidRPr="006F2CA7" w:rsidRDefault="00475D0F" w:rsidP="00475D0F">
      <w:pPr>
        <w:spacing w:before="100" w:beforeAutospacing="1" w:after="100" w:afterAutospacing="1"/>
        <w:ind w:left="12744"/>
      </w:pPr>
      <w:proofErr w:type="spellStart"/>
      <w:r w:rsidRPr="006F2CA7">
        <w:rPr>
          <w:szCs w:val="28"/>
        </w:rPr>
        <w:t>Програми</w:t>
      </w:r>
      <w:proofErr w:type="spellEnd"/>
    </w:p>
    <w:p w:rsidR="00940AB4" w:rsidRDefault="00940AB4" w:rsidP="00475D0F">
      <w:pPr>
        <w:jc w:val="center"/>
        <w:rPr>
          <w:b/>
          <w:bCs/>
          <w:sz w:val="32"/>
          <w:szCs w:val="32"/>
        </w:rPr>
        <w:sectPr w:rsidR="00940AB4" w:rsidSect="00475D0F">
          <w:headerReference w:type="default" r:id="rId8"/>
          <w:pgSz w:w="11906" w:h="16838"/>
          <w:pgMar w:top="1134" w:right="709" w:bottom="1418" w:left="1701" w:header="709" w:footer="709" w:gutter="0"/>
          <w:cols w:space="708"/>
          <w:titlePg/>
          <w:docGrid w:linePitch="360"/>
        </w:sectPr>
      </w:pPr>
    </w:p>
    <w:p w:rsidR="009D5CBD" w:rsidRPr="009D5CBD" w:rsidRDefault="009D5CBD" w:rsidP="009D5CBD">
      <w:pPr>
        <w:jc w:val="center"/>
        <w:rPr>
          <w:bCs/>
          <w:lang w:val="uk-UA"/>
        </w:rPr>
      </w:pPr>
      <w:r w:rsidRPr="009D5CBD">
        <w:rPr>
          <w:bCs/>
          <w:lang w:val="uk-UA"/>
        </w:rPr>
        <w:t xml:space="preserve">                                                                                                                                                                                                                   Додаток 2</w:t>
      </w:r>
    </w:p>
    <w:p w:rsidR="009D5CBD" w:rsidRPr="009D5CBD" w:rsidRDefault="009D5CBD" w:rsidP="009D5CBD">
      <w:pPr>
        <w:jc w:val="center"/>
        <w:rPr>
          <w:bCs/>
          <w:lang w:val="uk-UA"/>
        </w:rPr>
      </w:pPr>
      <w:r w:rsidRPr="009D5CBD">
        <w:rPr>
          <w:bCs/>
          <w:lang w:val="uk-UA"/>
        </w:rPr>
        <w:t xml:space="preserve">                                                                                                                                                                                                                        до Програми</w:t>
      </w:r>
    </w:p>
    <w:p w:rsidR="009D5CBD" w:rsidRPr="009D5CBD" w:rsidRDefault="009D5CBD" w:rsidP="009D5CBD">
      <w:pPr>
        <w:suppressAutoHyphens/>
        <w:spacing w:line="269" w:lineRule="auto"/>
        <w:jc w:val="center"/>
        <w:rPr>
          <w:b/>
          <w:bCs/>
        </w:rPr>
      </w:pPr>
      <w:bookmarkStart w:id="0" w:name="_Hlk152331412"/>
      <w:r w:rsidRPr="009D5CBD">
        <w:rPr>
          <w:b/>
          <w:bCs/>
          <w:lang w:val="uk-UA"/>
        </w:rPr>
        <w:t>З</w:t>
      </w:r>
      <w:proofErr w:type="spellStart"/>
      <w:r w:rsidRPr="009D5CBD">
        <w:rPr>
          <w:b/>
          <w:bCs/>
        </w:rPr>
        <w:t>аходи</w:t>
      </w:r>
      <w:proofErr w:type="spellEnd"/>
      <w:r w:rsidRPr="009D5CBD">
        <w:rPr>
          <w:b/>
          <w:bCs/>
        </w:rPr>
        <w:t xml:space="preserve"> </w:t>
      </w:r>
    </w:p>
    <w:p w:rsidR="009D5CBD" w:rsidRPr="009D5CBD" w:rsidRDefault="009D5CBD" w:rsidP="009D5CBD">
      <w:pPr>
        <w:suppressAutoHyphens/>
        <w:spacing w:line="269" w:lineRule="auto"/>
        <w:jc w:val="center"/>
        <w:rPr>
          <w:b/>
          <w:lang w:val="uk-UA"/>
        </w:rPr>
      </w:pPr>
      <w:r w:rsidRPr="009D5CBD">
        <w:rPr>
          <w:b/>
          <w:bCs/>
          <w:lang w:val="uk-UA"/>
        </w:rPr>
        <w:t>П</w:t>
      </w:r>
      <w:proofErr w:type="spellStart"/>
      <w:r w:rsidRPr="009D5CBD">
        <w:rPr>
          <w:b/>
          <w:bCs/>
        </w:rPr>
        <w:t>рограми</w:t>
      </w:r>
      <w:proofErr w:type="spellEnd"/>
      <w:r w:rsidRPr="009D5CBD">
        <w:rPr>
          <w:b/>
          <w:lang w:val="uk-UA"/>
        </w:rPr>
        <w:t xml:space="preserve"> підтримки внутрішньо переміщених осіб Роменської міської територіальної громади </w:t>
      </w:r>
    </w:p>
    <w:p w:rsidR="009D5CBD" w:rsidRPr="009D5CBD" w:rsidRDefault="009D5CBD" w:rsidP="009D5CBD">
      <w:pPr>
        <w:suppressAutoHyphens/>
        <w:spacing w:line="269" w:lineRule="auto"/>
        <w:jc w:val="center"/>
        <w:rPr>
          <w:b/>
          <w:lang w:val="uk-UA"/>
        </w:rPr>
      </w:pPr>
      <w:r w:rsidRPr="009D5CBD">
        <w:rPr>
          <w:b/>
          <w:lang w:val="uk-UA"/>
        </w:rPr>
        <w:t>на 2024-2025 роки</w:t>
      </w:r>
    </w:p>
    <w:p w:rsidR="009D5CBD" w:rsidRPr="009D5CBD" w:rsidRDefault="009D5CBD" w:rsidP="009D5CBD">
      <w:pPr>
        <w:jc w:val="center"/>
        <w:rPr>
          <w:b/>
          <w:bCs/>
          <w:sz w:val="28"/>
          <w:szCs w:val="28"/>
        </w:rPr>
      </w:pPr>
    </w:p>
    <w:tbl>
      <w:tblPr>
        <w:tblStyle w:val="aff"/>
        <w:tblW w:w="14879" w:type="dxa"/>
        <w:tblInd w:w="5" w:type="dxa"/>
        <w:tblLayout w:type="fixed"/>
        <w:tblLook w:val="04A0" w:firstRow="1" w:lastRow="0" w:firstColumn="1" w:lastColumn="0" w:noHBand="0" w:noVBand="1"/>
      </w:tblPr>
      <w:tblGrid>
        <w:gridCol w:w="601"/>
        <w:gridCol w:w="2837"/>
        <w:gridCol w:w="1407"/>
        <w:gridCol w:w="1870"/>
        <w:gridCol w:w="2282"/>
        <w:gridCol w:w="1267"/>
        <w:gridCol w:w="1267"/>
        <w:gridCol w:w="1267"/>
        <w:gridCol w:w="2081"/>
      </w:tblGrid>
      <w:tr w:rsidR="009D5CBD" w:rsidRPr="009D5CBD" w:rsidTr="003F0565">
        <w:tc>
          <w:tcPr>
            <w:tcW w:w="601" w:type="dxa"/>
            <w:vMerge w:val="restart"/>
            <w:vAlign w:val="center"/>
          </w:tcPr>
          <w:p w:rsidR="009D5CBD" w:rsidRPr="009D5CBD" w:rsidRDefault="009D5CBD" w:rsidP="009D5CBD">
            <w:pPr>
              <w:spacing w:line="216" w:lineRule="auto"/>
              <w:jc w:val="center"/>
              <w:rPr>
                <w:b/>
              </w:rPr>
            </w:pPr>
            <w:r w:rsidRPr="009D5CBD">
              <w:rPr>
                <w:b/>
              </w:rPr>
              <w:t>№ з/п</w:t>
            </w:r>
          </w:p>
        </w:tc>
        <w:tc>
          <w:tcPr>
            <w:tcW w:w="2837" w:type="dxa"/>
            <w:vMerge w:val="restart"/>
            <w:vAlign w:val="center"/>
          </w:tcPr>
          <w:p w:rsidR="009D5CBD" w:rsidRPr="009D5CBD" w:rsidRDefault="009D5CBD" w:rsidP="009D5CBD">
            <w:pPr>
              <w:contextualSpacing/>
              <w:jc w:val="center"/>
              <w:rPr>
                <w:b/>
              </w:rPr>
            </w:pPr>
            <w:proofErr w:type="spellStart"/>
            <w:r w:rsidRPr="009D5CBD">
              <w:rPr>
                <w:b/>
                <w:color w:val="000000"/>
              </w:rPr>
              <w:t>Перелік</w:t>
            </w:r>
            <w:proofErr w:type="spellEnd"/>
            <w:r w:rsidRPr="009D5CBD">
              <w:rPr>
                <w:b/>
                <w:color w:val="000000"/>
              </w:rPr>
              <w:t xml:space="preserve"> </w:t>
            </w:r>
            <w:proofErr w:type="spellStart"/>
            <w:r w:rsidRPr="009D5CBD">
              <w:rPr>
                <w:b/>
                <w:color w:val="000000"/>
              </w:rPr>
              <w:t>заходів</w:t>
            </w:r>
            <w:proofErr w:type="spellEnd"/>
            <w:r w:rsidRPr="009D5CBD">
              <w:rPr>
                <w:b/>
                <w:color w:val="000000"/>
              </w:rPr>
              <w:t xml:space="preserve"> </w:t>
            </w:r>
            <w:proofErr w:type="spellStart"/>
            <w:r w:rsidRPr="009D5CBD">
              <w:rPr>
                <w:b/>
                <w:color w:val="000000"/>
              </w:rPr>
              <w:t>завдання</w:t>
            </w:r>
            <w:proofErr w:type="spellEnd"/>
          </w:p>
        </w:tc>
        <w:tc>
          <w:tcPr>
            <w:tcW w:w="1407" w:type="dxa"/>
            <w:vMerge w:val="restart"/>
            <w:vAlign w:val="center"/>
          </w:tcPr>
          <w:p w:rsidR="009D5CBD" w:rsidRPr="009D5CBD" w:rsidRDefault="009D5CBD" w:rsidP="009D5CBD">
            <w:pPr>
              <w:spacing w:line="216" w:lineRule="auto"/>
              <w:jc w:val="center"/>
              <w:rPr>
                <w:b/>
              </w:rPr>
            </w:pPr>
            <w:r w:rsidRPr="009D5CBD">
              <w:rPr>
                <w:b/>
                <w:color w:val="000000"/>
              </w:rPr>
              <w:t xml:space="preserve">Строк </w:t>
            </w:r>
            <w:proofErr w:type="spellStart"/>
            <w:r w:rsidRPr="009D5CBD">
              <w:rPr>
                <w:b/>
                <w:color w:val="000000"/>
              </w:rPr>
              <w:t>виконання</w:t>
            </w:r>
            <w:proofErr w:type="spellEnd"/>
            <w:r w:rsidRPr="009D5CBD">
              <w:rPr>
                <w:b/>
                <w:color w:val="000000"/>
              </w:rPr>
              <w:t xml:space="preserve"> заходу</w:t>
            </w:r>
          </w:p>
        </w:tc>
        <w:tc>
          <w:tcPr>
            <w:tcW w:w="1870" w:type="dxa"/>
            <w:vMerge w:val="restart"/>
            <w:vAlign w:val="center"/>
          </w:tcPr>
          <w:p w:rsidR="009D5CBD" w:rsidRPr="009D5CBD" w:rsidRDefault="009D5CBD" w:rsidP="009D5CBD">
            <w:pPr>
              <w:contextualSpacing/>
              <w:jc w:val="center"/>
              <w:rPr>
                <w:b/>
                <w:color w:val="000000"/>
              </w:rPr>
            </w:pPr>
            <w:proofErr w:type="spellStart"/>
            <w:r w:rsidRPr="009D5CBD">
              <w:rPr>
                <w:b/>
                <w:color w:val="000000"/>
              </w:rPr>
              <w:t>Виконавці</w:t>
            </w:r>
            <w:proofErr w:type="spellEnd"/>
          </w:p>
        </w:tc>
        <w:tc>
          <w:tcPr>
            <w:tcW w:w="2282" w:type="dxa"/>
            <w:vMerge w:val="restart"/>
          </w:tcPr>
          <w:p w:rsidR="009D5CBD" w:rsidRPr="009D5CBD" w:rsidRDefault="009D5CBD" w:rsidP="009D5CBD">
            <w:pPr>
              <w:jc w:val="center"/>
              <w:rPr>
                <w:b/>
                <w:bCs/>
                <w:sz w:val="28"/>
                <w:szCs w:val="28"/>
              </w:rPr>
            </w:pPr>
            <w:proofErr w:type="spellStart"/>
            <w:r w:rsidRPr="009D5CBD">
              <w:rPr>
                <w:b/>
                <w:color w:val="000000"/>
              </w:rPr>
              <w:t>Джерела</w:t>
            </w:r>
            <w:proofErr w:type="spellEnd"/>
            <w:r w:rsidRPr="009D5CBD">
              <w:rPr>
                <w:b/>
                <w:color w:val="000000"/>
              </w:rPr>
              <w:t xml:space="preserve"> </w:t>
            </w:r>
            <w:proofErr w:type="spellStart"/>
            <w:r w:rsidRPr="009D5CBD">
              <w:rPr>
                <w:b/>
                <w:color w:val="000000"/>
              </w:rPr>
              <w:t>фінансування</w:t>
            </w:r>
            <w:proofErr w:type="spellEnd"/>
          </w:p>
        </w:tc>
        <w:tc>
          <w:tcPr>
            <w:tcW w:w="3801" w:type="dxa"/>
            <w:gridSpan w:val="3"/>
          </w:tcPr>
          <w:p w:rsidR="009D5CBD" w:rsidRPr="009D5CBD" w:rsidRDefault="009D5CBD" w:rsidP="009D5CBD">
            <w:pPr>
              <w:keepNext/>
              <w:widowControl w:val="0"/>
              <w:jc w:val="center"/>
              <w:rPr>
                <w:b/>
                <w:color w:val="000000"/>
              </w:rPr>
            </w:pPr>
            <w:proofErr w:type="spellStart"/>
            <w:r w:rsidRPr="009D5CBD">
              <w:rPr>
                <w:b/>
                <w:color w:val="000000"/>
              </w:rPr>
              <w:t>Орієнтовний</w:t>
            </w:r>
            <w:proofErr w:type="spellEnd"/>
            <w:r w:rsidRPr="009D5CBD">
              <w:rPr>
                <w:b/>
                <w:color w:val="000000"/>
              </w:rPr>
              <w:t xml:space="preserve"> </w:t>
            </w:r>
            <w:proofErr w:type="spellStart"/>
            <w:r w:rsidRPr="009D5CBD">
              <w:rPr>
                <w:b/>
                <w:color w:val="000000"/>
              </w:rPr>
              <w:t>обсяг</w:t>
            </w:r>
            <w:proofErr w:type="spellEnd"/>
            <w:r w:rsidRPr="009D5CBD">
              <w:rPr>
                <w:b/>
                <w:color w:val="000000"/>
              </w:rPr>
              <w:t xml:space="preserve"> </w:t>
            </w:r>
            <w:proofErr w:type="spellStart"/>
            <w:r w:rsidRPr="009D5CBD">
              <w:rPr>
                <w:b/>
                <w:color w:val="000000"/>
              </w:rPr>
              <w:t>фінансування</w:t>
            </w:r>
            <w:proofErr w:type="spellEnd"/>
            <w:r w:rsidRPr="009D5CBD">
              <w:rPr>
                <w:b/>
                <w:color w:val="000000"/>
              </w:rPr>
              <w:t>,</w:t>
            </w:r>
          </w:p>
          <w:p w:rsidR="009D5CBD" w:rsidRPr="009D5CBD" w:rsidRDefault="009D5CBD" w:rsidP="009D5CBD">
            <w:pPr>
              <w:jc w:val="center"/>
              <w:rPr>
                <w:b/>
                <w:bCs/>
                <w:sz w:val="28"/>
                <w:szCs w:val="28"/>
              </w:rPr>
            </w:pPr>
            <w:r w:rsidRPr="009D5CBD">
              <w:rPr>
                <w:b/>
                <w:color w:val="000000"/>
              </w:rPr>
              <w:t xml:space="preserve">(тис. </w:t>
            </w:r>
            <w:proofErr w:type="spellStart"/>
            <w:r w:rsidRPr="009D5CBD">
              <w:rPr>
                <w:b/>
                <w:color w:val="000000"/>
              </w:rPr>
              <w:t>гривень</w:t>
            </w:r>
            <w:proofErr w:type="spellEnd"/>
            <w:r w:rsidRPr="009D5CBD">
              <w:rPr>
                <w:b/>
                <w:color w:val="000000"/>
              </w:rPr>
              <w:t>)</w:t>
            </w:r>
          </w:p>
        </w:tc>
        <w:tc>
          <w:tcPr>
            <w:tcW w:w="2081" w:type="dxa"/>
            <w:vMerge w:val="restart"/>
          </w:tcPr>
          <w:p w:rsidR="009D5CBD" w:rsidRPr="009D5CBD" w:rsidRDefault="009D5CBD" w:rsidP="009D5CBD">
            <w:pPr>
              <w:jc w:val="center"/>
              <w:rPr>
                <w:b/>
                <w:bCs/>
                <w:sz w:val="28"/>
                <w:szCs w:val="28"/>
              </w:rPr>
            </w:pPr>
            <w:proofErr w:type="spellStart"/>
            <w:r w:rsidRPr="009D5CBD">
              <w:rPr>
                <w:b/>
                <w:color w:val="000000"/>
              </w:rPr>
              <w:t>Очікувані</w:t>
            </w:r>
            <w:proofErr w:type="spellEnd"/>
            <w:r w:rsidRPr="009D5CBD">
              <w:rPr>
                <w:b/>
                <w:color w:val="000000"/>
              </w:rPr>
              <w:t xml:space="preserve"> </w:t>
            </w:r>
            <w:proofErr w:type="spellStart"/>
            <w:r w:rsidRPr="009D5CBD">
              <w:rPr>
                <w:b/>
                <w:color w:val="000000"/>
              </w:rPr>
              <w:t>результати</w:t>
            </w:r>
            <w:proofErr w:type="spellEnd"/>
            <w:r w:rsidRPr="009D5CBD">
              <w:rPr>
                <w:b/>
                <w:color w:val="000000"/>
              </w:rPr>
              <w:t xml:space="preserve"> </w:t>
            </w:r>
            <w:proofErr w:type="spellStart"/>
            <w:r w:rsidRPr="009D5CBD">
              <w:rPr>
                <w:b/>
                <w:color w:val="000000"/>
              </w:rPr>
              <w:t>виконання</w:t>
            </w:r>
            <w:proofErr w:type="spellEnd"/>
            <w:r w:rsidRPr="009D5CBD">
              <w:rPr>
                <w:b/>
                <w:color w:val="000000"/>
              </w:rPr>
              <w:t xml:space="preserve"> заходу</w:t>
            </w:r>
          </w:p>
        </w:tc>
      </w:tr>
      <w:tr w:rsidR="009D5CBD" w:rsidRPr="009D5CBD" w:rsidTr="003F0565">
        <w:tc>
          <w:tcPr>
            <w:tcW w:w="601" w:type="dxa"/>
            <w:vMerge/>
            <w:vAlign w:val="center"/>
          </w:tcPr>
          <w:p w:rsidR="009D5CBD" w:rsidRPr="009D5CBD" w:rsidRDefault="009D5CBD" w:rsidP="009D5CBD">
            <w:pPr>
              <w:jc w:val="center"/>
              <w:rPr>
                <w:b/>
                <w:bCs/>
                <w:sz w:val="28"/>
                <w:szCs w:val="28"/>
              </w:rPr>
            </w:pPr>
          </w:p>
        </w:tc>
        <w:tc>
          <w:tcPr>
            <w:tcW w:w="2837" w:type="dxa"/>
            <w:vMerge/>
            <w:vAlign w:val="center"/>
          </w:tcPr>
          <w:p w:rsidR="009D5CBD" w:rsidRPr="009D5CBD" w:rsidRDefault="009D5CBD" w:rsidP="009D5CBD">
            <w:pPr>
              <w:jc w:val="center"/>
              <w:rPr>
                <w:b/>
                <w:bCs/>
                <w:sz w:val="28"/>
                <w:szCs w:val="28"/>
              </w:rPr>
            </w:pPr>
          </w:p>
        </w:tc>
        <w:tc>
          <w:tcPr>
            <w:tcW w:w="1407" w:type="dxa"/>
            <w:vMerge/>
          </w:tcPr>
          <w:p w:rsidR="009D5CBD" w:rsidRPr="009D5CBD" w:rsidRDefault="009D5CBD" w:rsidP="009D5CBD">
            <w:pPr>
              <w:jc w:val="center"/>
              <w:rPr>
                <w:b/>
                <w:bCs/>
                <w:sz w:val="28"/>
                <w:szCs w:val="28"/>
              </w:rPr>
            </w:pPr>
          </w:p>
        </w:tc>
        <w:tc>
          <w:tcPr>
            <w:tcW w:w="1870" w:type="dxa"/>
            <w:vMerge/>
          </w:tcPr>
          <w:p w:rsidR="009D5CBD" w:rsidRPr="009D5CBD" w:rsidRDefault="009D5CBD" w:rsidP="009D5CBD">
            <w:pPr>
              <w:jc w:val="center"/>
              <w:rPr>
                <w:b/>
                <w:bCs/>
                <w:sz w:val="28"/>
                <w:szCs w:val="28"/>
              </w:rPr>
            </w:pPr>
          </w:p>
        </w:tc>
        <w:tc>
          <w:tcPr>
            <w:tcW w:w="2282" w:type="dxa"/>
            <w:vMerge/>
          </w:tcPr>
          <w:p w:rsidR="009D5CBD" w:rsidRPr="009D5CBD" w:rsidRDefault="009D5CBD" w:rsidP="009D5CBD">
            <w:pPr>
              <w:jc w:val="center"/>
              <w:rPr>
                <w:b/>
                <w:bCs/>
                <w:sz w:val="28"/>
                <w:szCs w:val="28"/>
              </w:rPr>
            </w:pPr>
          </w:p>
        </w:tc>
        <w:tc>
          <w:tcPr>
            <w:tcW w:w="1267" w:type="dxa"/>
            <w:vMerge w:val="restart"/>
          </w:tcPr>
          <w:p w:rsidR="009D5CBD" w:rsidRPr="009D5CBD" w:rsidRDefault="009D5CBD" w:rsidP="009D5CBD">
            <w:pPr>
              <w:jc w:val="center"/>
              <w:rPr>
                <w:b/>
                <w:bCs/>
                <w:sz w:val="28"/>
                <w:szCs w:val="28"/>
              </w:rPr>
            </w:pPr>
            <w:proofErr w:type="spellStart"/>
            <w:r w:rsidRPr="009D5CBD">
              <w:rPr>
                <w:b/>
                <w:color w:val="000000"/>
              </w:rPr>
              <w:t>Усього</w:t>
            </w:r>
            <w:proofErr w:type="spellEnd"/>
          </w:p>
        </w:tc>
        <w:tc>
          <w:tcPr>
            <w:tcW w:w="2534" w:type="dxa"/>
            <w:gridSpan w:val="2"/>
          </w:tcPr>
          <w:p w:rsidR="009D5CBD" w:rsidRPr="009D5CBD" w:rsidRDefault="009D5CBD" w:rsidP="009D5CBD">
            <w:pPr>
              <w:jc w:val="center"/>
              <w:rPr>
                <w:b/>
                <w:bCs/>
                <w:sz w:val="28"/>
                <w:szCs w:val="28"/>
              </w:rPr>
            </w:pPr>
            <w:r w:rsidRPr="009D5CBD">
              <w:rPr>
                <w:b/>
                <w:color w:val="000000"/>
              </w:rPr>
              <w:t>Роки</w:t>
            </w:r>
          </w:p>
        </w:tc>
        <w:tc>
          <w:tcPr>
            <w:tcW w:w="2081" w:type="dxa"/>
            <w:vMerge/>
          </w:tcPr>
          <w:p w:rsidR="009D5CBD" w:rsidRPr="009D5CBD" w:rsidRDefault="009D5CBD" w:rsidP="009D5CBD">
            <w:pPr>
              <w:jc w:val="center"/>
              <w:rPr>
                <w:b/>
                <w:bCs/>
                <w:sz w:val="28"/>
                <w:szCs w:val="28"/>
              </w:rPr>
            </w:pPr>
          </w:p>
        </w:tc>
      </w:tr>
      <w:tr w:rsidR="009D5CBD" w:rsidRPr="009D5CBD" w:rsidTr="003F0565">
        <w:tc>
          <w:tcPr>
            <w:tcW w:w="601" w:type="dxa"/>
            <w:vMerge/>
            <w:vAlign w:val="center"/>
          </w:tcPr>
          <w:p w:rsidR="009D5CBD" w:rsidRPr="009D5CBD" w:rsidRDefault="009D5CBD" w:rsidP="009D5CBD">
            <w:pPr>
              <w:jc w:val="center"/>
              <w:rPr>
                <w:b/>
                <w:bCs/>
                <w:sz w:val="28"/>
                <w:szCs w:val="28"/>
              </w:rPr>
            </w:pPr>
          </w:p>
        </w:tc>
        <w:tc>
          <w:tcPr>
            <w:tcW w:w="2837" w:type="dxa"/>
            <w:vMerge/>
            <w:vAlign w:val="center"/>
          </w:tcPr>
          <w:p w:rsidR="009D5CBD" w:rsidRPr="009D5CBD" w:rsidRDefault="009D5CBD" w:rsidP="009D5CBD">
            <w:pPr>
              <w:jc w:val="center"/>
              <w:rPr>
                <w:b/>
                <w:bCs/>
                <w:sz w:val="28"/>
                <w:szCs w:val="28"/>
              </w:rPr>
            </w:pPr>
          </w:p>
        </w:tc>
        <w:tc>
          <w:tcPr>
            <w:tcW w:w="1407" w:type="dxa"/>
            <w:vMerge/>
          </w:tcPr>
          <w:p w:rsidR="009D5CBD" w:rsidRPr="009D5CBD" w:rsidRDefault="009D5CBD" w:rsidP="009D5CBD">
            <w:pPr>
              <w:jc w:val="center"/>
              <w:rPr>
                <w:b/>
                <w:bCs/>
                <w:sz w:val="28"/>
                <w:szCs w:val="28"/>
              </w:rPr>
            </w:pPr>
          </w:p>
        </w:tc>
        <w:tc>
          <w:tcPr>
            <w:tcW w:w="1870" w:type="dxa"/>
            <w:vMerge/>
          </w:tcPr>
          <w:p w:rsidR="009D5CBD" w:rsidRPr="009D5CBD" w:rsidRDefault="009D5CBD" w:rsidP="009D5CBD">
            <w:pPr>
              <w:jc w:val="center"/>
              <w:rPr>
                <w:b/>
                <w:bCs/>
                <w:sz w:val="28"/>
                <w:szCs w:val="28"/>
              </w:rPr>
            </w:pPr>
          </w:p>
        </w:tc>
        <w:tc>
          <w:tcPr>
            <w:tcW w:w="2282" w:type="dxa"/>
            <w:vMerge/>
          </w:tcPr>
          <w:p w:rsidR="009D5CBD" w:rsidRPr="009D5CBD" w:rsidRDefault="009D5CBD" w:rsidP="009D5CBD">
            <w:pPr>
              <w:jc w:val="center"/>
              <w:rPr>
                <w:b/>
                <w:bCs/>
                <w:sz w:val="28"/>
                <w:szCs w:val="28"/>
              </w:rPr>
            </w:pPr>
          </w:p>
        </w:tc>
        <w:tc>
          <w:tcPr>
            <w:tcW w:w="1267" w:type="dxa"/>
            <w:vMerge/>
          </w:tcPr>
          <w:p w:rsidR="009D5CBD" w:rsidRPr="009D5CBD" w:rsidRDefault="009D5CBD" w:rsidP="009D5CBD">
            <w:pPr>
              <w:jc w:val="center"/>
              <w:rPr>
                <w:b/>
                <w:bCs/>
                <w:sz w:val="28"/>
                <w:szCs w:val="28"/>
              </w:rPr>
            </w:pPr>
          </w:p>
        </w:tc>
        <w:tc>
          <w:tcPr>
            <w:tcW w:w="1267" w:type="dxa"/>
            <w:vAlign w:val="center"/>
          </w:tcPr>
          <w:p w:rsidR="009D5CBD" w:rsidRPr="009D5CBD" w:rsidRDefault="009D5CBD" w:rsidP="009D5CBD">
            <w:pPr>
              <w:spacing w:line="216" w:lineRule="auto"/>
              <w:jc w:val="center"/>
              <w:rPr>
                <w:b/>
              </w:rPr>
            </w:pPr>
            <w:r w:rsidRPr="009D5CBD">
              <w:rPr>
                <w:b/>
              </w:rPr>
              <w:t>2024</w:t>
            </w:r>
          </w:p>
        </w:tc>
        <w:tc>
          <w:tcPr>
            <w:tcW w:w="1267" w:type="dxa"/>
            <w:vAlign w:val="center"/>
          </w:tcPr>
          <w:p w:rsidR="009D5CBD" w:rsidRPr="009D5CBD" w:rsidRDefault="009D5CBD" w:rsidP="009D5CBD">
            <w:pPr>
              <w:spacing w:line="216" w:lineRule="auto"/>
              <w:jc w:val="center"/>
              <w:rPr>
                <w:b/>
              </w:rPr>
            </w:pPr>
            <w:r w:rsidRPr="009D5CBD">
              <w:rPr>
                <w:b/>
              </w:rPr>
              <w:t>2025</w:t>
            </w:r>
          </w:p>
        </w:tc>
        <w:tc>
          <w:tcPr>
            <w:tcW w:w="2081" w:type="dxa"/>
            <w:vMerge/>
          </w:tcPr>
          <w:p w:rsidR="009D5CBD" w:rsidRPr="009D5CBD" w:rsidRDefault="009D5CBD" w:rsidP="009D5CBD">
            <w:pPr>
              <w:jc w:val="center"/>
              <w:rPr>
                <w:b/>
                <w:bCs/>
                <w:sz w:val="28"/>
                <w:szCs w:val="28"/>
              </w:rPr>
            </w:pPr>
          </w:p>
        </w:tc>
      </w:tr>
      <w:tr w:rsidR="009D5CBD" w:rsidRPr="009D5CBD" w:rsidTr="003F0565">
        <w:tc>
          <w:tcPr>
            <w:tcW w:w="601" w:type="dxa"/>
          </w:tcPr>
          <w:p w:rsidR="009D5CBD" w:rsidRPr="009D5CBD" w:rsidRDefault="009D5CBD" w:rsidP="009D5CBD">
            <w:pPr>
              <w:jc w:val="center"/>
              <w:rPr>
                <w:b/>
                <w:bCs/>
                <w:sz w:val="28"/>
                <w:szCs w:val="28"/>
                <w:lang w:val="en-US"/>
              </w:rPr>
            </w:pPr>
            <w:r w:rsidRPr="009D5CBD">
              <w:rPr>
                <w:b/>
                <w:bCs/>
                <w:sz w:val="28"/>
                <w:szCs w:val="28"/>
                <w:lang w:val="en-US"/>
              </w:rPr>
              <w:t>1</w:t>
            </w:r>
          </w:p>
        </w:tc>
        <w:tc>
          <w:tcPr>
            <w:tcW w:w="2837" w:type="dxa"/>
          </w:tcPr>
          <w:p w:rsidR="009D5CBD" w:rsidRPr="009D5CBD" w:rsidRDefault="009D5CBD" w:rsidP="009D5CBD">
            <w:pPr>
              <w:jc w:val="center"/>
              <w:rPr>
                <w:b/>
                <w:bCs/>
                <w:sz w:val="28"/>
                <w:szCs w:val="28"/>
                <w:lang w:val="en-US"/>
              </w:rPr>
            </w:pPr>
            <w:r w:rsidRPr="009D5CBD">
              <w:rPr>
                <w:b/>
                <w:bCs/>
                <w:sz w:val="28"/>
                <w:szCs w:val="28"/>
                <w:lang w:val="en-US"/>
              </w:rPr>
              <w:t>2</w:t>
            </w:r>
          </w:p>
        </w:tc>
        <w:tc>
          <w:tcPr>
            <w:tcW w:w="1407" w:type="dxa"/>
          </w:tcPr>
          <w:p w:rsidR="009D5CBD" w:rsidRPr="009D5CBD" w:rsidRDefault="009D5CBD" w:rsidP="009D5CBD">
            <w:pPr>
              <w:jc w:val="center"/>
              <w:rPr>
                <w:b/>
                <w:bCs/>
                <w:sz w:val="28"/>
                <w:szCs w:val="28"/>
                <w:lang w:val="en-US"/>
              </w:rPr>
            </w:pPr>
            <w:r w:rsidRPr="009D5CBD">
              <w:rPr>
                <w:b/>
                <w:bCs/>
                <w:sz w:val="28"/>
                <w:szCs w:val="28"/>
                <w:lang w:val="en-US"/>
              </w:rPr>
              <w:t>3</w:t>
            </w:r>
          </w:p>
        </w:tc>
        <w:tc>
          <w:tcPr>
            <w:tcW w:w="1870" w:type="dxa"/>
          </w:tcPr>
          <w:p w:rsidR="009D5CBD" w:rsidRPr="009D5CBD" w:rsidRDefault="009D5CBD" w:rsidP="009D5CBD">
            <w:pPr>
              <w:jc w:val="center"/>
              <w:rPr>
                <w:b/>
                <w:bCs/>
                <w:sz w:val="28"/>
                <w:szCs w:val="28"/>
                <w:lang w:val="en-US"/>
              </w:rPr>
            </w:pPr>
            <w:r w:rsidRPr="009D5CBD">
              <w:rPr>
                <w:b/>
                <w:bCs/>
                <w:sz w:val="28"/>
                <w:szCs w:val="28"/>
                <w:lang w:val="en-US"/>
              </w:rPr>
              <w:t>4</w:t>
            </w:r>
          </w:p>
        </w:tc>
        <w:tc>
          <w:tcPr>
            <w:tcW w:w="2282" w:type="dxa"/>
          </w:tcPr>
          <w:p w:rsidR="009D5CBD" w:rsidRPr="009D5CBD" w:rsidRDefault="009D5CBD" w:rsidP="009D5CBD">
            <w:pPr>
              <w:jc w:val="center"/>
              <w:rPr>
                <w:b/>
                <w:bCs/>
                <w:sz w:val="28"/>
                <w:szCs w:val="28"/>
                <w:lang w:val="en-US"/>
              </w:rPr>
            </w:pPr>
            <w:r w:rsidRPr="009D5CBD">
              <w:rPr>
                <w:b/>
                <w:bCs/>
                <w:sz w:val="28"/>
                <w:szCs w:val="28"/>
                <w:lang w:val="en-US"/>
              </w:rPr>
              <w:t>5</w:t>
            </w:r>
          </w:p>
        </w:tc>
        <w:tc>
          <w:tcPr>
            <w:tcW w:w="1267" w:type="dxa"/>
          </w:tcPr>
          <w:p w:rsidR="009D5CBD" w:rsidRPr="009D5CBD" w:rsidRDefault="009D5CBD" w:rsidP="009D5CBD">
            <w:pPr>
              <w:jc w:val="center"/>
              <w:rPr>
                <w:b/>
                <w:bCs/>
                <w:sz w:val="28"/>
                <w:szCs w:val="28"/>
                <w:lang w:val="en-US"/>
              </w:rPr>
            </w:pPr>
            <w:r w:rsidRPr="009D5CBD">
              <w:rPr>
                <w:b/>
                <w:bCs/>
                <w:sz w:val="28"/>
                <w:szCs w:val="28"/>
                <w:lang w:val="en-US"/>
              </w:rPr>
              <w:t>6</w:t>
            </w:r>
          </w:p>
        </w:tc>
        <w:tc>
          <w:tcPr>
            <w:tcW w:w="1267" w:type="dxa"/>
          </w:tcPr>
          <w:p w:rsidR="009D5CBD" w:rsidRPr="009D5CBD" w:rsidRDefault="009D5CBD" w:rsidP="009D5CBD">
            <w:pPr>
              <w:jc w:val="center"/>
              <w:rPr>
                <w:b/>
                <w:bCs/>
                <w:sz w:val="28"/>
                <w:szCs w:val="28"/>
                <w:lang w:val="en-US"/>
              </w:rPr>
            </w:pPr>
            <w:r w:rsidRPr="009D5CBD">
              <w:rPr>
                <w:b/>
                <w:bCs/>
                <w:sz w:val="28"/>
                <w:szCs w:val="28"/>
                <w:lang w:val="en-US"/>
              </w:rPr>
              <w:t>7</w:t>
            </w:r>
          </w:p>
        </w:tc>
        <w:tc>
          <w:tcPr>
            <w:tcW w:w="1267" w:type="dxa"/>
          </w:tcPr>
          <w:p w:rsidR="009D5CBD" w:rsidRPr="009D5CBD" w:rsidRDefault="009D5CBD" w:rsidP="009D5CBD">
            <w:pPr>
              <w:jc w:val="center"/>
              <w:rPr>
                <w:b/>
                <w:bCs/>
                <w:sz w:val="28"/>
                <w:szCs w:val="28"/>
                <w:lang w:val="en-US"/>
              </w:rPr>
            </w:pPr>
            <w:r w:rsidRPr="009D5CBD">
              <w:rPr>
                <w:b/>
                <w:bCs/>
                <w:sz w:val="28"/>
                <w:szCs w:val="28"/>
                <w:lang w:val="en-US"/>
              </w:rPr>
              <w:t>8</w:t>
            </w:r>
          </w:p>
        </w:tc>
        <w:tc>
          <w:tcPr>
            <w:tcW w:w="2081" w:type="dxa"/>
          </w:tcPr>
          <w:p w:rsidR="009D5CBD" w:rsidRPr="009D5CBD" w:rsidRDefault="009D5CBD" w:rsidP="009D5CBD">
            <w:pPr>
              <w:jc w:val="center"/>
              <w:rPr>
                <w:b/>
                <w:bCs/>
                <w:sz w:val="28"/>
                <w:szCs w:val="28"/>
                <w:lang w:val="en-US"/>
              </w:rPr>
            </w:pPr>
            <w:r w:rsidRPr="009D5CBD">
              <w:rPr>
                <w:b/>
                <w:bCs/>
                <w:sz w:val="28"/>
                <w:szCs w:val="28"/>
                <w:lang w:val="en-US"/>
              </w:rPr>
              <w:t>9</w:t>
            </w:r>
          </w:p>
        </w:tc>
      </w:tr>
      <w:tr w:rsidR="009D5CBD" w:rsidRPr="009D5CBD" w:rsidTr="003F0565">
        <w:tc>
          <w:tcPr>
            <w:tcW w:w="14879" w:type="dxa"/>
            <w:gridSpan w:val="9"/>
          </w:tcPr>
          <w:p w:rsidR="009D5CBD" w:rsidRPr="009D5CBD" w:rsidRDefault="009D5CBD" w:rsidP="009D5CBD">
            <w:pPr>
              <w:jc w:val="center"/>
              <w:rPr>
                <w:b/>
                <w:bCs/>
                <w:sz w:val="22"/>
                <w:szCs w:val="22"/>
                <w:lang w:val="uk-UA"/>
              </w:rPr>
            </w:pPr>
            <w:r w:rsidRPr="009D5CBD">
              <w:rPr>
                <w:b/>
                <w:bCs/>
                <w:sz w:val="22"/>
                <w:szCs w:val="22"/>
                <w:lang w:val="uk-UA"/>
              </w:rPr>
              <w:t xml:space="preserve">Завдання 1 . Забезпечення  соціальної підтримки, адаптації внутрішньо переміщених осіб за новим місцем проживання </w:t>
            </w:r>
          </w:p>
        </w:tc>
      </w:tr>
      <w:tr w:rsidR="009D5CBD" w:rsidRPr="009D5CBD" w:rsidTr="003F0565">
        <w:tc>
          <w:tcPr>
            <w:tcW w:w="601" w:type="dxa"/>
          </w:tcPr>
          <w:p w:rsidR="009D5CBD" w:rsidRPr="009D5CBD" w:rsidRDefault="009D5CBD" w:rsidP="009D5CBD">
            <w:pPr>
              <w:spacing w:line="216" w:lineRule="auto"/>
              <w:jc w:val="both"/>
              <w:rPr>
                <w:sz w:val="20"/>
                <w:szCs w:val="20"/>
              </w:rPr>
            </w:pPr>
            <w:r w:rsidRPr="009D5CBD">
              <w:rPr>
                <w:sz w:val="20"/>
                <w:szCs w:val="20"/>
              </w:rPr>
              <w:t>1.1</w:t>
            </w:r>
          </w:p>
        </w:tc>
        <w:tc>
          <w:tcPr>
            <w:tcW w:w="2837" w:type="dxa"/>
          </w:tcPr>
          <w:p w:rsidR="009D5CBD" w:rsidRPr="009D5CBD" w:rsidRDefault="009D5CBD" w:rsidP="009D5CBD">
            <w:pPr>
              <w:widowControl w:val="0"/>
              <w:tabs>
                <w:tab w:val="left" w:pos="1507"/>
              </w:tabs>
              <w:jc w:val="both"/>
              <w:rPr>
                <w:color w:val="282929"/>
                <w:sz w:val="20"/>
                <w:szCs w:val="20"/>
                <w:lang w:eastAsia="en-US"/>
              </w:rPr>
            </w:pPr>
            <w:proofErr w:type="spellStart"/>
            <w:r w:rsidRPr="009D5CBD">
              <w:rPr>
                <w:color w:val="000000"/>
                <w:sz w:val="20"/>
                <w:szCs w:val="20"/>
                <w:lang w:eastAsia="en-US"/>
              </w:rPr>
              <w:t>Впровадження</w:t>
            </w:r>
            <w:proofErr w:type="spellEnd"/>
            <w:r w:rsidRPr="009D5CBD">
              <w:rPr>
                <w:color w:val="000000"/>
                <w:sz w:val="20"/>
                <w:szCs w:val="20"/>
                <w:lang w:eastAsia="en-US"/>
              </w:rPr>
              <w:t xml:space="preserve"> </w:t>
            </w:r>
            <w:proofErr w:type="spellStart"/>
            <w:r w:rsidRPr="009D5CBD">
              <w:rPr>
                <w:color w:val="000000"/>
                <w:sz w:val="20"/>
                <w:szCs w:val="20"/>
                <w:lang w:eastAsia="en-US"/>
              </w:rPr>
              <w:t>системи</w:t>
            </w:r>
            <w:proofErr w:type="spellEnd"/>
            <w:r w:rsidRPr="009D5CBD">
              <w:rPr>
                <w:color w:val="000000"/>
                <w:sz w:val="20"/>
                <w:szCs w:val="20"/>
                <w:lang w:eastAsia="en-US"/>
              </w:rPr>
              <w:t xml:space="preserve"> </w:t>
            </w:r>
            <w:proofErr w:type="spellStart"/>
            <w:r w:rsidRPr="009D5CBD">
              <w:rPr>
                <w:color w:val="000000"/>
                <w:sz w:val="20"/>
                <w:szCs w:val="20"/>
                <w:lang w:eastAsia="en-US"/>
              </w:rPr>
              <w:t>періодичної</w:t>
            </w:r>
            <w:proofErr w:type="spellEnd"/>
            <w:r w:rsidRPr="009D5CBD">
              <w:rPr>
                <w:color w:val="000000"/>
                <w:sz w:val="20"/>
                <w:szCs w:val="20"/>
                <w:lang w:eastAsia="en-US"/>
              </w:rPr>
              <w:t xml:space="preserve"> </w:t>
            </w:r>
            <w:proofErr w:type="spellStart"/>
            <w:r w:rsidRPr="009D5CBD">
              <w:rPr>
                <w:color w:val="000000"/>
                <w:sz w:val="20"/>
                <w:szCs w:val="20"/>
                <w:lang w:eastAsia="en-US"/>
              </w:rPr>
              <w:t>оцінки</w:t>
            </w:r>
            <w:proofErr w:type="spellEnd"/>
            <w:r w:rsidRPr="009D5CBD">
              <w:rPr>
                <w:color w:val="000000"/>
                <w:sz w:val="20"/>
                <w:szCs w:val="20"/>
                <w:lang w:eastAsia="en-US"/>
              </w:rPr>
              <w:t xml:space="preserve"> потреб </w:t>
            </w:r>
            <w:proofErr w:type="spellStart"/>
            <w:r w:rsidRPr="009D5CBD">
              <w:rPr>
                <w:color w:val="000000"/>
                <w:sz w:val="20"/>
                <w:szCs w:val="20"/>
                <w:lang w:eastAsia="en-US"/>
              </w:rPr>
              <w:t>внутрішньо</w:t>
            </w:r>
            <w:proofErr w:type="spellEnd"/>
            <w:r w:rsidRPr="009D5CBD">
              <w:rPr>
                <w:color w:val="000000"/>
                <w:sz w:val="20"/>
                <w:szCs w:val="20"/>
                <w:lang w:eastAsia="en-US"/>
              </w:rPr>
              <w:t xml:space="preserve"> </w:t>
            </w:r>
            <w:proofErr w:type="spellStart"/>
            <w:r w:rsidRPr="009D5CBD">
              <w:rPr>
                <w:color w:val="000000"/>
                <w:sz w:val="20"/>
                <w:szCs w:val="20"/>
                <w:lang w:eastAsia="en-US"/>
              </w:rPr>
              <w:t>переміщених</w:t>
            </w:r>
            <w:proofErr w:type="spellEnd"/>
            <w:r w:rsidRPr="009D5CBD">
              <w:rPr>
                <w:color w:val="000000"/>
                <w:sz w:val="20"/>
                <w:szCs w:val="20"/>
                <w:lang w:eastAsia="en-US"/>
              </w:rPr>
              <w:t xml:space="preserve"> </w:t>
            </w:r>
            <w:proofErr w:type="spellStart"/>
            <w:r w:rsidRPr="009D5CBD">
              <w:rPr>
                <w:color w:val="000000"/>
                <w:sz w:val="20"/>
                <w:szCs w:val="20"/>
                <w:lang w:eastAsia="en-US"/>
              </w:rPr>
              <w:t>осіб</w:t>
            </w:r>
            <w:proofErr w:type="spellEnd"/>
            <w:r w:rsidRPr="009D5CBD">
              <w:rPr>
                <w:color w:val="000000"/>
                <w:sz w:val="20"/>
                <w:szCs w:val="20"/>
                <w:lang w:eastAsia="en-US"/>
              </w:rPr>
              <w:t xml:space="preserve"> на </w:t>
            </w:r>
            <w:proofErr w:type="spellStart"/>
            <w:r w:rsidRPr="009D5CBD">
              <w:rPr>
                <w:color w:val="000000"/>
                <w:sz w:val="20"/>
                <w:szCs w:val="20"/>
                <w:lang w:eastAsia="en-US"/>
              </w:rPr>
              <w:t>рівні</w:t>
            </w:r>
            <w:proofErr w:type="spellEnd"/>
            <w:r w:rsidRPr="009D5CBD">
              <w:rPr>
                <w:color w:val="000000"/>
                <w:sz w:val="20"/>
                <w:szCs w:val="20"/>
                <w:lang w:eastAsia="en-US"/>
              </w:rPr>
              <w:t xml:space="preserve"> </w:t>
            </w:r>
            <w:proofErr w:type="spellStart"/>
            <w:r w:rsidRPr="009D5CBD">
              <w:rPr>
                <w:color w:val="000000"/>
                <w:sz w:val="20"/>
                <w:szCs w:val="20"/>
                <w:lang w:eastAsia="en-US"/>
              </w:rPr>
              <w:t>громади</w:t>
            </w:r>
            <w:proofErr w:type="spellEnd"/>
          </w:p>
        </w:tc>
        <w:tc>
          <w:tcPr>
            <w:tcW w:w="1407" w:type="dxa"/>
          </w:tcPr>
          <w:p w:rsidR="009D5CBD" w:rsidRPr="009D5CBD" w:rsidRDefault="009D5CBD" w:rsidP="009D5CBD">
            <w:pPr>
              <w:jc w:val="both"/>
              <w:rPr>
                <w:bCs/>
                <w:sz w:val="20"/>
                <w:szCs w:val="20"/>
              </w:rPr>
            </w:pPr>
            <w:r w:rsidRPr="009D5CBD">
              <w:rPr>
                <w:bCs/>
                <w:sz w:val="20"/>
                <w:szCs w:val="20"/>
              </w:rPr>
              <w:t>2024-2025</w:t>
            </w:r>
          </w:p>
        </w:tc>
        <w:tc>
          <w:tcPr>
            <w:tcW w:w="1870" w:type="dxa"/>
          </w:tcPr>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Управління соціального захисту населення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Не потребує фінансування</w:t>
            </w:r>
          </w:p>
        </w:tc>
        <w:tc>
          <w:tcPr>
            <w:tcW w:w="1267" w:type="dxa"/>
          </w:tcPr>
          <w:p w:rsidR="009D5CBD" w:rsidRPr="009D5CBD" w:rsidRDefault="009D5CBD" w:rsidP="009D5CBD">
            <w:pPr>
              <w:jc w:val="both"/>
              <w:rPr>
                <w:bCs/>
                <w:sz w:val="20"/>
                <w:szCs w:val="20"/>
                <w:lang w:val="uk-UA"/>
              </w:rPr>
            </w:pPr>
            <w:r w:rsidRPr="009D5CBD">
              <w:rPr>
                <w:bCs/>
                <w:sz w:val="20"/>
                <w:szCs w:val="20"/>
                <w:lang w:val="uk-UA"/>
              </w:rPr>
              <w:t xml:space="preserve"> </w:t>
            </w:r>
          </w:p>
        </w:tc>
        <w:tc>
          <w:tcPr>
            <w:tcW w:w="1267" w:type="dxa"/>
          </w:tcPr>
          <w:p w:rsidR="009D5CBD" w:rsidRPr="009D5CBD" w:rsidRDefault="009D5CBD" w:rsidP="009D5CBD">
            <w:pPr>
              <w:jc w:val="both"/>
              <w:rPr>
                <w:b/>
                <w:bCs/>
                <w:sz w:val="20"/>
                <w:szCs w:val="20"/>
              </w:rPr>
            </w:pPr>
            <w:r w:rsidRPr="009D5CBD">
              <w:rPr>
                <w:bCs/>
                <w:sz w:val="20"/>
                <w:szCs w:val="20"/>
                <w:lang w:val="uk-UA"/>
              </w:rPr>
              <w:t xml:space="preserve"> </w:t>
            </w:r>
          </w:p>
        </w:tc>
        <w:tc>
          <w:tcPr>
            <w:tcW w:w="1267" w:type="dxa"/>
          </w:tcPr>
          <w:p w:rsidR="009D5CBD" w:rsidRPr="009D5CBD" w:rsidRDefault="009D5CBD" w:rsidP="009D5CBD">
            <w:pPr>
              <w:jc w:val="both"/>
              <w:rPr>
                <w:b/>
                <w:bCs/>
                <w:sz w:val="20"/>
                <w:szCs w:val="20"/>
              </w:rPr>
            </w:pPr>
            <w:r w:rsidRPr="009D5CBD">
              <w:rPr>
                <w:bCs/>
                <w:sz w:val="20"/>
                <w:szCs w:val="20"/>
                <w:lang w:val="uk-UA"/>
              </w:rPr>
              <w:t xml:space="preserve"> </w:t>
            </w:r>
          </w:p>
        </w:tc>
        <w:tc>
          <w:tcPr>
            <w:tcW w:w="2081" w:type="dxa"/>
          </w:tcPr>
          <w:p w:rsidR="009D5CBD" w:rsidRPr="009D5CBD" w:rsidRDefault="009D5CBD" w:rsidP="009D5CBD">
            <w:pPr>
              <w:jc w:val="both"/>
              <w:rPr>
                <w:bCs/>
                <w:sz w:val="20"/>
                <w:szCs w:val="20"/>
                <w:lang w:val="uk-UA"/>
              </w:rPr>
            </w:pPr>
            <w:proofErr w:type="gramStart"/>
            <w:r w:rsidRPr="009D5CBD">
              <w:rPr>
                <w:color w:val="000000"/>
                <w:sz w:val="20"/>
                <w:szCs w:val="20"/>
              </w:rPr>
              <w:t>Створен</w:t>
            </w:r>
            <w:r w:rsidRPr="009D5CBD">
              <w:rPr>
                <w:color w:val="000000"/>
                <w:sz w:val="20"/>
                <w:szCs w:val="20"/>
                <w:lang w:val="uk-UA"/>
              </w:rPr>
              <w:t xml:space="preserve">ня </w:t>
            </w:r>
            <w:r w:rsidRPr="009D5CBD">
              <w:rPr>
                <w:color w:val="000000"/>
                <w:sz w:val="20"/>
                <w:szCs w:val="20"/>
              </w:rPr>
              <w:t xml:space="preserve"> систем</w:t>
            </w:r>
            <w:r w:rsidRPr="009D5CBD">
              <w:rPr>
                <w:color w:val="000000"/>
                <w:sz w:val="20"/>
                <w:szCs w:val="20"/>
                <w:lang w:val="uk-UA"/>
              </w:rPr>
              <w:t>и</w:t>
            </w:r>
            <w:proofErr w:type="gramEnd"/>
            <w:r w:rsidRPr="009D5CBD">
              <w:rPr>
                <w:color w:val="000000"/>
                <w:sz w:val="20"/>
                <w:szCs w:val="20"/>
              </w:rPr>
              <w:t xml:space="preserve"> </w:t>
            </w:r>
            <w:proofErr w:type="spellStart"/>
            <w:r w:rsidRPr="009D5CBD">
              <w:rPr>
                <w:color w:val="000000"/>
                <w:sz w:val="20"/>
                <w:szCs w:val="20"/>
              </w:rPr>
              <w:t>визначення</w:t>
            </w:r>
            <w:proofErr w:type="spellEnd"/>
            <w:r w:rsidRPr="009D5CBD">
              <w:rPr>
                <w:color w:val="000000"/>
                <w:sz w:val="20"/>
                <w:szCs w:val="20"/>
              </w:rPr>
              <w:t xml:space="preserve"> потреб</w:t>
            </w:r>
            <w:r w:rsidRPr="009D5CBD">
              <w:rPr>
                <w:color w:val="000000"/>
                <w:sz w:val="20"/>
                <w:szCs w:val="20"/>
                <w:lang w:val="uk-UA"/>
              </w:rPr>
              <w:t xml:space="preserve"> </w:t>
            </w:r>
            <w:proofErr w:type="spellStart"/>
            <w:r w:rsidRPr="009D5CBD">
              <w:rPr>
                <w:color w:val="000000"/>
                <w:sz w:val="20"/>
                <w:szCs w:val="20"/>
              </w:rPr>
              <w:t>вну</w:t>
            </w:r>
            <w:r w:rsidRPr="009D5CBD">
              <w:rPr>
                <w:color w:val="000000"/>
                <w:sz w:val="20"/>
                <w:szCs w:val="20"/>
              </w:rPr>
              <w:softHyphen/>
              <w:t>трішньо</w:t>
            </w:r>
            <w:proofErr w:type="spellEnd"/>
            <w:r w:rsidRPr="009D5CBD">
              <w:rPr>
                <w:color w:val="000000"/>
                <w:sz w:val="20"/>
                <w:szCs w:val="20"/>
              </w:rPr>
              <w:t xml:space="preserve"> </w:t>
            </w:r>
            <w:proofErr w:type="spellStart"/>
            <w:r w:rsidRPr="009D5CBD">
              <w:rPr>
                <w:color w:val="000000"/>
                <w:sz w:val="20"/>
                <w:szCs w:val="20"/>
              </w:rPr>
              <w:t>пере</w:t>
            </w:r>
            <w:r w:rsidRPr="009D5CBD">
              <w:rPr>
                <w:color w:val="000000"/>
                <w:sz w:val="20"/>
                <w:szCs w:val="20"/>
              </w:rPr>
              <w:softHyphen/>
              <w:t>міщених</w:t>
            </w:r>
            <w:proofErr w:type="spellEnd"/>
            <w:r w:rsidRPr="009D5CBD">
              <w:rPr>
                <w:color w:val="000000"/>
                <w:sz w:val="20"/>
                <w:szCs w:val="20"/>
              </w:rPr>
              <w:t xml:space="preserve"> </w:t>
            </w:r>
            <w:proofErr w:type="spellStart"/>
            <w:r w:rsidRPr="009D5CBD">
              <w:rPr>
                <w:color w:val="000000"/>
                <w:sz w:val="20"/>
                <w:szCs w:val="20"/>
              </w:rPr>
              <w:t>осіб</w:t>
            </w:r>
            <w:proofErr w:type="spellEnd"/>
            <w:r w:rsidRPr="009D5CBD">
              <w:rPr>
                <w:color w:val="000000"/>
                <w:sz w:val="20"/>
                <w:szCs w:val="20"/>
              </w:rPr>
              <w:t xml:space="preserve">, </w:t>
            </w:r>
            <w:proofErr w:type="spellStart"/>
            <w:r w:rsidRPr="009D5CBD">
              <w:rPr>
                <w:color w:val="000000"/>
                <w:sz w:val="20"/>
                <w:szCs w:val="20"/>
              </w:rPr>
              <w:t>наявна</w:t>
            </w:r>
            <w:proofErr w:type="spellEnd"/>
            <w:r w:rsidRPr="009D5CBD">
              <w:rPr>
                <w:color w:val="000000"/>
                <w:sz w:val="20"/>
                <w:szCs w:val="20"/>
              </w:rPr>
              <w:t xml:space="preserve"> </w:t>
            </w:r>
            <w:proofErr w:type="spellStart"/>
            <w:r w:rsidRPr="009D5CBD">
              <w:rPr>
                <w:color w:val="000000"/>
                <w:sz w:val="20"/>
                <w:szCs w:val="20"/>
              </w:rPr>
              <w:t>інфор</w:t>
            </w:r>
            <w:r w:rsidRPr="009D5CBD">
              <w:rPr>
                <w:color w:val="000000"/>
                <w:sz w:val="20"/>
                <w:szCs w:val="20"/>
              </w:rPr>
              <w:softHyphen/>
              <w:t>мація</w:t>
            </w:r>
            <w:proofErr w:type="spellEnd"/>
            <w:r w:rsidRPr="009D5CBD">
              <w:rPr>
                <w:color w:val="000000"/>
                <w:sz w:val="20"/>
                <w:szCs w:val="20"/>
              </w:rPr>
              <w:t xml:space="preserve"> про пот</w:t>
            </w:r>
            <w:r w:rsidRPr="009D5CBD">
              <w:rPr>
                <w:color w:val="000000"/>
                <w:sz w:val="20"/>
                <w:szCs w:val="20"/>
              </w:rPr>
              <w:softHyphen/>
              <w:t>реби</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1.2</w:t>
            </w:r>
          </w:p>
        </w:tc>
        <w:tc>
          <w:tcPr>
            <w:tcW w:w="2837" w:type="dxa"/>
          </w:tcPr>
          <w:p w:rsidR="009D5CBD" w:rsidRPr="009D5CBD" w:rsidRDefault="009D5CBD" w:rsidP="009D5CBD">
            <w:pPr>
              <w:jc w:val="both"/>
              <w:rPr>
                <w:b/>
                <w:bCs/>
                <w:sz w:val="20"/>
                <w:szCs w:val="20"/>
                <w:lang w:val="uk-UA"/>
              </w:rPr>
            </w:pPr>
            <w:r w:rsidRPr="009D5CBD">
              <w:rPr>
                <w:color w:val="000000"/>
                <w:sz w:val="20"/>
                <w:szCs w:val="20"/>
                <w:lang w:val="uk-UA"/>
              </w:rPr>
              <w:t>Надання інформаційних послуг внутрішньо переміщеним особам, проведення інформаційних кампаній стосовно прав внутрішньо переміщених осіб</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Управління соціального захисту населення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Не потребує фінансування</w:t>
            </w:r>
          </w:p>
        </w:tc>
        <w:tc>
          <w:tcPr>
            <w:tcW w:w="1267" w:type="dxa"/>
          </w:tcPr>
          <w:p w:rsidR="009D5CBD" w:rsidRPr="009D5CBD" w:rsidRDefault="009D5CBD" w:rsidP="009D5CBD">
            <w:pPr>
              <w:jc w:val="both"/>
              <w:rPr>
                <w:bCs/>
                <w:sz w:val="20"/>
                <w:szCs w:val="20"/>
                <w:lang w:val="uk-UA"/>
              </w:rPr>
            </w:pPr>
            <w:r w:rsidRPr="009D5CBD">
              <w:rPr>
                <w:bCs/>
                <w:sz w:val="20"/>
                <w:szCs w:val="20"/>
                <w:lang w:val="uk-UA"/>
              </w:rPr>
              <w:t xml:space="preserve"> </w:t>
            </w:r>
          </w:p>
        </w:tc>
        <w:tc>
          <w:tcPr>
            <w:tcW w:w="1267" w:type="dxa"/>
          </w:tcPr>
          <w:p w:rsidR="009D5CBD" w:rsidRPr="009D5CBD" w:rsidRDefault="009D5CBD" w:rsidP="009D5CBD">
            <w:pPr>
              <w:jc w:val="both"/>
              <w:rPr>
                <w:b/>
                <w:bCs/>
                <w:sz w:val="20"/>
                <w:szCs w:val="20"/>
                <w:lang w:val="uk-UA"/>
              </w:rPr>
            </w:pPr>
            <w:r w:rsidRPr="009D5CBD">
              <w:rPr>
                <w:bCs/>
                <w:sz w:val="20"/>
                <w:szCs w:val="20"/>
                <w:lang w:val="uk-UA"/>
              </w:rPr>
              <w:t xml:space="preserve"> </w:t>
            </w:r>
          </w:p>
        </w:tc>
        <w:tc>
          <w:tcPr>
            <w:tcW w:w="1267" w:type="dxa"/>
          </w:tcPr>
          <w:p w:rsidR="009D5CBD" w:rsidRPr="009D5CBD" w:rsidRDefault="009D5CBD" w:rsidP="009D5CBD">
            <w:pPr>
              <w:jc w:val="both"/>
              <w:rPr>
                <w:b/>
                <w:bCs/>
                <w:sz w:val="20"/>
                <w:szCs w:val="20"/>
                <w:lang w:val="uk-UA"/>
              </w:rPr>
            </w:pPr>
            <w:r w:rsidRPr="009D5CBD">
              <w:rPr>
                <w:bCs/>
                <w:sz w:val="20"/>
                <w:szCs w:val="20"/>
                <w:lang w:val="uk-UA"/>
              </w:rPr>
              <w:t xml:space="preserve"> </w:t>
            </w:r>
          </w:p>
        </w:tc>
        <w:tc>
          <w:tcPr>
            <w:tcW w:w="2081" w:type="dxa"/>
          </w:tcPr>
          <w:p w:rsidR="009D5CBD" w:rsidRPr="009D5CBD" w:rsidRDefault="009D5CBD" w:rsidP="009D5CBD">
            <w:pPr>
              <w:widowControl w:val="0"/>
              <w:spacing w:line="233" w:lineRule="auto"/>
              <w:jc w:val="both"/>
              <w:rPr>
                <w:color w:val="282929"/>
                <w:sz w:val="20"/>
                <w:szCs w:val="20"/>
                <w:lang w:val="uk-UA" w:eastAsia="en-US"/>
              </w:rPr>
            </w:pPr>
            <w:r w:rsidRPr="009D5CBD">
              <w:rPr>
                <w:color w:val="000000"/>
                <w:sz w:val="20"/>
                <w:szCs w:val="20"/>
                <w:lang w:val="uk-UA" w:eastAsia="en-US"/>
              </w:rPr>
              <w:t>Надання інфор</w:t>
            </w:r>
            <w:r w:rsidRPr="009D5CBD">
              <w:rPr>
                <w:color w:val="000000"/>
                <w:sz w:val="20"/>
                <w:szCs w:val="20"/>
                <w:lang w:val="uk-UA" w:eastAsia="en-US"/>
              </w:rPr>
              <w:softHyphen/>
              <w:t>маційних послуг, спрямованих на підвищення рівня обізнаності внутрішньо пе</w:t>
            </w:r>
            <w:r w:rsidRPr="009D5CBD">
              <w:rPr>
                <w:color w:val="000000"/>
                <w:sz w:val="20"/>
                <w:szCs w:val="20"/>
                <w:lang w:val="uk-UA" w:eastAsia="en-US"/>
              </w:rPr>
              <w:softHyphen/>
              <w:t>реміщених осіб</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1.3</w:t>
            </w:r>
          </w:p>
        </w:tc>
        <w:tc>
          <w:tcPr>
            <w:tcW w:w="2837" w:type="dxa"/>
          </w:tcPr>
          <w:p w:rsidR="009D5CBD" w:rsidRPr="009D5CBD" w:rsidRDefault="009D5CBD" w:rsidP="009D5CBD">
            <w:pPr>
              <w:jc w:val="both"/>
              <w:rPr>
                <w:bCs/>
                <w:color w:val="000000"/>
                <w:sz w:val="20"/>
                <w:szCs w:val="20"/>
                <w:lang w:val="uk-UA"/>
              </w:rPr>
            </w:pPr>
            <w:r w:rsidRPr="009D5CBD">
              <w:rPr>
                <w:bCs/>
                <w:color w:val="000000"/>
                <w:sz w:val="20"/>
                <w:szCs w:val="20"/>
                <w:lang w:val="uk-UA"/>
              </w:rPr>
              <w:t>Надання соціальних послуг внутрішньо переміщеним особам, відповідно до індивідуальних потреб з метою їх адаптації до нових умов проживання</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Роменський міський центр соціальних служб,</w:t>
            </w:r>
          </w:p>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Територіальний центр соціального обслуговування (надання соціальних послуг)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 xml:space="preserve">Не потребує фінансування </w:t>
            </w:r>
          </w:p>
        </w:tc>
        <w:tc>
          <w:tcPr>
            <w:tcW w:w="1267" w:type="dxa"/>
          </w:tcPr>
          <w:p w:rsidR="009D5CBD" w:rsidRPr="009D5CBD" w:rsidRDefault="009D5CBD" w:rsidP="009D5CBD">
            <w:pPr>
              <w:jc w:val="both"/>
              <w:rPr>
                <w:b/>
                <w:bCs/>
                <w:sz w:val="20"/>
                <w:szCs w:val="20"/>
              </w:rPr>
            </w:pPr>
          </w:p>
        </w:tc>
        <w:tc>
          <w:tcPr>
            <w:tcW w:w="1267" w:type="dxa"/>
          </w:tcPr>
          <w:p w:rsidR="009D5CBD" w:rsidRPr="009D5CBD" w:rsidRDefault="009D5CBD" w:rsidP="009D5CBD">
            <w:pPr>
              <w:jc w:val="both"/>
              <w:rPr>
                <w:b/>
                <w:bCs/>
                <w:sz w:val="20"/>
                <w:szCs w:val="20"/>
              </w:rPr>
            </w:pPr>
          </w:p>
        </w:tc>
        <w:tc>
          <w:tcPr>
            <w:tcW w:w="1267" w:type="dxa"/>
          </w:tcPr>
          <w:p w:rsidR="009D5CBD" w:rsidRPr="009D5CBD" w:rsidRDefault="009D5CBD" w:rsidP="009D5CBD">
            <w:pPr>
              <w:jc w:val="both"/>
              <w:rPr>
                <w:b/>
                <w:bCs/>
                <w:sz w:val="20"/>
                <w:szCs w:val="20"/>
              </w:rPr>
            </w:pPr>
          </w:p>
        </w:tc>
        <w:tc>
          <w:tcPr>
            <w:tcW w:w="2081" w:type="dxa"/>
          </w:tcPr>
          <w:p w:rsidR="009D5CBD" w:rsidRPr="009D5CBD" w:rsidRDefault="009D5CBD" w:rsidP="009D5CBD">
            <w:pPr>
              <w:jc w:val="both"/>
              <w:rPr>
                <w:sz w:val="20"/>
                <w:szCs w:val="20"/>
                <w:lang w:val="uk-UA"/>
              </w:rPr>
            </w:pPr>
            <w:proofErr w:type="spellStart"/>
            <w:r w:rsidRPr="009D5CBD">
              <w:rPr>
                <w:sz w:val="20"/>
                <w:szCs w:val="20"/>
                <w:lang w:val="uk-UA"/>
              </w:rPr>
              <w:t>Забезпеченння</w:t>
            </w:r>
            <w:proofErr w:type="spellEnd"/>
            <w:r w:rsidRPr="009D5CBD">
              <w:rPr>
                <w:sz w:val="20"/>
                <w:szCs w:val="20"/>
                <w:lang w:val="uk-UA"/>
              </w:rPr>
              <w:t xml:space="preserve"> соціальними послугами, спрямованими на адаптацію  внутрішньо переміщених осіб</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1.4</w:t>
            </w:r>
          </w:p>
        </w:tc>
        <w:tc>
          <w:tcPr>
            <w:tcW w:w="2837" w:type="dxa"/>
          </w:tcPr>
          <w:p w:rsidR="009D5CBD" w:rsidRPr="009D5CBD" w:rsidRDefault="009D5CBD" w:rsidP="009D5CBD">
            <w:pPr>
              <w:jc w:val="both"/>
              <w:rPr>
                <w:bCs/>
                <w:color w:val="000000"/>
                <w:sz w:val="20"/>
                <w:szCs w:val="20"/>
                <w:lang w:val="uk-UA"/>
              </w:rPr>
            </w:pPr>
            <w:r w:rsidRPr="009D5CBD">
              <w:rPr>
                <w:color w:val="000000"/>
                <w:sz w:val="20"/>
                <w:szCs w:val="20"/>
                <w:lang w:val="uk-UA"/>
              </w:rPr>
              <w:t>Організація та здійс</w:t>
            </w:r>
            <w:r w:rsidRPr="009D5CBD">
              <w:rPr>
                <w:color w:val="000000"/>
                <w:sz w:val="20"/>
                <w:szCs w:val="20"/>
                <w:lang w:val="uk-UA"/>
              </w:rPr>
              <w:softHyphen/>
              <w:t>нення заходів з куль</w:t>
            </w:r>
            <w:r w:rsidRPr="009D5CBD">
              <w:rPr>
                <w:color w:val="000000"/>
                <w:sz w:val="20"/>
                <w:szCs w:val="20"/>
                <w:lang w:val="uk-UA"/>
              </w:rPr>
              <w:softHyphen/>
              <w:t>турної інтеграції та адаптації внутрішньо переміщених осіб, залучення до фізку</w:t>
            </w:r>
            <w:r w:rsidRPr="009D5CBD">
              <w:rPr>
                <w:color w:val="000000"/>
                <w:sz w:val="20"/>
                <w:szCs w:val="20"/>
                <w:lang w:val="uk-UA"/>
              </w:rPr>
              <w:softHyphen/>
              <w:t>льтурно-оздоровчих та спортивних заходів</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widowControl w:val="0"/>
              <w:spacing w:line="233" w:lineRule="auto"/>
              <w:jc w:val="both"/>
              <w:rPr>
                <w:sz w:val="20"/>
                <w:szCs w:val="20"/>
                <w:lang w:val="uk-UA" w:eastAsia="uk-UA" w:bidi="uk-UA"/>
              </w:rPr>
            </w:pPr>
            <w:r w:rsidRPr="009D5CBD">
              <w:rPr>
                <w:sz w:val="20"/>
                <w:szCs w:val="20"/>
                <w:lang w:val="uk-UA" w:eastAsia="uk-UA" w:bidi="uk-UA"/>
              </w:rPr>
              <w:t xml:space="preserve">Відділ культури Роменської міської ради, </w:t>
            </w:r>
          </w:p>
          <w:p w:rsidR="009D5CBD" w:rsidRPr="009D5CBD" w:rsidRDefault="009D5CBD" w:rsidP="009D5CBD">
            <w:pPr>
              <w:widowControl w:val="0"/>
              <w:spacing w:line="233" w:lineRule="auto"/>
              <w:jc w:val="both"/>
              <w:rPr>
                <w:color w:val="000000"/>
                <w:sz w:val="20"/>
                <w:szCs w:val="20"/>
                <w:lang w:val="uk-UA" w:eastAsia="uk-UA" w:bidi="uk-UA"/>
              </w:rPr>
            </w:pPr>
            <w:r w:rsidRPr="009D5CBD">
              <w:rPr>
                <w:sz w:val="20"/>
                <w:szCs w:val="20"/>
                <w:lang w:val="uk-UA" w:eastAsia="uk-UA" w:bidi="uk-UA"/>
              </w:rPr>
              <w:t xml:space="preserve">Відділ молоді </w:t>
            </w:r>
            <w:r w:rsidRPr="009D5CBD">
              <w:rPr>
                <w:color w:val="000000"/>
                <w:sz w:val="20"/>
                <w:szCs w:val="20"/>
                <w:lang w:val="uk-UA" w:eastAsia="uk-UA" w:bidi="uk-UA"/>
              </w:rPr>
              <w:t>та спорту</w:t>
            </w:r>
          </w:p>
          <w:p w:rsidR="009D5CBD" w:rsidRPr="009D5CBD" w:rsidRDefault="009D5CBD" w:rsidP="009D5CBD">
            <w:pPr>
              <w:widowControl w:val="0"/>
              <w:spacing w:line="233" w:lineRule="auto"/>
              <w:jc w:val="both"/>
              <w:rPr>
                <w:color w:val="000000"/>
                <w:sz w:val="20"/>
                <w:szCs w:val="20"/>
                <w:lang w:val="uk-UA" w:eastAsia="uk-UA" w:bidi="uk-UA"/>
              </w:rPr>
            </w:pPr>
            <w:r w:rsidRPr="009D5CBD">
              <w:rPr>
                <w:color w:val="000000"/>
                <w:sz w:val="20"/>
                <w:szCs w:val="20"/>
                <w:lang w:val="uk-UA" w:eastAsia="uk-UA" w:bidi="uk-UA"/>
              </w:rPr>
              <w:t>Роменської міської ради</w:t>
            </w:r>
          </w:p>
          <w:p w:rsidR="009D5CBD" w:rsidRPr="009D5CBD" w:rsidRDefault="009D5CBD" w:rsidP="009D5CBD">
            <w:pPr>
              <w:keepNext/>
              <w:widowControl w:val="0"/>
              <w:suppressAutoHyphens/>
              <w:contextualSpacing/>
              <w:jc w:val="both"/>
              <w:rPr>
                <w:sz w:val="20"/>
                <w:szCs w:val="20"/>
                <w:lang w:val="uk-UA"/>
              </w:rPr>
            </w:pPr>
          </w:p>
        </w:tc>
        <w:tc>
          <w:tcPr>
            <w:tcW w:w="2282" w:type="dxa"/>
          </w:tcPr>
          <w:p w:rsidR="009D5CBD" w:rsidRPr="009D5CBD" w:rsidRDefault="009D5CBD" w:rsidP="009D5CBD">
            <w:pPr>
              <w:jc w:val="both"/>
              <w:rPr>
                <w:bCs/>
                <w:sz w:val="20"/>
                <w:szCs w:val="20"/>
                <w:lang w:val="uk-UA"/>
              </w:rPr>
            </w:pPr>
            <w:r w:rsidRPr="009D5CBD">
              <w:rPr>
                <w:bCs/>
                <w:sz w:val="20"/>
                <w:szCs w:val="20"/>
                <w:lang w:val="uk-UA"/>
              </w:rPr>
              <w:t>Не потребує фінансування</w:t>
            </w: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2081" w:type="dxa"/>
          </w:tcPr>
          <w:p w:rsidR="009D5CBD" w:rsidRPr="009D5CBD" w:rsidRDefault="009D5CBD" w:rsidP="009D5CBD">
            <w:pPr>
              <w:jc w:val="both"/>
              <w:rPr>
                <w:sz w:val="20"/>
                <w:szCs w:val="20"/>
                <w:lang w:val="uk-UA"/>
              </w:rPr>
            </w:pPr>
            <w:r w:rsidRPr="009D5CBD">
              <w:rPr>
                <w:sz w:val="20"/>
                <w:szCs w:val="20"/>
                <w:lang w:val="uk-UA"/>
              </w:rPr>
              <w:t xml:space="preserve">Проведення заходів з культурної інтеграції та адаптації внутрішньо переміщених осіб, залучення до </w:t>
            </w:r>
            <w:proofErr w:type="spellStart"/>
            <w:r w:rsidRPr="009D5CBD">
              <w:rPr>
                <w:sz w:val="20"/>
                <w:szCs w:val="20"/>
                <w:lang w:val="uk-UA"/>
              </w:rPr>
              <w:t>фіскультурно</w:t>
            </w:r>
            <w:proofErr w:type="spellEnd"/>
            <w:r w:rsidRPr="009D5CBD">
              <w:rPr>
                <w:sz w:val="20"/>
                <w:szCs w:val="20"/>
                <w:lang w:val="uk-UA"/>
              </w:rPr>
              <w:t>-оздоровчих та спортивних заходів</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1.5</w:t>
            </w:r>
          </w:p>
        </w:tc>
        <w:tc>
          <w:tcPr>
            <w:tcW w:w="2837" w:type="dxa"/>
          </w:tcPr>
          <w:p w:rsidR="009D5CBD" w:rsidRPr="009D5CBD" w:rsidRDefault="009D5CBD" w:rsidP="009D5CBD">
            <w:pPr>
              <w:widowControl w:val="0"/>
              <w:tabs>
                <w:tab w:val="left" w:pos="1411"/>
              </w:tabs>
              <w:rPr>
                <w:color w:val="000000"/>
                <w:sz w:val="20"/>
                <w:szCs w:val="20"/>
                <w:lang w:val="uk-UA"/>
              </w:rPr>
            </w:pPr>
            <w:r w:rsidRPr="009D5CBD">
              <w:rPr>
                <w:color w:val="000000"/>
                <w:sz w:val="20"/>
                <w:szCs w:val="20"/>
                <w:lang w:val="uk-UA" w:eastAsia="uk-UA" w:bidi="uk-UA"/>
              </w:rPr>
              <w:t xml:space="preserve">Сприяння підвищенню рівня згуртованості, </w:t>
            </w:r>
            <w:proofErr w:type="spellStart"/>
            <w:r w:rsidRPr="009D5CBD">
              <w:rPr>
                <w:color w:val="000000"/>
                <w:sz w:val="20"/>
                <w:szCs w:val="20"/>
                <w:lang w:val="uk-UA" w:eastAsia="uk-UA" w:bidi="uk-UA"/>
              </w:rPr>
              <w:t>безбар’єрності</w:t>
            </w:r>
            <w:proofErr w:type="spellEnd"/>
            <w:r w:rsidRPr="009D5CBD">
              <w:rPr>
                <w:color w:val="000000"/>
                <w:sz w:val="20"/>
                <w:szCs w:val="20"/>
                <w:lang w:val="uk-UA" w:eastAsia="uk-UA" w:bidi="uk-UA"/>
              </w:rPr>
              <w:t xml:space="preserve"> та толерантності в сус</w:t>
            </w:r>
            <w:r w:rsidRPr="009D5CBD">
              <w:rPr>
                <w:color w:val="000000"/>
                <w:sz w:val="20"/>
                <w:szCs w:val="20"/>
                <w:lang w:val="uk-UA" w:eastAsia="uk-UA" w:bidi="uk-UA"/>
              </w:rPr>
              <w:softHyphen/>
              <w:t xml:space="preserve">пільстві шляхом проведення заходів з питань культури діалогу, соціальної </w:t>
            </w:r>
            <w:proofErr w:type="spellStart"/>
            <w:r w:rsidRPr="009D5CBD">
              <w:rPr>
                <w:color w:val="000000"/>
                <w:sz w:val="20"/>
                <w:szCs w:val="20"/>
                <w:lang w:val="uk-UA" w:eastAsia="uk-UA" w:bidi="uk-UA"/>
              </w:rPr>
              <w:t>згуртованості,без</w:t>
            </w:r>
            <w:r w:rsidRPr="009D5CBD">
              <w:rPr>
                <w:rFonts w:eastAsia="Microsoft Sans Serif"/>
                <w:color w:val="000000"/>
                <w:sz w:val="20"/>
                <w:szCs w:val="20"/>
                <w:lang w:val="uk-UA" w:eastAsia="uk-UA" w:bidi="uk-UA"/>
              </w:rPr>
              <w:t>бар’єрності</w:t>
            </w:r>
            <w:proofErr w:type="spellEnd"/>
            <w:r w:rsidRPr="009D5CBD">
              <w:rPr>
                <w:rFonts w:eastAsia="Microsoft Sans Serif"/>
                <w:color w:val="000000"/>
                <w:sz w:val="20"/>
                <w:szCs w:val="20"/>
                <w:lang w:val="uk-UA" w:eastAsia="uk-UA" w:bidi="uk-UA"/>
              </w:rPr>
              <w:t xml:space="preserve"> та багатофункціональності культурного простору</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 xml:space="preserve">Управління соціального захисту населення Роменської міської ради, </w:t>
            </w:r>
          </w:p>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 xml:space="preserve">Відділ культури Роменської міської ради, </w:t>
            </w:r>
          </w:p>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Відділ архітектури та будівництва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Не потребує фінансування</w:t>
            </w: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2081" w:type="dxa"/>
          </w:tcPr>
          <w:p w:rsidR="009D5CBD" w:rsidRPr="009D5CBD" w:rsidRDefault="009D5CBD" w:rsidP="009D5CBD">
            <w:pPr>
              <w:jc w:val="both"/>
              <w:rPr>
                <w:sz w:val="20"/>
                <w:szCs w:val="20"/>
                <w:lang w:val="uk-UA"/>
              </w:rPr>
            </w:pPr>
            <w:r w:rsidRPr="009D5CBD">
              <w:rPr>
                <w:sz w:val="20"/>
                <w:szCs w:val="20"/>
                <w:lang w:val="uk-UA"/>
              </w:rPr>
              <w:t>Створення прийнятних умов для відновлення культури діалогу,  підвищення рівня толерантності в суспільстві</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1.6.</w:t>
            </w:r>
          </w:p>
        </w:tc>
        <w:tc>
          <w:tcPr>
            <w:tcW w:w="2837" w:type="dxa"/>
          </w:tcPr>
          <w:p w:rsidR="009D5CBD" w:rsidRPr="009D5CBD" w:rsidRDefault="009D5CBD" w:rsidP="009D5CBD">
            <w:pPr>
              <w:widowControl w:val="0"/>
              <w:tabs>
                <w:tab w:val="left" w:pos="1411"/>
              </w:tabs>
              <w:jc w:val="both"/>
              <w:rPr>
                <w:color w:val="000000"/>
                <w:sz w:val="20"/>
                <w:szCs w:val="20"/>
                <w:lang w:val="uk-UA" w:eastAsia="uk-UA" w:bidi="uk-UA"/>
              </w:rPr>
            </w:pPr>
            <w:r w:rsidRPr="009D5CBD">
              <w:rPr>
                <w:color w:val="000000"/>
                <w:sz w:val="20"/>
                <w:szCs w:val="20"/>
                <w:lang w:val="uk-UA" w:eastAsia="uk-UA" w:bidi="uk-UA"/>
              </w:rPr>
              <w:t>Надання одноразової матеріальної  допомоги внутрішньо переміщеним особам - Захисникам та Захисницям України, які потребують лікування</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sz w:val="20"/>
                <w:szCs w:val="20"/>
                <w:lang w:val="uk-UA"/>
              </w:rPr>
            </w:pPr>
            <w:proofErr w:type="spellStart"/>
            <w:r w:rsidRPr="009D5CBD">
              <w:rPr>
                <w:color w:val="000000"/>
                <w:sz w:val="20"/>
                <w:szCs w:val="20"/>
              </w:rPr>
              <w:t>Управління</w:t>
            </w:r>
            <w:proofErr w:type="spellEnd"/>
            <w:r w:rsidRPr="009D5CBD">
              <w:rPr>
                <w:color w:val="000000"/>
                <w:sz w:val="20"/>
                <w:szCs w:val="20"/>
              </w:rPr>
              <w:t xml:space="preserve"> </w:t>
            </w:r>
            <w:proofErr w:type="spellStart"/>
            <w:r w:rsidRPr="009D5CBD">
              <w:rPr>
                <w:color w:val="000000"/>
                <w:sz w:val="20"/>
                <w:szCs w:val="20"/>
              </w:rPr>
              <w:t>соціального</w:t>
            </w:r>
            <w:proofErr w:type="spellEnd"/>
            <w:r w:rsidRPr="009D5CBD">
              <w:rPr>
                <w:color w:val="000000"/>
                <w:sz w:val="20"/>
                <w:szCs w:val="20"/>
              </w:rPr>
              <w:t xml:space="preserve"> </w:t>
            </w:r>
            <w:proofErr w:type="spellStart"/>
            <w:r w:rsidRPr="009D5CBD">
              <w:rPr>
                <w:color w:val="000000"/>
                <w:sz w:val="20"/>
                <w:szCs w:val="20"/>
              </w:rPr>
              <w:t>захисту</w:t>
            </w:r>
            <w:proofErr w:type="spellEnd"/>
            <w:r w:rsidRPr="009D5CBD">
              <w:rPr>
                <w:color w:val="000000"/>
                <w:sz w:val="20"/>
                <w:szCs w:val="20"/>
              </w:rPr>
              <w:t xml:space="preserve"> </w:t>
            </w:r>
            <w:proofErr w:type="spellStart"/>
            <w:r w:rsidRPr="009D5CBD">
              <w:rPr>
                <w:color w:val="000000"/>
                <w:sz w:val="20"/>
                <w:szCs w:val="20"/>
              </w:rPr>
              <w:t>населення</w:t>
            </w:r>
            <w:proofErr w:type="spellEnd"/>
            <w:r w:rsidRPr="009D5CBD">
              <w:rPr>
                <w:color w:val="000000"/>
                <w:sz w:val="20"/>
                <w:szCs w:val="20"/>
              </w:rPr>
              <w:t xml:space="preserve"> </w:t>
            </w:r>
            <w:proofErr w:type="spellStart"/>
            <w:r w:rsidRPr="009D5CBD">
              <w:rPr>
                <w:color w:val="000000"/>
                <w:sz w:val="20"/>
                <w:szCs w:val="20"/>
              </w:rPr>
              <w:t>Роменської</w:t>
            </w:r>
            <w:proofErr w:type="spellEnd"/>
            <w:r w:rsidRPr="009D5CBD">
              <w:rPr>
                <w:color w:val="000000"/>
                <w:sz w:val="20"/>
                <w:szCs w:val="20"/>
              </w:rPr>
              <w:t xml:space="preserve"> </w:t>
            </w:r>
            <w:proofErr w:type="spellStart"/>
            <w:r w:rsidRPr="009D5CBD">
              <w:rPr>
                <w:color w:val="000000"/>
                <w:sz w:val="20"/>
                <w:szCs w:val="20"/>
              </w:rPr>
              <w:t>міської</w:t>
            </w:r>
            <w:proofErr w:type="spellEnd"/>
            <w:r w:rsidRPr="009D5CBD">
              <w:rPr>
                <w:color w:val="000000"/>
                <w:sz w:val="20"/>
                <w:szCs w:val="20"/>
              </w:rPr>
              <w:t xml:space="preserve"> ради</w:t>
            </w:r>
          </w:p>
        </w:tc>
        <w:tc>
          <w:tcPr>
            <w:tcW w:w="2282" w:type="dxa"/>
          </w:tcPr>
          <w:p w:rsidR="009D5CBD" w:rsidRPr="009D5CBD" w:rsidRDefault="009D5CBD" w:rsidP="009D5CBD">
            <w:r w:rsidRPr="009D5CBD">
              <w:rPr>
                <w:bCs/>
                <w:sz w:val="20"/>
                <w:szCs w:val="20"/>
                <w:lang w:val="uk-UA"/>
              </w:rPr>
              <w:t>Бюджет Роменської МТГ</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48,000</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24,000</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24,000</w:t>
            </w:r>
          </w:p>
        </w:tc>
        <w:tc>
          <w:tcPr>
            <w:tcW w:w="2081" w:type="dxa"/>
          </w:tcPr>
          <w:p w:rsidR="009D5CBD" w:rsidRPr="009D5CBD" w:rsidRDefault="009D5CBD" w:rsidP="009D5CBD">
            <w:pPr>
              <w:jc w:val="both"/>
              <w:rPr>
                <w:sz w:val="20"/>
                <w:szCs w:val="20"/>
                <w:lang w:val="uk-UA"/>
              </w:rPr>
            </w:pPr>
            <w:r w:rsidRPr="009D5CBD">
              <w:rPr>
                <w:sz w:val="20"/>
                <w:szCs w:val="20"/>
                <w:lang w:val="uk-UA"/>
              </w:rPr>
              <w:t>Оздоровлення Захисників і Захисниць України, які мають статус внутрішньо переміщеної особи</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1.7.</w:t>
            </w:r>
          </w:p>
        </w:tc>
        <w:tc>
          <w:tcPr>
            <w:tcW w:w="2837" w:type="dxa"/>
          </w:tcPr>
          <w:p w:rsidR="009D5CBD" w:rsidRPr="009D5CBD" w:rsidRDefault="009D5CBD" w:rsidP="009D5CBD">
            <w:pPr>
              <w:widowControl w:val="0"/>
              <w:tabs>
                <w:tab w:val="left" w:pos="1411"/>
              </w:tabs>
              <w:jc w:val="both"/>
              <w:rPr>
                <w:color w:val="000000"/>
                <w:sz w:val="20"/>
                <w:szCs w:val="20"/>
                <w:lang w:val="uk-UA" w:eastAsia="uk-UA" w:bidi="uk-UA"/>
              </w:rPr>
            </w:pPr>
            <w:r w:rsidRPr="009D5CBD">
              <w:rPr>
                <w:sz w:val="20"/>
                <w:szCs w:val="20"/>
                <w:lang w:val="uk-UA"/>
              </w:rPr>
              <w:t xml:space="preserve">Надання щорічної  матеріальної допомоги сім’ям загиблих, померлих учасників бойових дій,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які мають статус внутрішньо переміщеної особи, до Дня Захисників і Захисниць України       </w:t>
            </w:r>
          </w:p>
        </w:tc>
        <w:tc>
          <w:tcPr>
            <w:tcW w:w="1407" w:type="dxa"/>
          </w:tcPr>
          <w:p w:rsidR="009D5CBD" w:rsidRPr="009D5CBD" w:rsidRDefault="009D5CBD" w:rsidP="009D5CBD">
            <w:pPr>
              <w:jc w:val="both"/>
              <w:rPr>
                <w:bCs/>
                <w:sz w:val="20"/>
                <w:szCs w:val="20"/>
                <w:lang w:val="uk-UA"/>
              </w:rPr>
            </w:pPr>
          </w:p>
        </w:tc>
        <w:tc>
          <w:tcPr>
            <w:tcW w:w="1870" w:type="dxa"/>
          </w:tcPr>
          <w:p w:rsidR="009D5CBD" w:rsidRPr="009D5CBD" w:rsidRDefault="009D5CBD" w:rsidP="009D5CBD">
            <w:pPr>
              <w:keepNext/>
              <w:widowControl w:val="0"/>
              <w:suppressAutoHyphens/>
              <w:contextualSpacing/>
              <w:jc w:val="both"/>
              <w:rPr>
                <w:sz w:val="20"/>
                <w:szCs w:val="20"/>
                <w:lang w:val="uk-UA"/>
              </w:rPr>
            </w:pPr>
            <w:proofErr w:type="spellStart"/>
            <w:r w:rsidRPr="009D5CBD">
              <w:rPr>
                <w:color w:val="000000"/>
                <w:sz w:val="20"/>
                <w:szCs w:val="20"/>
              </w:rPr>
              <w:t>Управління</w:t>
            </w:r>
            <w:proofErr w:type="spellEnd"/>
            <w:r w:rsidRPr="009D5CBD">
              <w:rPr>
                <w:color w:val="000000"/>
                <w:sz w:val="20"/>
                <w:szCs w:val="20"/>
              </w:rPr>
              <w:t xml:space="preserve"> </w:t>
            </w:r>
            <w:proofErr w:type="spellStart"/>
            <w:r w:rsidRPr="009D5CBD">
              <w:rPr>
                <w:color w:val="000000"/>
                <w:sz w:val="20"/>
                <w:szCs w:val="20"/>
              </w:rPr>
              <w:t>соціального</w:t>
            </w:r>
            <w:proofErr w:type="spellEnd"/>
            <w:r w:rsidRPr="009D5CBD">
              <w:rPr>
                <w:color w:val="000000"/>
                <w:sz w:val="20"/>
                <w:szCs w:val="20"/>
              </w:rPr>
              <w:t xml:space="preserve"> </w:t>
            </w:r>
            <w:proofErr w:type="spellStart"/>
            <w:r w:rsidRPr="009D5CBD">
              <w:rPr>
                <w:color w:val="000000"/>
                <w:sz w:val="20"/>
                <w:szCs w:val="20"/>
              </w:rPr>
              <w:t>захисту</w:t>
            </w:r>
            <w:proofErr w:type="spellEnd"/>
            <w:r w:rsidRPr="009D5CBD">
              <w:rPr>
                <w:color w:val="000000"/>
                <w:sz w:val="20"/>
                <w:szCs w:val="20"/>
              </w:rPr>
              <w:t xml:space="preserve"> </w:t>
            </w:r>
            <w:proofErr w:type="spellStart"/>
            <w:r w:rsidRPr="009D5CBD">
              <w:rPr>
                <w:color w:val="000000"/>
                <w:sz w:val="20"/>
                <w:szCs w:val="20"/>
              </w:rPr>
              <w:t>населення</w:t>
            </w:r>
            <w:proofErr w:type="spellEnd"/>
            <w:r w:rsidRPr="009D5CBD">
              <w:rPr>
                <w:color w:val="000000"/>
                <w:sz w:val="20"/>
                <w:szCs w:val="20"/>
              </w:rPr>
              <w:t xml:space="preserve"> </w:t>
            </w:r>
            <w:proofErr w:type="spellStart"/>
            <w:r w:rsidRPr="009D5CBD">
              <w:rPr>
                <w:color w:val="000000"/>
                <w:sz w:val="20"/>
                <w:szCs w:val="20"/>
              </w:rPr>
              <w:t>Роменської</w:t>
            </w:r>
            <w:proofErr w:type="spellEnd"/>
            <w:r w:rsidRPr="009D5CBD">
              <w:rPr>
                <w:color w:val="000000"/>
                <w:sz w:val="20"/>
                <w:szCs w:val="20"/>
              </w:rPr>
              <w:t xml:space="preserve"> </w:t>
            </w:r>
            <w:proofErr w:type="spellStart"/>
            <w:r w:rsidRPr="009D5CBD">
              <w:rPr>
                <w:color w:val="000000"/>
                <w:sz w:val="20"/>
                <w:szCs w:val="20"/>
              </w:rPr>
              <w:t>міської</w:t>
            </w:r>
            <w:proofErr w:type="spellEnd"/>
            <w:r w:rsidRPr="009D5CBD">
              <w:rPr>
                <w:color w:val="000000"/>
                <w:sz w:val="20"/>
                <w:szCs w:val="20"/>
              </w:rPr>
              <w:t xml:space="preserve"> ради</w:t>
            </w:r>
          </w:p>
        </w:tc>
        <w:tc>
          <w:tcPr>
            <w:tcW w:w="2282" w:type="dxa"/>
          </w:tcPr>
          <w:p w:rsidR="009D5CBD" w:rsidRPr="009D5CBD" w:rsidRDefault="009D5CBD" w:rsidP="009D5CBD">
            <w:pPr>
              <w:rPr>
                <w:lang w:val="uk-UA"/>
              </w:rPr>
            </w:pPr>
            <w:r w:rsidRPr="009D5CBD">
              <w:rPr>
                <w:bCs/>
                <w:sz w:val="20"/>
                <w:szCs w:val="20"/>
                <w:lang w:val="uk-UA"/>
              </w:rPr>
              <w:t>Бюджет Роменської МТГ</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100,000</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50,000</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50,000</w:t>
            </w:r>
          </w:p>
        </w:tc>
        <w:tc>
          <w:tcPr>
            <w:tcW w:w="2081" w:type="dxa"/>
          </w:tcPr>
          <w:p w:rsidR="009D5CBD" w:rsidRPr="009D5CBD" w:rsidRDefault="009D5CBD" w:rsidP="009D5CBD">
            <w:pPr>
              <w:jc w:val="both"/>
              <w:rPr>
                <w:sz w:val="20"/>
                <w:szCs w:val="20"/>
                <w:lang w:val="uk-UA"/>
              </w:rPr>
            </w:pPr>
            <w:r w:rsidRPr="009D5CBD">
              <w:rPr>
                <w:sz w:val="20"/>
                <w:szCs w:val="20"/>
                <w:lang w:val="uk-UA"/>
              </w:rPr>
              <w:t>Посилення соціального захисту внутрішньо переміщених осіб</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1.8.</w:t>
            </w:r>
          </w:p>
        </w:tc>
        <w:tc>
          <w:tcPr>
            <w:tcW w:w="2837" w:type="dxa"/>
          </w:tcPr>
          <w:p w:rsidR="009D5CBD" w:rsidRPr="009D5CBD" w:rsidRDefault="009D5CBD" w:rsidP="009D5CBD">
            <w:pPr>
              <w:widowControl w:val="0"/>
              <w:tabs>
                <w:tab w:val="left" w:pos="1411"/>
              </w:tabs>
              <w:jc w:val="both"/>
              <w:rPr>
                <w:color w:val="000000"/>
                <w:sz w:val="20"/>
                <w:szCs w:val="20"/>
                <w:lang w:val="uk-UA" w:eastAsia="uk-UA" w:bidi="uk-UA"/>
              </w:rPr>
            </w:pPr>
            <w:r w:rsidRPr="009D5CBD">
              <w:rPr>
                <w:color w:val="000000"/>
                <w:sz w:val="20"/>
                <w:szCs w:val="20"/>
                <w:lang w:val="uk-UA" w:eastAsia="uk-UA" w:bidi="uk-UA"/>
              </w:rPr>
              <w:t>Надання матеріальної допомоги сім’ям загиблих Захисників і Захисниць України, як мають статус внутрішньо переміщеної особи</w:t>
            </w:r>
          </w:p>
        </w:tc>
        <w:tc>
          <w:tcPr>
            <w:tcW w:w="1407" w:type="dxa"/>
          </w:tcPr>
          <w:p w:rsidR="009D5CBD" w:rsidRPr="009D5CBD" w:rsidRDefault="009D5CBD" w:rsidP="009D5CBD">
            <w:pPr>
              <w:jc w:val="both"/>
              <w:rPr>
                <w:bCs/>
                <w:sz w:val="20"/>
                <w:szCs w:val="20"/>
                <w:lang w:val="uk-UA"/>
              </w:rPr>
            </w:pPr>
          </w:p>
        </w:tc>
        <w:tc>
          <w:tcPr>
            <w:tcW w:w="1870" w:type="dxa"/>
          </w:tcPr>
          <w:p w:rsidR="009D5CBD" w:rsidRPr="009D5CBD" w:rsidRDefault="009D5CBD" w:rsidP="009D5CBD">
            <w:pPr>
              <w:keepNext/>
              <w:widowControl w:val="0"/>
              <w:suppressAutoHyphens/>
              <w:contextualSpacing/>
              <w:jc w:val="both"/>
              <w:rPr>
                <w:sz w:val="20"/>
                <w:szCs w:val="20"/>
                <w:lang w:val="uk-UA"/>
              </w:rPr>
            </w:pPr>
            <w:proofErr w:type="spellStart"/>
            <w:r w:rsidRPr="009D5CBD">
              <w:rPr>
                <w:color w:val="000000"/>
                <w:sz w:val="20"/>
                <w:szCs w:val="20"/>
              </w:rPr>
              <w:t>Управління</w:t>
            </w:r>
            <w:proofErr w:type="spellEnd"/>
            <w:r w:rsidRPr="009D5CBD">
              <w:rPr>
                <w:color w:val="000000"/>
                <w:sz w:val="20"/>
                <w:szCs w:val="20"/>
              </w:rPr>
              <w:t xml:space="preserve"> </w:t>
            </w:r>
            <w:proofErr w:type="spellStart"/>
            <w:r w:rsidRPr="009D5CBD">
              <w:rPr>
                <w:color w:val="000000"/>
                <w:sz w:val="20"/>
                <w:szCs w:val="20"/>
              </w:rPr>
              <w:t>соціального</w:t>
            </w:r>
            <w:proofErr w:type="spellEnd"/>
            <w:r w:rsidRPr="009D5CBD">
              <w:rPr>
                <w:color w:val="000000"/>
                <w:sz w:val="20"/>
                <w:szCs w:val="20"/>
              </w:rPr>
              <w:t xml:space="preserve"> </w:t>
            </w:r>
            <w:proofErr w:type="spellStart"/>
            <w:r w:rsidRPr="009D5CBD">
              <w:rPr>
                <w:color w:val="000000"/>
                <w:sz w:val="20"/>
                <w:szCs w:val="20"/>
              </w:rPr>
              <w:t>захисту</w:t>
            </w:r>
            <w:proofErr w:type="spellEnd"/>
            <w:r w:rsidRPr="009D5CBD">
              <w:rPr>
                <w:color w:val="000000"/>
                <w:sz w:val="20"/>
                <w:szCs w:val="20"/>
              </w:rPr>
              <w:t xml:space="preserve"> </w:t>
            </w:r>
            <w:proofErr w:type="spellStart"/>
            <w:r w:rsidRPr="009D5CBD">
              <w:rPr>
                <w:color w:val="000000"/>
                <w:sz w:val="20"/>
                <w:szCs w:val="20"/>
              </w:rPr>
              <w:t>населення</w:t>
            </w:r>
            <w:proofErr w:type="spellEnd"/>
            <w:r w:rsidRPr="009D5CBD">
              <w:rPr>
                <w:color w:val="000000"/>
                <w:sz w:val="20"/>
                <w:szCs w:val="20"/>
              </w:rPr>
              <w:t xml:space="preserve"> </w:t>
            </w:r>
            <w:proofErr w:type="spellStart"/>
            <w:r w:rsidRPr="009D5CBD">
              <w:rPr>
                <w:color w:val="000000"/>
                <w:sz w:val="20"/>
                <w:szCs w:val="20"/>
              </w:rPr>
              <w:t>Роменської</w:t>
            </w:r>
            <w:proofErr w:type="spellEnd"/>
            <w:r w:rsidRPr="009D5CBD">
              <w:rPr>
                <w:color w:val="000000"/>
                <w:sz w:val="20"/>
                <w:szCs w:val="20"/>
              </w:rPr>
              <w:t xml:space="preserve"> </w:t>
            </w:r>
            <w:proofErr w:type="spellStart"/>
            <w:r w:rsidRPr="009D5CBD">
              <w:rPr>
                <w:color w:val="000000"/>
                <w:sz w:val="20"/>
                <w:szCs w:val="20"/>
              </w:rPr>
              <w:t>міської</w:t>
            </w:r>
            <w:proofErr w:type="spellEnd"/>
            <w:r w:rsidRPr="009D5CBD">
              <w:rPr>
                <w:color w:val="000000"/>
                <w:sz w:val="20"/>
                <w:szCs w:val="20"/>
              </w:rPr>
              <w:t xml:space="preserve">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Бюджет Роменської МТГ</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20,000</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10,000</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10,000</w:t>
            </w:r>
          </w:p>
        </w:tc>
        <w:tc>
          <w:tcPr>
            <w:tcW w:w="2081" w:type="dxa"/>
          </w:tcPr>
          <w:p w:rsidR="009D5CBD" w:rsidRPr="009D5CBD" w:rsidRDefault="009D5CBD" w:rsidP="009D5CBD">
            <w:pPr>
              <w:jc w:val="both"/>
              <w:rPr>
                <w:sz w:val="20"/>
                <w:szCs w:val="20"/>
                <w:lang w:val="uk-UA"/>
              </w:rPr>
            </w:pPr>
            <w:r w:rsidRPr="009D5CBD">
              <w:rPr>
                <w:sz w:val="20"/>
                <w:szCs w:val="20"/>
                <w:lang w:val="uk-UA"/>
              </w:rPr>
              <w:t xml:space="preserve">Посилення соціального захисту внутрішньо переміщених осіб </w:t>
            </w:r>
            <w:r w:rsidRPr="009D5CBD">
              <w:rPr>
                <w:color w:val="000000"/>
                <w:sz w:val="20"/>
                <w:szCs w:val="20"/>
                <w:lang w:val="uk-UA" w:eastAsia="uk-UA" w:bidi="uk-UA"/>
              </w:rPr>
              <w:t>Захисників і Захисниць України</w:t>
            </w:r>
            <w:r w:rsidRPr="009D5CBD">
              <w:rPr>
                <w:sz w:val="20"/>
                <w:szCs w:val="20"/>
                <w:lang w:val="uk-UA"/>
              </w:rPr>
              <w:t xml:space="preserve">  </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1.9.</w:t>
            </w:r>
          </w:p>
        </w:tc>
        <w:tc>
          <w:tcPr>
            <w:tcW w:w="2837" w:type="dxa"/>
          </w:tcPr>
          <w:p w:rsidR="009D5CBD" w:rsidRPr="009D5CBD" w:rsidRDefault="009D5CBD" w:rsidP="009D5CBD">
            <w:pPr>
              <w:widowControl w:val="0"/>
              <w:tabs>
                <w:tab w:val="left" w:pos="1411"/>
              </w:tabs>
              <w:jc w:val="both"/>
              <w:rPr>
                <w:color w:val="000000"/>
                <w:sz w:val="20"/>
                <w:szCs w:val="20"/>
                <w:lang w:val="uk-UA" w:eastAsia="uk-UA" w:bidi="uk-UA"/>
              </w:rPr>
            </w:pPr>
            <w:r w:rsidRPr="009D5CBD">
              <w:rPr>
                <w:sz w:val="20"/>
                <w:szCs w:val="20"/>
                <w:lang w:val="uk-UA"/>
              </w:rPr>
              <w:t>Фінансування витрат, пов’язаних із  похованням внутрішньо переміщених осіб загиблих (померлих) під час безпосередньої участі у бойових діях та внутрішньо переміщених осіб, які проходили військову службу, в період здійснення заходів з національної безпеки і оборони, відсічі і стримування збройної агресії російської федерації</w:t>
            </w:r>
          </w:p>
        </w:tc>
        <w:tc>
          <w:tcPr>
            <w:tcW w:w="1407" w:type="dxa"/>
          </w:tcPr>
          <w:p w:rsidR="009D5CBD" w:rsidRPr="009D5CBD" w:rsidRDefault="009D5CBD" w:rsidP="009D5CBD">
            <w:pPr>
              <w:jc w:val="both"/>
              <w:rPr>
                <w:bCs/>
                <w:sz w:val="20"/>
                <w:szCs w:val="20"/>
                <w:lang w:val="uk-UA"/>
              </w:rPr>
            </w:pPr>
          </w:p>
        </w:tc>
        <w:tc>
          <w:tcPr>
            <w:tcW w:w="1870" w:type="dxa"/>
          </w:tcPr>
          <w:p w:rsidR="009D5CBD" w:rsidRPr="009D5CBD" w:rsidRDefault="009D5CBD" w:rsidP="009D5CBD">
            <w:pPr>
              <w:keepNext/>
              <w:widowControl w:val="0"/>
              <w:suppressAutoHyphens/>
              <w:contextualSpacing/>
              <w:jc w:val="both"/>
              <w:rPr>
                <w:sz w:val="20"/>
                <w:szCs w:val="20"/>
                <w:lang w:val="uk-UA"/>
              </w:rPr>
            </w:pPr>
            <w:proofErr w:type="spellStart"/>
            <w:r w:rsidRPr="009D5CBD">
              <w:rPr>
                <w:color w:val="000000"/>
                <w:sz w:val="20"/>
                <w:szCs w:val="20"/>
              </w:rPr>
              <w:t>Управління</w:t>
            </w:r>
            <w:proofErr w:type="spellEnd"/>
            <w:r w:rsidRPr="009D5CBD">
              <w:rPr>
                <w:color w:val="000000"/>
                <w:sz w:val="20"/>
                <w:szCs w:val="20"/>
              </w:rPr>
              <w:t xml:space="preserve"> </w:t>
            </w:r>
            <w:proofErr w:type="spellStart"/>
            <w:r w:rsidRPr="009D5CBD">
              <w:rPr>
                <w:color w:val="000000"/>
                <w:sz w:val="20"/>
                <w:szCs w:val="20"/>
              </w:rPr>
              <w:t>соціального</w:t>
            </w:r>
            <w:proofErr w:type="spellEnd"/>
            <w:r w:rsidRPr="009D5CBD">
              <w:rPr>
                <w:color w:val="000000"/>
                <w:sz w:val="20"/>
                <w:szCs w:val="20"/>
              </w:rPr>
              <w:t xml:space="preserve"> </w:t>
            </w:r>
            <w:proofErr w:type="spellStart"/>
            <w:r w:rsidRPr="009D5CBD">
              <w:rPr>
                <w:color w:val="000000"/>
                <w:sz w:val="20"/>
                <w:szCs w:val="20"/>
              </w:rPr>
              <w:t>захисту</w:t>
            </w:r>
            <w:proofErr w:type="spellEnd"/>
            <w:r w:rsidRPr="009D5CBD">
              <w:rPr>
                <w:color w:val="000000"/>
                <w:sz w:val="20"/>
                <w:szCs w:val="20"/>
              </w:rPr>
              <w:t xml:space="preserve"> </w:t>
            </w:r>
            <w:proofErr w:type="spellStart"/>
            <w:r w:rsidRPr="009D5CBD">
              <w:rPr>
                <w:color w:val="000000"/>
                <w:sz w:val="20"/>
                <w:szCs w:val="20"/>
              </w:rPr>
              <w:t>населення</w:t>
            </w:r>
            <w:proofErr w:type="spellEnd"/>
            <w:r w:rsidRPr="009D5CBD">
              <w:rPr>
                <w:color w:val="000000"/>
                <w:sz w:val="20"/>
                <w:szCs w:val="20"/>
              </w:rPr>
              <w:t xml:space="preserve"> </w:t>
            </w:r>
            <w:proofErr w:type="spellStart"/>
            <w:r w:rsidRPr="009D5CBD">
              <w:rPr>
                <w:color w:val="000000"/>
                <w:sz w:val="20"/>
                <w:szCs w:val="20"/>
              </w:rPr>
              <w:t>Роменської</w:t>
            </w:r>
            <w:proofErr w:type="spellEnd"/>
            <w:r w:rsidRPr="009D5CBD">
              <w:rPr>
                <w:color w:val="000000"/>
                <w:sz w:val="20"/>
                <w:szCs w:val="20"/>
              </w:rPr>
              <w:t xml:space="preserve"> </w:t>
            </w:r>
            <w:proofErr w:type="spellStart"/>
            <w:r w:rsidRPr="009D5CBD">
              <w:rPr>
                <w:color w:val="000000"/>
                <w:sz w:val="20"/>
                <w:szCs w:val="20"/>
              </w:rPr>
              <w:t>міської</w:t>
            </w:r>
            <w:proofErr w:type="spellEnd"/>
            <w:r w:rsidRPr="009D5CBD">
              <w:rPr>
                <w:color w:val="000000"/>
                <w:sz w:val="20"/>
                <w:szCs w:val="20"/>
              </w:rPr>
              <w:t xml:space="preserve"> ради</w:t>
            </w:r>
          </w:p>
        </w:tc>
        <w:tc>
          <w:tcPr>
            <w:tcW w:w="2282" w:type="dxa"/>
          </w:tcPr>
          <w:p w:rsidR="009D5CBD" w:rsidRPr="009D5CBD" w:rsidRDefault="009D5CBD" w:rsidP="009D5CBD">
            <w:pPr>
              <w:jc w:val="both"/>
              <w:rPr>
                <w:bCs/>
                <w:sz w:val="20"/>
                <w:szCs w:val="20"/>
                <w:lang w:val="uk-UA"/>
              </w:rPr>
            </w:pPr>
          </w:p>
        </w:tc>
        <w:tc>
          <w:tcPr>
            <w:tcW w:w="1267" w:type="dxa"/>
          </w:tcPr>
          <w:p w:rsidR="009D5CBD" w:rsidRPr="009D5CBD" w:rsidRDefault="009D5CBD" w:rsidP="009D5CBD">
            <w:pPr>
              <w:jc w:val="both"/>
              <w:rPr>
                <w:b/>
                <w:bCs/>
                <w:sz w:val="20"/>
                <w:szCs w:val="20"/>
                <w:lang w:val="uk-UA"/>
              </w:rPr>
            </w:pPr>
            <w:r w:rsidRPr="009D5CBD">
              <w:rPr>
                <w:b/>
                <w:bCs/>
                <w:sz w:val="20"/>
                <w:szCs w:val="20"/>
                <w:lang w:val="uk-UA"/>
              </w:rPr>
              <w:t>26,000</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13,000</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13,000</w:t>
            </w:r>
          </w:p>
        </w:tc>
        <w:tc>
          <w:tcPr>
            <w:tcW w:w="2081" w:type="dxa"/>
          </w:tcPr>
          <w:p w:rsidR="009D5CBD" w:rsidRPr="009D5CBD" w:rsidRDefault="009D5CBD" w:rsidP="009D5CBD">
            <w:pPr>
              <w:jc w:val="both"/>
              <w:rPr>
                <w:sz w:val="20"/>
                <w:szCs w:val="20"/>
                <w:lang w:val="uk-UA"/>
              </w:rPr>
            </w:pPr>
            <w:r w:rsidRPr="009D5CBD">
              <w:rPr>
                <w:sz w:val="20"/>
                <w:szCs w:val="20"/>
                <w:lang w:val="uk-UA"/>
              </w:rPr>
              <w:t xml:space="preserve">Посилення соціального захисту внутрішньо переміщених осіб </w:t>
            </w:r>
            <w:r w:rsidRPr="009D5CBD">
              <w:rPr>
                <w:color w:val="000000"/>
                <w:sz w:val="20"/>
                <w:szCs w:val="20"/>
                <w:lang w:val="uk-UA" w:eastAsia="uk-UA" w:bidi="uk-UA"/>
              </w:rPr>
              <w:t>Захисників і Захисниць України</w:t>
            </w:r>
            <w:r w:rsidRPr="009D5CBD">
              <w:rPr>
                <w:sz w:val="20"/>
                <w:szCs w:val="20"/>
                <w:lang w:val="uk-UA"/>
              </w:rPr>
              <w:t xml:space="preserve">  </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1.10</w:t>
            </w:r>
          </w:p>
        </w:tc>
        <w:tc>
          <w:tcPr>
            <w:tcW w:w="2837" w:type="dxa"/>
          </w:tcPr>
          <w:p w:rsidR="009D5CBD" w:rsidRPr="009D5CBD" w:rsidRDefault="009D5CBD" w:rsidP="009D5CBD">
            <w:pPr>
              <w:suppressAutoHyphens/>
              <w:contextualSpacing/>
              <w:jc w:val="both"/>
              <w:rPr>
                <w:sz w:val="20"/>
                <w:szCs w:val="20"/>
                <w:lang w:val="uk-UA"/>
              </w:rPr>
            </w:pPr>
            <w:r w:rsidRPr="009D5CBD">
              <w:rPr>
                <w:sz w:val="20"/>
                <w:szCs w:val="20"/>
                <w:lang w:val="uk-UA"/>
              </w:rPr>
              <w:t xml:space="preserve">Надання щомісячної соціальної матеріальної допомоги неповнолітнім дітям загиблих (померлих)  Захисників та Захисниць України, які мають статус  внутрішньо переміщеної особи </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sz w:val="20"/>
                <w:szCs w:val="20"/>
                <w:lang w:val="uk-UA"/>
              </w:rPr>
            </w:pPr>
            <w:proofErr w:type="spellStart"/>
            <w:r w:rsidRPr="009D5CBD">
              <w:rPr>
                <w:color w:val="000000"/>
                <w:sz w:val="20"/>
                <w:szCs w:val="20"/>
              </w:rPr>
              <w:t>Управління</w:t>
            </w:r>
            <w:proofErr w:type="spellEnd"/>
            <w:r w:rsidRPr="009D5CBD">
              <w:rPr>
                <w:color w:val="000000"/>
                <w:sz w:val="20"/>
                <w:szCs w:val="20"/>
              </w:rPr>
              <w:t xml:space="preserve"> </w:t>
            </w:r>
            <w:proofErr w:type="spellStart"/>
            <w:r w:rsidRPr="009D5CBD">
              <w:rPr>
                <w:color w:val="000000"/>
                <w:sz w:val="20"/>
                <w:szCs w:val="20"/>
              </w:rPr>
              <w:t>соціального</w:t>
            </w:r>
            <w:proofErr w:type="spellEnd"/>
            <w:r w:rsidRPr="009D5CBD">
              <w:rPr>
                <w:color w:val="000000"/>
                <w:sz w:val="20"/>
                <w:szCs w:val="20"/>
              </w:rPr>
              <w:t xml:space="preserve"> </w:t>
            </w:r>
            <w:proofErr w:type="spellStart"/>
            <w:r w:rsidRPr="009D5CBD">
              <w:rPr>
                <w:color w:val="000000"/>
                <w:sz w:val="20"/>
                <w:szCs w:val="20"/>
              </w:rPr>
              <w:t>захисту</w:t>
            </w:r>
            <w:proofErr w:type="spellEnd"/>
            <w:r w:rsidRPr="009D5CBD">
              <w:rPr>
                <w:color w:val="000000"/>
                <w:sz w:val="20"/>
                <w:szCs w:val="20"/>
              </w:rPr>
              <w:t xml:space="preserve"> </w:t>
            </w:r>
            <w:proofErr w:type="spellStart"/>
            <w:r w:rsidRPr="009D5CBD">
              <w:rPr>
                <w:color w:val="000000"/>
                <w:sz w:val="20"/>
                <w:szCs w:val="20"/>
              </w:rPr>
              <w:t>населення</w:t>
            </w:r>
            <w:proofErr w:type="spellEnd"/>
            <w:r w:rsidRPr="009D5CBD">
              <w:rPr>
                <w:color w:val="000000"/>
                <w:sz w:val="20"/>
                <w:szCs w:val="20"/>
              </w:rPr>
              <w:t xml:space="preserve"> </w:t>
            </w:r>
            <w:proofErr w:type="spellStart"/>
            <w:r w:rsidRPr="009D5CBD">
              <w:rPr>
                <w:color w:val="000000"/>
                <w:sz w:val="20"/>
                <w:szCs w:val="20"/>
              </w:rPr>
              <w:t>Роменської</w:t>
            </w:r>
            <w:proofErr w:type="spellEnd"/>
            <w:r w:rsidRPr="009D5CBD">
              <w:rPr>
                <w:color w:val="000000"/>
                <w:sz w:val="20"/>
                <w:szCs w:val="20"/>
              </w:rPr>
              <w:t xml:space="preserve"> </w:t>
            </w:r>
            <w:proofErr w:type="spellStart"/>
            <w:r w:rsidRPr="009D5CBD">
              <w:rPr>
                <w:color w:val="000000"/>
                <w:sz w:val="20"/>
                <w:szCs w:val="20"/>
              </w:rPr>
              <w:t>міської</w:t>
            </w:r>
            <w:proofErr w:type="spellEnd"/>
            <w:r w:rsidRPr="009D5CBD">
              <w:rPr>
                <w:color w:val="000000"/>
                <w:sz w:val="20"/>
                <w:szCs w:val="20"/>
              </w:rPr>
              <w:t xml:space="preserve">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Бюджет Роменської МТГ</w:t>
            </w:r>
          </w:p>
        </w:tc>
        <w:tc>
          <w:tcPr>
            <w:tcW w:w="1267" w:type="dxa"/>
          </w:tcPr>
          <w:p w:rsidR="009D5CBD" w:rsidRPr="009D5CBD" w:rsidRDefault="009D5CBD" w:rsidP="009D5CBD">
            <w:pPr>
              <w:jc w:val="both"/>
              <w:rPr>
                <w:bCs/>
                <w:sz w:val="20"/>
                <w:szCs w:val="20"/>
                <w:lang w:val="uk-UA"/>
              </w:rPr>
            </w:pPr>
            <w:r w:rsidRPr="009D5CBD">
              <w:rPr>
                <w:bCs/>
                <w:sz w:val="20"/>
                <w:szCs w:val="20"/>
                <w:lang w:val="uk-UA"/>
              </w:rPr>
              <w:t xml:space="preserve"> </w:t>
            </w:r>
          </w:p>
        </w:tc>
        <w:tc>
          <w:tcPr>
            <w:tcW w:w="1267" w:type="dxa"/>
          </w:tcPr>
          <w:p w:rsidR="009D5CBD" w:rsidRPr="009D5CBD" w:rsidRDefault="009D5CBD" w:rsidP="009D5CBD">
            <w:pPr>
              <w:jc w:val="both"/>
              <w:rPr>
                <w:bCs/>
                <w:sz w:val="20"/>
                <w:szCs w:val="20"/>
                <w:lang w:val="uk-UA"/>
              </w:rPr>
            </w:pPr>
            <w:r w:rsidRPr="009D5CBD">
              <w:rPr>
                <w:bCs/>
                <w:sz w:val="20"/>
                <w:szCs w:val="20"/>
                <w:lang w:val="uk-UA"/>
              </w:rPr>
              <w:t xml:space="preserve"> </w:t>
            </w:r>
          </w:p>
        </w:tc>
        <w:tc>
          <w:tcPr>
            <w:tcW w:w="1267" w:type="dxa"/>
          </w:tcPr>
          <w:p w:rsidR="009D5CBD" w:rsidRPr="009D5CBD" w:rsidRDefault="009D5CBD" w:rsidP="009D5CBD">
            <w:pPr>
              <w:jc w:val="both"/>
              <w:rPr>
                <w:bCs/>
                <w:sz w:val="20"/>
                <w:szCs w:val="20"/>
                <w:lang w:val="uk-UA"/>
              </w:rPr>
            </w:pPr>
          </w:p>
        </w:tc>
        <w:tc>
          <w:tcPr>
            <w:tcW w:w="2081" w:type="dxa"/>
          </w:tcPr>
          <w:p w:rsidR="009D5CBD" w:rsidRPr="009D5CBD" w:rsidRDefault="009D5CBD" w:rsidP="009D5CBD">
            <w:pPr>
              <w:widowControl w:val="0"/>
              <w:jc w:val="both"/>
              <w:rPr>
                <w:color w:val="000000"/>
                <w:sz w:val="20"/>
                <w:szCs w:val="20"/>
                <w:lang w:val="uk-UA" w:eastAsia="en-US"/>
              </w:rPr>
            </w:pPr>
            <w:r w:rsidRPr="009D5CBD">
              <w:rPr>
                <w:color w:val="000000"/>
                <w:sz w:val="20"/>
                <w:szCs w:val="20"/>
                <w:lang w:val="uk-UA" w:eastAsia="en-US"/>
              </w:rPr>
              <w:t xml:space="preserve">Посилення соціального захисту </w:t>
            </w:r>
            <w:r w:rsidRPr="009D5CBD">
              <w:rPr>
                <w:color w:val="282929"/>
                <w:sz w:val="20"/>
                <w:szCs w:val="20"/>
                <w:lang w:val="uk-UA" w:eastAsia="en-US"/>
              </w:rPr>
              <w:t>неповнолітніх дітей загиблих (померлих) Захисників та Захисниць України, які мають статус внутрішньо переміщеної особи</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1.11</w:t>
            </w:r>
          </w:p>
        </w:tc>
        <w:tc>
          <w:tcPr>
            <w:tcW w:w="2837" w:type="dxa"/>
          </w:tcPr>
          <w:p w:rsidR="009D5CBD" w:rsidRPr="009D5CBD" w:rsidRDefault="009D5CBD" w:rsidP="009D5CBD">
            <w:pPr>
              <w:suppressAutoHyphens/>
              <w:contextualSpacing/>
              <w:jc w:val="both"/>
              <w:rPr>
                <w:sz w:val="20"/>
                <w:szCs w:val="20"/>
                <w:lang w:val="uk-UA"/>
              </w:rPr>
            </w:pPr>
            <w:r w:rsidRPr="009D5CBD">
              <w:rPr>
                <w:sz w:val="20"/>
                <w:szCs w:val="20"/>
                <w:lang w:val="uk-UA"/>
              </w:rPr>
              <w:t>Надання одноразової допомоги внутрішньо переміщеним особам, які потребують лікування або опинились у скрутних життєвих обставинах</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color w:val="000000"/>
                <w:sz w:val="20"/>
                <w:szCs w:val="20"/>
                <w:lang w:val="uk-UA"/>
              </w:rPr>
            </w:pPr>
            <w:r w:rsidRPr="009D5CBD">
              <w:rPr>
                <w:color w:val="000000"/>
                <w:sz w:val="20"/>
                <w:szCs w:val="20"/>
                <w:lang w:val="uk-UA"/>
              </w:rPr>
              <w:t>Управління соціального захисту населення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Бюджет Роменської МТГ</w:t>
            </w:r>
          </w:p>
        </w:tc>
        <w:tc>
          <w:tcPr>
            <w:tcW w:w="1267" w:type="dxa"/>
          </w:tcPr>
          <w:p w:rsidR="009D5CBD" w:rsidRPr="009D5CBD" w:rsidRDefault="009D5CBD" w:rsidP="009D5CBD">
            <w:pPr>
              <w:jc w:val="both"/>
              <w:rPr>
                <w:bCs/>
                <w:sz w:val="20"/>
                <w:szCs w:val="20"/>
                <w:lang w:val="uk-UA"/>
              </w:rPr>
            </w:pPr>
            <w:r w:rsidRPr="009D5CBD">
              <w:rPr>
                <w:bCs/>
                <w:sz w:val="20"/>
                <w:szCs w:val="20"/>
                <w:lang w:val="uk-UA"/>
              </w:rPr>
              <w:t>80,000</w:t>
            </w:r>
          </w:p>
        </w:tc>
        <w:tc>
          <w:tcPr>
            <w:tcW w:w="1267" w:type="dxa"/>
          </w:tcPr>
          <w:p w:rsidR="009D5CBD" w:rsidRPr="009D5CBD" w:rsidRDefault="009D5CBD" w:rsidP="009D5CBD">
            <w:pPr>
              <w:jc w:val="both"/>
              <w:rPr>
                <w:bCs/>
                <w:sz w:val="20"/>
                <w:szCs w:val="20"/>
                <w:lang w:val="uk-UA"/>
              </w:rPr>
            </w:pPr>
            <w:r w:rsidRPr="009D5CBD">
              <w:rPr>
                <w:bCs/>
                <w:sz w:val="20"/>
                <w:szCs w:val="20"/>
                <w:lang w:val="uk-UA"/>
              </w:rPr>
              <w:t>40,000</w:t>
            </w:r>
          </w:p>
        </w:tc>
        <w:tc>
          <w:tcPr>
            <w:tcW w:w="1267" w:type="dxa"/>
          </w:tcPr>
          <w:p w:rsidR="009D5CBD" w:rsidRPr="009D5CBD" w:rsidRDefault="009D5CBD" w:rsidP="009D5CBD">
            <w:pPr>
              <w:jc w:val="both"/>
              <w:rPr>
                <w:bCs/>
                <w:sz w:val="20"/>
                <w:szCs w:val="20"/>
                <w:lang w:val="uk-UA"/>
              </w:rPr>
            </w:pPr>
            <w:r w:rsidRPr="009D5CBD">
              <w:rPr>
                <w:bCs/>
                <w:sz w:val="20"/>
                <w:szCs w:val="20"/>
                <w:lang w:val="uk-UA"/>
              </w:rPr>
              <w:t>40,000</w:t>
            </w:r>
          </w:p>
        </w:tc>
        <w:tc>
          <w:tcPr>
            <w:tcW w:w="2081" w:type="dxa"/>
          </w:tcPr>
          <w:p w:rsidR="009D5CBD" w:rsidRPr="009D5CBD" w:rsidRDefault="009D5CBD" w:rsidP="009D5CBD">
            <w:pPr>
              <w:suppressAutoHyphens/>
              <w:jc w:val="both"/>
              <w:rPr>
                <w:sz w:val="20"/>
                <w:szCs w:val="20"/>
                <w:lang w:val="uk-UA"/>
              </w:rPr>
            </w:pPr>
            <w:r w:rsidRPr="009D5CBD">
              <w:rPr>
                <w:sz w:val="20"/>
                <w:szCs w:val="20"/>
                <w:lang w:val="uk-UA"/>
              </w:rPr>
              <w:t xml:space="preserve">Посилення соціального захисту внутрішньо переміщених осіб  </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1.12</w:t>
            </w:r>
          </w:p>
        </w:tc>
        <w:tc>
          <w:tcPr>
            <w:tcW w:w="2837" w:type="dxa"/>
          </w:tcPr>
          <w:p w:rsidR="009D5CBD" w:rsidRPr="009D5CBD" w:rsidRDefault="009D5CBD" w:rsidP="009D5CBD">
            <w:pPr>
              <w:suppressAutoHyphens/>
              <w:contextualSpacing/>
              <w:jc w:val="both"/>
              <w:rPr>
                <w:sz w:val="20"/>
                <w:szCs w:val="20"/>
                <w:lang w:val="uk-UA"/>
              </w:rPr>
            </w:pPr>
            <w:r w:rsidRPr="009D5CBD">
              <w:rPr>
                <w:sz w:val="20"/>
                <w:szCs w:val="20"/>
                <w:lang w:val="uk-UA"/>
              </w:rPr>
              <w:t>Надання матеріальної допомоги на лікування та реабілітацію військовослужбовцям, які мають статус внутрішньо переміщеної особи, та отримали травму, поранення, контузію, каліцтво під час проходження військової служби, перебуваючи безпосередньо в районах та період здійснення заходів з національної безпеки і оборони, відсічі і стримування збройної агресії російської федерації проти України, починаючи з 20.02.2014</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color w:val="000000"/>
                <w:sz w:val="20"/>
                <w:szCs w:val="20"/>
                <w:lang w:val="uk-UA"/>
              </w:rPr>
            </w:pPr>
            <w:r w:rsidRPr="009D5CBD">
              <w:rPr>
                <w:color w:val="000000"/>
                <w:sz w:val="20"/>
                <w:szCs w:val="20"/>
                <w:lang w:val="uk-UA"/>
              </w:rPr>
              <w:t>Управління соціального захисту населення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Бюджет Роменської МТГ</w:t>
            </w:r>
          </w:p>
        </w:tc>
        <w:tc>
          <w:tcPr>
            <w:tcW w:w="1267" w:type="dxa"/>
          </w:tcPr>
          <w:p w:rsidR="009D5CBD" w:rsidRPr="009D5CBD" w:rsidRDefault="009D5CBD" w:rsidP="009D5CBD">
            <w:pPr>
              <w:jc w:val="both"/>
              <w:rPr>
                <w:bCs/>
                <w:sz w:val="20"/>
                <w:szCs w:val="20"/>
                <w:lang w:val="uk-UA"/>
              </w:rPr>
            </w:pPr>
            <w:r w:rsidRPr="009D5CBD">
              <w:rPr>
                <w:bCs/>
                <w:sz w:val="20"/>
                <w:szCs w:val="20"/>
                <w:lang w:val="uk-UA"/>
              </w:rPr>
              <w:t>100,000</w:t>
            </w:r>
          </w:p>
        </w:tc>
        <w:tc>
          <w:tcPr>
            <w:tcW w:w="1267" w:type="dxa"/>
          </w:tcPr>
          <w:p w:rsidR="009D5CBD" w:rsidRPr="009D5CBD" w:rsidRDefault="009D5CBD" w:rsidP="009D5CBD">
            <w:pPr>
              <w:jc w:val="both"/>
              <w:rPr>
                <w:bCs/>
                <w:sz w:val="20"/>
                <w:szCs w:val="20"/>
                <w:lang w:val="uk-UA"/>
              </w:rPr>
            </w:pPr>
            <w:r w:rsidRPr="009D5CBD">
              <w:rPr>
                <w:bCs/>
                <w:sz w:val="20"/>
                <w:szCs w:val="20"/>
                <w:lang w:val="uk-UA"/>
              </w:rPr>
              <w:t>50,000</w:t>
            </w:r>
          </w:p>
        </w:tc>
        <w:tc>
          <w:tcPr>
            <w:tcW w:w="1267" w:type="dxa"/>
          </w:tcPr>
          <w:p w:rsidR="009D5CBD" w:rsidRPr="009D5CBD" w:rsidRDefault="009D5CBD" w:rsidP="009D5CBD">
            <w:pPr>
              <w:jc w:val="both"/>
              <w:rPr>
                <w:bCs/>
                <w:sz w:val="20"/>
                <w:szCs w:val="20"/>
                <w:lang w:val="uk-UA"/>
              </w:rPr>
            </w:pPr>
            <w:r w:rsidRPr="009D5CBD">
              <w:rPr>
                <w:bCs/>
                <w:sz w:val="20"/>
                <w:szCs w:val="20"/>
                <w:lang w:val="uk-UA"/>
              </w:rPr>
              <w:t>50,000</w:t>
            </w:r>
          </w:p>
        </w:tc>
        <w:tc>
          <w:tcPr>
            <w:tcW w:w="2081" w:type="dxa"/>
          </w:tcPr>
          <w:p w:rsidR="009D5CBD" w:rsidRPr="009D5CBD" w:rsidRDefault="009D5CBD" w:rsidP="009D5CBD">
            <w:pPr>
              <w:suppressAutoHyphens/>
              <w:jc w:val="both"/>
              <w:rPr>
                <w:sz w:val="20"/>
                <w:szCs w:val="20"/>
                <w:lang w:val="uk-UA"/>
              </w:rPr>
            </w:pPr>
            <w:r w:rsidRPr="009D5CBD">
              <w:rPr>
                <w:sz w:val="20"/>
                <w:szCs w:val="20"/>
                <w:lang w:val="uk-UA"/>
              </w:rPr>
              <w:t xml:space="preserve">Посилення соціального захисту </w:t>
            </w:r>
            <w:proofErr w:type="spellStart"/>
            <w:r w:rsidRPr="009D5CBD">
              <w:rPr>
                <w:sz w:val="20"/>
                <w:szCs w:val="20"/>
                <w:lang w:val="uk-UA"/>
              </w:rPr>
              <w:t>військовослужбовців,які</w:t>
            </w:r>
            <w:proofErr w:type="spellEnd"/>
            <w:r w:rsidRPr="009D5CBD">
              <w:rPr>
                <w:sz w:val="20"/>
                <w:szCs w:val="20"/>
                <w:lang w:val="uk-UA"/>
              </w:rPr>
              <w:t xml:space="preserve"> мають статус внутрішньо переміщеної </w:t>
            </w:r>
            <w:proofErr w:type="spellStart"/>
            <w:r w:rsidRPr="009D5CBD">
              <w:rPr>
                <w:sz w:val="20"/>
                <w:szCs w:val="20"/>
                <w:lang w:val="uk-UA"/>
              </w:rPr>
              <w:t>соби</w:t>
            </w:r>
            <w:proofErr w:type="spellEnd"/>
            <w:r w:rsidRPr="009D5CBD">
              <w:rPr>
                <w:sz w:val="20"/>
                <w:szCs w:val="20"/>
                <w:lang w:val="uk-UA"/>
              </w:rPr>
              <w:t>, та  отримали травму, поранення, контузію, каліцтво під час проходження військової служби</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1.13</w:t>
            </w:r>
          </w:p>
        </w:tc>
        <w:tc>
          <w:tcPr>
            <w:tcW w:w="2837" w:type="dxa"/>
          </w:tcPr>
          <w:p w:rsidR="009D5CBD" w:rsidRPr="009D5CBD" w:rsidRDefault="009D5CBD" w:rsidP="009D5CBD">
            <w:pPr>
              <w:suppressAutoHyphens/>
              <w:contextualSpacing/>
              <w:jc w:val="both"/>
              <w:rPr>
                <w:sz w:val="20"/>
                <w:szCs w:val="20"/>
                <w:lang w:val="uk-UA"/>
              </w:rPr>
            </w:pPr>
            <w:r w:rsidRPr="009D5CBD">
              <w:rPr>
                <w:sz w:val="20"/>
                <w:szCs w:val="20"/>
                <w:lang w:val="uk-UA"/>
              </w:rPr>
              <w:t>Надання  матеріальної допомоги матерям загиблих Захисників і Захисниць України, які мають статус внутрішньо переміщеної особи до Дня матері</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color w:val="000000"/>
                <w:sz w:val="20"/>
                <w:szCs w:val="20"/>
                <w:lang w:val="uk-UA"/>
              </w:rPr>
            </w:pPr>
            <w:r w:rsidRPr="009D5CBD">
              <w:rPr>
                <w:color w:val="000000"/>
                <w:sz w:val="20"/>
                <w:szCs w:val="20"/>
                <w:lang w:val="uk-UA"/>
              </w:rPr>
              <w:t>Управління соціального захисту населення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Бюджет Роменської МТГ</w:t>
            </w:r>
          </w:p>
        </w:tc>
        <w:tc>
          <w:tcPr>
            <w:tcW w:w="1267" w:type="dxa"/>
          </w:tcPr>
          <w:p w:rsidR="009D5CBD" w:rsidRPr="009D5CBD" w:rsidRDefault="009D5CBD" w:rsidP="009D5CBD">
            <w:pPr>
              <w:jc w:val="both"/>
              <w:rPr>
                <w:bCs/>
                <w:sz w:val="20"/>
                <w:szCs w:val="20"/>
                <w:lang w:val="uk-UA"/>
              </w:rPr>
            </w:pPr>
            <w:r w:rsidRPr="009D5CBD">
              <w:rPr>
                <w:bCs/>
                <w:sz w:val="20"/>
                <w:szCs w:val="20"/>
                <w:lang w:val="uk-UA"/>
              </w:rPr>
              <w:t>30,000</w:t>
            </w:r>
          </w:p>
        </w:tc>
        <w:tc>
          <w:tcPr>
            <w:tcW w:w="1267" w:type="dxa"/>
          </w:tcPr>
          <w:p w:rsidR="009D5CBD" w:rsidRPr="009D5CBD" w:rsidRDefault="009D5CBD" w:rsidP="009D5CBD">
            <w:pPr>
              <w:jc w:val="both"/>
              <w:rPr>
                <w:bCs/>
                <w:sz w:val="20"/>
                <w:szCs w:val="20"/>
                <w:lang w:val="uk-UA"/>
              </w:rPr>
            </w:pPr>
            <w:r w:rsidRPr="009D5CBD">
              <w:rPr>
                <w:bCs/>
                <w:sz w:val="20"/>
                <w:szCs w:val="20"/>
                <w:lang w:val="uk-UA"/>
              </w:rPr>
              <w:t>15,000</w:t>
            </w:r>
          </w:p>
        </w:tc>
        <w:tc>
          <w:tcPr>
            <w:tcW w:w="1267" w:type="dxa"/>
          </w:tcPr>
          <w:p w:rsidR="009D5CBD" w:rsidRPr="009D5CBD" w:rsidRDefault="009D5CBD" w:rsidP="009D5CBD">
            <w:pPr>
              <w:jc w:val="both"/>
              <w:rPr>
                <w:bCs/>
                <w:sz w:val="20"/>
                <w:szCs w:val="20"/>
                <w:lang w:val="uk-UA"/>
              </w:rPr>
            </w:pPr>
            <w:r w:rsidRPr="009D5CBD">
              <w:rPr>
                <w:bCs/>
                <w:sz w:val="20"/>
                <w:szCs w:val="20"/>
                <w:lang w:val="uk-UA"/>
              </w:rPr>
              <w:t>15,000</w:t>
            </w:r>
          </w:p>
        </w:tc>
        <w:tc>
          <w:tcPr>
            <w:tcW w:w="2081" w:type="dxa"/>
            <w:vMerge w:val="restart"/>
          </w:tcPr>
          <w:p w:rsidR="009D5CBD" w:rsidRPr="009D5CBD" w:rsidRDefault="009D5CBD" w:rsidP="009D5CBD">
            <w:pPr>
              <w:suppressAutoHyphens/>
              <w:jc w:val="both"/>
              <w:rPr>
                <w:sz w:val="20"/>
                <w:szCs w:val="20"/>
                <w:lang w:val="uk-UA"/>
              </w:rPr>
            </w:pPr>
            <w:r w:rsidRPr="009D5CBD">
              <w:rPr>
                <w:sz w:val="20"/>
                <w:szCs w:val="20"/>
                <w:lang w:val="uk-UA"/>
              </w:rPr>
              <w:t>Посилення соціального захисту матерів загиблих Захисників і Захисниць України, які мають статус внутрішньо переміщеної особи</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1.14</w:t>
            </w:r>
          </w:p>
        </w:tc>
        <w:tc>
          <w:tcPr>
            <w:tcW w:w="2837" w:type="dxa"/>
          </w:tcPr>
          <w:p w:rsidR="009D5CBD" w:rsidRPr="009D5CBD" w:rsidRDefault="009D5CBD" w:rsidP="009D5CBD">
            <w:pPr>
              <w:suppressAutoHyphens/>
              <w:contextualSpacing/>
              <w:jc w:val="both"/>
              <w:rPr>
                <w:sz w:val="20"/>
                <w:szCs w:val="20"/>
                <w:lang w:val="uk-UA"/>
              </w:rPr>
            </w:pPr>
            <w:r w:rsidRPr="009D5CBD">
              <w:rPr>
                <w:sz w:val="20"/>
                <w:szCs w:val="20"/>
                <w:lang w:val="uk-UA"/>
              </w:rPr>
              <w:t>Надання одноразової матеріальної допомоги  військовослужбовцям, які звільнені з військової служби за станом здоров’я та перебувають на обліку як внутрішньо переміщені особи в Роменській міській територіальній громаді</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color w:val="000000"/>
                <w:sz w:val="20"/>
                <w:szCs w:val="20"/>
                <w:lang w:val="uk-UA"/>
              </w:rPr>
            </w:pPr>
            <w:r w:rsidRPr="009D5CBD">
              <w:rPr>
                <w:color w:val="000000"/>
                <w:sz w:val="20"/>
                <w:szCs w:val="20"/>
                <w:lang w:val="uk-UA"/>
              </w:rPr>
              <w:t>Управління соціального захисту населення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Бюджет Роменської МТГ</w:t>
            </w:r>
          </w:p>
        </w:tc>
        <w:tc>
          <w:tcPr>
            <w:tcW w:w="1267" w:type="dxa"/>
          </w:tcPr>
          <w:p w:rsidR="009D5CBD" w:rsidRPr="009D5CBD" w:rsidRDefault="009D5CBD" w:rsidP="009D5CBD">
            <w:pPr>
              <w:jc w:val="both"/>
              <w:rPr>
                <w:bCs/>
                <w:sz w:val="20"/>
                <w:szCs w:val="20"/>
                <w:lang w:val="uk-UA"/>
              </w:rPr>
            </w:pPr>
            <w:r w:rsidRPr="009D5CBD">
              <w:rPr>
                <w:bCs/>
                <w:sz w:val="20"/>
                <w:szCs w:val="20"/>
                <w:lang w:val="uk-UA"/>
              </w:rPr>
              <w:t>20,000</w:t>
            </w:r>
          </w:p>
        </w:tc>
        <w:tc>
          <w:tcPr>
            <w:tcW w:w="1267" w:type="dxa"/>
          </w:tcPr>
          <w:p w:rsidR="009D5CBD" w:rsidRPr="009D5CBD" w:rsidRDefault="009D5CBD" w:rsidP="009D5CBD">
            <w:pPr>
              <w:jc w:val="both"/>
              <w:rPr>
                <w:bCs/>
                <w:sz w:val="20"/>
                <w:szCs w:val="20"/>
                <w:lang w:val="uk-UA"/>
              </w:rPr>
            </w:pPr>
            <w:r w:rsidRPr="009D5CBD">
              <w:rPr>
                <w:bCs/>
                <w:sz w:val="20"/>
                <w:szCs w:val="20"/>
                <w:lang w:val="uk-UA"/>
              </w:rPr>
              <w:t>10,000</w:t>
            </w:r>
          </w:p>
        </w:tc>
        <w:tc>
          <w:tcPr>
            <w:tcW w:w="1267" w:type="dxa"/>
          </w:tcPr>
          <w:p w:rsidR="009D5CBD" w:rsidRPr="009D5CBD" w:rsidRDefault="009D5CBD" w:rsidP="009D5CBD">
            <w:pPr>
              <w:jc w:val="both"/>
              <w:rPr>
                <w:bCs/>
                <w:sz w:val="20"/>
                <w:szCs w:val="20"/>
                <w:lang w:val="uk-UA"/>
              </w:rPr>
            </w:pPr>
            <w:r w:rsidRPr="009D5CBD">
              <w:rPr>
                <w:bCs/>
                <w:sz w:val="20"/>
                <w:szCs w:val="20"/>
                <w:lang w:val="uk-UA"/>
              </w:rPr>
              <w:t>10,000</w:t>
            </w:r>
          </w:p>
        </w:tc>
        <w:tc>
          <w:tcPr>
            <w:tcW w:w="2081" w:type="dxa"/>
            <w:vMerge/>
          </w:tcPr>
          <w:p w:rsidR="009D5CBD" w:rsidRPr="009D5CBD" w:rsidRDefault="009D5CBD" w:rsidP="009D5CBD">
            <w:pPr>
              <w:suppressAutoHyphens/>
              <w:jc w:val="both"/>
              <w:rPr>
                <w:sz w:val="20"/>
                <w:szCs w:val="20"/>
                <w:lang w:val="uk-UA"/>
              </w:rPr>
            </w:pP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1.15</w:t>
            </w:r>
          </w:p>
        </w:tc>
        <w:tc>
          <w:tcPr>
            <w:tcW w:w="2837" w:type="dxa"/>
          </w:tcPr>
          <w:p w:rsidR="009D5CBD" w:rsidRPr="009D5CBD" w:rsidRDefault="009D5CBD" w:rsidP="009D5CBD">
            <w:pPr>
              <w:suppressAutoHyphens/>
              <w:contextualSpacing/>
              <w:jc w:val="both"/>
              <w:rPr>
                <w:sz w:val="20"/>
                <w:szCs w:val="20"/>
                <w:lang w:val="uk-UA"/>
              </w:rPr>
            </w:pPr>
            <w:r w:rsidRPr="009D5CBD">
              <w:rPr>
                <w:sz w:val="20"/>
                <w:szCs w:val="20"/>
                <w:lang w:val="uk-UA"/>
              </w:rPr>
              <w:t>Надання компенсаційних виплат готівкою на придбання твердого палива внутрішньо перемішеним особам домогосподарства яких мають тільки пічне опалення</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color w:val="000000"/>
                <w:sz w:val="20"/>
                <w:szCs w:val="20"/>
                <w:lang w:val="uk-UA"/>
              </w:rPr>
            </w:pPr>
            <w:r w:rsidRPr="009D5CBD">
              <w:rPr>
                <w:color w:val="000000"/>
                <w:sz w:val="20"/>
                <w:szCs w:val="20"/>
                <w:lang w:val="uk-UA"/>
              </w:rPr>
              <w:t>Управління соціального захисту населення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Бюджет Роменської МТГ</w:t>
            </w:r>
          </w:p>
        </w:tc>
        <w:tc>
          <w:tcPr>
            <w:tcW w:w="1267" w:type="dxa"/>
          </w:tcPr>
          <w:p w:rsidR="009D5CBD" w:rsidRPr="009D5CBD" w:rsidRDefault="009D5CBD" w:rsidP="009D5CBD">
            <w:pPr>
              <w:jc w:val="both"/>
              <w:rPr>
                <w:bCs/>
                <w:sz w:val="20"/>
                <w:szCs w:val="20"/>
                <w:lang w:val="uk-UA"/>
              </w:rPr>
            </w:pPr>
            <w:r w:rsidRPr="009D5CBD">
              <w:rPr>
                <w:bCs/>
                <w:sz w:val="20"/>
                <w:szCs w:val="20"/>
                <w:lang w:val="uk-UA"/>
              </w:rPr>
              <w:t>75,000</w:t>
            </w:r>
          </w:p>
        </w:tc>
        <w:tc>
          <w:tcPr>
            <w:tcW w:w="1267" w:type="dxa"/>
          </w:tcPr>
          <w:p w:rsidR="009D5CBD" w:rsidRPr="009D5CBD" w:rsidRDefault="009D5CBD" w:rsidP="009D5CBD">
            <w:pPr>
              <w:jc w:val="both"/>
              <w:rPr>
                <w:bCs/>
                <w:sz w:val="20"/>
                <w:szCs w:val="20"/>
                <w:lang w:val="uk-UA"/>
              </w:rPr>
            </w:pPr>
            <w:r w:rsidRPr="009D5CBD">
              <w:rPr>
                <w:bCs/>
                <w:sz w:val="20"/>
                <w:szCs w:val="20"/>
                <w:lang w:val="uk-UA"/>
              </w:rPr>
              <w:t>75,000</w:t>
            </w:r>
          </w:p>
        </w:tc>
        <w:tc>
          <w:tcPr>
            <w:tcW w:w="1267" w:type="dxa"/>
          </w:tcPr>
          <w:p w:rsidR="009D5CBD" w:rsidRPr="009D5CBD" w:rsidRDefault="009D5CBD" w:rsidP="009D5CBD">
            <w:pPr>
              <w:rPr>
                <w:sz w:val="22"/>
                <w:szCs w:val="22"/>
              </w:rPr>
            </w:pPr>
            <w:r w:rsidRPr="009D5CBD">
              <w:rPr>
                <w:sz w:val="22"/>
                <w:szCs w:val="22"/>
                <w:lang w:val="uk-UA"/>
              </w:rPr>
              <w:t>75,000</w:t>
            </w:r>
          </w:p>
        </w:tc>
        <w:tc>
          <w:tcPr>
            <w:tcW w:w="2081" w:type="dxa"/>
          </w:tcPr>
          <w:p w:rsidR="009D5CBD" w:rsidRPr="009D5CBD" w:rsidRDefault="009D5CBD" w:rsidP="009D5CBD">
            <w:pPr>
              <w:keepNext/>
              <w:widowControl w:val="0"/>
              <w:suppressAutoHyphens/>
              <w:jc w:val="both"/>
              <w:rPr>
                <w:rFonts w:eastAsia="Microsoft Sans Serif"/>
                <w:color w:val="000000"/>
                <w:sz w:val="20"/>
                <w:szCs w:val="20"/>
                <w:lang w:val="uk-UA" w:eastAsia="uk-UA" w:bidi="uk-UA"/>
              </w:rPr>
            </w:pPr>
            <w:r w:rsidRPr="009D5CBD">
              <w:rPr>
                <w:rFonts w:eastAsia="Microsoft Sans Serif"/>
                <w:color w:val="000000"/>
                <w:sz w:val="20"/>
                <w:szCs w:val="20"/>
                <w:lang w:val="uk-UA" w:eastAsia="uk-UA" w:bidi="uk-UA"/>
              </w:rPr>
              <w:t xml:space="preserve">Посилення соціальної підтримки внутрішньо переміщених </w:t>
            </w:r>
          </w:p>
          <w:p w:rsidR="009D5CBD" w:rsidRPr="009D5CBD" w:rsidRDefault="009D5CBD" w:rsidP="009D5CBD">
            <w:pPr>
              <w:suppressAutoHyphens/>
              <w:jc w:val="both"/>
              <w:rPr>
                <w:sz w:val="20"/>
                <w:szCs w:val="20"/>
                <w:lang w:val="uk-UA"/>
              </w:rPr>
            </w:pPr>
            <w:r w:rsidRPr="009D5CBD">
              <w:rPr>
                <w:rFonts w:eastAsia="Microsoft Sans Serif"/>
                <w:color w:val="000000"/>
                <w:sz w:val="20"/>
                <w:szCs w:val="20"/>
                <w:lang w:val="uk-UA" w:eastAsia="uk-UA" w:bidi="uk-UA"/>
              </w:rPr>
              <w:t>осіб</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1.16</w:t>
            </w:r>
          </w:p>
        </w:tc>
        <w:tc>
          <w:tcPr>
            <w:tcW w:w="2837" w:type="dxa"/>
          </w:tcPr>
          <w:p w:rsidR="009D5CBD" w:rsidRPr="009D5CBD" w:rsidRDefault="009D5CBD" w:rsidP="009D5CBD">
            <w:pPr>
              <w:suppressAutoHyphens/>
              <w:jc w:val="both"/>
              <w:rPr>
                <w:sz w:val="20"/>
                <w:szCs w:val="20"/>
                <w:lang w:val="uk-UA"/>
              </w:rPr>
            </w:pPr>
            <w:r w:rsidRPr="009D5CBD">
              <w:rPr>
                <w:sz w:val="20"/>
                <w:szCs w:val="20"/>
                <w:lang w:val="uk-UA"/>
              </w:rPr>
              <w:t>Придбання продуктів харчування «Пасхальні кекси» внутрішньо переміщеним особам</w:t>
            </w:r>
          </w:p>
          <w:p w:rsidR="009D5CBD" w:rsidRPr="009D5CBD" w:rsidRDefault="009D5CBD" w:rsidP="009D5CBD">
            <w:pPr>
              <w:suppressAutoHyphens/>
              <w:contextualSpacing/>
              <w:jc w:val="both"/>
              <w:rPr>
                <w:sz w:val="20"/>
                <w:szCs w:val="20"/>
                <w:lang w:val="uk-UA"/>
              </w:rPr>
            </w:pPr>
          </w:p>
          <w:p w:rsidR="009D5CBD" w:rsidRPr="009D5CBD" w:rsidRDefault="009D5CBD" w:rsidP="009D5CBD">
            <w:pPr>
              <w:suppressAutoHyphens/>
              <w:contextualSpacing/>
              <w:jc w:val="both"/>
              <w:rPr>
                <w:sz w:val="20"/>
                <w:szCs w:val="20"/>
                <w:lang w:val="uk-UA"/>
              </w:rPr>
            </w:pP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color w:val="000000"/>
                <w:sz w:val="20"/>
                <w:szCs w:val="20"/>
                <w:lang w:val="uk-UA"/>
              </w:rPr>
            </w:pPr>
            <w:r w:rsidRPr="009D5CBD">
              <w:rPr>
                <w:color w:val="000000"/>
                <w:sz w:val="20"/>
                <w:szCs w:val="20"/>
                <w:lang w:val="uk-UA"/>
              </w:rPr>
              <w:t>Управління соціального захисту населення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Бюджет Роменської МТГ</w:t>
            </w:r>
          </w:p>
        </w:tc>
        <w:tc>
          <w:tcPr>
            <w:tcW w:w="1267" w:type="dxa"/>
          </w:tcPr>
          <w:p w:rsidR="009D5CBD" w:rsidRPr="009D5CBD" w:rsidRDefault="009D5CBD" w:rsidP="009D5CBD">
            <w:pPr>
              <w:jc w:val="both"/>
              <w:rPr>
                <w:bCs/>
                <w:sz w:val="20"/>
                <w:szCs w:val="20"/>
                <w:lang w:val="uk-UA"/>
              </w:rPr>
            </w:pPr>
            <w:r w:rsidRPr="009D5CBD">
              <w:rPr>
                <w:bCs/>
                <w:sz w:val="20"/>
                <w:szCs w:val="20"/>
                <w:lang w:val="uk-UA"/>
              </w:rPr>
              <w:t>50,000</w:t>
            </w:r>
          </w:p>
        </w:tc>
        <w:tc>
          <w:tcPr>
            <w:tcW w:w="1267" w:type="dxa"/>
          </w:tcPr>
          <w:p w:rsidR="009D5CBD" w:rsidRPr="009D5CBD" w:rsidRDefault="009D5CBD" w:rsidP="009D5CBD">
            <w:pPr>
              <w:jc w:val="both"/>
              <w:rPr>
                <w:bCs/>
                <w:sz w:val="20"/>
                <w:szCs w:val="20"/>
                <w:lang w:val="uk-UA"/>
              </w:rPr>
            </w:pPr>
            <w:r w:rsidRPr="009D5CBD">
              <w:rPr>
                <w:bCs/>
                <w:sz w:val="20"/>
                <w:szCs w:val="20"/>
                <w:lang w:val="uk-UA"/>
              </w:rPr>
              <w:t>50,000</w:t>
            </w:r>
          </w:p>
        </w:tc>
        <w:tc>
          <w:tcPr>
            <w:tcW w:w="1267" w:type="dxa"/>
          </w:tcPr>
          <w:p w:rsidR="009D5CBD" w:rsidRPr="009D5CBD" w:rsidRDefault="009D5CBD" w:rsidP="009D5CBD">
            <w:pPr>
              <w:jc w:val="both"/>
              <w:rPr>
                <w:bCs/>
                <w:sz w:val="20"/>
                <w:szCs w:val="20"/>
                <w:lang w:val="uk-UA"/>
              </w:rPr>
            </w:pPr>
            <w:r w:rsidRPr="009D5CBD">
              <w:rPr>
                <w:bCs/>
                <w:sz w:val="20"/>
                <w:szCs w:val="20"/>
                <w:lang w:val="uk-UA"/>
              </w:rPr>
              <w:t>55000,00</w:t>
            </w:r>
          </w:p>
        </w:tc>
        <w:tc>
          <w:tcPr>
            <w:tcW w:w="2081" w:type="dxa"/>
          </w:tcPr>
          <w:p w:rsidR="009D5CBD" w:rsidRPr="009D5CBD" w:rsidRDefault="009D5CBD" w:rsidP="009D5CBD">
            <w:pPr>
              <w:keepNext/>
              <w:widowControl w:val="0"/>
              <w:suppressAutoHyphens/>
              <w:jc w:val="both"/>
              <w:rPr>
                <w:rFonts w:eastAsia="Microsoft Sans Serif"/>
                <w:color w:val="000000"/>
                <w:sz w:val="20"/>
                <w:szCs w:val="20"/>
                <w:lang w:val="uk-UA" w:eastAsia="uk-UA" w:bidi="uk-UA"/>
              </w:rPr>
            </w:pPr>
            <w:r w:rsidRPr="009D5CBD">
              <w:rPr>
                <w:rFonts w:eastAsia="Microsoft Sans Serif"/>
                <w:color w:val="000000"/>
                <w:sz w:val="20"/>
                <w:szCs w:val="20"/>
                <w:lang w:val="uk-UA" w:eastAsia="uk-UA" w:bidi="uk-UA"/>
              </w:rPr>
              <w:t xml:space="preserve">Посилення соціальної підтримки внутрішньо переміщених </w:t>
            </w:r>
          </w:p>
          <w:p w:rsidR="009D5CBD" w:rsidRPr="009D5CBD" w:rsidRDefault="009D5CBD" w:rsidP="009D5CBD">
            <w:pPr>
              <w:keepNext/>
              <w:widowControl w:val="0"/>
              <w:suppressAutoHyphens/>
              <w:jc w:val="both"/>
              <w:rPr>
                <w:rFonts w:eastAsia="Microsoft Sans Serif"/>
                <w:color w:val="000000"/>
                <w:sz w:val="20"/>
                <w:szCs w:val="20"/>
                <w:lang w:val="uk-UA" w:eastAsia="uk-UA" w:bidi="uk-UA"/>
              </w:rPr>
            </w:pPr>
            <w:r w:rsidRPr="009D5CBD">
              <w:rPr>
                <w:rFonts w:eastAsia="Microsoft Sans Serif"/>
                <w:color w:val="000000"/>
                <w:sz w:val="20"/>
                <w:szCs w:val="20"/>
                <w:lang w:val="uk-UA" w:eastAsia="uk-UA" w:bidi="uk-UA"/>
              </w:rPr>
              <w:t>осіб</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1.17</w:t>
            </w:r>
          </w:p>
        </w:tc>
        <w:tc>
          <w:tcPr>
            <w:tcW w:w="2837" w:type="dxa"/>
          </w:tcPr>
          <w:p w:rsidR="009D5CBD" w:rsidRPr="009D5CBD" w:rsidRDefault="009D5CBD" w:rsidP="009D5CBD">
            <w:pPr>
              <w:suppressAutoHyphens/>
              <w:jc w:val="both"/>
              <w:rPr>
                <w:sz w:val="20"/>
                <w:szCs w:val="20"/>
                <w:lang w:val="uk-UA"/>
              </w:rPr>
            </w:pPr>
            <w:r w:rsidRPr="009D5CBD">
              <w:rPr>
                <w:sz w:val="20"/>
                <w:szCs w:val="20"/>
                <w:lang w:val="uk-UA"/>
              </w:rPr>
              <w:t>Забезпечення санаторно-курортним лікуванням Захисників і Захисниць України, які мають статус внутрішньо переміщеної особи</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color w:val="000000"/>
                <w:sz w:val="20"/>
                <w:szCs w:val="20"/>
                <w:lang w:val="uk-UA"/>
              </w:rPr>
            </w:pPr>
            <w:r w:rsidRPr="009D5CBD">
              <w:rPr>
                <w:color w:val="000000"/>
                <w:sz w:val="20"/>
                <w:szCs w:val="20"/>
                <w:lang w:val="uk-UA"/>
              </w:rPr>
              <w:t>Управління соціального захисту населення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Бюджет Роменської МТГ</w:t>
            </w:r>
          </w:p>
        </w:tc>
        <w:tc>
          <w:tcPr>
            <w:tcW w:w="1267" w:type="dxa"/>
          </w:tcPr>
          <w:p w:rsidR="009D5CBD" w:rsidRPr="009D5CBD" w:rsidRDefault="009D5CBD" w:rsidP="009D5CBD">
            <w:pPr>
              <w:jc w:val="both"/>
              <w:rPr>
                <w:bCs/>
                <w:sz w:val="20"/>
                <w:szCs w:val="20"/>
                <w:lang w:val="uk-UA"/>
              </w:rPr>
            </w:pPr>
            <w:r w:rsidRPr="009D5CBD">
              <w:rPr>
                <w:bCs/>
                <w:sz w:val="20"/>
                <w:szCs w:val="20"/>
                <w:lang w:val="uk-UA"/>
              </w:rPr>
              <w:t>25,000</w:t>
            </w:r>
          </w:p>
        </w:tc>
        <w:tc>
          <w:tcPr>
            <w:tcW w:w="1267" w:type="dxa"/>
          </w:tcPr>
          <w:p w:rsidR="009D5CBD" w:rsidRPr="009D5CBD" w:rsidRDefault="009D5CBD" w:rsidP="009D5CBD">
            <w:pPr>
              <w:jc w:val="both"/>
              <w:rPr>
                <w:bCs/>
                <w:sz w:val="20"/>
                <w:szCs w:val="20"/>
                <w:lang w:val="uk-UA"/>
              </w:rPr>
            </w:pPr>
            <w:r w:rsidRPr="009D5CBD">
              <w:rPr>
                <w:bCs/>
                <w:sz w:val="20"/>
                <w:szCs w:val="20"/>
                <w:lang w:val="uk-UA"/>
              </w:rPr>
              <w:t>12,500</w:t>
            </w:r>
          </w:p>
        </w:tc>
        <w:tc>
          <w:tcPr>
            <w:tcW w:w="1267" w:type="dxa"/>
          </w:tcPr>
          <w:p w:rsidR="009D5CBD" w:rsidRPr="009D5CBD" w:rsidRDefault="009D5CBD" w:rsidP="009D5CBD">
            <w:pPr>
              <w:jc w:val="both"/>
              <w:rPr>
                <w:bCs/>
                <w:sz w:val="20"/>
                <w:szCs w:val="20"/>
                <w:lang w:val="uk-UA"/>
              </w:rPr>
            </w:pPr>
            <w:r w:rsidRPr="009D5CBD">
              <w:rPr>
                <w:bCs/>
                <w:sz w:val="20"/>
                <w:szCs w:val="20"/>
                <w:lang w:val="uk-UA"/>
              </w:rPr>
              <w:t>12,500</w:t>
            </w:r>
          </w:p>
        </w:tc>
        <w:tc>
          <w:tcPr>
            <w:tcW w:w="2081" w:type="dxa"/>
          </w:tcPr>
          <w:p w:rsidR="009D5CBD" w:rsidRPr="009D5CBD" w:rsidRDefault="009D5CBD" w:rsidP="009D5CBD">
            <w:pPr>
              <w:keepNext/>
              <w:widowControl w:val="0"/>
              <w:suppressAutoHyphens/>
              <w:jc w:val="both"/>
              <w:rPr>
                <w:rFonts w:eastAsia="Microsoft Sans Serif"/>
                <w:color w:val="000000"/>
                <w:sz w:val="20"/>
                <w:szCs w:val="20"/>
                <w:lang w:val="uk-UA" w:eastAsia="uk-UA" w:bidi="uk-UA"/>
              </w:rPr>
            </w:pPr>
            <w:r w:rsidRPr="009D5CBD">
              <w:rPr>
                <w:sz w:val="20"/>
                <w:szCs w:val="20"/>
                <w:lang w:val="uk-UA"/>
              </w:rPr>
              <w:t>Оздоровлення Захисників і Захисниць України, які мають статус внутрішньо переміщеної особи</w:t>
            </w:r>
          </w:p>
        </w:tc>
      </w:tr>
      <w:tr w:rsidR="009D5CBD" w:rsidRPr="009D5CBD" w:rsidTr="003F0565">
        <w:tc>
          <w:tcPr>
            <w:tcW w:w="6715" w:type="dxa"/>
            <w:gridSpan w:val="4"/>
          </w:tcPr>
          <w:p w:rsidR="009D5CBD" w:rsidRPr="009D5CBD" w:rsidRDefault="009D5CBD" w:rsidP="009D5CBD">
            <w:pPr>
              <w:jc w:val="both"/>
              <w:rPr>
                <w:b/>
                <w:bCs/>
                <w:sz w:val="20"/>
                <w:szCs w:val="20"/>
              </w:rPr>
            </w:pPr>
            <w:proofErr w:type="spellStart"/>
            <w:r w:rsidRPr="009D5CBD">
              <w:rPr>
                <w:b/>
                <w:color w:val="000000"/>
                <w:sz w:val="20"/>
                <w:szCs w:val="20"/>
              </w:rPr>
              <w:t>Усього</w:t>
            </w:r>
            <w:proofErr w:type="spellEnd"/>
            <w:r w:rsidRPr="009D5CBD">
              <w:rPr>
                <w:b/>
                <w:color w:val="000000"/>
                <w:sz w:val="20"/>
                <w:szCs w:val="20"/>
              </w:rPr>
              <w:t xml:space="preserve"> за </w:t>
            </w:r>
            <w:proofErr w:type="spellStart"/>
            <w:r w:rsidRPr="009D5CBD">
              <w:rPr>
                <w:b/>
                <w:color w:val="000000"/>
                <w:sz w:val="20"/>
                <w:szCs w:val="20"/>
              </w:rPr>
              <w:t>завданням</w:t>
            </w:r>
            <w:proofErr w:type="spellEnd"/>
            <w:r w:rsidRPr="009D5CBD">
              <w:rPr>
                <w:b/>
                <w:color w:val="000000"/>
                <w:sz w:val="20"/>
                <w:szCs w:val="20"/>
              </w:rPr>
              <w:t xml:space="preserve"> 1</w:t>
            </w:r>
          </w:p>
        </w:tc>
        <w:tc>
          <w:tcPr>
            <w:tcW w:w="2282" w:type="dxa"/>
          </w:tcPr>
          <w:p w:rsidR="009D5CBD" w:rsidRPr="009D5CBD" w:rsidRDefault="009D5CBD" w:rsidP="009D5CBD">
            <w:pPr>
              <w:jc w:val="both"/>
              <w:rPr>
                <w:b/>
                <w:bCs/>
                <w:sz w:val="20"/>
                <w:szCs w:val="20"/>
              </w:rPr>
            </w:pPr>
            <w:r w:rsidRPr="009D5CBD">
              <w:rPr>
                <w:bCs/>
                <w:sz w:val="20"/>
                <w:szCs w:val="20"/>
                <w:lang w:val="uk-UA"/>
              </w:rPr>
              <w:t>Бюджет Роменської МТГ</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704,000</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349,500</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354,500</w:t>
            </w:r>
          </w:p>
        </w:tc>
        <w:tc>
          <w:tcPr>
            <w:tcW w:w="2081" w:type="dxa"/>
          </w:tcPr>
          <w:p w:rsidR="009D5CBD" w:rsidRPr="009D5CBD" w:rsidRDefault="009D5CBD" w:rsidP="009D5CBD">
            <w:pPr>
              <w:jc w:val="both"/>
              <w:rPr>
                <w:b/>
                <w:bCs/>
                <w:sz w:val="20"/>
                <w:szCs w:val="20"/>
              </w:rPr>
            </w:pPr>
          </w:p>
        </w:tc>
      </w:tr>
      <w:tr w:rsidR="009D5CBD" w:rsidRPr="009D5CBD" w:rsidTr="003F0565">
        <w:tc>
          <w:tcPr>
            <w:tcW w:w="14879" w:type="dxa"/>
            <w:gridSpan w:val="9"/>
          </w:tcPr>
          <w:p w:rsidR="009D5CBD" w:rsidRPr="009D5CBD" w:rsidRDefault="009D5CBD" w:rsidP="009D5CBD">
            <w:pPr>
              <w:keepNext/>
              <w:widowControl w:val="0"/>
              <w:jc w:val="both"/>
              <w:rPr>
                <w:b/>
                <w:color w:val="000000"/>
                <w:sz w:val="22"/>
                <w:szCs w:val="22"/>
                <w:lang w:val="uk-UA"/>
              </w:rPr>
            </w:pPr>
            <w:proofErr w:type="spellStart"/>
            <w:r w:rsidRPr="009D5CBD">
              <w:rPr>
                <w:b/>
                <w:color w:val="000000"/>
                <w:sz w:val="22"/>
                <w:szCs w:val="22"/>
              </w:rPr>
              <w:t>Завдання</w:t>
            </w:r>
            <w:proofErr w:type="spellEnd"/>
            <w:r w:rsidRPr="009D5CBD">
              <w:rPr>
                <w:b/>
                <w:color w:val="000000"/>
                <w:sz w:val="22"/>
                <w:szCs w:val="22"/>
              </w:rPr>
              <w:t xml:space="preserve"> 2. </w:t>
            </w:r>
            <w:bookmarkStart w:id="1" w:name="_Hlk152331866"/>
            <w:r w:rsidRPr="009D5CBD">
              <w:rPr>
                <w:b/>
                <w:color w:val="000000"/>
                <w:sz w:val="22"/>
                <w:szCs w:val="22"/>
                <w:lang w:val="uk-UA"/>
              </w:rPr>
              <w:t xml:space="preserve">Розв’язання проблем медичного обслуговування, надання освітніх </w:t>
            </w:r>
            <w:proofErr w:type="gramStart"/>
            <w:r w:rsidRPr="009D5CBD">
              <w:rPr>
                <w:b/>
                <w:color w:val="000000"/>
                <w:sz w:val="22"/>
                <w:szCs w:val="22"/>
                <w:lang w:val="uk-UA"/>
              </w:rPr>
              <w:t>послуг  та</w:t>
            </w:r>
            <w:proofErr w:type="gramEnd"/>
            <w:r w:rsidRPr="009D5CBD">
              <w:rPr>
                <w:b/>
                <w:color w:val="000000"/>
                <w:sz w:val="22"/>
                <w:szCs w:val="22"/>
                <w:lang w:val="uk-UA"/>
              </w:rPr>
              <w:t xml:space="preserve"> матеріальної допомоги внутрішньо переміщеним особам</w:t>
            </w:r>
            <w:bookmarkEnd w:id="1"/>
          </w:p>
          <w:p w:rsidR="009D5CBD" w:rsidRPr="009D5CBD" w:rsidRDefault="009D5CBD" w:rsidP="009D5CBD">
            <w:pPr>
              <w:keepNext/>
              <w:widowControl w:val="0"/>
              <w:jc w:val="both"/>
              <w:rPr>
                <w:b/>
                <w:color w:val="000000"/>
                <w:sz w:val="22"/>
                <w:szCs w:val="22"/>
              </w:rPr>
            </w:pPr>
          </w:p>
        </w:tc>
      </w:tr>
      <w:tr w:rsidR="009D5CBD" w:rsidRPr="009D5CBD" w:rsidTr="003F0565">
        <w:tc>
          <w:tcPr>
            <w:tcW w:w="601" w:type="dxa"/>
          </w:tcPr>
          <w:p w:rsidR="009D5CBD" w:rsidRPr="009D5CBD" w:rsidRDefault="009D5CBD" w:rsidP="009D5CBD">
            <w:pPr>
              <w:spacing w:line="216" w:lineRule="auto"/>
              <w:jc w:val="both"/>
              <w:rPr>
                <w:sz w:val="20"/>
                <w:szCs w:val="20"/>
              </w:rPr>
            </w:pPr>
            <w:r w:rsidRPr="009D5CBD">
              <w:rPr>
                <w:sz w:val="20"/>
                <w:szCs w:val="20"/>
              </w:rPr>
              <w:t>2</w:t>
            </w:r>
            <w:r w:rsidRPr="009D5CBD">
              <w:rPr>
                <w:sz w:val="20"/>
                <w:szCs w:val="20"/>
                <w:lang w:val="uk-UA"/>
              </w:rPr>
              <w:t>.1</w:t>
            </w:r>
          </w:p>
        </w:tc>
        <w:tc>
          <w:tcPr>
            <w:tcW w:w="2837" w:type="dxa"/>
          </w:tcPr>
          <w:p w:rsidR="009D5CBD" w:rsidRPr="009D5CBD" w:rsidRDefault="009D5CBD" w:rsidP="009D5CBD">
            <w:pPr>
              <w:jc w:val="both"/>
              <w:rPr>
                <w:bCs/>
                <w:color w:val="000000"/>
                <w:sz w:val="20"/>
                <w:szCs w:val="20"/>
                <w:lang w:val="uk-UA"/>
              </w:rPr>
            </w:pPr>
            <w:proofErr w:type="spellStart"/>
            <w:r w:rsidRPr="009D5CBD">
              <w:rPr>
                <w:color w:val="000000"/>
                <w:sz w:val="20"/>
                <w:szCs w:val="20"/>
              </w:rPr>
              <w:t>Створення</w:t>
            </w:r>
            <w:proofErr w:type="spellEnd"/>
            <w:r w:rsidRPr="009D5CBD">
              <w:rPr>
                <w:color w:val="000000"/>
                <w:sz w:val="20"/>
                <w:szCs w:val="20"/>
              </w:rPr>
              <w:t xml:space="preserve"> умов для </w:t>
            </w:r>
            <w:proofErr w:type="spellStart"/>
            <w:r w:rsidRPr="009D5CBD">
              <w:rPr>
                <w:color w:val="000000"/>
                <w:sz w:val="20"/>
                <w:szCs w:val="20"/>
              </w:rPr>
              <w:t>отримання</w:t>
            </w:r>
            <w:proofErr w:type="spellEnd"/>
            <w:r w:rsidRPr="009D5CBD">
              <w:rPr>
                <w:color w:val="000000"/>
                <w:sz w:val="20"/>
                <w:szCs w:val="20"/>
              </w:rPr>
              <w:t xml:space="preserve"> </w:t>
            </w:r>
            <w:proofErr w:type="spellStart"/>
            <w:r w:rsidRPr="009D5CBD">
              <w:rPr>
                <w:color w:val="000000"/>
                <w:sz w:val="20"/>
                <w:szCs w:val="20"/>
              </w:rPr>
              <w:t>освітніх</w:t>
            </w:r>
            <w:proofErr w:type="spellEnd"/>
            <w:r w:rsidRPr="009D5CBD">
              <w:rPr>
                <w:color w:val="000000"/>
                <w:sz w:val="20"/>
                <w:szCs w:val="20"/>
              </w:rPr>
              <w:t xml:space="preserve"> </w:t>
            </w:r>
            <w:proofErr w:type="spellStart"/>
            <w:r w:rsidRPr="009D5CBD">
              <w:rPr>
                <w:color w:val="000000"/>
                <w:sz w:val="20"/>
                <w:szCs w:val="20"/>
              </w:rPr>
              <w:t>послуг</w:t>
            </w:r>
            <w:proofErr w:type="spellEnd"/>
            <w:r w:rsidRPr="009D5CBD">
              <w:rPr>
                <w:color w:val="000000"/>
                <w:sz w:val="20"/>
                <w:szCs w:val="20"/>
              </w:rPr>
              <w:t xml:space="preserve"> </w:t>
            </w:r>
            <w:proofErr w:type="spellStart"/>
            <w:r w:rsidRPr="009D5CBD">
              <w:rPr>
                <w:color w:val="000000"/>
                <w:sz w:val="20"/>
                <w:szCs w:val="20"/>
              </w:rPr>
              <w:t>дітям</w:t>
            </w:r>
            <w:proofErr w:type="spellEnd"/>
            <w:r w:rsidRPr="009D5CBD">
              <w:rPr>
                <w:color w:val="000000"/>
                <w:sz w:val="20"/>
                <w:szCs w:val="20"/>
                <w:lang w:val="uk-UA"/>
              </w:rPr>
              <w:t xml:space="preserve">, які є </w:t>
            </w:r>
            <w:proofErr w:type="spellStart"/>
            <w:r w:rsidRPr="009D5CBD">
              <w:rPr>
                <w:color w:val="000000"/>
                <w:sz w:val="20"/>
                <w:szCs w:val="20"/>
              </w:rPr>
              <w:t>внутрішньо</w:t>
            </w:r>
            <w:proofErr w:type="spellEnd"/>
            <w:r w:rsidRPr="009D5CBD">
              <w:rPr>
                <w:color w:val="000000"/>
                <w:sz w:val="20"/>
                <w:szCs w:val="20"/>
              </w:rPr>
              <w:t xml:space="preserve"> </w:t>
            </w:r>
            <w:proofErr w:type="spellStart"/>
            <w:r w:rsidRPr="009D5CBD">
              <w:rPr>
                <w:color w:val="000000"/>
                <w:sz w:val="20"/>
                <w:szCs w:val="20"/>
              </w:rPr>
              <w:t>переміщени</w:t>
            </w:r>
            <w:proofErr w:type="spellEnd"/>
            <w:r w:rsidRPr="009D5CBD">
              <w:rPr>
                <w:color w:val="000000"/>
                <w:sz w:val="20"/>
                <w:szCs w:val="20"/>
                <w:lang w:val="uk-UA"/>
              </w:rPr>
              <w:t>ми</w:t>
            </w:r>
            <w:r w:rsidRPr="009D5CBD">
              <w:rPr>
                <w:color w:val="000000"/>
                <w:sz w:val="20"/>
                <w:szCs w:val="20"/>
              </w:rPr>
              <w:t xml:space="preserve"> особами, </w:t>
            </w:r>
            <w:proofErr w:type="spellStart"/>
            <w:r w:rsidRPr="009D5CBD">
              <w:rPr>
                <w:color w:val="000000"/>
                <w:sz w:val="20"/>
                <w:szCs w:val="20"/>
              </w:rPr>
              <w:t>зокрема</w:t>
            </w:r>
            <w:proofErr w:type="spellEnd"/>
            <w:r w:rsidRPr="009D5CBD">
              <w:rPr>
                <w:color w:val="000000"/>
                <w:sz w:val="20"/>
                <w:szCs w:val="20"/>
              </w:rPr>
              <w:t xml:space="preserve"> </w:t>
            </w:r>
            <w:proofErr w:type="spellStart"/>
            <w:r w:rsidRPr="009D5CBD">
              <w:rPr>
                <w:color w:val="000000"/>
                <w:sz w:val="20"/>
                <w:szCs w:val="20"/>
              </w:rPr>
              <w:t>обла</w:t>
            </w:r>
            <w:r w:rsidRPr="009D5CBD">
              <w:rPr>
                <w:color w:val="000000"/>
                <w:sz w:val="20"/>
                <w:szCs w:val="20"/>
              </w:rPr>
              <w:softHyphen/>
              <w:t>штування</w:t>
            </w:r>
            <w:proofErr w:type="spellEnd"/>
            <w:r w:rsidRPr="009D5CBD">
              <w:rPr>
                <w:color w:val="000000"/>
                <w:sz w:val="20"/>
                <w:szCs w:val="20"/>
              </w:rPr>
              <w:t xml:space="preserve"> простору для </w:t>
            </w:r>
            <w:proofErr w:type="spellStart"/>
            <w:r w:rsidRPr="009D5CBD">
              <w:rPr>
                <w:color w:val="000000"/>
                <w:sz w:val="20"/>
                <w:szCs w:val="20"/>
              </w:rPr>
              <w:t>навчання</w:t>
            </w:r>
            <w:proofErr w:type="spellEnd"/>
            <w:r w:rsidRPr="009D5CBD">
              <w:rPr>
                <w:color w:val="000000"/>
                <w:sz w:val="20"/>
                <w:szCs w:val="20"/>
              </w:rPr>
              <w:t xml:space="preserve">, </w:t>
            </w:r>
            <w:proofErr w:type="spellStart"/>
            <w:r w:rsidRPr="009D5CBD">
              <w:rPr>
                <w:color w:val="000000"/>
                <w:sz w:val="20"/>
                <w:szCs w:val="20"/>
              </w:rPr>
              <w:t>забезпечення</w:t>
            </w:r>
            <w:proofErr w:type="spellEnd"/>
            <w:r w:rsidRPr="009D5CBD">
              <w:rPr>
                <w:color w:val="000000"/>
                <w:sz w:val="20"/>
                <w:szCs w:val="20"/>
              </w:rPr>
              <w:t xml:space="preserve"> </w:t>
            </w:r>
            <w:proofErr w:type="spellStart"/>
            <w:r w:rsidRPr="009D5CBD">
              <w:rPr>
                <w:color w:val="000000"/>
                <w:sz w:val="20"/>
                <w:szCs w:val="20"/>
              </w:rPr>
              <w:t>внутрішньо</w:t>
            </w:r>
            <w:proofErr w:type="spellEnd"/>
            <w:r w:rsidRPr="009D5CBD">
              <w:rPr>
                <w:color w:val="000000"/>
                <w:sz w:val="20"/>
                <w:szCs w:val="20"/>
              </w:rPr>
              <w:t xml:space="preserve"> </w:t>
            </w:r>
            <w:proofErr w:type="spellStart"/>
            <w:r w:rsidRPr="009D5CBD">
              <w:rPr>
                <w:color w:val="000000"/>
                <w:sz w:val="20"/>
                <w:szCs w:val="20"/>
              </w:rPr>
              <w:t>переміщених</w:t>
            </w:r>
            <w:proofErr w:type="spellEnd"/>
            <w:r w:rsidRPr="009D5CBD">
              <w:rPr>
                <w:color w:val="000000"/>
                <w:sz w:val="20"/>
                <w:szCs w:val="20"/>
              </w:rPr>
              <w:t xml:space="preserve"> </w:t>
            </w:r>
            <w:proofErr w:type="spellStart"/>
            <w:r w:rsidRPr="009D5CBD">
              <w:rPr>
                <w:color w:val="000000"/>
                <w:sz w:val="20"/>
                <w:szCs w:val="20"/>
              </w:rPr>
              <w:t>осіб</w:t>
            </w:r>
            <w:proofErr w:type="spellEnd"/>
            <w:r w:rsidRPr="009D5CBD">
              <w:rPr>
                <w:color w:val="000000"/>
                <w:sz w:val="20"/>
                <w:szCs w:val="20"/>
              </w:rPr>
              <w:t xml:space="preserve"> </w:t>
            </w:r>
            <w:proofErr w:type="spellStart"/>
            <w:r w:rsidRPr="009D5CBD">
              <w:rPr>
                <w:color w:val="000000"/>
                <w:sz w:val="20"/>
                <w:szCs w:val="20"/>
              </w:rPr>
              <w:t>комп’ютерним</w:t>
            </w:r>
            <w:proofErr w:type="spellEnd"/>
            <w:r w:rsidRPr="009D5CBD">
              <w:rPr>
                <w:color w:val="000000"/>
                <w:sz w:val="20"/>
                <w:szCs w:val="20"/>
              </w:rPr>
              <w:t xml:space="preserve"> </w:t>
            </w:r>
            <w:proofErr w:type="spellStart"/>
            <w:r w:rsidRPr="009D5CBD">
              <w:rPr>
                <w:color w:val="000000"/>
                <w:sz w:val="20"/>
                <w:szCs w:val="20"/>
              </w:rPr>
              <w:t>обла</w:t>
            </w:r>
            <w:r w:rsidRPr="009D5CBD">
              <w:rPr>
                <w:color w:val="000000"/>
                <w:sz w:val="20"/>
                <w:szCs w:val="20"/>
              </w:rPr>
              <w:softHyphen/>
              <w:t>днанням</w:t>
            </w:r>
            <w:proofErr w:type="spellEnd"/>
            <w:r w:rsidRPr="009D5CBD">
              <w:rPr>
                <w:color w:val="000000"/>
                <w:sz w:val="20"/>
                <w:szCs w:val="20"/>
              </w:rPr>
              <w:t xml:space="preserve">, </w:t>
            </w:r>
            <w:proofErr w:type="spellStart"/>
            <w:r w:rsidRPr="009D5CBD">
              <w:rPr>
                <w:color w:val="000000"/>
                <w:sz w:val="20"/>
                <w:szCs w:val="20"/>
              </w:rPr>
              <w:t>електронними</w:t>
            </w:r>
            <w:proofErr w:type="spellEnd"/>
            <w:r w:rsidRPr="009D5CBD">
              <w:rPr>
                <w:color w:val="000000"/>
                <w:sz w:val="20"/>
                <w:szCs w:val="20"/>
              </w:rPr>
              <w:t xml:space="preserve"> </w:t>
            </w:r>
            <w:proofErr w:type="spellStart"/>
            <w:r w:rsidRPr="009D5CBD">
              <w:rPr>
                <w:color w:val="000000"/>
                <w:sz w:val="20"/>
                <w:szCs w:val="20"/>
              </w:rPr>
              <w:t>пристроями</w:t>
            </w:r>
            <w:proofErr w:type="spellEnd"/>
          </w:p>
        </w:tc>
        <w:tc>
          <w:tcPr>
            <w:tcW w:w="1407" w:type="dxa"/>
          </w:tcPr>
          <w:p w:rsidR="009D5CBD" w:rsidRPr="009D5CBD" w:rsidRDefault="009D5CBD" w:rsidP="009D5CBD">
            <w:pPr>
              <w:jc w:val="both"/>
              <w:rPr>
                <w:b/>
                <w:bCs/>
                <w:sz w:val="20"/>
                <w:szCs w:val="20"/>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Відділ освіти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 xml:space="preserve">Не потребує фінансування </w:t>
            </w:r>
          </w:p>
        </w:tc>
        <w:tc>
          <w:tcPr>
            <w:tcW w:w="1267" w:type="dxa"/>
          </w:tcPr>
          <w:p w:rsidR="009D5CBD" w:rsidRPr="009D5CBD" w:rsidRDefault="009D5CBD" w:rsidP="009D5CBD">
            <w:pPr>
              <w:jc w:val="both"/>
              <w:rPr>
                <w:bCs/>
                <w:sz w:val="20"/>
                <w:szCs w:val="20"/>
                <w:lang w:val="uk-UA"/>
              </w:rPr>
            </w:pPr>
            <w:r w:rsidRPr="009D5CBD">
              <w:rPr>
                <w:bCs/>
                <w:sz w:val="20"/>
                <w:szCs w:val="20"/>
                <w:lang w:val="uk-UA"/>
              </w:rPr>
              <w:t xml:space="preserve"> </w:t>
            </w:r>
          </w:p>
        </w:tc>
        <w:tc>
          <w:tcPr>
            <w:tcW w:w="1267" w:type="dxa"/>
          </w:tcPr>
          <w:p w:rsidR="009D5CBD" w:rsidRPr="009D5CBD" w:rsidRDefault="009D5CBD" w:rsidP="009D5CBD">
            <w:pPr>
              <w:jc w:val="both"/>
              <w:rPr>
                <w:b/>
                <w:bCs/>
                <w:sz w:val="20"/>
                <w:szCs w:val="20"/>
              </w:rPr>
            </w:pPr>
            <w:r w:rsidRPr="009D5CBD">
              <w:rPr>
                <w:bCs/>
                <w:sz w:val="20"/>
                <w:szCs w:val="20"/>
                <w:lang w:val="uk-UA"/>
              </w:rPr>
              <w:t xml:space="preserve"> </w:t>
            </w:r>
          </w:p>
        </w:tc>
        <w:tc>
          <w:tcPr>
            <w:tcW w:w="1267" w:type="dxa"/>
          </w:tcPr>
          <w:p w:rsidR="009D5CBD" w:rsidRPr="009D5CBD" w:rsidRDefault="009D5CBD" w:rsidP="009D5CBD">
            <w:pPr>
              <w:jc w:val="both"/>
              <w:rPr>
                <w:b/>
                <w:bCs/>
                <w:sz w:val="20"/>
                <w:szCs w:val="20"/>
              </w:rPr>
            </w:pPr>
            <w:r w:rsidRPr="009D5CBD">
              <w:rPr>
                <w:bCs/>
                <w:sz w:val="20"/>
                <w:szCs w:val="20"/>
                <w:lang w:val="uk-UA"/>
              </w:rPr>
              <w:t xml:space="preserve"> </w:t>
            </w:r>
          </w:p>
        </w:tc>
        <w:tc>
          <w:tcPr>
            <w:tcW w:w="2081" w:type="dxa"/>
          </w:tcPr>
          <w:p w:rsidR="009D5CBD" w:rsidRPr="009D5CBD" w:rsidRDefault="009D5CBD" w:rsidP="009D5CBD">
            <w:pPr>
              <w:jc w:val="both"/>
              <w:rPr>
                <w:bCs/>
                <w:sz w:val="20"/>
                <w:szCs w:val="20"/>
                <w:lang w:val="uk-UA"/>
              </w:rPr>
            </w:pPr>
            <w:r w:rsidRPr="009D5CBD">
              <w:rPr>
                <w:bCs/>
                <w:sz w:val="20"/>
                <w:szCs w:val="20"/>
                <w:lang w:val="uk-UA"/>
              </w:rPr>
              <w:t xml:space="preserve">Отримання освітніх послуг </w:t>
            </w:r>
            <w:proofErr w:type="spellStart"/>
            <w:r w:rsidRPr="009D5CBD">
              <w:rPr>
                <w:bCs/>
                <w:sz w:val="20"/>
                <w:szCs w:val="20"/>
                <w:lang w:val="uk-UA"/>
              </w:rPr>
              <w:t>дітьми,які</w:t>
            </w:r>
            <w:proofErr w:type="spellEnd"/>
            <w:r w:rsidRPr="009D5CBD">
              <w:rPr>
                <w:bCs/>
                <w:sz w:val="20"/>
                <w:szCs w:val="20"/>
                <w:lang w:val="uk-UA"/>
              </w:rPr>
              <w:t xml:space="preserve"> є внутрішньо переміщеними особами </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2.2</w:t>
            </w:r>
          </w:p>
        </w:tc>
        <w:tc>
          <w:tcPr>
            <w:tcW w:w="2837" w:type="dxa"/>
          </w:tcPr>
          <w:p w:rsidR="009D5CBD" w:rsidRPr="009D5CBD" w:rsidRDefault="009D5CBD" w:rsidP="009D5CBD">
            <w:pPr>
              <w:jc w:val="both"/>
              <w:rPr>
                <w:bCs/>
                <w:color w:val="000000"/>
                <w:sz w:val="20"/>
                <w:szCs w:val="20"/>
                <w:lang w:val="uk-UA"/>
              </w:rPr>
            </w:pPr>
            <w:r w:rsidRPr="009D5CBD">
              <w:rPr>
                <w:color w:val="000000"/>
                <w:sz w:val="20"/>
                <w:szCs w:val="20"/>
                <w:lang w:val="uk-UA"/>
              </w:rPr>
              <w:t>Здійснення заходів та реалізація проектів за участю молоді з числа внутрішньо переміщених осіб у Роменській міській територіальній громаді</w:t>
            </w:r>
          </w:p>
        </w:tc>
        <w:tc>
          <w:tcPr>
            <w:tcW w:w="1407" w:type="dxa"/>
          </w:tcPr>
          <w:p w:rsidR="009D5CBD" w:rsidRPr="009D5CBD" w:rsidRDefault="009D5CBD" w:rsidP="009D5CBD">
            <w:pPr>
              <w:jc w:val="both"/>
              <w:rPr>
                <w:b/>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 xml:space="preserve">Відділ молоді та спорту, </w:t>
            </w:r>
          </w:p>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Відділ освіти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Бюджети територіальних громад</w:t>
            </w:r>
          </w:p>
        </w:tc>
        <w:tc>
          <w:tcPr>
            <w:tcW w:w="1267" w:type="dxa"/>
          </w:tcPr>
          <w:p w:rsidR="009D5CBD" w:rsidRPr="009D5CBD" w:rsidRDefault="009D5CBD" w:rsidP="009D5CBD">
            <w:pPr>
              <w:jc w:val="both"/>
              <w:rPr>
                <w:bCs/>
                <w:sz w:val="20"/>
                <w:szCs w:val="20"/>
                <w:lang w:val="uk-UA"/>
              </w:rPr>
            </w:pPr>
            <w:r w:rsidRPr="009D5CBD">
              <w:rPr>
                <w:bCs/>
                <w:sz w:val="20"/>
                <w:szCs w:val="20"/>
                <w:lang w:val="uk-UA"/>
              </w:rPr>
              <w:t xml:space="preserve"> </w:t>
            </w:r>
          </w:p>
        </w:tc>
        <w:tc>
          <w:tcPr>
            <w:tcW w:w="1267" w:type="dxa"/>
          </w:tcPr>
          <w:p w:rsidR="009D5CBD" w:rsidRPr="009D5CBD" w:rsidRDefault="009D5CBD" w:rsidP="009D5CBD">
            <w:pPr>
              <w:jc w:val="both"/>
              <w:rPr>
                <w:b/>
                <w:bCs/>
                <w:sz w:val="20"/>
                <w:szCs w:val="20"/>
              </w:rPr>
            </w:pPr>
            <w:r w:rsidRPr="009D5CBD">
              <w:rPr>
                <w:bCs/>
                <w:sz w:val="20"/>
                <w:szCs w:val="20"/>
                <w:lang w:val="uk-UA"/>
              </w:rPr>
              <w:t xml:space="preserve"> </w:t>
            </w:r>
          </w:p>
        </w:tc>
        <w:tc>
          <w:tcPr>
            <w:tcW w:w="1267" w:type="dxa"/>
          </w:tcPr>
          <w:p w:rsidR="009D5CBD" w:rsidRPr="009D5CBD" w:rsidRDefault="009D5CBD" w:rsidP="009D5CBD">
            <w:pPr>
              <w:jc w:val="both"/>
              <w:rPr>
                <w:b/>
                <w:bCs/>
                <w:sz w:val="20"/>
                <w:szCs w:val="20"/>
              </w:rPr>
            </w:pPr>
            <w:r w:rsidRPr="009D5CBD">
              <w:rPr>
                <w:bCs/>
                <w:sz w:val="20"/>
                <w:szCs w:val="20"/>
                <w:lang w:val="uk-UA"/>
              </w:rPr>
              <w:t xml:space="preserve"> </w:t>
            </w:r>
          </w:p>
        </w:tc>
        <w:tc>
          <w:tcPr>
            <w:tcW w:w="2081" w:type="dxa"/>
          </w:tcPr>
          <w:p w:rsidR="009D5CBD" w:rsidRPr="009D5CBD" w:rsidRDefault="009D5CBD" w:rsidP="009D5CBD">
            <w:pPr>
              <w:jc w:val="both"/>
              <w:rPr>
                <w:bCs/>
                <w:sz w:val="20"/>
                <w:szCs w:val="20"/>
                <w:lang w:val="uk-UA"/>
              </w:rPr>
            </w:pPr>
            <w:r w:rsidRPr="009D5CBD">
              <w:rPr>
                <w:bCs/>
                <w:sz w:val="20"/>
                <w:szCs w:val="20"/>
                <w:lang w:val="uk-UA"/>
              </w:rPr>
              <w:t xml:space="preserve">Забезпечення участі внутрішньо переміщених осіб, зокрема молоді, у заходах і </w:t>
            </w:r>
            <w:proofErr w:type="spellStart"/>
            <w:r w:rsidRPr="009D5CBD">
              <w:rPr>
                <w:bCs/>
                <w:sz w:val="20"/>
                <w:szCs w:val="20"/>
                <w:lang w:val="uk-UA"/>
              </w:rPr>
              <w:t>проєктах</w:t>
            </w:r>
            <w:proofErr w:type="spellEnd"/>
            <w:r w:rsidRPr="009D5CBD">
              <w:rPr>
                <w:bCs/>
                <w:sz w:val="20"/>
                <w:szCs w:val="20"/>
                <w:lang w:val="uk-UA"/>
              </w:rPr>
              <w:t xml:space="preserve">, спрямованих на сприяння соціальній </w:t>
            </w:r>
            <w:proofErr w:type="spellStart"/>
            <w:r w:rsidRPr="009D5CBD">
              <w:rPr>
                <w:bCs/>
                <w:sz w:val="20"/>
                <w:szCs w:val="20"/>
                <w:lang w:val="uk-UA"/>
              </w:rPr>
              <w:t>згуртованності</w:t>
            </w:r>
            <w:proofErr w:type="spellEnd"/>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2.3</w:t>
            </w:r>
          </w:p>
        </w:tc>
        <w:tc>
          <w:tcPr>
            <w:tcW w:w="2837" w:type="dxa"/>
          </w:tcPr>
          <w:p w:rsidR="009D5CBD" w:rsidRPr="009D5CBD" w:rsidRDefault="009D5CBD" w:rsidP="009D5CBD">
            <w:pPr>
              <w:jc w:val="both"/>
              <w:rPr>
                <w:bCs/>
                <w:color w:val="000000"/>
                <w:sz w:val="20"/>
                <w:szCs w:val="20"/>
                <w:lang w:val="uk-UA"/>
              </w:rPr>
            </w:pPr>
            <w:r w:rsidRPr="009D5CBD">
              <w:rPr>
                <w:color w:val="000000"/>
                <w:sz w:val="20"/>
                <w:szCs w:val="20"/>
                <w:lang w:val="uk-UA"/>
              </w:rPr>
              <w:t>Організація та надання медичної допомоги внутрішньо переміщеним особам, здійснення превентивних заходів з метою запобігання погіршенню фізичного та психічного здоров’я внутрішньо переміщених осіб</w:t>
            </w:r>
          </w:p>
        </w:tc>
        <w:tc>
          <w:tcPr>
            <w:tcW w:w="1407" w:type="dxa"/>
          </w:tcPr>
          <w:p w:rsidR="009D5CBD" w:rsidRPr="009D5CBD" w:rsidRDefault="009D5CBD" w:rsidP="009D5CBD">
            <w:pPr>
              <w:jc w:val="both"/>
              <w:rPr>
                <w:b/>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 xml:space="preserve">КНП «Центр первинної медико-санітарної допомоги м. Ромни» Роменської міської ради, </w:t>
            </w:r>
          </w:p>
          <w:p w:rsidR="009D5CBD" w:rsidRPr="009D5CBD" w:rsidRDefault="009D5CBD" w:rsidP="009D5CBD">
            <w:pPr>
              <w:keepNext/>
              <w:widowControl w:val="0"/>
              <w:suppressAutoHyphens/>
              <w:contextualSpacing/>
              <w:jc w:val="both"/>
              <w:rPr>
                <w:color w:val="000000"/>
                <w:sz w:val="20"/>
                <w:szCs w:val="20"/>
                <w:lang w:val="uk-UA"/>
              </w:rPr>
            </w:pPr>
            <w:r w:rsidRPr="009D5CBD">
              <w:rPr>
                <w:sz w:val="20"/>
                <w:szCs w:val="20"/>
                <w:lang w:val="uk-UA"/>
              </w:rPr>
              <w:t xml:space="preserve">КНП «Роменська центральна </w:t>
            </w:r>
            <w:proofErr w:type="spellStart"/>
            <w:r w:rsidRPr="009D5CBD">
              <w:rPr>
                <w:sz w:val="20"/>
                <w:szCs w:val="20"/>
                <w:lang w:val="uk-UA"/>
              </w:rPr>
              <w:t>раойнна</w:t>
            </w:r>
            <w:proofErr w:type="spellEnd"/>
            <w:r w:rsidRPr="009D5CBD">
              <w:rPr>
                <w:sz w:val="20"/>
                <w:szCs w:val="20"/>
                <w:lang w:val="uk-UA"/>
              </w:rPr>
              <w:t xml:space="preserve"> лікарня» Роменської міської ради</w:t>
            </w:r>
            <w:r w:rsidRPr="009D5CBD">
              <w:rPr>
                <w:color w:val="000000"/>
                <w:spacing w:val="3"/>
                <w:sz w:val="20"/>
                <w:szCs w:val="20"/>
                <w:shd w:val="clear" w:color="auto" w:fill="FFFFFF"/>
                <w:lang w:val="uk-UA"/>
              </w:rPr>
              <w:t>,</w:t>
            </w:r>
            <w:r w:rsidRPr="009D5CBD">
              <w:rPr>
                <w:color w:val="000000"/>
                <w:sz w:val="20"/>
                <w:szCs w:val="20"/>
                <w:lang w:val="uk-UA"/>
              </w:rPr>
              <w:t xml:space="preserve"> </w:t>
            </w:r>
          </w:p>
          <w:p w:rsidR="009D5CBD" w:rsidRPr="009D5CBD" w:rsidRDefault="009D5CBD" w:rsidP="009D5CBD">
            <w:pPr>
              <w:keepNext/>
              <w:widowControl w:val="0"/>
              <w:suppressAutoHyphens/>
              <w:contextualSpacing/>
              <w:jc w:val="both"/>
              <w:rPr>
                <w:color w:val="000000"/>
                <w:sz w:val="20"/>
                <w:szCs w:val="20"/>
                <w:lang w:val="uk-UA"/>
              </w:rPr>
            </w:pPr>
            <w:r w:rsidRPr="009D5CBD">
              <w:rPr>
                <w:color w:val="000000"/>
                <w:sz w:val="20"/>
                <w:szCs w:val="20"/>
                <w:lang w:val="uk-UA"/>
              </w:rPr>
              <w:t>ФОП Рогаль Л.І.,</w:t>
            </w:r>
          </w:p>
          <w:p w:rsidR="009D5CBD" w:rsidRPr="009D5CBD" w:rsidRDefault="009D5CBD" w:rsidP="009D5CBD">
            <w:pPr>
              <w:keepNext/>
              <w:widowControl w:val="0"/>
              <w:suppressAutoHyphens/>
              <w:contextualSpacing/>
              <w:jc w:val="both"/>
              <w:rPr>
                <w:color w:val="000000"/>
                <w:sz w:val="20"/>
                <w:szCs w:val="20"/>
                <w:lang w:val="uk-UA"/>
              </w:rPr>
            </w:pPr>
            <w:r w:rsidRPr="009D5CBD">
              <w:rPr>
                <w:color w:val="000000"/>
                <w:sz w:val="20"/>
                <w:szCs w:val="20"/>
                <w:lang w:val="uk-UA"/>
              </w:rPr>
              <w:t>ФОП Андропова В.В.,</w:t>
            </w:r>
          </w:p>
          <w:p w:rsidR="009D5CBD" w:rsidRPr="009D5CBD" w:rsidRDefault="009D5CBD" w:rsidP="009D5CBD">
            <w:pPr>
              <w:keepNext/>
              <w:widowControl w:val="0"/>
              <w:suppressAutoHyphens/>
              <w:contextualSpacing/>
              <w:jc w:val="both"/>
              <w:rPr>
                <w:sz w:val="20"/>
                <w:szCs w:val="20"/>
                <w:lang w:val="uk-UA"/>
              </w:rPr>
            </w:pPr>
            <w:r w:rsidRPr="009D5CBD">
              <w:rPr>
                <w:color w:val="000000"/>
                <w:sz w:val="20"/>
                <w:szCs w:val="20"/>
                <w:lang w:val="uk-UA"/>
              </w:rPr>
              <w:t>ТОВ СМЦ «Сімейна поліклініка»</w:t>
            </w:r>
          </w:p>
        </w:tc>
        <w:tc>
          <w:tcPr>
            <w:tcW w:w="2282" w:type="dxa"/>
          </w:tcPr>
          <w:p w:rsidR="009D5CBD" w:rsidRPr="009D5CBD" w:rsidRDefault="009D5CBD" w:rsidP="009D5CBD">
            <w:pPr>
              <w:jc w:val="both"/>
              <w:rPr>
                <w:bCs/>
                <w:sz w:val="20"/>
                <w:szCs w:val="20"/>
                <w:lang w:val="uk-UA"/>
              </w:rPr>
            </w:pPr>
            <w:r w:rsidRPr="009D5CBD">
              <w:rPr>
                <w:bCs/>
                <w:sz w:val="20"/>
                <w:szCs w:val="20"/>
                <w:lang w:val="uk-UA"/>
              </w:rPr>
              <w:t xml:space="preserve"> Бюджет Роменської МТГ</w:t>
            </w:r>
          </w:p>
        </w:tc>
        <w:tc>
          <w:tcPr>
            <w:tcW w:w="1267" w:type="dxa"/>
          </w:tcPr>
          <w:p w:rsidR="009D5CBD" w:rsidRPr="009D5CBD" w:rsidRDefault="009D5CBD" w:rsidP="009D5CBD">
            <w:pPr>
              <w:jc w:val="both"/>
              <w:rPr>
                <w:bCs/>
                <w:sz w:val="20"/>
                <w:szCs w:val="20"/>
                <w:lang w:val="uk-UA"/>
              </w:rPr>
            </w:pPr>
            <w:r w:rsidRPr="009D5CBD">
              <w:rPr>
                <w:bCs/>
                <w:sz w:val="20"/>
                <w:szCs w:val="20"/>
                <w:lang w:val="uk-UA"/>
              </w:rPr>
              <w:t xml:space="preserve"> </w:t>
            </w:r>
          </w:p>
        </w:tc>
        <w:tc>
          <w:tcPr>
            <w:tcW w:w="1267" w:type="dxa"/>
          </w:tcPr>
          <w:p w:rsidR="009D5CBD" w:rsidRPr="009D5CBD" w:rsidRDefault="009D5CBD" w:rsidP="009D5CBD">
            <w:pPr>
              <w:jc w:val="both"/>
              <w:rPr>
                <w:b/>
                <w:bCs/>
                <w:sz w:val="20"/>
                <w:szCs w:val="20"/>
              </w:rPr>
            </w:pPr>
            <w:r w:rsidRPr="009D5CBD">
              <w:rPr>
                <w:bCs/>
                <w:sz w:val="20"/>
                <w:szCs w:val="20"/>
                <w:lang w:val="uk-UA"/>
              </w:rPr>
              <w:t xml:space="preserve"> </w:t>
            </w:r>
          </w:p>
        </w:tc>
        <w:tc>
          <w:tcPr>
            <w:tcW w:w="1267" w:type="dxa"/>
          </w:tcPr>
          <w:p w:rsidR="009D5CBD" w:rsidRPr="009D5CBD" w:rsidRDefault="009D5CBD" w:rsidP="009D5CBD">
            <w:pPr>
              <w:jc w:val="both"/>
              <w:rPr>
                <w:b/>
                <w:bCs/>
                <w:sz w:val="20"/>
                <w:szCs w:val="20"/>
              </w:rPr>
            </w:pPr>
            <w:r w:rsidRPr="009D5CBD">
              <w:rPr>
                <w:bCs/>
                <w:sz w:val="20"/>
                <w:szCs w:val="20"/>
                <w:lang w:val="uk-UA"/>
              </w:rPr>
              <w:t xml:space="preserve"> </w:t>
            </w:r>
          </w:p>
        </w:tc>
        <w:tc>
          <w:tcPr>
            <w:tcW w:w="2081" w:type="dxa"/>
          </w:tcPr>
          <w:p w:rsidR="009D5CBD" w:rsidRPr="009D5CBD" w:rsidRDefault="009D5CBD" w:rsidP="009D5CBD">
            <w:pPr>
              <w:jc w:val="both"/>
              <w:rPr>
                <w:bCs/>
                <w:sz w:val="20"/>
                <w:szCs w:val="20"/>
                <w:lang w:val="uk-UA"/>
              </w:rPr>
            </w:pPr>
            <w:r w:rsidRPr="009D5CBD">
              <w:rPr>
                <w:bCs/>
                <w:sz w:val="20"/>
                <w:szCs w:val="20"/>
                <w:lang w:val="uk-UA"/>
              </w:rPr>
              <w:t>Надання медичних послуг внутрішньо переміщеним особам</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2.4</w:t>
            </w:r>
          </w:p>
        </w:tc>
        <w:tc>
          <w:tcPr>
            <w:tcW w:w="2837" w:type="dxa"/>
          </w:tcPr>
          <w:p w:rsidR="009D5CBD" w:rsidRPr="009D5CBD" w:rsidRDefault="009D5CBD" w:rsidP="009D5CBD">
            <w:pPr>
              <w:jc w:val="both"/>
              <w:rPr>
                <w:bCs/>
                <w:color w:val="000000"/>
                <w:sz w:val="20"/>
                <w:szCs w:val="20"/>
                <w:lang w:val="uk-UA"/>
              </w:rPr>
            </w:pPr>
            <w:proofErr w:type="spellStart"/>
            <w:r w:rsidRPr="009D5CBD">
              <w:rPr>
                <w:color w:val="000000"/>
                <w:sz w:val="20"/>
                <w:szCs w:val="20"/>
              </w:rPr>
              <w:t>Організація</w:t>
            </w:r>
            <w:proofErr w:type="spellEnd"/>
            <w:r w:rsidRPr="009D5CBD">
              <w:rPr>
                <w:color w:val="000000"/>
                <w:sz w:val="20"/>
                <w:szCs w:val="20"/>
              </w:rPr>
              <w:t xml:space="preserve"> </w:t>
            </w:r>
            <w:proofErr w:type="spellStart"/>
            <w:r w:rsidRPr="009D5CBD">
              <w:rPr>
                <w:color w:val="000000"/>
                <w:sz w:val="20"/>
                <w:szCs w:val="20"/>
              </w:rPr>
              <w:t>надання</w:t>
            </w:r>
            <w:proofErr w:type="spellEnd"/>
            <w:r w:rsidRPr="009D5CBD">
              <w:rPr>
                <w:color w:val="000000"/>
                <w:sz w:val="20"/>
                <w:szCs w:val="20"/>
              </w:rPr>
              <w:t xml:space="preserve"> </w:t>
            </w:r>
            <w:proofErr w:type="spellStart"/>
            <w:r w:rsidRPr="009D5CBD">
              <w:rPr>
                <w:color w:val="000000"/>
                <w:sz w:val="20"/>
                <w:szCs w:val="20"/>
              </w:rPr>
              <w:t>систематичної</w:t>
            </w:r>
            <w:proofErr w:type="spellEnd"/>
            <w:r w:rsidRPr="009D5CBD">
              <w:rPr>
                <w:color w:val="000000"/>
                <w:sz w:val="20"/>
                <w:szCs w:val="20"/>
              </w:rPr>
              <w:t xml:space="preserve"> </w:t>
            </w:r>
            <w:proofErr w:type="spellStart"/>
            <w:r w:rsidRPr="009D5CBD">
              <w:rPr>
                <w:color w:val="000000"/>
                <w:sz w:val="20"/>
                <w:szCs w:val="20"/>
              </w:rPr>
              <w:t>пси</w:t>
            </w:r>
            <w:r w:rsidRPr="009D5CBD">
              <w:rPr>
                <w:color w:val="000000"/>
                <w:sz w:val="20"/>
                <w:szCs w:val="20"/>
              </w:rPr>
              <w:softHyphen/>
              <w:t>хологічної</w:t>
            </w:r>
            <w:proofErr w:type="spellEnd"/>
            <w:r w:rsidRPr="009D5CBD">
              <w:rPr>
                <w:color w:val="000000"/>
                <w:sz w:val="20"/>
                <w:szCs w:val="20"/>
              </w:rPr>
              <w:t xml:space="preserve"> </w:t>
            </w:r>
            <w:proofErr w:type="spellStart"/>
            <w:r w:rsidRPr="009D5CBD">
              <w:rPr>
                <w:color w:val="000000"/>
                <w:sz w:val="20"/>
                <w:szCs w:val="20"/>
              </w:rPr>
              <w:t>допомоги</w:t>
            </w:r>
            <w:proofErr w:type="spellEnd"/>
            <w:r w:rsidRPr="009D5CBD">
              <w:rPr>
                <w:color w:val="000000"/>
                <w:sz w:val="20"/>
                <w:szCs w:val="20"/>
              </w:rPr>
              <w:t xml:space="preserve"> </w:t>
            </w:r>
            <w:proofErr w:type="spellStart"/>
            <w:r w:rsidRPr="009D5CBD">
              <w:rPr>
                <w:color w:val="000000"/>
                <w:sz w:val="20"/>
                <w:szCs w:val="20"/>
              </w:rPr>
              <w:t>внутрішньо</w:t>
            </w:r>
            <w:proofErr w:type="spellEnd"/>
            <w:r w:rsidRPr="009D5CBD">
              <w:rPr>
                <w:color w:val="000000"/>
                <w:sz w:val="20"/>
                <w:szCs w:val="20"/>
              </w:rPr>
              <w:t xml:space="preserve"> </w:t>
            </w:r>
            <w:proofErr w:type="spellStart"/>
            <w:r w:rsidRPr="009D5CBD">
              <w:rPr>
                <w:color w:val="000000"/>
                <w:sz w:val="20"/>
                <w:szCs w:val="20"/>
              </w:rPr>
              <w:t>перемі</w:t>
            </w:r>
            <w:r w:rsidRPr="009D5CBD">
              <w:rPr>
                <w:color w:val="000000"/>
                <w:sz w:val="20"/>
                <w:szCs w:val="20"/>
              </w:rPr>
              <w:softHyphen/>
              <w:t>щеним</w:t>
            </w:r>
            <w:proofErr w:type="spellEnd"/>
            <w:r w:rsidRPr="009D5CBD">
              <w:rPr>
                <w:color w:val="000000"/>
                <w:sz w:val="20"/>
                <w:szCs w:val="20"/>
              </w:rPr>
              <w:t xml:space="preserve"> особам, у тому </w:t>
            </w:r>
            <w:proofErr w:type="spellStart"/>
            <w:r w:rsidRPr="009D5CBD">
              <w:rPr>
                <w:color w:val="000000"/>
                <w:sz w:val="20"/>
                <w:szCs w:val="20"/>
              </w:rPr>
              <w:t>числі</w:t>
            </w:r>
            <w:proofErr w:type="spellEnd"/>
            <w:r w:rsidRPr="009D5CBD">
              <w:rPr>
                <w:color w:val="000000"/>
                <w:sz w:val="20"/>
                <w:szCs w:val="20"/>
              </w:rPr>
              <w:t xml:space="preserve"> </w:t>
            </w:r>
            <w:proofErr w:type="spellStart"/>
            <w:r w:rsidRPr="009D5CBD">
              <w:rPr>
                <w:color w:val="000000"/>
                <w:sz w:val="20"/>
                <w:szCs w:val="20"/>
              </w:rPr>
              <w:t>дітям</w:t>
            </w:r>
            <w:proofErr w:type="spellEnd"/>
            <w:r w:rsidRPr="009D5CBD">
              <w:rPr>
                <w:color w:val="000000"/>
                <w:sz w:val="20"/>
                <w:szCs w:val="20"/>
              </w:rPr>
              <w:t xml:space="preserve">, </w:t>
            </w:r>
            <w:proofErr w:type="spellStart"/>
            <w:r w:rsidRPr="009D5CBD">
              <w:rPr>
                <w:color w:val="000000"/>
                <w:sz w:val="20"/>
                <w:szCs w:val="20"/>
              </w:rPr>
              <w:t>зокрема</w:t>
            </w:r>
            <w:proofErr w:type="spellEnd"/>
            <w:r w:rsidRPr="009D5CBD">
              <w:rPr>
                <w:color w:val="000000"/>
                <w:sz w:val="20"/>
                <w:szCs w:val="20"/>
              </w:rPr>
              <w:t xml:space="preserve"> в </w:t>
            </w:r>
            <w:proofErr w:type="spellStart"/>
            <w:r w:rsidRPr="009D5CBD">
              <w:rPr>
                <w:color w:val="000000"/>
                <w:sz w:val="20"/>
                <w:szCs w:val="20"/>
              </w:rPr>
              <w:t>місцях</w:t>
            </w:r>
            <w:proofErr w:type="spellEnd"/>
            <w:r w:rsidRPr="009D5CBD">
              <w:rPr>
                <w:color w:val="000000"/>
                <w:sz w:val="20"/>
                <w:szCs w:val="20"/>
              </w:rPr>
              <w:t xml:space="preserve"> компактного </w:t>
            </w:r>
            <w:proofErr w:type="spellStart"/>
            <w:r w:rsidRPr="009D5CBD">
              <w:rPr>
                <w:color w:val="000000"/>
                <w:sz w:val="20"/>
                <w:szCs w:val="20"/>
              </w:rPr>
              <w:t>поселення</w:t>
            </w:r>
            <w:proofErr w:type="spellEnd"/>
            <w:r w:rsidRPr="009D5CBD">
              <w:rPr>
                <w:color w:val="000000"/>
                <w:sz w:val="20"/>
                <w:szCs w:val="20"/>
              </w:rPr>
              <w:t xml:space="preserve"> таких </w:t>
            </w:r>
            <w:proofErr w:type="spellStart"/>
            <w:r w:rsidRPr="009D5CBD">
              <w:rPr>
                <w:color w:val="000000"/>
                <w:sz w:val="20"/>
                <w:szCs w:val="20"/>
              </w:rPr>
              <w:t>осіб</w:t>
            </w:r>
            <w:proofErr w:type="spellEnd"/>
          </w:p>
        </w:tc>
        <w:tc>
          <w:tcPr>
            <w:tcW w:w="1407" w:type="dxa"/>
          </w:tcPr>
          <w:p w:rsidR="009D5CBD" w:rsidRPr="009D5CBD" w:rsidRDefault="009D5CBD" w:rsidP="009D5CBD">
            <w:pPr>
              <w:jc w:val="both"/>
              <w:rPr>
                <w:b/>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Роменський міський  центр соціальних служб, Відділ освіти Роменської міської ради</w:t>
            </w:r>
          </w:p>
        </w:tc>
        <w:tc>
          <w:tcPr>
            <w:tcW w:w="2282" w:type="dxa"/>
          </w:tcPr>
          <w:p w:rsidR="009D5CBD" w:rsidRPr="009D5CBD" w:rsidRDefault="009D5CBD" w:rsidP="009D5CBD">
            <w:pPr>
              <w:jc w:val="both"/>
              <w:rPr>
                <w:bCs/>
                <w:sz w:val="20"/>
                <w:szCs w:val="20"/>
                <w:lang w:val="uk-UA"/>
              </w:rPr>
            </w:pPr>
            <w:r w:rsidRPr="009D5CBD">
              <w:rPr>
                <w:bCs/>
                <w:sz w:val="20"/>
                <w:szCs w:val="20"/>
                <w:lang w:val="uk-UA"/>
              </w:rPr>
              <w:t>Не потребує фінансування</w:t>
            </w:r>
          </w:p>
        </w:tc>
        <w:tc>
          <w:tcPr>
            <w:tcW w:w="1267" w:type="dxa"/>
          </w:tcPr>
          <w:p w:rsidR="009D5CBD" w:rsidRPr="009D5CBD" w:rsidRDefault="009D5CBD" w:rsidP="009D5CBD">
            <w:pPr>
              <w:jc w:val="both"/>
              <w:rPr>
                <w:bCs/>
                <w:sz w:val="20"/>
                <w:szCs w:val="20"/>
                <w:lang w:val="uk-UA"/>
              </w:rPr>
            </w:pPr>
            <w:r w:rsidRPr="009D5CBD">
              <w:rPr>
                <w:bCs/>
                <w:sz w:val="20"/>
                <w:szCs w:val="20"/>
                <w:lang w:val="uk-UA"/>
              </w:rPr>
              <w:t xml:space="preserve"> </w:t>
            </w:r>
          </w:p>
        </w:tc>
        <w:tc>
          <w:tcPr>
            <w:tcW w:w="1267" w:type="dxa"/>
          </w:tcPr>
          <w:p w:rsidR="009D5CBD" w:rsidRPr="009D5CBD" w:rsidRDefault="009D5CBD" w:rsidP="009D5CBD">
            <w:pPr>
              <w:jc w:val="both"/>
              <w:rPr>
                <w:b/>
                <w:bCs/>
                <w:sz w:val="20"/>
                <w:szCs w:val="20"/>
              </w:rPr>
            </w:pPr>
            <w:r w:rsidRPr="009D5CBD">
              <w:rPr>
                <w:bCs/>
                <w:sz w:val="20"/>
                <w:szCs w:val="20"/>
                <w:lang w:val="uk-UA"/>
              </w:rPr>
              <w:t xml:space="preserve"> </w:t>
            </w:r>
          </w:p>
        </w:tc>
        <w:tc>
          <w:tcPr>
            <w:tcW w:w="1267" w:type="dxa"/>
          </w:tcPr>
          <w:p w:rsidR="009D5CBD" w:rsidRPr="009D5CBD" w:rsidRDefault="009D5CBD" w:rsidP="009D5CBD">
            <w:pPr>
              <w:jc w:val="both"/>
              <w:rPr>
                <w:b/>
                <w:bCs/>
                <w:sz w:val="20"/>
                <w:szCs w:val="20"/>
              </w:rPr>
            </w:pPr>
            <w:r w:rsidRPr="009D5CBD">
              <w:rPr>
                <w:bCs/>
                <w:sz w:val="20"/>
                <w:szCs w:val="20"/>
                <w:lang w:val="uk-UA"/>
              </w:rPr>
              <w:t xml:space="preserve"> </w:t>
            </w:r>
          </w:p>
        </w:tc>
        <w:tc>
          <w:tcPr>
            <w:tcW w:w="2081" w:type="dxa"/>
          </w:tcPr>
          <w:p w:rsidR="009D5CBD" w:rsidRPr="009D5CBD" w:rsidRDefault="009D5CBD" w:rsidP="009D5CBD">
            <w:pPr>
              <w:jc w:val="both"/>
              <w:rPr>
                <w:bCs/>
                <w:sz w:val="20"/>
                <w:szCs w:val="20"/>
                <w:lang w:val="uk-UA"/>
              </w:rPr>
            </w:pPr>
            <w:proofErr w:type="spellStart"/>
            <w:r w:rsidRPr="009D5CBD">
              <w:rPr>
                <w:color w:val="000000"/>
                <w:sz w:val="20"/>
                <w:szCs w:val="20"/>
              </w:rPr>
              <w:t>Нада</w:t>
            </w:r>
            <w:r w:rsidRPr="009D5CBD">
              <w:rPr>
                <w:color w:val="000000"/>
                <w:sz w:val="20"/>
                <w:szCs w:val="20"/>
                <w:lang w:val="uk-UA"/>
              </w:rPr>
              <w:t>ння</w:t>
            </w:r>
            <w:proofErr w:type="spellEnd"/>
            <w:r w:rsidRPr="009D5CBD">
              <w:rPr>
                <w:color w:val="000000"/>
                <w:sz w:val="20"/>
                <w:szCs w:val="20"/>
              </w:rPr>
              <w:t xml:space="preserve"> </w:t>
            </w:r>
            <w:proofErr w:type="spellStart"/>
            <w:r w:rsidRPr="009D5CBD">
              <w:rPr>
                <w:color w:val="000000"/>
                <w:sz w:val="20"/>
                <w:szCs w:val="20"/>
              </w:rPr>
              <w:t>психо</w:t>
            </w:r>
            <w:r w:rsidRPr="009D5CBD">
              <w:rPr>
                <w:color w:val="000000"/>
                <w:sz w:val="20"/>
                <w:szCs w:val="20"/>
              </w:rPr>
              <w:softHyphen/>
              <w:t>логічної</w:t>
            </w:r>
            <w:proofErr w:type="spellEnd"/>
            <w:r w:rsidRPr="009D5CBD">
              <w:rPr>
                <w:color w:val="000000"/>
                <w:sz w:val="20"/>
                <w:szCs w:val="20"/>
              </w:rPr>
              <w:t xml:space="preserve"> </w:t>
            </w:r>
            <w:proofErr w:type="spellStart"/>
            <w:r w:rsidRPr="009D5CBD">
              <w:rPr>
                <w:color w:val="000000"/>
                <w:sz w:val="20"/>
                <w:szCs w:val="20"/>
              </w:rPr>
              <w:t>допомог</w:t>
            </w:r>
            <w:proofErr w:type="spellEnd"/>
            <w:r w:rsidRPr="009D5CBD">
              <w:rPr>
                <w:color w:val="000000"/>
                <w:sz w:val="20"/>
                <w:szCs w:val="20"/>
                <w:lang w:val="uk-UA"/>
              </w:rPr>
              <w:t>и</w:t>
            </w:r>
            <w:r w:rsidRPr="009D5CBD">
              <w:rPr>
                <w:color w:val="000000"/>
                <w:sz w:val="20"/>
                <w:szCs w:val="20"/>
              </w:rPr>
              <w:t xml:space="preserve"> </w:t>
            </w:r>
            <w:proofErr w:type="spellStart"/>
            <w:r w:rsidRPr="009D5CBD">
              <w:rPr>
                <w:color w:val="000000"/>
                <w:sz w:val="20"/>
                <w:szCs w:val="20"/>
              </w:rPr>
              <w:t>внутрішньо</w:t>
            </w:r>
            <w:proofErr w:type="spellEnd"/>
            <w:r w:rsidRPr="009D5CBD">
              <w:rPr>
                <w:color w:val="000000"/>
                <w:sz w:val="20"/>
                <w:szCs w:val="20"/>
              </w:rPr>
              <w:t xml:space="preserve"> </w:t>
            </w:r>
            <w:proofErr w:type="spellStart"/>
            <w:r w:rsidRPr="009D5CBD">
              <w:rPr>
                <w:color w:val="000000"/>
                <w:sz w:val="20"/>
                <w:szCs w:val="20"/>
              </w:rPr>
              <w:t>переміщеним</w:t>
            </w:r>
            <w:proofErr w:type="spellEnd"/>
            <w:r w:rsidRPr="009D5CBD">
              <w:rPr>
                <w:color w:val="000000"/>
                <w:sz w:val="20"/>
                <w:szCs w:val="20"/>
              </w:rPr>
              <w:t xml:space="preserve"> особам, у тому </w:t>
            </w:r>
            <w:proofErr w:type="spellStart"/>
            <w:r w:rsidRPr="009D5CBD">
              <w:rPr>
                <w:color w:val="000000"/>
                <w:sz w:val="20"/>
                <w:szCs w:val="20"/>
              </w:rPr>
              <w:t>числі</w:t>
            </w:r>
            <w:proofErr w:type="spellEnd"/>
            <w:r w:rsidRPr="009D5CBD">
              <w:rPr>
                <w:color w:val="000000"/>
                <w:sz w:val="20"/>
                <w:szCs w:val="20"/>
              </w:rPr>
              <w:t xml:space="preserve"> </w:t>
            </w:r>
            <w:proofErr w:type="spellStart"/>
            <w:r w:rsidRPr="009D5CBD">
              <w:rPr>
                <w:color w:val="000000"/>
                <w:sz w:val="20"/>
                <w:szCs w:val="20"/>
              </w:rPr>
              <w:t>дітям</w:t>
            </w:r>
            <w:proofErr w:type="spellEnd"/>
            <w:r w:rsidRPr="009D5CBD">
              <w:rPr>
                <w:bCs/>
                <w:sz w:val="20"/>
                <w:szCs w:val="20"/>
                <w:lang w:val="uk-UA"/>
              </w:rPr>
              <w:t xml:space="preserve"> </w:t>
            </w:r>
          </w:p>
        </w:tc>
      </w:tr>
      <w:tr w:rsidR="009D5CBD" w:rsidRPr="009D5CBD" w:rsidTr="003F0565">
        <w:tc>
          <w:tcPr>
            <w:tcW w:w="6715" w:type="dxa"/>
            <w:gridSpan w:val="4"/>
            <w:vAlign w:val="center"/>
          </w:tcPr>
          <w:p w:rsidR="009D5CBD" w:rsidRPr="009D5CBD" w:rsidRDefault="009D5CBD" w:rsidP="009D5CBD">
            <w:pPr>
              <w:keepNext/>
              <w:widowControl w:val="0"/>
              <w:contextualSpacing/>
              <w:jc w:val="both"/>
              <w:rPr>
                <w:b/>
                <w:color w:val="000000"/>
                <w:sz w:val="20"/>
                <w:szCs w:val="20"/>
              </w:rPr>
            </w:pPr>
            <w:proofErr w:type="spellStart"/>
            <w:r w:rsidRPr="009D5CBD">
              <w:rPr>
                <w:b/>
                <w:color w:val="000000"/>
                <w:sz w:val="20"/>
                <w:szCs w:val="20"/>
              </w:rPr>
              <w:t>Усього</w:t>
            </w:r>
            <w:proofErr w:type="spellEnd"/>
            <w:r w:rsidRPr="009D5CBD">
              <w:rPr>
                <w:b/>
                <w:color w:val="000000"/>
                <w:sz w:val="20"/>
                <w:szCs w:val="20"/>
              </w:rPr>
              <w:t xml:space="preserve"> за </w:t>
            </w:r>
            <w:proofErr w:type="spellStart"/>
            <w:r w:rsidRPr="009D5CBD">
              <w:rPr>
                <w:b/>
                <w:color w:val="000000"/>
                <w:sz w:val="20"/>
                <w:szCs w:val="20"/>
              </w:rPr>
              <w:t>завданням</w:t>
            </w:r>
            <w:proofErr w:type="spellEnd"/>
            <w:r w:rsidRPr="009D5CBD">
              <w:rPr>
                <w:b/>
                <w:color w:val="000000"/>
                <w:sz w:val="20"/>
                <w:szCs w:val="20"/>
              </w:rPr>
              <w:t xml:space="preserve"> 2</w:t>
            </w:r>
          </w:p>
        </w:tc>
        <w:tc>
          <w:tcPr>
            <w:tcW w:w="2282" w:type="dxa"/>
          </w:tcPr>
          <w:p w:rsidR="009D5CBD" w:rsidRPr="009D5CBD" w:rsidRDefault="009D5CBD" w:rsidP="009D5CBD">
            <w:pPr>
              <w:jc w:val="both"/>
              <w:rPr>
                <w:b/>
                <w:bCs/>
                <w:sz w:val="20"/>
                <w:szCs w:val="20"/>
                <w:lang w:val="uk-UA"/>
              </w:rPr>
            </w:pPr>
            <w:r w:rsidRPr="009D5CBD">
              <w:rPr>
                <w:b/>
                <w:bCs/>
                <w:sz w:val="20"/>
                <w:szCs w:val="20"/>
                <w:lang w:val="uk-UA"/>
              </w:rPr>
              <w:t>Не потребує фінансування</w:t>
            </w: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2081" w:type="dxa"/>
          </w:tcPr>
          <w:p w:rsidR="009D5CBD" w:rsidRPr="009D5CBD" w:rsidRDefault="009D5CBD" w:rsidP="009D5CBD">
            <w:pPr>
              <w:jc w:val="both"/>
              <w:rPr>
                <w:b/>
                <w:bCs/>
                <w:sz w:val="20"/>
                <w:szCs w:val="20"/>
                <w:lang w:val="uk-UA"/>
              </w:rPr>
            </w:pPr>
          </w:p>
        </w:tc>
      </w:tr>
      <w:tr w:rsidR="009D5CBD" w:rsidRPr="009D5CBD" w:rsidTr="003F0565">
        <w:tc>
          <w:tcPr>
            <w:tcW w:w="14879" w:type="dxa"/>
            <w:gridSpan w:val="9"/>
            <w:vAlign w:val="center"/>
          </w:tcPr>
          <w:p w:rsidR="009D5CBD" w:rsidRPr="009D5CBD" w:rsidRDefault="009D5CBD" w:rsidP="009D5CBD">
            <w:pPr>
              <w:keepNext/>
              <w:widowControl w:val="0"/>
              <w:jc w:val="both"/>
              <w:rPr>
                <w:b/>
                <w:color w:val="000000"/>
                <w:sz w:val="20"/>
                <w:szCs w:val="20"/>
              </w:rPr>
            </w:pPr>
            <w:proofErr w:type="spellStart"/>
            <w:r w:rsidRPr="009D5CBD">
              <w:rPr>
                <w:b/>
                <w:bCs/>
                <w:color w:val="000000"/>
                <w:sz w:val="20"/>
                <w:szCs w:val="20"/>
              </w:rPr>
              <w:t>Завдання</w:t>
            </w:r>
            <w:proofErr w:type="spellEnd"/>
            <w:r w:rsidRPr="009D5CBD">
              <w:rPr>
                <w:b/>
                <w:bCs/>
                <w:color w:val="000000"/>
                <w:sz w:val="20"/>
                <w:szCs w:val="20"/>
              </w:rPr>
              <w:t xml:space="preserve"> 3. </w:t>
            </w:r>
            <w:r w:rsidRPr="009D5CBD">
              <w:rPr>
                <w:b/>
                <w:bCs/>
                <w:color w:val="000000"/>
                <w:sz w:val="20"/>
                <w:szCs w:val="20"/>
                <w:lang w:val="uk-UA"/>
              </w:rPr>
              <w:t>Побутове забезпечення внутрішньо переміщених осіб</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3.1</w:t>
            </w:r>
          </w:p>
        </w:tc>
        <w:tc>
          <w:tcPr>
            <w:tcW w:w="2837" w:type="dxa"/>
            <w:shd w:val="clear" w:color="auto" w:fill="auto"/>
          </w:tcPr>
          <w:p w:rsidR="009D5CBD" w:rsidRPr="009D5CBD" w:rsidRDefault="009D5CBD" w:rsidP="009D5CBD">
            <w:pPr>
              <w:tabs>
                <w:tab w:val="left" w:pos="960"/>
              </w:tabs>
              <w:jc w:val="both"/>
              <w:rPr>
                <w:sz w:val="20"/>
                <w:szCs w:val="20"/>
                <w:lang w:val="uk-UA"/>
              </w:rPr>
            </w:pPr>
            <w:r w:rsidRPr="009D5CBD">
              <w:rPr>
                <w:sz w:val="20"/>
                <w:szCs w:val="20"/>
                <w:lang w:val="uk-UA" w:eastAsia="uk-UA" w:bidi="uk-UA"/>
              </w:rPr>
              <w:t xml:space="preserve">Створення в громаді відповідного фонду житла для тимчасового проживання </w:t>
            </w:r>
            <w:r w:rsidRPr="009D5CBD">
              <w:rPr>
                <w:rFonts w:eastAsia="Microsoft Sans Serif"/>
                <w:sz w:val="20"/>
                <w:szCs w:val="20"/>
                <w:lang w:val="uk-UA" w:eastAsia="uk-UA" w:bidi="uk-UA"/>
              </w:rPr>
              <w:t>внутрішньо переміщених осіб</w:t>
            </w:r>
          </w:p>
        </w:tc>
        <w:tc>
          <w:tcPr>
            <w:tcW w:w="1407" w:type="dxa"/>
          </w:tcPr>
          <w:p w:rsidR="009D5CBD" w:rsidRPr="009D5CBD" w:rsidRDefault="009D5CBD" w:rsidP="009D5CBD">
            <w:pPr>
              <w:jc w:val="both"/>
              <w:rPr>
                <w:b/>
                <w:bCs/>
                <w:sz w:val="20"/>
                <w:szCs w:val="20"/>
                <w:lang w:val="uk-UA"/>
              </w:rPr>
            </w:pPr>
            <w:r w:rsidRPr="009D5CBD">
              <w:rPr>
                <w:bCs/>
                <w:sz w:val="20"/>
                <w:szCs w:val="20"/>
                <w:lang w:val="uk-UA"/>
              </w:rPr>
              <w:t>2024-2025</w:t>
            </w:r>
          </w:p>
        </w:tc>
        <w:tc>
          <w:tcPr>
            <w:tcW w:w="1870" w:type="dxa"/>
          </w:tcPr>
          <w:p w:rsidR="009D5CBD" w:rsidRPr="009D5CBD" w:rsidRDefault="009D5CBD" w:rsidP="009D5CBD">
            <w:pPr>
              <w:suppressAutoHyphens/>
              <w:contextualSpacing/>
              <w:jc w:val="both"/>
              <w:rPr>
                <w:sz w:val="20"/>
                <w:szCs w:val="20"/>
                <w:lang w:val="uk-UA"/>
              </w:rPr>
            </w:pPr>
            <w:r w:rsidRPr="009D5CBD">
              <w:rPr>
                <w:color w:val="000000" w:themeColor="text1"/>
                <w:sz w:val="20"/>
                <w:szCs w:val="20"/>
                <w:lang w:val="uk-UA"/>
              </w:rPr>
              <w:t>Відділ обліку та розподілу житла Роменської міської ради</w:t>
            </w:r>
          </w:p>
        </w:tc>
        <w:tc>
          <w:tcPr>
            <w:tcW w:w="2282" w:type="dxa"/>
            <w:shd w:val="clear" w:color="auto" w:fill="auto"/>
          </w:tcPr>
          <w:p w:rsidR="009D5CBD" w:rsidRPr="009D5CBD" w:rsidRDefault="009D5CBD" w:rsidP="009D5CBD">
            <w:pPr>
              <w:suppressAutoHyphens/>
              <w:spacing w:line="216" w:lineRule="auto"/>
              <w:jc w:val="both"/>
              <w:rPr>
                <w:sz w:val="20"/>
                <w:szCs w:val="20"/>
                <w:lang w:val="uk-UA"/>
              </w:rPr>
            </w:pPr>
            <w:r w:rsidRPr="009D5CBD">
              <w:rPr>
                <w:color w:val="000000"/>
                <w:sz w:val="20"/>
                <w:szCs w:val="20"/>
                <w:lang w:val="uk-UA"/>
              </w:rPr>
              <w:t>Бюджет Роменської  МТГ</w:t>
            </w: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suppressAutoHyphens/>
              <w:jc w:val="both"/>
              <w:rPr>
                <w:sz w:val="20"/>
                <w:szCs w:val="20"/>
                <w:lang w:val="uk-UA"/>
              </w:rPr>
            </w:pPr>
            <w:r w:rsidRPr="009D5CBD">
              <w:rPr>
                <w:sz w:val="20"/>
                <w:szCs w:val="20"/>
                <w:lang w:val="uk-UA"/>
              </w:rPr>
              <w:t xml:space="preserve"> </w:t>
            </w:r>
          </w:p>
        </w:tc>
        <w:tc>
          <w:tcPr>
            <w:tcW w:w="1267" w:type="dxa"/>
          </w:tcPr>
          <w:p w:rsidR="009D5CBD" w:rsidRPr="009D5CBD" w:rsidRDefault="009D5CBD" w:rsidP="009D5CBD">
            <w:pPr>
              <w:suppressAutoHyphens/>
              <w:jc w:val="both"/>
              <w:rPr>
                <w:sz w:val="20"/>
                <w:szCs w:val="20"/>
                <w:lang w:val="uk-UA"/>
              </w:rPr>
            </w:pPr>
            <w:r w:rsidRPr="009D5CBD">
              <w:rPr>
                <w:sz w:val="20"/>
                <w:szCs w:val="20"/>
                <w:lang w:val="uk-UA"/>
              </w:rPr>
              <w:t xml:space="preserve"> </w:t>
            </w:r>
          </w:p>
        </w:tc>
        <w:tc>
          <w:tcPr>
            <w:tcW w:w="2081" w:type="dxa"/>
            <w:tcBorders>
              <w:top w:val="single" w:sz="4" w:space="0" w:color="auto"/>
              <w:left w:val="single" w:sz="4" w:space="0" w:color="auto"/>
              <w:right w:val="single" w:sz="4" w:space="0" w:color="auto"/>
            </w:tcBorders>
            <w:shd w:val="clear" w:color="auto" w:fill="FFFFFF"/>
          </w:tcPr>
          <w:p w:rsidR="009D5CBD" w:rsidRPr="009D5CBD" w:rsidRDefault="009D5CBD" w:rsidP="009D5CBD">
            <w:pPr>
              <w:widowControl w:val="0"/>
              <w:jc w:val="both"/>
              <w:rPr>
                <w:color w:val="282929"/>
                <w:sz w:val="20"/>
                <w:szCs w:val="20"/>
                <w:lang w:val="uk-UA" w:eastAsia="en-US"/>
              </w:rPr>
            </w:pPr>
            <w:r w:rsidRPr="009D5CBD">
              <w:rPr>
                <w:color w:val="282929"/>
                <w:sz w:val="20"/>
                <w:szCs w:val="20"/>
                <w:lang w:val="uk-UA" w:eastAsia="en-US"/>
              </w:rPr>
              <w:t>Покращення умов проживання внутрішньо переміщених осіб</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en-US"/>
              </w:rPr>
              <w:t>3</w:t>
            </w:r>
            <w:r w:rsidRPr="009D5CBD">
              <w:rPr>
                <w:bCs/>
                <w:sz w:val="20"/>
                <w:szCs w:val="20"/>
                <w:lang w:val="uk-UA"/>
              </w:rPr>
              <w:t>.2</w:t>
            </w:r>
          </w:p>
        </w:tc>
        <w:tc>
          <w:tcPr>
            <w:tcW w:w="2837" w:type="dxa"/>
            <w:shd w:val="clear" w:color="auto" w:fill="auto"/>
          </w:tcPr>
          <w:p w:rsidR="009D5CBD" w:rsidRPr="009D5CBD" w:rsidRDefault="009D5CBD" w:rsidP="009D5CBD">
            <w:pPr>
              <w:tabs>
                <w:tab w:val="left" w:pos="0"/>
              </w:tabs>
              <w:suppressAutoHyphens/>
              <w:contextualSpacing/>
              <w:jc w:val="both"/>
              <w:rPr>
                <w:sz w:val="20"/>
                <w:szCs w:val="20"/>
                <w:lang w:val="uk-UA"/>
              </w:rPr>
            </w:pPr>
            <w:r w:rsidRPr="009D5CBD">
              <w:rPr>
                <w:sz w:val="20"/>
                <w:szCs w:val="20"/>
                <w:lang w:val="uk-UA"/>
              </w:rPr>
              <w:t>Здійснення заходів із залучення фінансової або технічної допомоги для забезпечення тимчасового  проживання внутрішньо переміщених осіб</w:t>
            </w:r>
          </w:p>
        </w:tc>
        <w:tc>
          <w:tcPr>
            <w:tcW w:w="1407" w:type="dxa"/>
          </w:tcPr>
          <w:p w:rsidR="009D5CBD" w:rsidRPr="009D5CBD" w:rsidRDefault="009D5CBD" w:rsidP="009D5CBD">
            <w:pPr>
              <w:jc w:val="both"/>
              <w:rPr>
                <w:b/>
                <w:bCs/>
                <w:sz w:val="20"/>
                <w:szCs w:val="20"/>
                <w:lang w:val="uk-UA"/>
              </w:rPr>
            </w:pPr>
            <w:r w:rsidRPr="009D5CBD">
              <w:rPr>
                <w:bCs/>
                <w:sz w:val="20"/>
                <w:szCs w:val="20"/>
                <w:lang w:val="uk-UA"/>
              </w:rPr>
              <w:t>2024-2025</w:t>
            </w:r>
          </w:p>
        </w:tc>
        <w:tc>
          <w:tcPr>
            <w:tcW w:w="1870" w:type="dxa"/>
          </w:tcPr>
          <w:p w:rsidR="009D5CBD" w:rsidRPr="009D5CBD" w:rsidRDefault="009D5CBD" w:rsidP="009D5CBD">
            <w:pPr>
              <w:suppressAutoHyphens/>
              <w:contextualSpacing/>
              <w:jc w:val="both"/>
              <w:rPr>
                <w:sz w:val="20"/>
                <w:szCs w:val="20"/>
                <w:lang w:val="uk-UA"/>
              </w:rPr>
            </w:pPr>
            <w:r w:rsidRPr="009D5CBD">
              <w:rPr>
                <w:sz w:val="20"/>
                <w:szCs w:val="20"/>
                <w:lang w:val="uk-UA"/>
              </w:rPr>
              <w:t>Управління соціального захисту населення</w:t>
            </w:r>
          </w:p>
        </w:tc>
        <w:tc>
          <w:tcPr>
            <w:tcW w:w="2282" w:type="dxa"/>
            <w:shd w:val="clear" w:color="auto" w:fill="auto"/>
          </w:tcPr>
          <w:p w:rsidR="009D5CBD" w:rsidRPr="009D5CBD" w:rsidRDefault="009D5CBD" w:rsidP="009D5CBD">
            <w:pPr>
              <w:suppressAutoHyphens/>
              <w:spacing w:line="216" w:lineRule="auto"/>
              <w:jc w:val="both"/>
              <w:rPr>
                <w:sz w:val="20"/>
                <w:szCs w:val="20"/>
                <w:lang w:val="uk-UA"/>
              </w:rPr>
            </w:pPr>
            <w:r w:rsidRPr="009D5CBD">
              <w:rPr>
                <w:color w:val="000000"/>
                <w:sz w:val="20"/>
                <w:szCs w:val="20"/>
                <w:lang w:val="uk-UA"/>
              </w:rPr>
              <w:t>Бюджет Роменської  МТГ</w:t>
            </w: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suppressAutoHyphens/>
              <w:ind w:right="-167" w:hanging="108"/>
              <w:jc w:val="both"/>
              <w:rPr>
                <w:sz w:val="20"/>
                <w:szCs w:val="20"/>
                <w:lang w:val="uk-UA"/>
              </w:rPr>
            </w:pPr>
            <w:r w:rsidRPr="009D5CBD">
              <w:rPr>
                <w:sz w:val="20"/>
                <w:szCs w:val="20"/>
                <w:lang w:val="uk-UA"/>
              </w:rPr>
              <w:t xml:space="preserve"> </w:t>
            </w:r>
          </w:p>
        </w:tc>
        <w:tc>
          <w:tcPr>
            <w:tcW w:w="1267" w:type="dxa"/>
          </w:tcPr>
          <w:p w:rsidR="009D5CBD" w:rsidRPr="009D5CBD" w:rsidRDefault="009D5CBD" w:rsidP="009D5CBD">
            <w:pPr>
              <w:suppressAutoHyphens/>
              <w:ind w:right="-167" w:hanging="108"/>
              <w:jc w:val="both"/>
              <w:rPr>
                <w:sz w:val="20"/>
                <w:szCs w:val="20"/>
              </w:rPr>
            </w:pPr>
          </w:p>
        </w:tc>
        <w:tc>
          <w:tcPr>
            <w:tcW w:w="2081" w:type="dxa"/>
            <w:shd w:val="clear" w:color="auto" w:fill="auto"/>
          </w:tcPr>
          <w:p w:rsidR="009D5CBD" w:rsidRPr="009D5CBD" w:rsidRDefault="009D5CBD" w:rsidP="009D5CBD">
            <w:pPr>
              <w:suppressAutoHyphens/>
              <w:jc w:val="both"/>
              <w:rPr>
                <w:sz w:val="20"/>
                <w:szCs w:val="20"/>
                <w:lang w:val="uk-UA"/>
              </w:rPr>
            </w:pPr>
            <w:r w:rsidRPr="009D5CBD">
              <w:rPr>
                <w:color w:val="000000"/>
                <w:sz w:val="20"/>
                <w:szCs w:val="20"/>
                <w:lang w:val="uk-UA"/>
              </w:rPr>
              <w:t>Надання технічної та фінансової допомоги для  забезпечення тимчасового проживання внутрішньо переміщених осіб</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en-US"/>
              </w:rPr>
              <w:t>3</w:t>
            </w:r>
            <w:r w:rsidRPr="009D5CBD">
              <w:rPr>
                <w:bCs/>
                <w:sz w:val="20"/>
                <w:szCs w:val="20"/>
                <w:lang w:val="uk-UA"/>
              </w:rPr>
              <w:t>.3</w:t>
            </w:r>
          </w:p>
        </w:tc>
        <w:tc>
          <w:tcPr>
            <w:tcW w:w="2837" w:type="dxa"/>
            <w:shd w:val="clear" w:color="auto" w:fill="auto"/>
          </w:tcPr>
          <w:p w:rsidR="009D5CBD" w:rsidRPr="009D5CBD" w:rsidRDefault="009D5CBD" w:rsidP="009D5CBD">
            <w:pPr>
              <w:suppressAutoHyphens/>
              <w:contextualSpacing/>
              <w:jc w:val="both"/>
              <w:rPr>
                <w:sz w:val="20"/>
                <w:szCs w:val="20"/>
                <w:lang w:val="uk-UA"/>
              </w:rPr>
            </w:pPr>
            <w:r w:rsidRPr="009D5CBD">
              <w:rPr>
                <w:sz w:val="20"/>
                <w:szCs w:val="20"/>
                <w:lang w:val="uk-UA"/>
              </w:rPr>
              <w:t xml:space="preserve">Проведення </w:t>
            </w:r>
            <w:proofErr w:type="spellStart"/>
            <w:r w:rsidRPr="009D5CBD">
              <w:rPr>
                <w:sz w:val="20"/>
                <w:szCs w:val="20"/>
                <w:lang w:val="uk-UA"/>
              </w:rPr>
              <w:t>інвентарізації</w:t>
            </w:r>
            <w:proofErr w:type="spellEnd"/>
            <w:r w:rsidRPr="009D5CBD">
              <w:rPr>
                <w:sz w:val="20"/>
                <w:szCs w:val="20"/>
                <w:lang w:val="uk-UA"/>
              </w:rPr>
              <w:t xml:space="preserve"> об’єктів нерухомості та формування інформаційної бази громади метою визначення наявних вільних приміщень,  у тому числі таких, що за умови приведення до стану, придатного для проживання, можуть бути використання житлом внутрішньо переміщених осіб</w:t>
            </w:r>
          </w:p>
        </w:tc>
        <w:tc>
          <w:tcPr>
            <w:tcW w:w="1407" w:type="dxa"/>
          </w:tcPr>
          <w:p w:rsidR="009D5CBD" w:rsidRPr="009D5CBD" w:rsidRDefault="009D5CBD" w:rsidP="009D5CBD">
            <w:pPr>
              <w:jc w:val="both"/>
              <w:rPr>
                <w:b/>
                <w:bCs/>
                <w:sz w:val="20"/>
                <w:szCs w:val="20"/>
                <w:lang w:val="uk-UA"/>
              </w:rPr>
            </w:pPr>
            <w:r w:rsidRPr="009D5CBD">
              <w:rPr>
                <w:bCs/>
                <w:sz w:val="20"/>
                <w:szCs w:val="20"/>
                <w:lang w:val="uk-UA"/>
              </w:rPr>
              <w:t>2024-2025</w:t>
            </w:r>
          </w:p>
        </w:tc>
        <w:tc>
          <w:tcPr>
            <w:tcW w:w="1870" w:type="dxa"/>
          </w:tcPr>
          <w:p w:rsidR="009D5CBD" w:rsidRPr="009D5CBD" w:rsidRDefault="009D5CBD" w:rsidP="009D5CBD">
            <w:pPr>
              <w:suppressAutoHyphens/>
              <w:contextualSpacing/>
              <w:jc w:val="both"/>
              <w:rPr>
                <w:sz w:val="20"/>
                <w:szCs w:val="20"/>
                <w:lang w:val="uk-UA"/>
              </w:rPr>
            </w:pPr>
            <w:r w:rsidRPr="009D5CBD">
              <w:rPr>
                <w:sz w:val="20"/>
                <w:szCs w:val="20"/>
                <w:lang w:val="uk-UA"/>
              </w:rPr>
              <w:t>Управління житлово-комунального господарства Роменської міської ради</w:t>
            </w:r>
          </w:p>
        </w:tc>
        <w:tc>
          <w:tcPr>
            <w:tcW w:w="2282" w:type="dxa"/>
            <w:shd w:val="clear" w:color="auto" w:fill="auto"/>
          </w:tcPr>
          <w:p w:rsidR="009D5CBD" w:rsidRPr="009D5CBD" w:rsidRDefault="009D5CBD" w:rsidP="009D5CBD">
            <w:pPr>
              <w:suppressAutoHyphens/>
              <w:spacing w:line="216" w:lineRule="auto"/>
              <w:jc w:val="both"/>
              <w:rPr>
                <w:sz w:val="20"/>
                <w:szCs w:val="20"/>
                <w:lang w:val="uk-UA"/>
              </w:rPr>
            </w:pPr>
            <w:r w:rsidRPr="009D5CBD">
              <w:rPr>
                <w:color w:val="000000"/>
                <w:sz w:val="20"/>
                <w:szCs w:val="20"/>
                <w:lang w:val="uk-UA"/>
              </w:rPr>
              <w:t>Не потребує фінансування</w:t>
            </w: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suppressAutoHyphens/>
              <w:jc w:val="both"/>
              <w:rPr>
                <w:sz w:val="20"/>
                <w:szCs w:val="20"/>
              </w:rPr>
            </w:pPr>
          </w:p>
        </w:tc>
        <w:tc>
          <w:tcPr>
            <w:tcW w:w="1267" w:type="dxa"/>
          </w:tcPr>
          <w:p w:rsidR="009D5CBD" w:rsidRPr="009D5CBD" w:rsidRDefault="009D5CBD" w:rsidP="009D5CBD">
            <w:pPr>
              <w:suppressAutoHyphens/>
              <w:jc w:val="both"/>
              <w:rPr>
                <w:sz w:val="20"/>
                <w:szCs w:val="20"/>
              </w:rPr>
            </w:pPr>
          </w:p>
        </w:tc>
        <w:tc>
          <w:tcPr>
            <w:tcW w:w="2081" w:type="dxa"/>
            <w:shd w:val="clear" w:color="auto" w:fill="auto"/>
          </w:tcPr>
          <w:p w:rsidR="009D5CBD" w:rsidRPr="009D5CBD" w:rsidRDefault="009D5CBD" w:rsidP="009D5CBD">
            <w:pPr>
              <w:suppressAutoHyphens/>
              <w:jc w:val="both"/>
              <w:rPr>
                <w:sz w:val="20"/>
                <w:szCs w:val="20"/>
                <w:lang w:val="uk-UA"/>
              </w:rPr>
            </w:pPr>
            <w:r w:rsidRPr="009D5CBD">
              <w:rPr>
                <w:sz w:val="20"/>
                <w:szCs w:val="20"/>
                <w:lang w:val="uk-UA"/>
              </w:rPr>
              <w:t>Покращення умов проживання внутрішньо переміщених осіб</w:t>
            </w:r>
          </w:p>
        </w:tc>
      </w:tr>
      <w:tr w:rsidR="009D5CBD" w:rsidRPr="009D5CBD" w:rsidTr="003F0565">
        <w:trPr>
          <w:trHeight w:val="561"/>
        </w:trPr>
        <w:tc>
          <w:tcPr>
            <w:tcW w:w="6715" w:type="dxa"/>
            <w:gridSpan w:val="4"/>
          </w:tcPr>
          <w:p w:rsidR="009D5CBD" w:rsidRPr="009D5CBD" w:rsidRDefault="009D5CBD" w:rsidP="009D5CBD">
            <w:pPr>
              <w:suppressAutoHyphens/>
              <w:contextualSpacing/>
              <w:jc w:val="both"/>
              <w:rPr>
                <w:sz w:val="20"/>
                <w:szCs w:val="20"/>
                <w:lang w:val="uk-UA"/>
              </w:rPr>
            </w:pPr>
            <w:proofErr w:type="spellStart"/>
            <w:r w:rsidRPr="009D5CBD">
              <w:rPr>
                <w:b/>
                <w:color w:val="000000"/>
                <w:sz w:val="20"/>
                <w:szCs w:val="20"/>
              </w:rPr>
              <w:t>Усього</w:t>
            </w:r>
            <w:proofErr w:type="spellEnd"/>
            <w:r w:rsidRPr="009D5CBD">
              <w:rPr>
                <w:b/>
                <w:color w:val="000000"/>
                <w:sz w:val="20"/>
                <w:szCs w:val="20"/>
              </w:rPr>
              <w:t xml:space="preserve"> за </w:t>
            </w:r>
            <w:proofErr w:type="spellStart"/>
            <w:r w:rsidRPr="009D5CBD">
              <w:rPr>
                <w:b/>
                <w:color w:val="000000"/>
                <w:sz w:val="20"/>
                <w:szCs w:val="20"/>
              </w:rPr>
              <w:t>завданням</w:t>
            </w:r>
            <w:proofErr w:type="spellEnd"/>
            <w:r w:rsidRPr="009D5CBD">
              <w:rPr>
                <w:b/>
                <w:color w:val="000000"/>
                <w:sz w:val="20"/>
                <w:szCs w:val="20"/>
              </w:rPr>
              <w:t xml:space="preserve"> 3</w:t>
            </w:r>
          </w:p>
        </w:tc>
        <w:tc>
          <w:tcPr>
            <w:tcW w:w="2282" w:type="dxa"/>
            <w:shd w:val="clear" w:color="auto" w:fill="auto"/>
          </w:tcPr>
          <w:p w:rsidR="009D5CBD" w:rsidRPr="009D5CBD" w:rsidRDefault="009D5CBD" w:rsidP="009D5CBD">
            <w:pPr>
              <w:suppressAutoHyphens/>
              <w:spacing w:line="216" w:lineRule="auto"/>
              <w:jc w:val="both"/>
              <w:rPr>
                <w:color w:val="000000"/>
                <w:sz w:val="20"/>
                <w:szCs w:val="20"/>
                <w:lang w:val="uk-UA"/>
              </w:rPr>
            </w:pPr>
            <w:r w:rsidRPr="009D5CBD">
              <w:rPr>
                <w:b/>
                <w:color w:val="000000"/>
                <w:sz w:val="20"/>
                <w:szCs w:val="20"/>
                <w:lang w:val="uk-UA"/>
              </w:rPr>
              <w:t>Не потребує фінансування</w:t>
            </w: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suppressAutoHyphens/>
              <w:jc w:val="both"/>
              <w:rPr>
                <w:sz w:val="20"/>
                <w:szCs w:val="20"/>
              </w:rPr>
            </w:pPr>
          </w:p>
        </w:tc>
        <w:tc>
          <w:tcPr>
            <w:tcW w:w="1267" w:type="dxa"/>
          </w:tcPr>
          <w:p w:rsidR="009D5CBD" w:rsidRPr="009D5CBD" w:rsidRDefault="009D5CBD" w:rsidP="009D5CBD">
            <w:pPr>
              <w:suppressAutoHyphens/>
              <w:jc w:val="both"/>
              <w:rPr>
                <w:sz w:val="20"/>
                <w:szCs w:val="20"/>
              </w:rPr>
            </w:pPr>
          </w:p>
        </w:tc>
        <w:tc>
          <w:tcPr>
            <w:tcW w:w="2081" w:type="dxa"/>
            <w:shd w:val="clear" w:color="auto" w:fill="auto"/>
          </w:tcPr>
          <w:p w:rsidR="009D5CBD" w:rsidRPr="009D5CBD" w:rsidRDefault="009D5CBD" w:rsidP="009D5CBD">
            <w:pPr>
              <w:suppressAutoHyphens/>
              <w:jc w:val="both"/>
              <w:rPr>
                <w:sz w:val="20"/>
                <w:szCs w:val="20"/>
                <w:lang w:val="uk-UA"/>
              </w:rPr>
            </w:pPr>
          </w:p>
        </w:tc>
      </w:tr>
      <w:tr w:rsidR="009D5CBD" w:rsidRPr="009D5CBD" w:rsidTr="003F0565">
        <w:tc>
          <w:tcPr>
            <w:tcW w:w="14879" w:type="dxa"/>
            <w:gridSpan w:val="9"/>
          </w:tcPr>
          <w:p w:rsidR="009D5CBD" w:rsidRPr="009D5CBD" w:rsidRDefault="009D5CBD" w:rsidP="009D5CBD">
            <w:pPr>
              <w:jc w:val="both"/>
              <w:rPr>
                <w:b/>
                <w:bCs/>
                <w:sz w:val="20"/>
                <w:szCs w:val="20"/>
                <w:lang w:val="uk-UA"/>
              </w:rPr>
            </w:pPr>
            <w:r w:rsidRPr="009D5CBD">
              <w:rPr>
                <w:b/>
                <w:bCs/>
                <w:sz w:val="20"/>
                <w:szCs w:val="20"/>
                <w:lang w:val="uk-UA"/>
              </w:rPr>
              <w:t>Завдання 4 Забезпечення зайнятості внутрішньо переміщених осіб</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4.1</w:t>
            </w:r>
          </w:p>
        </w:tc>
        <w:tc>
          <w:tcPr>
            <w:tcW w:w="2837" w:type="dxa"/>
            <w:shd w:val="clear" w:color="auto" w:fill="auto"/>
          </w:tcPr>
          <w:p w:rsidR="009D5CBD" w:rsidRPr="009D5CBD" w:rsidRDefault="009D5CBD" w:rsidP="009D5CBD">
            <w:pPr>
              <w:jc w:val="both"/>
              <w:rPr>
                <w:color w:val="000000"/>
                <w:sz w:val="20"/>
                <w:szCs w:val="20"/>
                <w:lang w:val="uk-UA"/>
              </w:rPr>
            </w:pPr>
            <w:proofErr w:type="spellStart"/>
            <w:r w:rsidRPr="009D5CBD">
              <w:rPr>
                <w:sz w:val="20"/>
                <w:szCs w:val="20"/>
              </w:rPr>
              <w:t>Розроблення</w:t>
            </w:r>
            <w:proofErr w:type="spellEnd"/>
            <w:r w:rsidRPr="009D5CBD">
              <w:rPr>
                <w:sz w:val="20"/>
                <w:szCs w:val="20"/>
              </w:rPr>
              <w:t xml:space="preserve"> та </w:t>
            </w:r>
            <w:proofErr w:type="spellStart"/>
            <w:r w:rsidRPr="009D5CBD">
              <w:rPr>
                <w:sz w:val="20"/>
                <w:szCs w:val="20"/>
              </w:rPr>
              <w:t>про</w:t>
            </w:r>
            <w:r w:rsidRPr="009D5CBD">
              <w:rPr>
                <w:sz w:val="20"/>
                <w:szCs w:val="20"/>
              </w:rPr>
              <w:softHyphen/>
            </w:r>
            <w:r w:rsidRPr="009D5CBD">
              <w:rPr>
                <w:color w:val="000000"/>
                <w:sz w:val="20"/>
                <w:szCs w:val="20"/>
              </w:rPr>
              <w:t>ведення</w:t>
            </w:r>
            <w:proofErr w:type="spellEnd"/>
            <w:r w:rsidRPr="009D5CBD">
              <w:rPr>
                <w:color w:val="000000"/>
                <w:sz w:val="20"/>
                <w:szCs w:val="20"/>
              </w:rPr>
              <w:t xml:space="preserve"> </w:t>
            </w:r>
            <w:proofErr w:type="spellStart"/>
            <w:r w:rsidRPr="009D5CBD">
              <w:rPr>
                <w:color w:val="000000"/>
                <w:sz w:val="20"/>
                <w:szCs w:val="20"/>
              </w:rPr>
              <w:t>навчальних</w:t>
            </w:r>
            <w:proofErr w:type="spellEnd"/>
            <w:r w:rsidRPr="009D5CBD">
              <w:rPr>
                <w:color w:val="000000"/>
                <w:sz w:val="20"/>
                <w:szCs w:val="20"/>
              </w:rPr>
              <w:t xml:space="preserve"> </w:t>
            </w:r>
            <w:proofErr w:type="spellStart"/>
            <w:r w:rsidRPr="009D5CBD">
              <w:rPr>
                <w:color w:val="000000"/>
                <w:sz w:val="20"/>
                <w:szCs w:val="20"/>
              </w:rPr>
              <w:t>заходів</w:t>
            </w:r>
            <w:proofErr w:type="spellEnd"/>
            <w:r w:rsidRPr="009D5CBD">
              <w:rPr>
                <w:color w:val="000000"/>
                <w:sz w:val="20"/>
                <w:szCs w:val="20"/>
              </w:rPr>
              <w:t xml:space="preserve"> для </w:t>
            </w:r>
            <w:proofErr w:type="spellStart"/>
            <w:r w:rsidRPr="009D5CBD">
              <w:rPr>
                <w:color w:val="000000"/>
                <w:sz w:val="20"/>
                <w:szCs w:val="20"/>
              </w:rPr>
              <w:t>внутрішньо</w:t>
            </w:r>
            <w:proofErr w:type="spellEnd"/>
            <w:r w:rsidRPr="009D5CBD">
              <w:rPr>
                <w:color w:val="000000"/>
                <w:sz w:val="20"/>
                <w:szCs w:val="20"/>
              </w:rPr>
              <w:t xml:space="preserve"> </w:t>
            </w:r>
            <w:proofErr w:type="spellStart"/>
            <w:r w:rsidRPr="009D5CBD">
              <w:rPr>
                <w:color w:val="000000"/>
                <w:sz w:val="20"/>
                <w:szCs w:val="20"/>
              </w:rPr>
              <w:t>переміщених</w:t>
            </w:r>
            <w:proofErr w:type="spellEnd"/>
            <w:r w:rsidRPr="009D5CBD">
              <w:rPr>
                <w:color w:val="000000"/>
                <w:sz w:val="20"/>
                <w:szCs w:val="20"/>
              </w:rPr>
              <w:t xml:space="preserve"> </w:t>
            </w:r>
            <w:proofErr w:type="spellStart"/>
            <w:r w:rsidRPr="009D5CBD">
              <w:rPr>
                <w:color w:val="000000"/>
                <w:sz w:val="20"/>
                <w:szCs w:val="20"/>
              </w:rPr>
              <w:t>осіб</w:t>
            </w:r>
            <w:proofErr w:type="spellEnd"/>
            <w:r w:rsidRPr="009D5CBD">
              <w:rPr>
                <w:color w:val="000000"/>
                <w:sz w:val="20"/>
                <w:szCs w:val="20"/>
              </w:rPr>
              <w:t xml:space="preserve"> </w:t>
            </w:r>
            <w:proofErr w:type="spellStart"/>
            <w:r w:rsidRPr="009D5CBD">
              <w:rPr>
                <w:color w:val="000000"/>
                <w:sz w:val="20"/>
                <w:szCs w:val="20"/>
              </w:rPr>
              <w:t>стосовно</w:t>
            </w:r>
            <w:proofErr w:type="spellEnd"/>
            <w:r w:rsidRPr="009D5CBD">
              <w:rPr>
                <w:color w:val="000000"/>
                <w:sz w:val="20"/>
                <w:szCs w:val="20"/>
              </w:rPr>
              <w:t xml:space="preserve"> </w:t>
            </w:r>
            <w:proofErr w:type="spellStart"/>
            <w:r w:rsidRPr="009D5CBD">
              <w:rPr>
                <w:color w:val="000000"/>
                <w:sz w:val="20"/>
                <w:szCs w:val="20"/>
              </w:rPr>
              <w:t>заснування</w:t>
            </w:r>
            <w:proofErr w:type="spellEnd"/>
            <w:r w:rsidRPr="009D5CBD">
              <w:rPr>
                <w:color w:val="000000"/>
                <w:sz w:val="20"/>
                <w:szCs w:val="20"/>
              </w:rPr>
              <w:t xml:space="preserve"> та </w:t>
            </w:r>
            <w:proofErr w:type="spellStart"/>
            <w:r w:rsidRPr="009D5CBD">
              <w:rPr>
                <w:color w:val="000000"/>
                <w:sz w:val="20"/>
                <w:szCs w:val="20"/>
              </w:rPr>
              <w:t>розвитку</w:t>
            </w:r>
            <w:proofErr w:type="spellEnd"/>
            <w:r w:rsidRPr="009D5CBD">
              <w:rPr>
                <w:color w:val="000000"/>
                <w:sz w:val="20"/>
                <w:szCs w:val="20"/>
              </w:rPr>
              <w:t xml:space="preserve"> </w:t>
            </w:r>
            <w:proofErr w:type="spellStart"/>
            <w:r w:rsidRPr="009D5CBD">
              <w:rPr>
                <w:color w:val="000000"/>
                <w:sz w:val="20"/>
                <w:szCs w:val="20"/>
              </w:rPr>
              <w:t>власної</w:t>
            </w:r>
            <w:proofErr w:type="spellEnd"/>
            <w:r w:rsidRPr="009D5CBD">
              <w:rPr>
                <w:color w:val="000000"/>
                <w:sz w:val="20"/>
                <w:szCs w:val="20"/>
              </w:rPr>
              <w:t xml:space="preserve"> </w:t>
            </w:r>
            <w:proofErr w:type="spellStart"/>
            <w:r w:rsidRPr="009D5CBD">
              <w:rPr>
                <w:color w:val="000000"/>
                <w:sz w:val="20"/>
                <w:szCs w:val="20"/>
              </w:rPr>
              <w:t>справи</w:t>
            </w:r>
            <w:proofErr w:type="spellEnd"/>
          </w:p>
        </w:tc>
        <w:tc>
          <w:tcPr>
            <w:tcW w:w="1407" w:type="dxa"/>
          </w:tcPr>
          <w:p w:rsidR="009D5CBD" w:rsidRPr="009D5CBD" w:rsidRDefault="009D5CBD" w:rsidP="009D5CBD">
            <w:pPr>
              <w:jc w:val="both"/>
              <w:rPr>
                <w:bCs/>
                <w:sz w:val="20"/>
                <w:szCs w:val="20"/>
                <w:lang w:val="uk-UA"/>
              </w:rPr>
            </w:pPr>
            <w:r w:rsidRPr="009D5CBD">
              <w:rPr>
                <w:bCs/>
                <w:sz w:val="20"/>
                <w:szCs w:val="20"/>
                <w:lang w:val="uk-UA"/>
              </w:rPr>
              <w:t xml:space="preserve">2024-2025  </w:t>
            </w:r>
          </w:p>
        </w:tc>
        <w:tc>
          <w:tcPr>
            <w:tcW w:w="1870" w:type="dxa"/>
          </w:tcPr>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Роменська міськрайонна філія Сумського обласного центру зайнятості (за згодою), Роменський міський центр соціальних служб</w:t>
            </w:r>
          </w:p>
        </w:tc>
        <w:tc>
          <w:tcPr>
            <w:tcW w:w="2282" w:type="dxa"/>
          </w:tcPr>
          <w:p w:rsidR="009D5CBD" w:rsidRPr="009D5CBD" w:rsidRDefault="009D5CBD" w:rsidP="009D5CBD">
            <w:pPr>
              <w:jc w:val="both"/>
              <w:rPr>
                <w:bCs/>
                <w:sz w:val="20"/>
                <w:szCs w:val="20"/>
                <w:lang w:val="uk-UA"/>
              </w:rPr>
            </w:pPr>
            <w:r w:rsidRPr="009D5CBD">
              <w:rPr>
                <w:bCs/>
                <w:sz w:val="20"/>
                <w:szCs w:val="20"/>
                <w:lang w:val="uk-UA"/>
              </w:rPr>
              <w:t xml:space="preserve">Не потребує фінансування </w:t>
            </w: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2081" w:type="dxa"/>
          </w:tcPr>
          <w:p w:rsidR="009D5CBD" w:rsidRPr="009D5CBD" w:rsidRDefault="009D5CBD" w:rsidP="009D5CBD">
            <w:pPr>
              <w:jc w:val="both"/>
              <w:rPr>
                <w:b/>
                <w:bCs/>
                <w:sz w:val="20"/>
                <w:szCs w:val="20"/>
                <w:lang w:val="uk-UA"/>
              </w:rPr>
            </w:pPr>
            <w:r w:rsidRPr="009D5CBD">
              <w:rPr>
                <w:color w:val="000000"/>
                <w:sz w:val="20"/>
                <w:szCs w:val="20"/>
              </w:rPr>
              <w:t xml:space="preserve">Проведено </w:t>
            </w:r>
            <w:proofErr w:type="spellStart"/>
            <w:r w:rsidRPr="009D5CBD">
              <w:rPr>
                <w:color w:val="000000"/>
                <w:sz w:val="20"/>
                <w:szCs w:val="20"/>
              </w:rPr>
              <w:t>навчальні</w:t>
            </w:r>
            <w:proofErr w:type="spellEnd"/>
            <w:r w:rsidRPr="009D5CBD">
              <w:rPr>
                <w:color w:val="000000"/>
                <w:sz w:val="20"/>
                <w:szCs w:val="20"/>
              </w:rPr>
              <w:t xml:space="preserve"> заходи для </w:t>
            </w:r>
            <w:proofErr w:type="spellStart"/>
            <w:r w:rsidRPr="009D5CBD">
              <w:rPr>
                <w:color w:val="000000"/>
                <w:sz w:val="20"/>
                <w:szCs w:val="20"/>
              </w:rPr>
              <w:t>внутрішньо</w:t>
            </w:r>
            <w:proofErr w:type="spellEnd"/>
            <w:r w:rsidRPr="009D5CBD">
              <w:rPr>
                <w:color w:val="000000"/>
                <w:sz w:val="20"/>
                <w:szCs w:val="20"/>
              </w:rPr>
              <w:t xml:space="preserve"> пер</w:t>
            </w:r>
            <w:r w:rsidRPr="009D5CBD">
              <w:rPr>
                <w:color w:val="000000"/>
                <w:sz w:val="20"/>
                <w:szCs w:val="20"/>
                <w:lang w:val="uk-UA"/>
              </w:rPr>
              <w:t>е</w:t>
            </w:r>
            <w:proofErr w:type="spellStart"/>
            <w:r w:rsidRPr="009D5CBD">
              <w:rPr>
                <w:color w:val="000000"/>
                <w:sz w:val="20"/>
                <w:szCs w:val="20"/>
              </w:rPr>
              <w:t>міщених</w:t>
            </w:r>
            <w:proofErr w:type="spellEnd"/>
            <w:r w:rsidRPr="009D5CBD">
              <w:rPr>
                <w:color w:val="000000"/>
                <w:sz w:val="20"/>
                <w:szCs w:val="20"/>
              </w:rPr>
              <w:t xml:space="preserve"> </w:t>
            </w:r>
            <w:proofErr w:type="spellStart"/>
            <w:r w:rsidRPr="009D5CBD">
              <w:rPr>
                <w:color w:val="000000"/>
                <w:sz w:val="20"/>
                <w:szCs w:val="20"/>
              </w:rPr>
              <w:t>осіб</w:t>
            </w:r>
            <w:proofErr w:type="spellEnd"/>
            <w:r w:rsidRPr="009D5CBD">
              <w:rPr>
                <w:color w:val="000000"/>
                <w:sz w:val="20"/>
                <w:szCs w:val="20"/>
              </w:rPr>
              <w:t xml:space="preserve"> </w:t>
            </w:r>
            <w:proofErr w:type="spellStart"/>
            <w:r w:rsidRPr="009D5CBD">
              <w:rPr>
                <w:color w:val="000000"/>
                <w:sz w:val="20"/>
                <w:szCs w:val="20"/>
              </w:rPr>
              <w:t>стосовно</w:t>
            </w:r>
            <w:proofErr w:type="spellEnd"/>
            <w:r w:rsidRPr="009D5CBD">
              <w:rPr>
                <w:color w:val="000000"/>
                <w:sz w:val="20"/>
                <w:szCs w:val="20"/>
              </w:rPr>
              <w:t xml:space="preserve"> </w:t>
            </w:r>
            <w:proofErr w:type="spellStart"/>
            <w:r w:rsidRPr="009D5CBD">
              <w:rPr>
                <w:color w:val="000000"/>
                <w:sz w:val="20"/>
                <w:szCs w:val="20"/>
              </w:rPr>
              <w:t>за</w:t>
            </w:r>
            <w:r w:rsidRPr="009D5CBD">
              <w:rPr>
                <w:color w:val="000000"/>
                <w:sz w:val="20"/>
                <w:szCs w:val="20"/>
              </w:rPr>
              <w:softHyphen/>
              <w:t>снування</w:t>
            </w:r>
            <w:proofErr w:type="spellEnd"/>
            <w:r w:rsidRPr="009D5CBD">
              <w:rPr>
                <w:color w:val="000000"/>
                <w:sz w:val="20"/>
                <w:szCs w:val="20"/>
              </w:rPr>
              <w:t xml:space="preserve"> та </w:t>
            </w:r>
            <w:proofErr w:type="spellStart"/>
            <w:r w:rsidRPr="009D5CBD">
              <w:rPr>
                <w:color w:val="000000"/>
                <w:sz w:val="20"/>
                <w:szCs w:val="20"/>
              </w:rPr>
              <w:t>розвитку</w:t>
            </w:r>
            <w:proofErr w:type="spellEnd"/>
            <w:r w:rsidRPr="009D5CBD">
              <w:rPr>
                <w:color w:val="000000"/>
                <w:sz w:val="20"/>
                <w:szCs w:val="20"/>
              </w:rPr>
              <w:t xml:space="preserve"> </w:t>
            </w:r>
            <w:proofErr w:type="spellStart"/>
            <w:r w:rsidRPr="009D5CBD">
              <w:rPr>
                <w:color w:val="000000"/>
                <w:sz w:val="20"/>
                <w:szCs w:val="20"/>
              </w:rPr>
              <w:t>власної</w:t>
            </w:r>
            <w:proofErr w:type="spellEnd"/>
            <w:r w:rsidRPr="009D5CBD">
              <w:rPr>
                <w:color w:val="000000"/>
                <w:sz w:val="20"/>
                <w:szCs w:val="20"/>
              </w:rPr>
              <w:t xml:space="preserve"> </w:t>
            </w:r>
            <w:proofErr w:type="spellStart"/>
            <w:r w:rsidRPr="009D5CBD">
              <w:rPr>
                <w:color w:val="000000"/>
                <w:sz w:val="20"/>
                <w:szCs w:val="20"/>
              </w:rPr>
              <w:t>справи</w:t>
            </w:r>
            <w:proofErr w:type="spellEnd"/>
            <w:r w:rsidRPr="009D5CBD">
              <w:rPr>
                <w:color w:val="000000"/>
                <w:sz w:val="20"/>
                <w:szCs w:val="20"/>
                <w:lang w:val="uk-UA"/>
              </w:rPr>
              <w:t>.</w:t>
            </w:r>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4.2</w:t>
            </w:r>
          </w:p>
        </w:tc>
        <w:tc>
          <w:tcPr>
            <w:tcW w:w="2837" w:type="dxa"/>
            <w:shd w:val="clear" w:color="auto" w:fill="auto"/>
          </w:tcPr>
          <w:p w:rsidR="009D5CBD" w:rsidRPr="009D5CBD" w:rsidRDefault="009D5CBD" w:rsidP="009D5CBD">
            <w:pPr>
              <w:jc w:val="both"/>
              <w:rPr>
                <w:color w:val="000000"/>
                <w:sz w:val="20"/>
                <w:szCs w:val="20"/>
                <w:lang w:val="uk-UA"/>
              </w:rPr>
            </w:pPr>
            <w:r w:rsidRPr="009D5CBD">
              <w:rPr>
                <w:color w:val="000000"/>
                <w:sz w:val="20"/>
                <w:szCs w:val="20"/>
                <w:lang w:val="uk-UA"/>
              </w:rPr>
              <w:t>Проведення серед внутрішньо перемі</w:t>
            </w:r>
            <w:r w:rsidRPr="009D5CBD">
              <w:rPr>
                <w:color w:val="000000"/>
                <w:sz w:val="20"/>
                <w:szCs w:val="20"/>
                <w:lang w:val="uk-UA"/>
              </w:rPr>
              <w:softHyphen/>
              <w:t>щених осіб широких інформаційних кам</w:t>
            </w:r>
            <w:r w:rsidRPr="009D5CBD">
              <w:rPr>
                <w:color w:val="000000"/>
                <w:sz w:val="20"/>
                <w:szCs w:val="20"/>
                <w:lang w:val="uk-UA"/>
              </w:rPr>
              <w:softHyphen/>
              <w:t>паній щодо профе</w:t>
            </w:r>
            <w:r w:rsidRPr="009D5CBD">
              <w:rPr>
                <w:color w:val="000000"/>
                <w:sz w:val="20"/>
                <w:szCs w:val="20"/>
                <w:lang w:val="uk-UA"/>
              </w:rPr>
              <w:softHyphen/>
              <w:t>сійного навчання/ перенавчання, підтримки їх зайня</w:t>
            </w:r>
            <w:r w:rsidRPr="009D5CBD">
              <w:rPr>
                <w:color w:val="000000"/>
                <w:sz w:val="20"/>
                <w:szCs w:val="20"/>
                <w:lang w:val="uk-UA"/>
              </w:rPr>
              <w:softHyphen/>
              <w:t xml:space="preserve">тості і </w:t>
            </w:r>
            <w:proofErr w:type="spellStart"/>
            <w:r w:rsidRPr="009D5CBD">
              <w:rPr>
                <w:color w:val="000000"/>
                <w:sz w:val="20"/>
                <w:szCs w:val="20"/>
                <w:lang w:val="uk-UA"/>
              </w:rPr>
              <w:t>самозайнятості</w:t>
            </w:r>
            <w:proofErr w:type="spellEnd"/>
          </w:p>
        </w:tc>
        <w:tc>
          <w:tcPr>
            <w:tcW w:w="1407" w:type="dxa"/>
          </w:tcPr>
          <w:p w:rsidR="009D5CBD" w:rsidRPr="009D5CBD" w:rsidRDefault="009D5CBD" w:rsidP="009D5CBD">
            <w:pPr>
              <w:jc w:val="both"/>
              <w:rPr>
                <w:b/>
                <w:bCs/>
                <w:sz w:val="20"/>
                <w:szCs w:val="20"/>
                <w:lang w:val="uk-UA"/>
              </w:rPr>
            </w:pPr>
            <w:r w:rsidRPr="009D5CBD">
              <w:rPr>
                <w:bCs/>
                <w:sz w:val="20"/>
                <w:szCs w:val="20"/>
                <w:lang w:val="uk-UA"/>
              </w:rPr>
              <w:t xml:space="preserve">2024-2025  </w:t>
            </w:r>
          </w:p>
        </w:tc>
        <w:tc>
          <w:tcPr>
            <w:tcW w:w="1870" w:type="dxa"/>
          </w:tcPr>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Роменська міськрайонна філія Сумського обласного центру зайнятості (за згодою)</w:t>
            </w:r>
          </w:p>
        </w:tc>
        <w:tc>
          <w:tcPr>
            <w:tcW w:w="2282" w:type="dxa"/>
          </w:tcPr>
          <w:p w:rsidR="009D5CBD" w:rsidRPr="009D5CBD" w:rsidRDefault="009D5CBD" w:rsidP="009D5CBD">
            <w:pPr>
              <w:jc w:val="both"/>
              <w:rPr>
                <w:bCs/>
                <w:sz w:val="20"/>
                <w:szCs w:val="20"/>
                <w:lang w:val="uk-UA"/>
              </w:rPr>
            </w:pPr>
            <w:r w:rsidRPr="009D5CBD">
              <w:rPr>
                <w:bCs/>
                <w:sz w:val="20"/>
                <w:szCs w:val="20"/>
                <w:lang w:val="uk-UA"/>
              </w:rPr>
              <w:t>Не потребує фінансування</w:t>
            </w: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2081" w:type="dxa"/>
          </w:tcPr>
          <w:p w:rsidR="009D5CBD" w:rsidRPr="009D5CBD" w:rsidRDefault="009D5CBD" w:rsidP="009D5CBD">
            <w:pPr>
              <w:jc w:val="both"/>
              <w:rPr>
                <w:b/>
                <w:bCs/>
                <w:sz w:val="20"/>
                <w:szCs w:val="20"/>
                <w:lang w:val="uk-UA"/>
              </w:rPr>
            </w:pPr>
            <w:r w:rsidRPr="009D5CBD">
              <w:rPr>
                <w:color w:val="000000"/>
                <w:sz w:val="20"/>
                <w:szCs w:val="20"/>
                <w:lang w:val="uk-UA"/>
              </w:rPr>
              <w:t>Проведення серед внутрішньо перемі</w:t>
            </w:r>
            <w:r w:rsidRPr="009D5CBD">
              <w:rPr>
                <w:color w:val="000000"/>
                <w:sz w:val="20"/>
                <w:szCs w:val="20"/>
                <w:lang w:val="uk-UA"/>
              </w:rPr>
              <w:softHyphen/>
              <w:t>щених осіб широких інформаційних кам</w:t>
            </w:r>
            <w:r w:rsidRPr="009D5CBD">
              <w:rPr>
                <w:color w:val="000000"/>
                <w:sz w:val="20"/>
                <w:szCs w:val="20"/>
                <w:lang w:val="uk-UA"/>
              </w:rPr>
              <w:softHyphen/>
              <w:t>паній щодо профе</w:t>
            </w:r>
            <w:r w:rsidRPr="009D5CBD">
              <w:rPr>
                <w:color w:val="000000"/>
                <w:sz w:val="20"/>
                <w:szCs w:val="20"/>
                <w:lang w:val="uk-UA"/>
              </w:rPr>
              <w:softHyphen/>
              <w:t>сійного навчання/ перенавчання, підтримки їх зайня</w:t>
            </w:r>
            <w:r w:rsidRPr="009D5CBD">
              <w:rPr>
                <w:color w:val="000000"/>
                <w:sz w:val="20"/>
                <w:szCs w:val="20"/>
                <w:lang w:val="uk-UA"/>
              </w:rPr>
              <w:softHyphen/>
              <w:t xml:space="preserve">тості і </w:t>
            </w:r>
            <w:proofErr w:type="spellStart"/>
            <w:r w:rsidRPr="009D5CBD">
              <w:rPr>
                <w:color w:val="000000"/>
                <w:sz w:val="20"/>
                <w:szCs w:val="20"/>
                <w:lang w:val="uk-UA"/>
              </w:rPr>
              <w:t>самозайнятості</w:t>
            </w:r>
            <w:proofErr w:type="spellEnd"/>
          </w:p>
        </w:tc>
      </w:tr>
      <w:tr w:rsidR="009D5CBD" w:rsidRPr="009D5CBD" w:rsidTr="003F0565">
        <w:tc>
          <w:tcPr>
            <w:tcW w:w="601" w:type="dxa"/>
          </w:tcPr>
          <w:p w:rsidR="009D5CBD" w:rsidRPr="009D5CBD" w:rsidRDefault="009D5CBD" w:rsidP="009D5CBD">
            <w:pPr>
              <w:jc w:val="both"/>
              <w:rPr>
                <w:bCs/>
                <w:sz w:val="20"/>
                <w:szCs w:val="20"/>
                <w:lang w:val="uk-UA"/>
              </w:rPr>
            </w:pPr>
            <w:r w:rsidRPr="009D5CBD">
              <w:rPr>
                <w:bCs/>
                <w:sz w:val="20"/>
                <w:szCs w:val="20"/>
                <w:lang w:val="uk-UA"/>
              </w:rPr>
              <w:t>4.3</w:t>
            </w:r>
          </w:p>
        </w:tc>
        <w:tc>
          <w:tcPr>
            <w:tcW w:w="2837" w:type="dxa"/>
            <w:shd w:val="clear" w:color="auto" w:fill="auto"/>
          </w:tcPr>
          <w:p w:rsidR="009D5CBD" w:rsidRPr="009D5CBD" w:rsidRDefault="009D5CBD" w:rsidP="009D5CBD">
            <w:pPr>
              <w:jc w:val="both"/>
              <w:rPr>
                <w:color w:val="000000"/>
                <w:sz w:val="20"/>
                <w:szCs w:val="20"/>
                <w:lang w:val="uk-UA"/>
              </w:rPr>
            </w:pPr>
            <w:r w:rsidRPr="009D5CBD">
              <w:rPr>
                <w:color w:val="000000"/>
                <w:sz w:val="20"/>
                <w:szCs w:val="20"/>
                <w:lang w:val="uk-UA"/>
              </w:rPr>
              <w:t>Організація суспільно корисних  робіт та запровадження трудової повинності</w:t>
            </w:r>
          </w:p>
        </w:tc>
        <w:tc>
          <w:tcPr>
            <w:tcW w:w="1407" w:type="dxa"/>
          </w:tcPr>
          <w:p w:rsidR="009D5CBD" w:rsidRPr="009D5CBD" w:rsidRDefault="009D5CBD" w:rsidP="009D5CBD">
            <w:pPr>
              <w:jc w:val="both"/>
              <w:rPr>
                <w:bCs/>
                <w:sz w:val="20"/>
                <w:szCs w:val="20"/>
                <w:lang w:val="uk-UA"/>
              </w:rPr>
            </w:pPr>
            <w:r w:rsidRPr="009D5CBD">
              <w:rPr>
                <w:bCs/>
                <w:sz w:val="20"/>
                <w:szCs w:val="20"/>
                <w:lang w:val="uk-UA"/>
              </w:rPr>
              <w:t>2024-2025</w:t>
            </w:r>
          </w:p>
        </w:tc>
        <w:tc>
          <w:tcPr>
            <w:tcW w:w="1870" w:type="dxa"/>
          </w:tcPr>
          <w:p w:rsidR="009D5CBD" w:rsidRPr="009D5CBD" w:rsidRDefault="009D5CBD" w:rsidP="009D5CBD">
            <w:pPr>
              <w:keepNext/>
              <w:widowControl w:val="0"/>
              <w:suppressAutoHyphens/>
              <w:contextualSpacing/>
              <w:jc w:val="both"/>
              <w:rPr>
                <w:sz w:val="20"/>
                <w:szCs w:val="20"/>
                <w:lang w:val="uk-UA"/>
              </w:rPr>
            </w:pPr>
            <w:r w:rsidRPr="009D5CBD">
              <w:rPr>
                <w:sz w:val="20"/>
                <w:szCs w:val="20"/>
                <w:lang w:val="uk-UA"/>
              </w:rPr>
              <w:t>Роменська міськрайонна філія Сумського обласного центру зайнятості (за згодою), Роменський міський центр соціальних служб</w:t>
            </w:r>
          </w:p>
        </w:tc>
        <w:tc>
          <w:tcPr>
            <w:tcW w:w="2282" w:type="dxa"/>
          </w:tcPr>
          <w:p w:rsidR="009D5CBD" w:rsidRPr="009D5CBD" w:rsidRDefault="009D5CBD" w:rsidP="009D5CBD">
            <w:pPr>
              <w:jc w:val="both"/>
              <w:rPr>
                <w:bCs/>
                <w:color w:val="FF0000"/>
                <w:sz w:val="20"/>
                <w:szCs w:val="20"/>
                <w:lang w:val="uk-UA"/>
              </w:rPr>
            </w:pPr>
            <w:r w:rsidRPr="009D5CBD">
              <w:rPr>
                <w:bCs/>
                <w:sz w:val="20"/>
                <w:szCs w:val="20"/>
                <w:lang w:val="uk-UA"/>
              </w:rPr>
              <w:t>Бюджети територіальних громад</w:t>
            </w: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2081" w:type="dxa"/>
          </w:tcPr>
          <w:p w:rsidR="009D5CBD" w:rsidRPr="009D5CBD" w:rsidRDefault="009D5CBD" w:rsidP="009D5CBD">
            <w:pPr>
              <w:jc w:val="both"/>
              <w:rPr>
                <w:color w:val="000000"/>
                <w:sz w:val="20"/>
                <w:szCs w:val="20"/>
                <w:lang w:val="uk-UA"/>
              </w:rPr>
            </w:pPr>
            <w:r w:rsidRPr="009D5CBD">
              <w:rPr>
                <w:color w:val="000000"/>
                <w:sz w:val="20"/>
                <w:szCs w:val="20"/>
                <w:lang w:val="uk-UA"/>
              </w:rPr>
              <w:t>Працевлаштування внутрішньо переміщених осіб.</w:t>
            </w:r>
          </w:p>
        </w:tc>
      </w:tr>
      <w:tr w:rsidR="009D5CBD" w:rsidRPr="009D5CBD" w:rsidTr="003F0565">
        <w:trPr>
          <w:trHeight w:val="467"/>
        </w:trPr>
        <w:tc>
          <w:tcPr>
            <w:tcW w:w="6715" w:type="dxa"/>
            <w:gridSpan w:val="4"/>
          </w:tcPr>
          <w:p w:rsidR="009D5CBD" w:rsidRPr="009D5CBD" w:rsidRDefault="009D5CBD" w:rsidP="009D5CBD">
            <w:pPr>
              <w:keepNext/>
              <w:widowControl w:val="0"/>
              <w:suppressAutoHyphens/>
              <w:contextualSpacing/>
              <w:jc w:val="both"/>
              <w:rPr>
                <w:b/>
                <w:sz w:val="20"/>
                <w:szCs w:val="20"/>
                <w:lang w:val="uk-UA"/>
              </w:rPr>
            </w:pPr>
            <w:r w:rsidRPr="009D5CBD">
              <w:rPr>
                <w:b/>
                <w:sz w:val="20"/>
                <w:szCs w:val="20"/>
                <w:lang w:val="uk-UA"/>
              </w:rPr>
              <w:br/>
            </w:r>
            <w:r w:rsidRPr="009D5CBD">
              <w:rPr>
                <w:b/>
                <w:sz w:val="20"/>
                <w:szCs w:val="20"/>
                <w:lang w:val="uk-UA"/>
              </w:rPr>
              <w:br/>
              <w:t>Усього по завданню 4</w:t>
            </w:r>
          </w:p>
        </w:tc>
        <w:tc>
          <w:tcPr>
            <w:tcW w:w="2282" w:type="dxa"/>
          </w:tcPr>
          <w:p w:rsidR="009D5CBD" w:rsidRPr="009D5CBD" w:rsidRDefault="009D5CBD" w:rsidP="009D5CBD">
            <w:pPr>
              <w:jc w:val="both"/>
              <w:rPr>
                <w:bCs/>
                <w:sz w:val="20"/>
                <w:szCs w:val="20"/>
                <w:lang w:val="uk-UA"/>
              </w:rPr>
            </w:pPr>
            <w:r w:rsidRPr="009D5CBD">
              <w:rPr>
                <w:b/>
                <w:color w:val="000000"/>
                <w:sz w:val="20"/>
                <w:szCs w:val="20"/>
                <w:lang w:val="uk-UA"/>
              </w:rPr>
              <w:t>Не потребує фінансування</w:t>
            </w: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1267" w:type="dxa"/>
          </w:tcPr>
          <w:p w:rsidR="009D5CBD" w:rsidRPr="009D5CBD" w:rsidRDefault="009D5CBD" w:rsidP="009D5CBD">
            <w:pPr>
              <w:jc w:val="both"/>
              <w:rPr>
                <w:b/>
                <w:bCs/>
                <w:sz w:val="20"/>
                <w:szCs w:val="20"/>
                <w:lang w:val="uk-UA"/>
              </w:rPr>
            </w:pPr>
          </w:p>
        </w:tc>
        <w:tc>
          <w:tcPr>
            <w:tcW w:w="2081" w:type="dxa"/>
          </w:tcPr>
          <w:p w:rsidR="009D5CBD" w:rsidRPr="009D5CBD" w:rsidRDefault="009D5CBD" w:rsidP="009D5CBD">
            <w:pPr>
              <w:jc w:val="both"/>
              <w:rPr>
                <w:color w:val="000000"/>
                <w:sz w:val="20"/>
                <w:szCs w:val="20"/>
              </w:rPr>
            </w:pPr>
          </w:p>
        </w:tc>
      </w:tr>
      <w:tr w:rsidR="009D5CBD" w:rsidRPr="009D5CBD" w:rsidTr="003F0565">
        <w:tc>
          <w:tcPr>
            <w:tcW w:w="6715" w:type="dxa"/>
            <w:gridSpan w:val="4"/>
          </w:tcPr>
          <w:p w:rsidR="009D5CBD" w:rsidRPr="009D5CBD" w:rsidRDefault="009D5CBD" w:rsidP="009D5CBD">
            <w:pPr>
              <w:jc w:val="both"/>
              <w:rPr>
                <w:b/>
                <w:bCs/>
                <w:color w:val="000000"/>
                <w:sz w:val="18"/>
                <w:szCs w:val="18"/>
              </w:rPr>
            </w:pPr>
            <w:proofErr w:type="spellStart"/>
            <w:r w:rsidRPr="009D5CBD">
              <w:rPr>
                <w:b/>
                <w:bCs/>
                <w:color w:val="000000"/>
                <w:sz w:val="18"/>
                <w:szCs w:val="18"/>
              </w:rPr>
              <w:t>Усього</w:t>
            </w:r>
            <w:proofErr w:type="spellEnd"/>
            <w:r w:rsidRPr="009D5CBD">
              <w:rPr>
                <w:b/>
                <w:bCs/>
                <w:color w:val="000000"/>
                <w:sz w:val="18"/>
                <w:szCs w:val="18"/>
              </w:rPr>
              <w:t xml:space="preserve"> по </w:t>
            </w:r>
            <w:proofErr w:type="spellStart"/>
            <w:r w:rsidRPr="009D5CBD">
              <w:rPr>
                <w:b/>
                <w:bCs/>
                <w:color w:val="000000"/>
                <w:sz w:val="18"/>
                <w:szCs w:val="18"/>
              </w:rPr>
              <w:t>програмі</w:t>
            </w:r>
            <w:proofErr w:type="spellEnd"/>
          </w:p>
          <w:p w:rsidR="009D5CBD" w:rsidRPr="009D5CBD" w:rsidRDefault="009D5CBD" w:rsidP="009D5CBD">
            <w:pPr>
              <w:keepNext/>
              <w:widowControl w:val="0"/>
              <w:suppressAutoHyphens/>
              <w:contextualSpacing/>
              <w:jc w:val="both"/>
              <w:rPr>
                <w:b/>
                <w:sz w:val="20"/>
                <w:szCs w:val="20"/>
                <w:lang w:val="uk-UA"/>
              </w:rPr>
            </w:pPr>
          </w:p>
        </w:tc>
        <w:tc>
          <w:tcPr>
            <w:tcW w:w="2282" w:type="dxa"/>
          </w:tcPr>
          <w:p w:rsidR="009D5CBD" w:rsidRPr="009D5CBD" w:rsidRDefault="009D5CBD" w:rsidP="009D5CBD">
            <w:pPr>
              <w:jc w:val="both"/>
              <w:rPr>
                <w:bCs/>
                <w:sz w:val="20"/>
                <w:szCs w:val="20"/>
                <w:lang w:val="uk-UA"/>
              </w:rPr>
            </w:pPr>
            <w:r w:rsidRPr="009D5CBD">
              <w:rPr>
                <w:color w:val="000000"/>
                <w:sz w:val="20"/>
                <w:szCs w:val="20"/>
                <w:lang w:val="uk-UA"/>
              </w:rPr>
              <w:t>Бюджет Роменської  МТГ</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704,000</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349,500</w:t>
            </w:r>
          </w:p>
        </w:tc>
        <w:tc>
          <w:tcPr>
            <w:tcW w:w="1267" w:type="dxa"/>
          </w:tcPr>
          <w:p w:rsidR="009D5CBD" w:rsidRPr="009D5CBD" w:rsidRDefault="009D5CBD" w:rsidP="009D5CBD">
            <w:pPr>
              <w:jc w:val="both"/>
              <w:rPr>
                <w:b/>
                <w:bCs/>
                <w:sz w:val="20"/>
                <w:szCs w:val="20"/>
                <w:lang w:val="uk-UA"/>
              </w:rPr>
            </w:pPr>
            <w:r w:rsidRPr="009D5CBD">
              <w:rPr>
                <w:b/>
                <w:bCs/>
                <w:sz w:val="20"/>
                <w:szCs w:val="20"/>
                <w:lang w:val="uk-UA"/>
              </w:rPr>
              <w:t>354,500</w:t>
            </w:r>
          </w:p>
        </w:tc>
        <w:tc>
          <w:tcPr>
            <w:tcW w:w="2081" w:type="dxa"/>
          </w:tcPr>
          <w:p w:rsidR="009D5CBD" w:rsidRPr="009D5CBD" w:rsidRDefault="009D5CBD" w:rsidP="009D5CBD">
            <w:pPr>
              <w:jc w:val="both"/>
              <w:rPr>
                <w:color w:val="000000"/>
                <w:sz w:val="20"/>
                <w:szCs w:val="20"/>
              </w:rPr>
            </w:pPr>
          </w:p>
        </w:tc>
      </w:tr>
    </w:tbl>
    <w:bookmarkEnd w:id="0"/>
    <w:p w:rsidR="009D5CBD" w:rsidRPr="009D5CBD" w:rsidRDefault="009D5CBD" w:rsidP="009D5CBD">
      <w:pPr>
        <w:jc w:val="center"/>
        <w:rPr>
          <w:b/>
          <w:bCs/>
          <w:sz w:val="22"/>
          <w:szCs w:val="22"/>
          <w:lang w:val="uk-UA"/>
        </w:rPr>
      </w:pPr>
      <w:r w:rsidRPr="009D5CBD">
        <w:rPr>
          <w:b/>
          <w:bCs/>
          <w:sz w:val="22"/>
          <w:szCs w:val="22"/>
          <w:lang w:val="uk-UA"/>
        </w:rPr>
        <w:br/>
      </w:r>
      <w:r w:rsidRPr="009D5CBD">
        <w:rPr>
          <w:b/>
          <w:bCs/>
          <w:sz w:val="22"/>
          <w:szCs w:val="22"/>
          <w:lang w:val="uk-UA"/>
        </w:rPr>
        <w:br/>
      </w: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sectPr w:rsidR="009D5CBD" w:rsidRPr="009D5CBD" w:rsidSect="005A4D93">
          <w:pgSz w:w="16838" w:h="11906" w:orient="landscape"/>
          <w:pgMar w:top="709" w:right="1134" w:bottom="709" w:left="1418" w:header="709" w:footer="709" w:gutter="0"/>
          <w:cols w:space="708"/>
          <w:titlePg/>
          <w:docGrid w:linePitch="360"/>
        </w:sectPr>
      </w:pP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Додаток ____</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 рішення міської ради</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від 23.01.2024</w:t>
      </w:r>
    </w:p>
    <w:p w:rsidR="009D5CBD" w:rsidRPr="009D5CBD" w:rsidRDefault="009D5CBD" w:rsidP="009D5CBD">
      <w:pPr>
        <w:tabs>
          <w:tab w:val="left" w:pos="0"/>
        </w:tabs>
        <w:suppressAutoHyphens/>
        <w:spacing w:line="276" w:lineRule="auto"/>
        <w:ind w:firstLine="425"/>
        <w:contextualSpacing/>
        <w:jc w:val="center"/>
        <w:rPr>
          <w:b/>
          <w:lang w:val="uk-UA"/>
        </w:rPr>
      </w:pPr>
    </w:p>
    <w:p w:rsidR="009D5CBD" w:rsidRPr="009D5CBD" w:rsidRDefault="009D5CBD" w:rsidP="009D5CBD">
      <w:pPr>
        <w:tabs>
          <w:tab w:val="left" w:pos="0"/>
        </w:tabs>
        <w:suppressAutoHyphens/>
        <w:spacing w:line="276" w:lineRule="auto"/>
        <w:ind w:firstLine="425"/>
        <w:contextualSpacing/>
        <w:jc w:val="center"/>
        <w:rPr>
          <w:b/>
          <w:lang w:val="uk-UA"/>
        </w:rPr>
      </w:pPr>
      <w:r w:rsidRPr="009D5CBD">
        <w:rPr>
          <w:b/>
          <w:lang w:val="uk-UA"/>
        </w:rPr>
        <w:t>ПОРЯДОК</w:t>
      </w:r>
    </w:p>
    <w:p w:rsidR="009D5CBD" w:rsidRPr="009D5CBD" w:rsidRDefault="009D5CBD" w:rsidP="009D5CBD">
      <w:pPr>
        <w:tabs>
          <w:tab w:val="left" w:pos="0"/>
        </w:tabs>
        <w:suppressAutoHyphens/>
        <w:spacing w:line="276" w:lineRule="auto"/>
        <w:ind w:firstLine="425"/>
        <w:contextualSpacing/>
        <w:jc w:val="center"/>
        <w:rPr>
          <w:b/>
          <w:color w:val="000000"/>
          <w:lang w:val="uk-UA" w:eastAsia="uk-UA" w:bidi="uk-UA"/>
        </w:rPr>
      </w:pPr>
      <w:r w:rsidRPr="009D5CBD">
        <w:rPr>
          <w:b/>
          <w:lang w:val="uk-UA"/>
        </w:rPr>
        <w:t xml:space="preserve">надання матеріальної допомоги </w:t>
      </w:r>
      <w:r w:rsidRPr="009D5CBD">
        <w:rPr>
          <w:b/>
          <w:color w:val="000000"/>
          <w:lang w:val="uk-UA" w:eastAsia="uk-UA" w:bidi="uk-UA"/>
        </w:rPr>
        <w:t>внутрішньо переміщеним особам - Захисникам та Захисницям України, які потребують лікування.</w:t>
      </w:r>
    </w:p>
    <w:p w:rsidR="009D5CBD" w:rsidRPr="009D5CBD" w:rsidRDefault="009D5CBD" w:rsidP="009D5CBD">
      <w:pPr>
        <w:tabs>
          <w:tab w:val="left" w:pos="0"/>
        </w:tabs>
        <w:suppressAutoHyphens/>
        <w:spacing w:line="276" w:lineRule="auto"/>
        <w:ind w:firstLine="425"/>
        <w:contextualSpacing/>
        <w:jc w:val="center"/>
        <w:rPr>
          <w:b/>
          <w:color w:val="000000"/>
          <w:lang w:val="uk-UA" w:eastAsia="uk-UA" w:bidi="uk-UA"/>
        </w:rPr>
      </w:pPr>
    </w:p>
    <w:p w:rsidR="009D5CBD" w:rsidRPr="009D5CBD" w:rsidRDefault="009D5CBD" w:rsidP="009D5CBD">
      <w:pPr>
        <w:tabs>
          <w:tab w:val="left" w:pos="0"/>
        </w:tabs>
        <w:suppressAutoHyphens/>
        <w:spacing w:line="276" w:lineRule="auto"/>
        <w:ind w:right="27" w:firstLine="567"/>
        <w:contextualSpacing/>
        <w:jc w:val="both"/>
        <w:rPr>
          <w:spacing w:val="-1"/>
          <w:lang w:val="uk-UA" w:eastAsia="x-none"/>
        </w:rPr>
      </w:pPr>
      <w:r w:rsidRPr="009D5CBD">
        <w:rPr>
          <w:lang w:val="uk-UA"/>
        </w:rPr>
        <w:t>Матеріальна допомога</w:t>
      </w:r>
      <w:r w:rsidRPr="009D5CBD">
        <w:rPr>
          <w:b/>
          <w:lang w:val="uk-UA"/>
        </w:rPr>
        <w:t xml:space="preserve"> </w:t>
      </w:r>
      <w:r w:rsidRPr="009D5CBD">
        <w:rPr>
          <w:lang w:val="uk-UA"/>
        </w:rPr>
        <w:t>надається</w:t>
      </w:r>
      <w:r w:rsidRPr="009D5CBD">
        <w:rPr>
          <w:b/>
          <w:lang w:val="uk-UA"/>
        </w:rPr>
        <w:t xml:space="preserve"> </w:t>
      </w:r>
      <w:r w:rsidRPr="009D5CBD">
        <w:rPr>
          <w:lang w:val="uk-UA"/>
        </w:rPr>
        <w:t xml:space="preserve">на лікування (оперативне втручання, тривале лікування, невиліковну хворобу) </w:t>
      </w:r>
      <w:r w:rsidRPr="009D5CBD">
        <w:rPr>
          <w:color w:val="000000"/>
          <w:lang w:val="uk-UA" w:eastAsia="uk-UA" w:bidi="uk-UA"/>
        </w:rPr>
        <w:t>внутрішньо переміщеним особам - Захисникам та Захисницям України</w:t>
      </w:r>
      <w:r w:rsidRPr="009D5CBD">
        <w:rPr>
          <w:lang w:val="uk-UA"/>
        </w:rPr>
        <w:t xml:space="preserve"> вартістю більше 5,0 тис. грн. та </w:t>
      </w:r>
      <w:r w:rsidRPr="009D5CBD">
        <w:rPr>
          <w:spacing w:val="-1"/>
          <w:lang w:val="uk-UA" w:eastAsia="x-none"/>
        </w:rPr>
        <w:t>на лікування дітей віком до 18 років.</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spacing w:val="-1"/>
          <w:lang w:val="uk-UA" w:eastAsia="x-none"/>
        </w:rPr>
        <w:t xml:space="preserve"> </w:t>
      </w:r>
      <w:r w:rsidRPr="009D5CBD">
        <w:rPr>
          <w:lang w:val="uk-UA"/>
        </w:rPr>
        <w:t>Підставою для надання матеріальної допомоги є письмова заява на ім’я міського голови, до якої додаються:</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копія паспорта громадянина України заявника;</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копія довідки про присвоєння реєстраційного номера облікової картки платника податків заявника.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 xml:space="preserve">довідка про взяття на облік внутрішньо переміщеної особи, яка перебуває на обліку в Роменській міській територіальній громаді; </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копії документів, що підтверджують безпосередню участь у бойових діях в районах їх проведення;</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копія посвідчення учасника бойових дій,  посвідчення особи з інвалідністю внаслідок війни  або посвідчення особи з інвалідністю внаслідок війни в інших державах;</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копії підтверджуючих документів про родинні зв’язки;</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копія довідки про особистий рахунок в банку, на який будуть перераховані бюджетні кошти;</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копія медичної довідки (виписки із стаціонару), копія виписного епікризу, що свідчить про стан здоров’я, з рекомендаціями щодо необхідності лікування, яка повинна бути видана не раніше шести місяців до дати надходження заяви. У випадку важких та хронічних захворювань термін видачі медичної довідки (виписки із стаціонару), виписного епікризу, що свідчать про стан здоров’я, з рекомендаціями щодо необхідності лікування, може перевищувати вказаний термін до одного року;</w:t>
      </w:r>
    </w:p>
    <w:p w:rsidR="009D5CBD" w:rsidRPr="009D5CBD" w:rsidRDefault="009D5CBD" w:rsidP="009D5CBD">
      <w:pPr>
        <w:tabs>
          <w:tab w:val="left" w:pos="0"/>
        </w:tabs>
        <w:suppressAutoHyphens/>
        <w:spacing w:line="276" w:lineRule="auto"/>
        <w:ind w:right="27" w:firstLine="567"/>
        <w:contextualSpacing/>
        <w:jc w:val="both"/>
        <w:rPr>
          <w:lang w:val="uk-UA" w:eastAsia="x-none"/>
        </w:rPr>
      </w:pPr>
      <w:r w:rsidRPr="009D5CBD">
        <w:rPr>
          <w:lang w:val="uk-UA" w:eastAsia="x-none"/>
        </w:rPr>
        <w:t xml:space="preserve">Розмір матеріальної допомоги на лікування визначається Комісією з питань надання матеріальної допомоги учасникам бойових дій та членам їх сімей </w:t>
      </w:r>
      <w:r w:rsidRPr="009D5CBD">
        <w:rPr>
          <w:lang w:val="uk-UA"/>
        </w:rPr>
        <w:t xml:space="preserve">(далі - Комісія), </w:t>
      </w:r>
      <w:r w:rsidRPr="009D5CBD">
        <w:rPr>
          <w:lang w:val="uk-UA" w:eastAsia="x-none"/>
        </w:rPr>
        <w:t xml:space="preserve"> у розмірі до трьох прожиткових мінімумів для працездатної особи, що встановлений на день подання заяви.  </w:t>
      </w:r>
    </w:p>
    <w:p w:rsidR="009D5CBD" w:rsidRPr="009D5CBD" w:rsidRDefault="009D5CBD" w:rsidP="009D5CBD">
      <w:pPr>
        <w:suppressAutoHyphens/>
        <w:spacing w:line="269" w:lineRule="auto"/>
        <w:ind w:firstLine="567"/>
        <w:jc w:val="both"/>
        <w:rPr>
          <w:bCs/>
          <w:lang w:val="uk-UA"/>
        </w:rPr>
      </w:pPr>
      <w:r w:rsidRPr="009D5CBD">
        <w:rPr>
          <w:bCs/>
          <w:lang w:val="uk-UA"/>
        </w:rPr>
        <w:t>Комісія утворюється</w:t>
      </w:r>
      <w:r w:rsidRPr="009D5CBD">
        <w:rPr>
          <w:lang w:val="uk-UA"/>
        </w:rPr>
        <w:t xml:space="preserve"> рішенням виконавчого комітету Роменської міської ради</w:t>
      </w:r>
      <w:r w:rsidRPr="009D5CBD">
        <w:rPr>
          <w:bCs/>
          <w:lang w:val="uk-UA"/>
        </w:rPr>
        <w:t xml:space="preserve"> у складі голови, заступника голови, секретаря Комісії та членів Комісії. До складу Комісії включаються представники структурних підрозділів Роменської міської ради, громадських організацій та органів виконавчої влади (за згодою). Зміни до її складу затверджуються рішенням виконавчого комітету міської ради. У разі відсутності члена Комісії його може замінити посадова особа, яка виконує його обов'язки за місцем роботи.</w:t>
      </w:r>
    </w:p>
    <w:p w:rsidR="009D5CBD" w:rsidRPr="009D5CBD" w:rsidRDefault="009D5CBD" w:rsidP="009D5CBD">
      <w:pPr>
        <w:suppressAutoHyphens/>
        <w:spacing w:line="269" w:lineRule="auto"/>
        <w:ind w:firstLine="567"/>
        <w:jc w:val="both"/>
        <w:rPr>
          <w:bCs/>
          <w:lang w:val="uk-UA"/>
        </w:rPr>
      </w:pPr>
      <w:r w:rsidRPr="009D5CBD">
        <w:rPr>
          <w:bCs/>
          <w:lang w:val="uk-UA"/>
        </w:rPr>
        <w:t>Голова Комісії організовує роботу комісії та несе відповідальність за виконання покладених на комісію завдань.</w:t>
      </w:r>
    </w:p>
    <w:p w:rsidR="009D5CBD" w:rsidRPr="009D5CBD" w:rsidRDefault="009D5CBD" w:rsidP="009D5CBD">
      <w:pPr>
        <w:suppressAutoHyphens/>
        <w:spacing w:line="269" w:lineRule="auto"/>
        <w:ind w:firstLine="567"/>
        <w:jc w:val="both"/>
        <w:rPr>
          <w:bCs/>
          <w:lang w:val="uk-UA"/>
        </w:rPr>
      </w:pPr>
      <w:r w:rsidRPr="009D5CBD">
        <w:rPr>
          <w:bCs/>
          <w:lang w:val="uk-UA"/>
        </w:rPr>
        <w:t>Заступник голови Комісії виконує доручення голови Комісії, а також обов’язки голови Комісії у разі його відсутності.</w:t>
      </w:r>
    </w:p>
    <w:p w:rsidR="009D5CBD" w:rsidRPr="009D5CBD" w:rsidRDefault="009D5CBD" w:rsidP="009D5CBD">
      <w:pPr>
        <w:suppressAutoHyphens/>
        <w:spacing w:line="269" w:lineRule="auto"/>
        <w:ind w:firstLine="567"/>
        <w:jc w:val="both"/>
        <w:rPr>
          <w:bCs/>
          <w:lang w:val="uk-UA"/>
        </w:rPr>
      </w:pPr>
      <w:r w:rsidRPr="009D5CBD">
        <w:rPr>
          <w:bCs/>
          <w:lang w:val="uk-UA"/>
        </w:rPr>
        <w:t>Секретар Комісії забезпечує ведення діловодства комісії, підготовку аналітичних, статистичних та інформаційних матеріалів, необхідних для вирішення питань, що належать до компетенції Комісії, їх зберігання, а також облік документації Комісії.</w:t>
      </w:r>
    </w:p>
    <w:p w:rsidR="009D5CBD" w:rsidRPr="009D5CBD" w:rsidRDefault="009D5CBD" w:rsidP="009D5CBD">
      <w:pPr>
        <w:suppressAutoHyphens/>
        <w:spacing w:line="269" w:lineRule="auto"/>
        <w:ind w:firstLine="567"/>
        <w:jc w:val="both"/>
        <w:rPr>
          <w:bCs/>
          <w:lang w:val="uk-UA"/>
        </w:rPr>
      </w:pPr>
      <w:r w:rsidRPr="009D5CBD">
        <w:rPr>
          <w:bCs/>
          <w:lang w:val="uk-UA"/>
        </w:rPr>
        <w:t>Формою роботи Комісії є засідання, які проводяться не рідше одного разу на місяць. Комісія правоможна вирішувати питання, якщо на її засіданні присутні більше половини складу комісії. Рішення Комісії приймаються відкритим голосуванням більшістю голосів присутніх на засіданні. У разі рівного розподілу голосів, голос головуючого на засіданні Комісії є вирішальним.</w:t>
      </w:r>
    </w:p>
    <w:p w:rsidR="009D5CBD" w:rsidRPr="009D5CBD" w:rsidRDefault="009D5CBD" w:rsidP="009D5CBD">
      <w:pPr>
        <w:suppressAutoHyphens/>
        <w:spacing w:line="269" w:lineRule="auto"/>
        <w:ind w:firstLine="567"/>
        <w:jc w:val="both"/>
        <w:rPr>
          <w:lang w:val="uk-UA"/>
        </w:rPr>
      </w:pPr>
      <w:r w:rsidRPr="009D5CBD">
        <w:rPr>
          <w:bCs/>
          <w:lang w:val="uk-UA"/>
        </w:rPr>
        <w:t>Протокол комісії підписуються головою Комісії, у разі його відсутності – заступником голови, і секретарем.</w:t>
      </w:r>
    </w:p>
    <w:p w:rsidR="009D5CBD" w:rsidRPr="009D5CBD" w:rsidRDefault="009D5CBD" w:rsidP="009D5CBD">
      <w:pPr>
        <w:suppressAutoHyphens/>
        <w:spacing w:line="276" w:lineRule="auto"/>
        <w:ind w:right="27" w:firstLine="567"/>
        <w:contextualSpacing/>
        <w:jc w:val="both"/>
        <w:rPr>
          <w:lang w:val="uk-UA"/>
        </w:rPr>
      </w:pPr>
      <w:r w:rsidRPr="009D5CBD">
        <w:rPr>
          <w:lang w:val="uk-UA"/>
        </w:rPr>
        <w:t xml:space="preserve">Матеріальна допомога </w:t>
      </w:r>
      <w:r w:rsidRPr="009D5CBD">
        <w:rPr>
          <w:color w:val="000000"/>
          <w:lang w:val="uk-UA" w:eastAsia="uk-UA" w:bidi="uk-UA"/>
        </w:rPr>
        <w:t>внутрішньо переміщеним особам - Захисникам та Захисницям України, які потребують лікування,</w:t>
      </w:r>
      <w:r w:rsidRPr="009D5CBD">
        <w:rPr>
          <w:lang w:val="uk-UA"/>
        </w:rPr>
        <w:t xml:space="preserve"> може надаватися 1 раз на рік.</w:t>
      </w:r>
    </w:p>
    <w:p w:rsidR="009D5CBD" w:rsidRPr="009D5CBD" w:rsidRDefault="009D5CBD" w:rsidP="009D5CBD">
      <w:pPr>
        <w:suppressAutoHyphens/>
        <w:spacing w:line="276" w:lineRule="auto"/>
        <w:ind w:right="27" w:firstLine="567"/>
        <w:contextualSpacing/>
        <w:jc w:val="both"/>
        <w:rPr>
          <w:lang w:val="uk-UA"/>
        </w:rPr>
      </w:pPr>
    </w:p>
    <w:p w:rsidR="009D5CBD" w:rsidRPr="009D5CBD" w:rsidRDefault="009D5CBD" w:rsidP="009D5CBD">
      <w:pPr>
        <w:tabs>
          <w:tab w:val="left" w:pos="0"/>
        </w:tabs>
        <w:suppressAutoHyphens/>
        <w:spacing w:line="276" w:lineRule="auto"/>
        <w:ind w:right="-143" w:firstLine="425"/>
        <w:contextualSpacing/>
        <w:jc w:val="both"/>
        <w:rPr>
          <w:b/>
          <w:color w:val="000000"/>
          <w:lang w:val="uk-UA"/>
        </w:rPr>
      </w:pPr>
    </w:p>
    <w:p w:rsidR="009D5CBD" w:rsidRPr="009D5CBD" w:rsidRDefault="009D5CBD" w:rsidP="009D5CBD">
      <w:pPr>
        <w:tabs>
          <w:tab w:val="left" w:pos="0"/>
        </w:tabs>
        <w:suppressAutoHyphens/>
        <w:spacing w:line="276" w:lineRule="auto"/>
        <w:ind w:right="-143" w:firstLine="425"/>
        <w:contextualSpacing/>
        <w:jc w:val="both"/>
        <w:rPr>
          <w:b/>
          <w:color w:val="000000"/>
          <w:lang w:val="uk-UA"/>
        </w:rPr>
      </w:pPr>
    </w:p>
    <w:p w:rsidR="009D5CBD" w:rsidRPr="009D5CBD" w:rsidRDefault="009D5CBD" w:rsidP="009D5CBD">
      <w:pPr>
        <w:tabs>
          <w:tab w:val="left" w:pos="0"/>
        </w:tabs>
        <w:suppressAutoHyphens/>
        <w:spacing w:line="276" w:lineRule="auto"/>
        <w:ind w:right="-143" w:firstLine="425"/>
        <w:contextualSpacing/>
        <w:jc w:val="both"/>
        <w:rPr>
          <w:b/>
          <w:color w:val="000000"/>
          <w:lang w:val="uk-UA"/>
        </w:rPr>
      </w:pPr>
    </w:p>
    <w:p w:rsidR="009D5CBD" w:rsidRPr="009D5CBD" w:rsidRDefault="009D5CBD" w:rsidP="009D5CBD">
      <w:pPr>
        <w:tabs>
          <w:tab w:val="left" w:pos="0"/>
        </w:tabs>
        <w:suppressAutoHyphens/>
        <w:spacing w:line="276" w:lineRule="auto"/>
        <w:ind w:right="-143" w:firstLine="425"/>
        <w:contextualSpacing/>
        <w:jc w:val="both"/>
        <w:rPr>
          <w:b/>
          <w:color w:val="000000"/>
          <w:lang w:val="uk-UA"/>
        </w:rPr>
      </w:pPr>
    </w:p>
    <w:p w:rsidR="009D5CBD" w:rsidRPr="009D5CBD" w:rsidRDefault="009D5CBD" w:rsidP="009D5CBD">
      <w:pPr>
        <w:tabs>
          <w:tab w:val="left" w:pos="0"/>
        </w:tabs>
        <w:suppressAutoHyphens/>
        <w:spacing w:line="276" w:lineRule="auto"/>
        <w:ind w:right="-143" w:firstLine="425"/>
        <w:contextualSpacing/>
        <w:jc w:val="both"/>
        <w:rPr>
          <w:b/>
          <w:color w:val="000000"/>
          <w:lang w:val="uk-UA"/>
        </w:rPr>
      </w:pPr>
    </w:p>
    <w:p w:rsidR="009D5CBD" w:rsidRPr="009D5CBD" w:rsidRDefault="009D5CBD" w:rsidP="009D5CBD">
      <w:pPr>
        <w:tabs>
          <w:tab w:val="left" w:pos="0"/>
        </w:tabs>
        <w:suppressAutoHyphens/>
        <w:spacing w:line="276" w:lineRule="auto"/>
        <w:ind w:right="-143" w:firstLine="425"/>
        <w:contextualSpacing/>
        <w:jc w:val="both"/>
        <w:rPr>
          <w:b/>
          <w:color w:val="000000"/>
          <w:lang w:val="uk-UA"/>
        </w:rPr>
      </w:pPr>
    </w:p>
    <w:p w:rsidR="009D5CBD" w:rsidRPr="009D5CBD" w:rsidRDefault="009D5CBD" w:rsidP="009D5CBD">
      <w:pPr>
        <w:tabs>
          <w:tab w:val="left" w:pos="0"/>
        </w:tabs>
        <w:suppressAutoHyphens/>
        <w:spacing w:line="276" w:lineRule="auto"/>
        <w:ind w:right="-143" w:firstLine="425"/>
        <w:contextualSpacing/>
        <w:jc w:val="both"/>
        <w:rPr>
          <w:b/>
          <w:color w:val="000000"/>
          <w:lang w:val="uk-UA"/>
        </w:rPr>
      </w:pPr>
    </w:p>
    <w:p w:rsidR="009D5CBD" w:rsidRPr="009D5CBD" w:rsidRDefault="009D5CBD" w:rsidP="009D5CBD">
      <w:pPr>
        <w:tabs>
          <w:tab w:val="left" w:pos="0"/>
        </w:tabs>
        <w:suppressAutoHyphens/>
        <w:spacing w:line="276" w:lineRule="auto"/>
        <w:ind w:right="-143" w:firstLine="425"/>
        <w:contextualSpacing/>
        <w:jc w:val="both"/>
        <w:rPr>
          <w:b/>
          <w:color w:val="000000"/>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Default="009D5CBD" w:rsidP="009D5CBD">
      <w:pPr>
        <w:tabs>
          <w:tab w:val="left" w:pos="0"/>
        </w:tabs>
        <w:suppressAutoHyphens/>
        <w:spacing w:line="276" w:lineRule="auto"/>
        <w:ind w:left="6372" w:firstLine="425"/>
        <w:contextualSpacing/>
        <w:jc w:val="both"/>
        <w:rPr>
          <w:b/>
          <w:lang w:val="uk-UA"/>
        </w:rPr>
      </w:pPr>
    </w:p>
    <w:p w:rsid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Додаток ____</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 рішення міської ради</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від 23.01.2024</w:t>
      </w:r>
    </w:p>
    <w:p w:rsidR="009D5CBD" w:rsidRPr="009D5CBD" w:rsidRDefault="009D5CBD" w:rsidP="009D5CBD">
      <w:pPr>
        <w:tabs>
          <w:tab w:val="left" w:pos="0"/>
        </w:tabs>
        <w:suppressAutoHyphens/>
        <w:spacing w:line="276" w:lineRule="auto"/>
        <w:ind w:right="-143" w:firstLine="425"/>
        <w:contextualSpacing/>
        <w:jc w:val="center"/>
        <w:rPr>
          <w:b/>
          <w:color w:val="000000"/>
          <w:lang w:val="uk-UA"/>
        </w:rPr>
      </w:pPr>
      <w:r w:rsidRPr="009D5CBD">
        <w:rPr>
          <w:b/>
          <w:color w:val="000000"/>
          <w:lang w:val="uk-UA"/>
        </w:rPr>
        <w:t>ПОРЯДОК</w:t>
      </w:r>
    </w:p>
    <w:p w:rsidR="009D5CBD" w:rsidRPr="009D5CBD" w:rsidRDefault="009D5CBD" w:rsidP="009D5CBD">
      <w:pPr>
        <w:tabs>
          <w:tab w:val="left" w:pos="0"/>
        </w:tabs>
        <w:suppressAutoHyphens/>
        <w:spacing w:line="276" w:lineRule="auto"/>
        <w:ind w:right="-143" w:firstLine="425"/>
        <w:contextualSpacing/>
        <w:jc w:val="center"/>
        <w:rPr>
          <w:b/>
          <w:lang w:val="uk-UA"/>
        </w:rPr>
      </w:pPr>
      <w:r w:rsidRPr="009D5CBD">
        <w:rPr>
          <w:b/>
          <w:color w:val="000000"/>
          <w:lang w:val="uk-UA"/>
        </w:rPr>
        <w:t xml:space="preserve">надання щомісячної соціальної матеріальної допомоги неповнолітнім дітям </w:t>
      </w:r>
      <w:r w:rsidRPr="009D5CBD">
        <w:rPr>
          <w:b/>
          <w:lang w:val="uk-UA"/>
        </w:rPr>
        <w:t>загиблих (померлих) Захисників та Захисниць України, які мають статус внутрішньо переміщеної особи.</w:t>
      </w:r>
    </w:p>
    <w:p w:rsidR="009D5CBD" w:rsidRPr="009D5CBD" w:rsidRDefault="009D5CBD" w:rsidP="009D5CBD">
      <w:pPr>
        <w:tabs>
          <w:tab w:val="left" w:pos="0"/>
        </w:tabs>
        <w:suppressAutoHyphens/>
        <w:spacing w:line="276" w:lineRule="auto"/>
        <w:ind w:right="-143" w:firstLine="425"/>
        <w:contextualSpacing/>
        <w:jc w:val="center"/>
        <w:rPr>
          <w:sz w:val="20"/>
          <w:szCs w:val="20"/>
          <w:lang w:val="uk-UA"/>
        </w:rPr>
      </w:pPr>
    </w:p>
    <w:p w:rsidR="009D5CBD" w:rsidRPr="009D5CBD" w:rsidRDefault="009D5CBD" w:rsidP="009D5CBD">
      <w:pPr>
        <w:tabs>
          <w:tab w:val="left" w:pos="0"/>
        </w:tabs>
        <w:suppressAutoHyphens/>
        <w:spacing w:line="276" w:lineRule="auto"/>
        <w:ind w:right="-143" w:firstLine="567"/>
        <w:contextualSpacing/>
        <w:jc w:val="both"/>
        <w:rPr>
          <w:lang w:val="uk-UA"/>
        </w:rPr>
      </w:pPr>
      <w:r w:rsidRPr="009D5CBD">
        <w:rPr>
          <w:color w:val="000000"/>
          <w:lang w:val="uk-UA"/>
        </w:rPr>
        <w:t xml:space="preserve">Підставою для надання щомісячної соціальної  матеріальної допомоги є заява </w:t>
      </w:r>
      <w:r w:rsidRPr="009D5CBD">
        <w:rPr>
          <w:spacing w:val="-1"/>
          <w:lang w:val="uk-UA" w:eastAsia="x-none"/>
        </w:rPr>
        <w:t xml:space="preserve">на ім’я начальника  Управління  соціального захисту населення  Роменської міської ради, </w:t>
      </w:r>
      <w:r w:rsidRPr="009D5CBD">
        <w:rPr>
          <w:lang w:val="uk-UA"/>
        </w:rPr>
        <w:t>в якій зазначаються такі відомості:</w:t>
      </w:r>
    </w:p>
    <w:p w:rsidR="009D5CBD" w:rsidRPr="009D5CBD" w:rsidRDefault="009D5CBD" w:rsidP="009D5CBD">
      <w:pPr>
        <w:suppressAutoHyphens/>
        <w:spacing w:line="276" w:lineRule="auto"/>
        <w:ind w:right="27" w:firstLine="567"/>
        <w:contextualSpacing/>
        <w:jc w:val="both"/>
        <w:rPr>
          <w:color w:val="FF0000"/>
          <w:lang w:val="uk-UA"/>
        </w:rPr>
      </w:pPr>
      <w:r w:rsidRPr="009D5CBD">
        <w:rPr>
          <w:lang w:val="uk-UA"/>
        </w:rPr>
        <w:t>прізвище, ім’я та по батькові заявника;</w:t>
      </w:r>
    </w:p>
    <w:p w:rsidR="009D5CBD" w:rsidRPr="009D5CBD" w:rsidRDefault="009D5CBD" w:rsidP="009D5CBD">
      <w:pPr>
        <w:suppressAutoHyphens/>
        <w:spacing w:line="276" w:lineRule="auto"/>
        <w:ind w:right="27" w:firstLine="567"/>
        <w:contextualSpacing/>
        <w:jc w:val="both"/>
        <w:rPr>
          <w:lang w:val="uk-UA"/>
        </w:rPr>
      </w:pPr>
      <w:r w:rsidRPr="009D5CBD">
        <w:rPr>
          <w:lang w:val="uk-UA"/>
        </w:rPr>
        <w:t>прізвище, ім’я та по батькові загиблого та дитини загиблого;</w:t>
      </w:r>
    </w:p>
    <w:p w:rsidR="009D5CBD" w:rsidRPr="009D5CBD" w:rsidRDefault="009D5CBD" w:rsidP="009D5CBD">
      <w:pPr>
        <w:suppressAutoHyphens/>
        <w:spacing w:line="276" w:lineRule="auto"/>
        <w:ind w:right="27" w:firstLine="567"/>
        <w:contextualSpacing/>
        <w:jc w:val="both"/>
        <w:rPr>
          <w:color w:val="FF0000"/>
          <w:lang w:val="uk-UA"/>
        </w:rPr>
      </w:pPr>
      <w:r w:rsidRPr="009D5CBD">
        <w:rPr>
          <w:lang w:val="uk-UA"/>
        </w:rPr>
        <w:t>місце проживання (перебування) заявника та дитини загиблого.</w:t>
      </w:r>
    </w:p>
    <w:p w:rsidR="009D5CBD" w:rsidRPr="009D5CBD" w:rsidRDefault="009D5CBD" w:rsidP="009D5CBD">
      <w:pPr>
        <w:suppressAutoHyphens/>
        <w:spacing w:line="276" w:lineRule="auto"/>
        <w:ind w:right="27" w:firstLine="567"/>
        <w:contextualSpacing/>
        <w:jc w:val="both"/>
        <w:rPr>
          <w:lang w:val="uk-UA"/>
        </w:rPr>
      </w:pPr>
      <w:r w:rsidRPr="009D5CBD">
        <w:rPr>
          <w:lang w:val="uk-UA"/>
        </w:rPr>
        <w:t>До заяви додаються копії таких документів:</w:t>
      </w:r>
    </w:p>
    <w:p w:rsidR="009D5CBD" w:rsidRPr="009D5CBD" w:rsidRDefault="009D5CBD" w:rsidP="009D5CBD">
      <w:pPr>
        <w:tabs>
          <w:tab w:val="left" w:pos="142"/>
        </w:tabs>
        <w:suppressAutoHyphens/>
        <w:spacing w:line="276" w:lineRule="auto"/>
        <w:ind w:right="27" w:firstLine="567"/>
        <w:contextualSpacing/>
        <w:jc w:val="both"/>
        <w:rPr>
          <w:color w:val="000000"/>
          <w:spacing w:val="-1"/>
          <w:lang w:val="uk-UA" w:eastAsia="x-none"/>
        </w:rPr>
      </w:pPr>
      <w:r w:rsidRPr="009D5CBD">
        <w:rPr>
          <w:color w:val="000000"/>
          <w:spacing w:val="-1"/>
          <w:lang w:val="uk-UA" w:eastAsia="x-none"/>
        </w:rPr>
        <w:t>копія документа, що посвідчує особу заявника, а у разі подання документів законним представником чи уповноваженою особою - документ, який надає повноваження законному представникові чи уповноваженій особі представляти таких осіб, оформлений відповідно до законодавства;</w:t>
      </w:r>
    </w:p>
    <w:p w:rsidR="009D5CBD" w:rsidRPr="009D5CBD" w:rsidRDefault="009D5CBD" w:rsidP="009D5CBD">
      <w:pPr>
        <w:tabs>
          <w:tab w:val="left" w:pos="142"/>
        </w:tabs>
        <w:suppressAutoHyphens/>
        <w:spacing w:line="276" w:lineRule="auto"/>
        <w:ind w:right="27" w:firstLine="567"/>
        <w:contextualSpacing/>
        <w:jc w:val="both"/>
        <w:rPr>
          <w:lang w:val="uk-UA"/>
        </w:rPr>
      </w:pPr>
      <w:r w:rsidRPr="009D5CBD">
        <w:rPr>
          <w:lang w:val="uk-UA"/>
        </w:rPr>
        <w:t xml:space="preserve">довідка про присвоєння реєстраційного номера облікової картки платника податків заявника.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 </w:t>
      </w:r>
    </w:p>
    <w:p w:rsidR="009D5CBD" w:rsidRPr="009D5CBD" w:rsidRDefault="009D5CBD" w:rsidP="009D5CBD">
      <w:pPr>
        <w:tabs>
          <w:tab w:val="left" w:pos="142"/>
        </w:tabs>
        <w:suppressAutoHyphens/>
        <w:spacing w:line="276" w:lineRule="auto"/>
        <w:ind w:right="27" w:firstLine="567"/>
        <w:contextualSpacing/>
        <w:jc w:val="both"/>
        <w:rPr>
          <w:lang w:val="uk-UA"/>
        </w:rPr>
      </w:pPr>
      <w:r w:rsidRPr="009D5CBD">
        <w:rPr>
          <w:lang w:val="uk-UA"/>
        </w:rPr>
        <w:t>довідка про взяття на облік внутрішньо переміщеної особи, яка перебуває на обліку в Роменській міській територіальній громаді;</w:t>
      </w:r>
    </w:p>
    <w:p w:rsidR="009D5CBD" w:rsidRPr="009D5CBD" w:rsidRDefault="009D5CBD" w:rsidP="009D5CBD">
      <w:pPr>
        <w:tabs>
          <w:tab w:val="left" w:pos="142"/>
        </w:tabs>
        <w:suppressAutoHyphens/>
        <w:spacing w:line="276" w:lineRule="auto"/>
        <w:ind w:right="27" w:firstLine="567"/>
        <w:contextualSpacing/>
        <w:jc w:val="both"/>
        <w:rPr>
          <w:color w:val="000000"/>
          <w:spacing w:val="-1"/>
          <w:lang w:val="uk-UA" w:eastAsia="x-none"/>
        </w:rPr>
      </w:pPr>
      <w:r w:rsidRPr="009D5CBD">
        <w:rPr>
          <w:color w:val="000000"/>
          <w:spacing w:val="-1"/>
          <w:lang w:val="uk-UA" w:eastAsia="x-none"/>
        </w:rPr>
        <w:t>письмова згода про збір та обробку персональних даних, які необхідні для призначення матеріальної допомоги;</w:t>
      </w:r>
    </w:p>
    <w:p w:rsidR="009D5CBD" w:rsidRPr="009D5CBD" w:rsidRDefault="009D5CBD" w:rsidP="009D5CBD">
      <w:pPr>
        <w:tabs>
          <w:tab w:val="left" w:pos="142"/>
        </w:tabs>
        <w:suppressAutoHyphens/>
        <w:spacing w:line="276" w:lineRule="auto"/>
        <w:ind w:right="27" w:firstLine="567"/>
        <w:contextualSpacing/>
        <w:jc w:val="both"/>
        <w:rPr>
          <w:color w:val="000000"/>
          <w:spacing w:val="-1"/>
          <w:lang w:val="uk-UA" w:eastAsia="x-none"/>
        </w:rPr>
      </w:pPr>
      <w:r w:rsidRPr="009D5CBD">
        <w:rPr>
          <w:color w:val="000000"/>
          <w:spacing w:val="-1"/>
          <w:lang w:val="uk-UA" w:eastAsia="x-none"/>
        </w:rPr>
        <w:t>копія свідоцтва про народження дитини;</w:t>
      </w:r>
    </w:p>
    <w:p w:rsidR="009D5CBD" w:rsidRPr="009D5CBD" w:rsidRDefault="009D5CBD" w:rsidP="009D5CBD">
      <w:pPr>
        <w:tabs>
          <w:tab w:val="left" w:pos="142"/>
        </w:tabs>
        <w:suppressAutoHyphens/>
        <w:spacing w:line="276" w:lineRule="auto"/>
        <w:ind w:right="27" w:firstLine="567"/>
        <w:contextualSpacing/>
        <w:jc w:val="both"/>
        <w:rPr>
          <w:spacing w:val="-1"/>
          <w:lang w:val="uk-UA" w:eastAsia="x-none"/>
        </w:rPr>
      </w:pPr>
      <w:r w:rsidRPr="009D5CBD">
        <w:rPr>
          <w:spacing w:val="-1"/>
          <w:lang w:val="uk-UA" w:eastAsia="x-none"/>
        </w:rPr>
        <w:t>копія довідки, що підтверджує статус дитини як члена сім’ї загиблого військовослужбовця (до 16-річного віку), посвідчення члена сім’ї загиблого (до 18-річного віку) у відповідності з вимогами постанови Кабінету Міністрів України від 12 травня 1994 р. № 302 «Про порядок видачі посвідчень і нагрудних знаків ветеранів війни» (за наявності);</w:t>
      </w:r>
    </w:p>
    <w:p w:rsidR="009D5CBD" w:rsidRPr="009D5CBD" w:rsidRDefault="009D5CBD" w:rsidP="009D5CBD">
      <w:pPr>
        <w:suppressAutoHyphens/>
        <w:spacing w:line="276" w:lineRule="auto"/>
        <w:ind w:right="27" w:firstLine="567"/>
        <w:contextualSpacing/>
        <w:jc w:val="both"/>
        <w:rPr>
          <w:lang w:val="uk-UA"/>
        </w:rPr>
      </w:pPr>
      <w:r w:rsidRPr="009D5CBD">
        <w:rPr>
          <w:lang w:val="uk-UA"/>
        </w:rPr>
        <w:t>Якщо заявник подав неповний пакет документів або у разі невідповідності поданих документів вимогам цього Порядку, матеріали повертаються особі, що зверталась, для доопрацювання із зазначенням причини повернення.</w:t>
      </w:r>
    </w:p>
    <w:p w:rsidR="009D5CBD" w:rsidRPr="009D5CBD" w:rsidRDefault="009D5CBD" w:rsidP="009D5CBD">
      <w:pPr>
        <w:suppressAutoHyphens/>
        <w:spacing w:line="276" w:lineRule="auto"/>
        <w:ind w:right="-35"/>
        <w:contextualSpacing/>
        <w:rPr>
          <w:b/>
          <w:color w:val="000000"/>
          <w:spacing w:val="-2"/>
          <w:lang w:val="uk-UA"/>
        </w:rPr>
      </w:pPr>
    </w:p>
    <w:p w:rsidR="009D5CBD" w:rsidRPr="009D5CBD" w:rsidRDefault="009D5CBD" w:rsidP="009D5CBD">
      <w:pPr>
        <w:suppressAutoHyphens/>
        <w:spacing w:line="276" w:lineRule="auto"/>
        <w:ind w:right="-35"/>
        <w:contextualSpacing/>
        <w:rPr>
          <w:b/>
          <w:color w:val="000000"/>
          <w:spacing w:val="-2"/>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Додаток ____</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 рішення міської ради</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від 23.01.2024</w:t>
      </w:r>
    </w:p>
    <w:p w:rsidR="009D5CBD" w:rsidRPr="009D5CBD" w:rsidRDefault="009D5CBD" w:rsidP="009D5CBD">
      <w:pPr>
        <w:suppressAutoHyphens/>
        <w:spacing w:line="276" w:lineRule="auto"/>
        <w:ind w:right="-143" w:firstLine="425"/>
        <w:contextualSpacing/>
        <w:jc w:val="both"/>
        <w:rPr>
          <w:b/>
          <w:color w:val="000000"/>
          <w:lang w:val="uk-UA"/>
        </w:rPr>
      </w:pPr>
    </w:p>
    <w:p w:rsidR="009D5CBD" w:rsidRPr="009D5CBD" w:rsidRDefault="009D5CBD" w:rsidP="009D5CBD">
      <w:pPr>
        <w:suppressAutoHyphens/>
        <w:spacing w:line="276" w:lineRule="auto"/>
        <w:ind w:right="-143" w:firstLine="425"/>
        <w:contextualSpacing/>
        <w:jc w:val="center"/>
        <w:rPr>
          <w:b/>
          <w:color w:val="000000"/>
          <w:lang w:val="uk-UA"/>
        </w:rPr>
      </w:pPr>
      <w:r w:rsidRPr="009D5CBD">
        <w:rPr>
          <w:b/>
          <w:color w:val="000000"/>
          <w:lang w:val="uk-UA"/>
        </w:rPr>
        <w:t>ПОРЯДОК</w:t>
      </w:r>
    </w:p>
    <w:p w:rsidR="009D5CBD" w:rsidRPr="009D5CBD" w:rsidRDefault="009D5CBD" w:rsidP="009D5CBD">
      <w:pPr>
        <w:suppressAutoHyphens/>
        <w:spacing w:line="276" w:lineRule="auto"/>
        <w:ind w:right="-143" w:firstLine="425"/>
        <w:contextualSpacing/>
        <w:jc w:val="center"/>
        <w:rPr>
          <w:b/>
          <w:color w:val="000000"/>
          <w:lang w:val="uk-UA"/>
        </w:rPr>
      </w:pPr>
      <w:r w:rsidRPr="009D5CBD">
        <w:rPr>
          <w:b/>
          <w:color w:val="000000"/>
          <w:lang w:val="uk-UA"/>
        </w:rPr>
        <w:t>надання щорічної матеріальної допомоги сім’ям загиблих, померлих учасників бойових дій, осіб,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які мають статус внутрішньо переміщених осіб, до Дня Захисників і Захисниць України.</w:t>
      </w:r>
    </w:p>
    <w:p w:rsidR="009D5CBD" w:rsidRPr="009D5CBD" w:rsidRDefault="009D5CBD" w:rsidP="009D5CBD">
      <w:pPr>
        <w:suppressAutoHyphens/>
        <w:spacing w:line="276" w:lineRule="auto"/>
        <w:ind w:right="-143" w:firstLine="425"/>
        <w:contextualSpacing/>
        <w:jc w:val="center"/>
        <w:rPr>
          <w:b/>
          <w:color w:val="000000"/>
          <w:lang w:val="uk-UA"/>
        </w:rPr>
      </w:pPr>
    </w:p>
    <w:p w:rsidR="009D5CBD" w:rsidRPr="009D5CBD" w:rsidRDefault="009D5CBD" w:rsidP="009D5CBD">
      <w:pPr>
        <w:keepNext/>
        <w:suppressAutoHyphens/>
        <w:spacing w:line="276" w:lineRule="auto"/>
        <w:ind w:right="27" w:firstLine="567"/>
        <w:contextualSpacing/>
        <w:jc w:val="both"/>
        <w:rPr>
          <w:lang w:val="uk-UA"/>
        </w:rPr>
      </w:pPr>
      <w:r w:rsidRPr="009D5CBD">
        <w:rPr>
          <w:lang w:val="uk-UA"/>
        </w:rPr>
        <w:t>Допомога надається одному із членів сім’ї загиблого: матері (батькові), дружині (чоловікові), законному представнику дитини до 18 років (в разі, якщо шлюб батьків був розірваний).</w:t>
      </w:r>
    </w:p>
    <w:p w:rsidR="009D5CBD" w:rsidRPr="009D5CBD" w:rsidRDefault="009D5CBD" w:rsidP="009D5CBD">
      <w:pPr>
        <w:tabs>
          <w:tab w:val="left" w:pos="0"/>
        </w:tabs>
        <w:suppressAutoHyphens/>
        <w:spacing w:line="276" w:lineRule="auto"/>
        <w:ind w:right="27" w:firstLine="567"/>
        <w:contextualSpacing/>
        <w:jc w:val="both"/>
        <w:rPr>
          <w:lang w:val="uk-UA" w:eastAsia="x-none"/>
        </w:rPr>
      </w:pPr>
      <w:r w:rsidRPr="009D5CBD">
        <w:rPr>
          <w:color w:val="000000"/>
          <w:lang w:val="uk-UA"/>
        </w:rPr>
        <w:t xml:space="preserve">Підставою для надання матеріальної допомоги є заява </w:t>
      </w:r>
      <w:r w:rsidRPr="009D5CBD">
        <w:rPr>
          <w:spacing w:val="-1"/>
          <w:lang w:val="uk-UA" w:eastAsia="x-none"/>
        </w:rPr>
        <w:t>на ім’я начальника Управління соціального захисту населення до якої додаються:</w:t>
      </w:r>
    </w:p>
    <w:p w:rsidR="009D5CBD" w:rsidRPr="009D5CBD" w:rsidRDefault="009D5CBD" w:rsidP="009D5CBD">
      <w:pPr>
        <w:suppressAutoHyphens/>
        <w:spacing w:line="276" w:lineRule="auto"/>
        <w:ind w:right="27" w:firstLine="567"/>
        <w:contextualSpacing/>
        <w:jc w:val="both"/>
        <w:rPr>
          <w:spacing w:val="-1"/>
          <w:lang w:val="uk-UA" w:eastAsia="x-none"/>
        </w:rPr>
      </w:pPr>
      <w:r w:rsidRPr="009D5CBD">
        <w:rPr>
          <w:spacing w:val="-1"/>
          <w:lang w:val="uk-UA" w:eastAsia="x-none"/>
        </w:rPr>
        <w:t>копія паспорту громадянина України заявника;</w:t>
      </w:r>
    </w:p>
    <w:p w:rsidR="009D5CBD" w:rsidRPr="009D5CBD" w:rsidRDefault="009D5CBD" w:rsidP="009D5CBD">
      <w:pPr>
        <w:suppressAutoHyphens/>
        <w:spacing w:line="276" w:lineRule="auto"/>
        <w:ind w:right="27" w:firstLine="567"/>
        <w:contextualSpacing/>
        <w:jc w:val="both"/>
        <w:rPr>
          <w:spacing w:val="-1"/>
          <w:lang w:val="uk-UA" w:eastAsia="x-none"/>
        </w:rPr>
      </w:pPr>
      <w:r w:rsidRPr="009D5CBD">
        <w:rPr>
          <w:spacing w:val="-1"/>
          <w:lang w:val="uk-UA" w:eastAsia="x-none"/>
        </w:rPr>
        <w:t>копія довідки про присвоєння реєстраційного номера облікової картки платника податків заявника.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p>
    <w:p w:rsidR="009D5CBD" w:rsidRPr="009D5CBD" w:rsidRDefault="009D5CBD" w:rsidP="009D5CBD">
      <w:pPr>
        <w:tabs>
          <w:tab w:val="left" w:pos="142"/>
        </w:tabs>
        <w:suppressAutoHyphens/>
        <w:spacing w:line="276" w:lineRule="auto"/>
        <w:ind w:right="27" w:firstLine="567"/>
        <w:contextualSpacing/>
        <w:jc w:val="both"/>
        <w:rPr>
          <w:lang w:val="uk-UA"/>
        </w:rPr>
      </w:pPr>
      <w:r w:rsidRPr="009D5CBD">
        <w:rPr>
          <w:lang w:val="uk-UA"/>
        </w:rPr>
        <w:t>довідка про взяття на облік внутрішньо переміщеної особи, яка перебуває на обліку в Роменській міській територіальній громаді;</w:t>
      </w:r>
    </w:p>
    <w:p w:rsidR="009D5CBD" w:rsidRPr="009D5CBD" w:rsidRDefault="009D5CBD" w:rsidP="009D5CBD">
      <w:pPr>
        <w:suppressAutoHyphens/>
        <w:spacing w:line="276" w:lineRule="auto"/>
        <w:ind w:right="27" w:firstLine="567"/>
        <w:contextualSpacing/>
        <w:jc w:val="both"/>
        <w:rPr>
          <w:lang w:val="uk-UA"/>
        </w:rPr>
      </w:pPr>
      <w:r w:rsidRPr="009D5CBD">
        <w:rPr>
          <w:lang w:val="uk-UA"/>
        </w:rPr>
        <w:t>копія свідоцтва про шлюб (для виплати одноразової грошової допомоги дружині (чоловікові);</w:t>
      </w:r>
    </w:p>
    <w:p w:rsidR="009D5CBD" w:rsidRPr="009D5CBD" w:rsidRDefault="009D5CBD" w:rsidP="009D5CBD">
      <w:pPr>
        <w:suppressAutoHyphens/>
        <w:spacing w:line="276" w:lineRule="auto"/>
        <w:ind w:right="27" w:firstLine="567"/>
        <w:contextualSpacing/>
        <w:jc w:val="both"/>
        <w:rPr>
          <w:b/>
          <w:i/>
          <w:lang w:val="uk-UA"/>
        </w:rPr>
      </w:pPr>
      <w:r w:rsidRPr="009D5CBD">
        <w:rPr>
          <w:lang w:val="uk-UA"/>
        </w:rPr>
        <w:t>копія свідоцтва про народження військовослужбовця (для виплати одноразової грошової допомоги батькам загиблого (померлого);</w:t>
      </w:r>
    </w:p>
    <w:p w:rsidR="009D5CBD" w:rsidRPr="009D5CBD" w:rsidRDefault="009D5CBD" w:rsidP="009D5CBD">
      <w:pPr>
        <w:suppressAutoHyphens/>
        <w:spacing w:line="276" w:lineRule="auto"/>
        <w:ind w:right="27" w:firstLine="567"/>
        <w:contextualSpacing/>
        <w:jc w:val="both"/>
        <w:rPr>
          <w:lang w:val="uk-UA"/>
        </w:rPr>
      </w:pPr>
      <w:r w:rsidRPr="009D5CBD">
        <w:rPr>
          <w:lang w:val="uk-UA"/>
        </w:rPr>
        <w:t>копія свідоцтва про смерть військовослужбовця;</w:t>
      </w:r>
    </w:p>
    <w:p w:rsidR="009D5CBD" w:rsidRPr="009D5CBD" w:rsidRDefault="009D5CBD" w:rsidP="009D5CBD">
      <w:pPr>
        <w:tabs>
          <w:tab w:val="left" w:pos="0"/>
        </w:tabs>
        <w:suppressAutoHyphens/>
        <w:spacing w:line="276" w:lineRule="auto"/>
        <w:ind w:right="27" w:firstLine="567"/>
        <w:contextualSpacing/>
        <w:jc w:val="both"/>
        <w:rPr>
          <w:lang w:val="uk-UA" w:eastAsia="x-none"/>
        </w:rPr>
      </w:pPr>
      <w:r w:rsidRPr="009D5CBD">
        <w:rPr>
          <w:lang w:val="uk-UA" w:eastAsia="x-none"/>
        </w:rPr>
        <w:t>копія будь-якого документу, що підтверджує, що смерть загиблого настала внаслідок воєнних дій при захисті Батьківщини;</w:t>
      </w:r>
    </w:p>
    <w:p w:rsidR="009D5CBD" w:rsidRPr="009D5CBD" w:rsidRDefault="009D5CBD" w:rsidP="009D5CBD">
      <w:pPr>
        <w:tabs>
          <w:tab w:val="left" w:pos="0"/>
        </w:tabs>
        <w:suppressAutoHyphens/>
        <w:spacing w:line="276" w:lineRule="auto"/>
        <w:ind w:right="27" w:firstLine="567"/>
        <w:contextualSpacing/>
        <w:jc w:val="both"/>
        <w:rPr>
          <w:spacing w:val="-1"/>
          <w:lang w:val="uk-UA" w:eastAsia="x-none"/>
        </w:rPr>
      </w:pPr>
      <w:r w:rsidRPr="009D5CBD">
        <w:rPr>
          <w:lang w:val="uk-UA"/>
        </w:rPr>
        <w:t>письмова згода (викладена у довільній формі) члена сім’ї загиблого (померлого), який має право на отримання допомоги, про виявлене бажання передати це право іншому члену сім’ї;</w:t>
      </w:r>
    </w:p>
    <w:p w:rsidR="009D5CBD" w:rsidRPr="009D5CBD" w:rsidRDefault="009D5CBD" w:rsidP="009D5CBD">
      <w:pPr>
        <w:suppressAutoHyphens/>
        <w:spacing w:line="276" w:lineRule="auto"/>
        <w:ind w:right="27" w:firstLine="567"/>
        <w:contextualSpacing/>
        <w:jc w:val="both"/>
        <w:rPr>
          <w:spacing w:val="-1"/>
          <w:lang w:val="uk-UA" w:eastAsia="x-none"/>
        </w:rPr>
      </w:pPr>
      <w:r w:rsidRPr="009D5CBD">
        <w:rPr>
          <w:spacing w:val="-1"/>
          <w:lang w:val="uk-UA" w:eastAsia="x-none"/>
        </w:rPr>
        <w:t>відомості щодо реквізитів рахунку у банківській установі для безпосереднього перерахування матеріальної допомоги (реквізити карткового рахунку заявника).</w:t>
      </w:r>
    </w:p>
    <w:p w:rsidR="009D5CBD" w:rsidRPr="009D5CBD" w:rsidRDefault="009D5CBD" w:rsidP="009D5CBD">
      <w:pPr>
        <w:suppressAutoHyphens/>
        <w:spacing w:line="276" w:lineRule="auto"/>
        <w:ind w:right="27" w:firstLine="567"/>
        <w:contextualSpacing/>
        <w:jc w:val="both"/>
        <w:rPr>
          <w:lang w:val="uk-UA"/>
        </w:rPr>
      </w:pPr>
      <w:r w:rsidRPr="009D5CBD">
        <w:rPr>
          <w:lang w:val="uk-UA"/>
        </w:rPr>
        <w:t>Матеріальна допомога сім’ям загиблих</w:t>
      </w:r>
      <w:r w:rsidRPr="009D5CBD">
        <w:rPr>
          <w:color w:val="000000"/>
          <w:lang w:val="uk-UA"/>
        </w:rPr>
        <w:t>,</w:t>
      </w:r>
      <w:r w:rsidRPr="009D5CBD">
        <w:rPr>
          <w:b/>
          <w:color w:val="000000"/>
          <w:lang w:val="uk-UA"/>
        </w:rPr>
        <w:t xml:space="preserve"> </w:t>
      </w:r>
      <w:r w:rsidRPr="009D5CBD">
        <w:rPr>
          <w:lang w:val="uk-UA"/>
        </w:rPr>
        <w:t xml:space="preserve"> померлих учасників бойових дій, осіб та які брали безпосередню участь у бойових діях, здійсненні заходів з національної безпеки і оборони, відсічі і стримування збройної агресії російської федерації проти України, починаючи з 20.02.2014 року,</w:t>
      </w:r>
      <w:r w:rsidRPr="009D5CBD">
        <w:rPr>
          <w:color w:val="000000"/>
          <w:lang w:val="uk-UA"/>
        </w:rPr>
        <w:t xml:space="preserve"> які мають статус внутрішньо переміщених осіб, цієї категорії  </w:t>
      </w:r>
      <w:r w:rsidRPr="009D5CBD">
        <w:rPr>
          <w:lang w:val="uk-UA"/>
        </w:rPr>
        <w:t xml:space="preserve"> надається один раз на рік в розмірі 10,0 тис. грн.</w:t>
      </w:r>
    </w:p>
    <w:p w:rsidR="009D5CBD" w:rsidRPr="009D5CBD" w:rsidRDefault="009D5CBD" w:rsidP="009D5CBD">
      <w:pPr>
        <w:suppressAutoHyphens/>
        <w:spacing w:line="276" w:lineRule="auto"/>
        <w:ind w:right="-35"/>
        <w:contextualSpacing/>
        <w:rPr>
          <w:b/>
          <w:color w:val="000000"/>
          <w:spacing w:val="-2"/>
          <w:lang w:val="uk-UA"/>
        </w:rPr>
      </w:pPr>
    </w:p>
    <w:p w:rsidR="009D5CBD" w:rsidRPr="009D5CBD" w:rsidRDefault="009D5CBD" w:rsidP="009D5CBD">
      <w:pPr>
        <w:suppressAutoHyphens/>
        <w:spacing w:line="276" w:lineRule="auto"/>
        <w:ind w:right="-35"/>
        <w:contextualSpacing/>
        <w:rPr>
          <w:b/>
          <w:color w:val="000000"/>
          <w:spacing w:val="-2"/>
          <w:lang w:val="uk-UA"/>
        </w:rPr>
      </w:pPr>
    </w:p>
    <w:p w:rsidR="009D5CBD" w:rsidRPr="009D5CBD" w:rsidRDefault="009D5CBD" w:rsidP="009D5CBD">
      <w:pPr>
        <w:suppressAutoHyphens/>
        <w:spacing w:line="276" w:lineRule="auto"/>
        <w:ind w:right="-143" w:firstLine="425"/>
        <w:contextualSpacing/>
        <w:jc w:val="both"/>
        <w:rPr>
          <w:lang w:val="uk-UA"/>
        </w:rPr>
      </w:pPr>
    </w:p>
    <w:p w:rsidR="009D5CBD" w:rsidRPr="009D5CBD" w:rsidRDefault="009D5CBD" w:rsidP="009D5CBD">
      <w:pPr>
        <w:spacing w:line="276" w:lineRule="auto"/>
        <w:ind w:left="6096" w:firstLine="708"/>
        <w:contextualSpacing/>
        <w:rPr>
          <w:b/>
          <w:lang w:val="uk-UA"/>
        </w:rPr>
      </w:pPr>
    </w:p>
    <w:p w:rsidR="009D5CBD" w:rsidRPr="009D5CBD" w:rsidRDefault="009D5CBD" w:rsidP="009D5CBD">
      <w:pPr>
        <w:spacing w:line="276" w:lineRule="auto"/>
        <w:ind w:left="6096" w:firstLine="708"/>
        <w:contextualSpacing/>
        <w:rPr>
          <w:b/>
          <w:lang w:val="uk-UA"/>
        </w:rPr>
      </w:pPr>
    </w:p>
    <w:p w:rsid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Додаток ____</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 рішення міської ради</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від 23.01.2024</w:t>
      </w:r>
    </w:p>
    <w:p w:rsidR="009D5CBD" w:rsidRPr="009D5CBD" w:rsidRDefault="009D5CBD" w:rsidP="009D5CBD">
      <w:pPr>
        <w:shd w:val="clear" w:color="auto" w:fill="FFFFFF"/>
        <w:suppressAutoHyphens/>
        <w:spacing w:line="276" w:lineRule="auto"/>
        <w:contextualSpacing/>
        <w:jc w:val="center"/>
        <w:rPr>
          <w:b/>
          <w:bCs/>
          <w:lang w:val="uk-UA"/>
        </w:rPr>
      </w:pPr>
    </w:p>
    <w:p w:rsidR="009D5CBD" w:rsidRPr="009D5CBD" w:rsidRDefault="009D5CBD" w:rsidP="009D5CBD">
      <w:pPr>
        <w:shd w:val="clear" w:color="auto" w:fill="FFFFFF"/>
        <w:suppressAutoHyphens/>
        <w:spacing w:line="276" w:lineRule="auto"/>
        <w:contextualSpacing/>
        <w:jc w:val="center"/>
        <w:rPr>
          <w:b/>
          <w:lang w:val="uk-UA"/>
        </w:rPr>
      </w:pPr>
      <w:r w:rsidRPr="009D5CBD">
        <w:rPr>
          <w:b/>
          <w:bCs/>
          <w:lang w:val="uk-UA"/>
        </w:rPr>
        <w:t>ПОРЯДОК</w:t>
      </w:r>
    </w:p>
    <w:p w:rsidR="009D5CBD" w:rsidRPr="009D5CBD" w:rsidRDefault="009D5CBD" w:rsidP="009D5CBD">
      <w:pPr>
        <w:tabs>
          <w:tab w:val="left" w:pos="709"/>
        </w:tabs>
        <w:suppressAutoHyphens/>
        <w:spacing w:line="276" w:lineRule="auto"/>
        <w:ind w:firstLine="709"/>
        <w:contextualSpacing/>
        <w:jc w:val="center"/>
        <w:rPr>
          <w:b/>
          <w:lang w:val="uk-UA"/>
        </w:rPr>
      </w:pPr>
      <w:r w:rsidRPr="009D5CBD">
        <w:rPr>
          <w:b/>
          <w:lang w:val="uk-UA"/>
        </w:rPr>
        <w:t>надання одноразової  матеріальної допомоги внутрішньо переміщеним особам, які потребують лікування та опинилися в складних життєвих обставинах</w:t>
      </w:r>
    </w:p>
    <w:p w:rsidR="009D5CBD" w:rsidRPr="009D5CBD" w:rsidRDefault="009D5CBD" w:rsidP="009D5CBD">
      <w:pPr>
        <w:suppressAutoHyphens/>
        <w:spacing w:line="276" w:lineRule="auto"/>
        <w:ind w:firstLine="709"/>
        <w:contextualSpacing/>
        <w:rPr>
          <w:b/>
          <w:lang w:val="uk-UA"/>
        </w:rPr>
      </w:pPr>
    </w:p>
    <w:p w:rsidR="009D5CBD" w:rsidRPr="009D5CBD" w:rsidRDefault="009D5CBD" w:rsidP="009D5CBD">
      <w:pPr>
        <w:shd w:val="clear" w:color="auto" w:fill="FFFFFF"/>
        <w:suppressAutoHyphens/>
        <w:spacing w:line="276" w:lineRule="auto"/>
        <w:ind w:firstLine="425"/>
        <w:contextualSpacing/>
        <w:jc w:val="center"/>
        <w:rPr>
          <w:b/>
          <w:lang w:val="uk-UA"/>
        </w:rPr>
      </w:pPr>
      <w:r w:rsidRPr="009D5CBD">
        <w:rPr>
          <w:b/>
          <w:lang w:val="uk-UA"/>
        </w:rPr>
        <w:t>І. Загальні положення</w:t>
      </w:r>
    </w:p>
    <w:p w:rsidR="009D5CBD" w:rsidRPr="009D5CBD" w:rsidRDefault="009D5CBD" w:rsidP="009D5CBD">
      <w:pPr>
        <w:shd w:val="clear" w:color="auto" w:fill="FFFFFF"/>
        <w:suppressAutoHyphens/>
        <w:spacing w:line="276" w:lineRule="auto"/>
        <w:ind w:right="27" w:firstLine="567"/>
        <w:contextualSpacing/>
        <w:jc w:val="both"/>
        <w:rPr>
          <w:lang w:val="uk-UA"/>
        </w:rPr>
      </w:pPr>
      <w:r w:rsidRPr="009D5CBD">
        <w:rPr>
          <w:lang w:val="uk-UA"/>
        </w:rPr>
        <w:t xml:space="preserve">Цей Порядок визначає умови та надання одноразової матеріальної допомоги </w:t>
      </w:r>
      <w:proofErr w:type="spellStart"/>
      <w:r w:rsidRPr="009D5CBD">
        <w:rPr>
          <w:lang w:val="uk-UA"/>
        </w:rPr>
        <w:t>малозахищеним</w:t>
      </w:r>
      <w:proofErr w:type="spellEnd"/>
      <w:r w:rsidRPr="009D5CBD">
        <w:rPr>
          <w:lang w:val="uk-UA"/>
        </w:rPr>
        <w:t xml:space="preserve">  внутрішньо переміщеним особам, які  потребують  лікування,  опинилися в складних життєвих  обставинах.</w:t>
      </w:r>
    </w:p>
    <w:p w:rsidR="009D5CBD" w:rsidRPr="009D5CBD" w:rsidRDefault="009D5CBD" w:rsidP="009D5CBD">
      <w:pPr>
        <w:shd w:val="clear" w:color="auto" w:fill="FFFFFF"/>
        <w:suppressAutoHyphens/>
        <w:spacing w:line="276" w:lineRule="auto"/>
        <w:ind w:right="27" w:firstLine="567"/>
        <w:contextualSpacing/>
        <w:jc w:val="both"/>
        <w:rPr>
          <w:lang w:val="uk-UA"/>
        </w:rPr>
      </w:pPr>
    </w:p>
    <w:p w:rsidR="009D5CBD" w:rsidRPr="009D5CBD" w:rsidRDefault="009D5CBD" w:rsidP="009D5CBD">
      <w:pPr>
        <w:shd w:val="clear" w:color="auto" w:fill="FFFFFF"/>
        <w:suppressAutoHyphens/>
        <w:spacing w:line="276" w:lineRule="auto"/>
        <w:ind w:right="27" w:firstLine="567"/>
        <w:contextualSpacing/>
        <w:jc w:val="center"/>
        <w:rPr>
          <w:b/>
          <w:lang w:val="uk-UA"/>
        </w:rPr>
      </w:pPr>
      <w:r w:rsidRPr="009D5CBD">
        <w:rPr>
          <w:b/>
          <w:lang w:val="uk-UA"/>
        </w:rPr>
        <w:t>ІІ. Порядок надання матеріальної допомоги</w:t>
      </w:r>
    </w:p>
    <w:p w:rsidR="009D5CBD" w:rsidRPr="009D5CBD" w:rsidRDefault="009D5CBD" w:rsidP="009D5CBD">
      <w:pPr>
        <w:shd w:val="clear" w:color="auto" w:fill="FFFFFF"/>
        <w:suppressAutoHyphens/>
        <w:spacing w:line="276" w:lineRule="auto"/>
        <w:ind w:right="27" w:firstLine="567"/>
        <w:contextualSpacing/>
        <w:jc w:val="both"/>
        <w:rPr>
          <w:lang w:val="uk-UA"/>
        </w:rPr>
      </w:pPr>
      <w:r w:rsidRPr="009D5CBD">
        <w:rPr>
          <w:lang w:val="uk-UA"/>
        </w:rPr>
        <w:t xml:space="preserve">1. Матеріальна допомога надається  внутрішньо переміщеним </w:t>
      </w:r>
      <w:proofErr w:type="spellStart"/>
      <w:r w:rsidRPr="009D5CBD">
        <w:rPr>
          <w:lang w:val="uk-UA"/>
        </w:rPr>
        <w:t>малозахищеним</w:t>
      </w:r>
      <w:proofErr w:type="spellEnd"/>
      <w:r w:rsidRPr="009D5CBD">
        <w:rPr>
          <w:lang w:val="uk-UA"/>
        </w:rPr>
        <w:t xml:space="preserve"> громадянам, які перебувають у населених пунктах  Роменської міської територіальної громади</w:t>
      </w:r>
      <w:r w:rsidRPr="009D5CBD">
        <w:rPr>
          <w:b/>
          <w:lang w:val="uk-UA"/>
        </w:rPr>
        <w:t xml:space="preserve">, </w:t>
      </w:r>
      <w:r w:rsidRPr="009D5CBD">
        <w:rPr>
          <w:lang w:val="uk-UA"/>
        </w:rPr>
        <w:t>середньомісячний дохід на кожного члена сім’ї  яких  за попередні три місяці, що передують місяцю звернення не повинен перевищувати розміру трьох прожиткових мінімумів для кожної окремої категорії громадян на підставі їхнього письмового звернення до міського голови та необхідних документів, перелік яких визначається цим Положенням.</w:t>
      </w:r>
    </w:p>
    <w:p w:rsidR="009D5CBD" w:rsidRPr="009D5CBD" w:rsidRDefault="009D5CBD" w:rsidP="009D5CBD">
      <w:pPr>
        <w:shd w:val="clear" w:color="auto" w:fill="FFFFFF"/>
        <w:suppressAutoHyphens/>
        <w:spacing w:line="276" w:lineRule="auto"/>
        <w:ind w:right="27" w:firstLine="567"/>
        <w:contextualSpacing/>
        <w:jc w:val="both"/>
      </w:pPr>
      <w:r w:rsidRPr="009D5CBD">
        <w:t xml:space="preserve">У </w:t>
      </w:r>
      <w:proofErr w:type="spellStart"/>
      <w:r w:rsidRPr="009D5CBD">
        <w:t>виняткових</w:t>
      </w:r>
      <w:proofErr w:type="spellEnd"/>
      <w:r w:rsidRPr="009D5CBD">
        <w:t xml:space="preserve"> </w:t>
      </w:r>
      <w:proofErr w:type="spellStart"/>
      <w:r w:rsidRPr="009D5CBD">
        <w:t>випадках</w:t>
      </w:r>
      <w:proofErr w:type="spellEnd"/>
      <w:r w:rsidRPr="009D5CBD">
        <w:t xml:space="preserve">, </w:t>
      </w:r>
      <w:proofErr w:type="spellStart"/>
      <w:r w:rsidRPr="009D5CBD">
        <w:t>що</w:t>
      </w:r>
      <w:proofErr w:type="spellEnd"/>
      <w:r w:rsidRPr="009D5CBD">
        <w:t xml:space="preserve"> </w:t>
      </w:r>
      <w:proofErr w:type="spellStart"/>
      <w:r w:rsidRPr="009D5CBD">
        <w:t>підтверджуються</w:t>
      </w:r>
      <w:proofErr w:type="spellEnd"/>
      <w:r w:rsidRPr="009D5CBD">
        <w:t xml:space="preserve"> </w:t>
      </w:r>
      <w:proofErr w:type="spellStart"/>
      <w:r w:rsidRPr="009D5CBD">
        <w:t>відповідними</w:t>
      </w:r>
      <w:proofErr w:type="spellEnd"/>
      <w:r w:rsidRPr="009D5CBD">
        <w:t xml:space="preserve"> документами, </w:t>
      </w:r>
      <w:proofErr w:type="spellStart"/>
      <w:r w:rsidRPr="009D5CBD">
        <w:t>матеріальна</w:t>
      </w:r>
      <w:proofErr w:type="spellEnd"/>
      <w:r w:rsidRPr="009D5CBD">
        <w:t xml:space="preserve"> </w:t>
      </w:r>
      <w:proofErr w:type="spellStart"/>
      <w:r w:rsidRPr="009D5CBD">
        <w:t>допомога</w:t>
      </w:r>
      <w:proofErr w:type="spellEnd"/>
      <w:r w:rsidRPr="009D5CBD">
        <w:t xml:space="preserve"> </w:t>
      </w:r>
      <w:proofErr w:type="spellStart"/>
      <w:r w:rsidRPr="009D5CBD">
        <w:t>надається</w:t>
      </w:r>
      <w:proofErr w:type="spellEnd"/>
      <w:r w:rsidRPr="009D5CBD">
        <w:t xml:space="preserve"> </w:t>
      </w:r>
      <w:proofErr w:type="spellStart"/>
      <w:r w:rsidRPr="009D5CBD">
        <w:t>незалежно</w:t>
      </w:r>
      <w:proofErr w:type="spellEnd"/>
      <w:r w:rsidRPr="009D5CBD">
        <w:t xml:space="preserve"> </w:t>
      </w:r>
      <w:proofErr w:type="spellStart"/>
      <w:r w:rsidRPr="009D5CBD">
        <w:t>від</w:t>
      </w:r>
      <w:proofErr w:type="spellEnd"/>
      <w:r w:rsidRPr="009D5CBD">
        <w:t xml:space="preserve"> </w:t>
      </w:r>
      <w:proofErr w:type="spellStart"/>
      <w:r w:rsidRPr="009D5CBD">
        <w:t>доходів</w:t>
      </w:r>
      <w:proofErr w:type="spellEnd"/>
      <w:r w:rsidRPr="009D5CBD">
        <w:t xml:space="preserve"> </w:t>
      </w:r>
      <w:proofErr w:type="spellStart"/>
      <w:r w:rsidRPr="009D5CBD">
        <w:t>членів</w:t>
      </w:r>
      <w:proofErr w:type="spellEnd"/>
      <w:r w:rsidRPr="009D5CBD">
        <w:t xml:space="preserve"> </w:t>
      </w:r>
      <w:proofErr w:type="spellStart"/>
      <w:r w:rsidRPr="009D5CBD">
        <w:t>сім’ї</w:t>
      </w:r>
      <w:proofErr w:type="spellEnd"/>
      <w:r w:rsidRPr="009D5CBD">
        <w:t xml:space="preserve"> </w:t>
      </w:r>
      <w:proofErr w:type="spellStart"/>
      <w:r w:rsidRPr="009D5CBD">
        <w:t>заявника</w:t>
      </w:r>
      <w:proofErr w:type="spellEnd"/>
      <w:r w:rsidRPr="009D5CBD">
        <w:t xml:space="preserve">, а </w:t>
      </w:r>
      <w:proofErr w:type="spellStart"/>
      <w:r w:rsidRPr="009D5CBD">
        <w:t>саме</w:t>
      </w:r>
      <w:proofErr w:type="spellEnd"/>
      <w:r w:rsidRPr="009D5CBD">
        <w:t>:</w:t>
      </w:r>
    </w:p>
    <w:p w:rsidR="009D5CBD" w:rsidRPr="009D5CBD" w:rsidRDefault="009D5CBD" w:rsidP="009D5CBD">
      <w:pPr>
        <w:shd w:val="clear" w:color="auto" w:fill="FFFFFF"/>
        <w:suppressAutoHyphens/>
        <w:spacing w:line="276" w:lineRule="auto"/>
        <w:ind w:right="27" w:firstLine="567"/>
        <w:contextualSpacing/>
        <w:jc w:val="both"/>
      </w:pPr>
      <w:r w:rsidRPr="009D5CBD">
        <w:t xml:space="preserve">1)  </w:t>
      </w:r>
      <w:proofErr w:type="spellStart"/>
      <w:r w:rsidRPr="009D5CBD">
        <w:t>хворим</w:t>
      </w:r>
      <w:proofErr w:type="spellEnd"/>
      <w:r w:rsidRPr="009D5CBD">
        <w:t xml:space="preserve"> на </w:t>
      </w:r>
      <w:proofErr w:type="spellStart"/>
      <w:r w:rsidRPr="009D5CBD">
        <w:t>онкологічні</w:t>
      </w:r>
      <w:proofErr w:type="spellEnd"/>
      <w:r w:rsidRPr="009D5CBD">
        <w:t xml:space="preserve"> </w:t>
      </w:r>
      <w:proofErr w:type="spellStart"/>
      <w:r w:rsidRPr="009D5CBD">
        <w:t>захворювання</w:t>
      </w:r>
      <w:proofErr w:type="spellEnd"/>
      <w:r w:rsidRPr="009D5CBD">
        <w:t>;</w:t>
      </w:r>
    </w:p>
    <w:p w:rsidR="009D5CBD" w:rsidRPr="009D5CBD" w:rsidRDefault="009D5CBD" w:rsidP="009D5CBD">
      <w:pPr>
        <w:shd w:val="clear" w:color="auto" w:fill="FFFFFF"/>
        <w:suppressAutoHyphens/>
        <w:spacing w:line="276" w:lineRule="auto"/>
        <w:ind w:right="27" w:firstLine="567"/>
        <w:contextualSpacing/>
        <w:jc w:val="both"/>
      </w:pPr>
      <w:r w:rsidRPr="009D5CBD">
        <w:t xml:space="preserve">2) </w:t>
      </w:r>
      <w:proofErr w:type="spellStart"/>
      <w:r w:rsidRPr="009D5CBD">
        <w:t>хворим</w:t>
      </w:r>
      <w:proofErr w:type="spellEnd"/>
      <w:r w:rsidRPr="009D5CBD">
        <w:t xml:space="preserve"> на </w:t>
      </w:r>
      <w:proofErr w:type="spellStart"/>
      <w:r w:rsidRPr="009D5CBD">
        <w:t>хронічну</w:t>
      </w:r>
      <w:proofErr w:type="spellEnd"/>
      <w:r w:rsidRPr="009D5CBD">
        <w:t xml:space="preserve"> хворобу </w:t>
      </w:r>
      <w:proofErr w:type="spellStart"/>
      <w:r w:rsidRPr="009D5CBD">
        <w:t>нирок</w:t>
      </w:r>
      <w:proofErr w:type="spellEnd"/>
      <w:r w:rsidRPr="009D5CBD">
        <w:t xml:space="preserve">, для </w:t>
      </w:r>
      <w:proofErr w:type="spellStart"/>
      <w:r w:rsidRPr="009D5CBD">
        <w:t>проведення</w:t>
      </w:r>
      <w:proofErr w:type="spellEnd"/>
      <w:r w:rsidRPr="009D5CBD">
        <w:t xml:space="preserve"> за </w:t>
      </w:r>
      <w:proofErr w:type="spellStart"/>
      <w:r w:rsidRPr="009D5CBD">
        <w:t>життєвими</w:t>
      </w:r>
      <w:proofErr w:type="spellEnd"/>
      <w:r w:rsidRPr="009D5CBD">
        <w:t xml:space="preserve"> </w:t>
      </w:r>
      <w:proofErr w:type="spellStart"/>
      <w:r w:rsidRPr="009D5CBD">
        <w:t>показаннями</w:t>
      </w:r>
      <w:proofErr w:type="spellEnd"/>
      <w:r w:rsidRPr="009D5CBD">
        <w:t xml:space="preserve"> амбулаторного </w:t>
      </w:r>
      <w:proofErr w:type="spellStart"/>
      <w:r w:rsidRPr="009D5CBD">
        <w:t>екстракорпорального</w:t>
      </w:r>
      <w:proofErr w:type="spellEnd"/>
      <w:r w:rsidRPr="009D5CBD">
        <w:t xml:space="preserve"> та </w:t>
      </w:r>
      <w:proofErr w:type="spellStart"/>
      <w:r w:rsidRPr="009D5CBD">
        <w:t>інших</w:t>
      </w:r>
      <w:proofErr w:type="spellEnd"/>
      <w:r w:rsidRPr="009D5CBD">
        <w:t xml:space="preserve"> </w:t>
      </w:r>
      <w:proofErr w:type="spellStart"/>
      <w:r w:rsidRPr="009D5CBD">
        <w:t>видів</w:t>
      </w:r>
      <w:proofErr w:type="spellEnd"/>
      <w:r w:rsidRPr="009D5CBD">
        <w:t xml:space="preserve"> </w:t>
      </w:r>
      <w:proofErr w:type="spellStart"/>
      <w:r w:rsidRPr="009D5CBD">
        <w:t>діалізу</w:t>
      </w:r>
      <w:proofErr w:type="spellEnd"/>
      <w:r w:rsidRPr="009D5CBD">
        <w:t>;</w:t>
      </w:r>
    </w:p>
    <w:p w:rsidR="009D5CBD" w:rsidRPr="009D5CBD" w:rsidRDefault="009D5CBD" w:rsidP="009D5CBD">
      <w:pPr>
        <w:shd w:val="clear" w:color="auto" w:fill="FFFFFF"/>
        <w:suppressAutoHyphens/>
        <w:spacing w:line="276" w:lineRule="auto"/>
        <w:ind w:right="27" w:firstLine="567"/>
        <w:contextualSpacing/>
        <w:jc w:val="both"/>
      </w:pPr>
      <w:r w:rsidRPr="009D5CBD">
        <w:t xml:space="preserve">3) </w:t>
      </w:r>
      <w:proofErr w:type="spellStart"/>
      <w:r w:rsidRPr="009D5CBD">
        <w:t>дітям</w:t>
      </w:r>
      <w:proofErr w:type="spellEnd"/>
      <w:r w:rsidRPr="009D5CBD">
        <w:t xml:space="preserve"> з тяжкими формами </w:t>
      </w:r>
      <w:proofErr w:type="spellStart"/>
      <w:r w:rsidRPr="009D5CBD">
        <w:t>захворювання</w:t>
      </w:r>
      <w:proofErr w:type="spellEnd"/>
      <w:r w:rsidRPr="009D5CBD">
        <w:t>;</w:t>
      </w:r>
    </w:p>
    <w:p w:rsidR="009D5CBD" w:rsidRPr="009D5CBD" w:rsidRDefault="009D5CBD" w:rsidP="009D5CBD">
      <w:pPr>
        <w:shd w:val="clear" w:color="auto" w:fill="FFFFFF"/>
        <w:suppressAutoHyphens/>
        <w:spacing w:line="276" w:lineRule="auto"/>
        <w:ind w:right="27" w:firstLine="567"/>
        <w:contextualSpacing/>
        <w:jc w:val="both"/>
      </w:pPr>
      <w:r w:rsidRPr="009D5CBD">
        <w:rPr>
          <w:lang w:val="uk-UA"/>
        </w:rPr>
        <w:t>2</w:t>
      </w:r>
      <w:r w:rsidRPr="009D5CBD">
        <w:t xml:space="preserve">. </w:t>
      </w:r>
      <w:proofErr w:type="spellStart"/>
      <w:r w:rsidRPr="009D5CBD">
        <w:t>Матеріальна</w:t>
      </w:r>
      <w:proofErr w:type="spellEnd"/>
      <w:r w:rsidRPr="009D5CBD">
        <w:t xml:space="preserve"> </w:t>
      </w:r>
      <w:proofErr w:type="spellStart"/>
      <w:r w:rsidRPr="009D5CBD">
        <w:t>допомога</w:t>
      </w:r>
      <w:proofErr w:type="spellEnd"/>
      <w:r w:rsidRPr="009D5CBD">
        <w:t xml:space="preserve"> </w:t>
      </w:r>
      <w:r w:rsidRPr="009D5CBD">
        <w:rPr>
          <w:lang w:val="uk-UA"/>
        </w:rPr>
        <w:t xml:space="preserve">надається </w:t>
      </w:r>
      <w:r w:rsidRPr="009D5CBD">
        <w:t xml:space="preserve">на </w:t>
      </w:r>
      <w:proofErr w:type="spellStart"/>
      <w:r w:rsidRPr="009D5CBD">
        <w:t>дороговартісне</w:t>
      </w:r>
      <w:proofErr w:type="spellEnd"/>
      <w:r w:rsidRPr="009D5CBD">
        <w:t xml:space="preserve"> </w:t>
      </w:r>
      <w:proofErr w:type="spellStart"/>
      <w:r w:rsidRPr="009D5CBD">
        <w:t>лікування</w:t>
      </w:r>
      <w:proofErr w:type="spellEnd"/>
      <w:r w:rsidRPr="009D5CBD">
        <w:t xml:space="preserve"> (</w:t>
      </w:r>
      <w:proofErr w:type="spellStart"/>
      <w:r w:rsidRPr="009D5CBD">
        <w:t>якщо</w:t>
      </w:r>
      <w:proofErr w:type="spellEnd"/>
      <w:r w:rsidRPr="009D5CBD">
        <w:t xml:space="preserve"> </w:t>
      </w:r>
      <w:proofErr w:type="spellStart"/>
      <w:r w:rsidRPr="009D5CBD">
        <w:t>вартість</w:t>
      </w:r>
      <w:proofErr w:type="spellEnd"/>
      <w:r w:rsidRPr="009D5CBD">
        <w:t xml:space="preserve"> </w:t>
      </w:r>
      <w:proofErr w:type="spellStart"/>
      <w:r w:rsidRPr="009D5CBD">
        <w:t>лікування</w:t>
      </w:r>
      <w:proofErr w:type="spellEnd"/>
      <w:r w:rsidRPr="009D5CBD">
        <w:t xml:space="preserve"> </w:t>
      </w:r>
      <w:proofErr w:type="spellStart"/>
      <w:r w:rsidRPr="009D5CBD">
        <w:t>складає</w:t>
      </w:r>
      <w:proofErr w:type="spellEnd"/>
      <w:r w:rsidRPr="009D5CBD">
        <w:t xml:space="preserve"> </w:t>
      </w:r>
      <w:proofErr w:type="spellStart"/>
      <w:r w:rsidRPr="009D5CBD">
        <w:t>понад</w:t>
      </w:r>
      <w:proofErr w:type="spellEnd"/>
      <w:r w:rsidRPr="009D5CBD">
        <w:t xml:space="preserve"> 20 000 </w:t>
      </w:r>
      <w:proofErr w:type="spellStart"/>
      <w:proofErr w:type="gramStart"/>
      <w:r w:rsidRPr="009D5CBD">
        <w:t>грн</w:t>
      </w:r>
      <w:proofErr w:type="spellEnd"/>
      <w:r w:rsidRPr="009D5CBD">
        <w:t xml:space="preserve">)   </w:t>
      </w:r>
      <w:proofErr w:type="gramEnd"/>
      <w:r w:rsidRPr="009D5CBD">
        <w:t xml:space="preserve">один раз на </w:t>
      </w:r>
      <w:proofErr w:type="spellStart"/>
      <w:r w:rsidRPr="009D5CBD">
        <w:t>рік</w:t>
      </w:r>
      <w:proofErr w:type="spellEnd"/>
      <w:r w:rsidRPr="009D5CBD">
        <w:t xml:space="preserve">. </w:t>
      </w:r>
    </w:p>
    <w:p w:rsidR="009D5CBD" w:rsidRPr="009D5CBD" w:rsidRDefault="009D5CBD" w:rsidP="009D5CBD">
      <w:pPr>
        <w:shd w:val="clear" w:color="auto" w:fill="FFFFFF"/>
        <w:suppressAutoHyphens/>
        <w:spacing w:line="276" w:lineRule="auto"/>
        <w:ind w:right="27" w:firstLine="567"/>
        <w:contextualSpacing/>
        <w:jc w:val="both"/>
        <w:rPr>
          <w:shd w:val="clear" w:color="auto" w:fill="FFFFFF"/>
        </w:rPr>
      </w:pPr>
      <w:r w:rsidRPr="009D5CBD">
        <w:rPr>
          <w:lang w:val="uk-UA"/>
        </w:rPr>
        <w:t>3</w:t>
      </w:r>
      <w:r w:rsidRPr="009D5CBD">
        <w:t>. </w:t>
      </w:r>
      <w:proofErr w:type="spellStart"/>
      <w:r w:rsidRPr="009D5CBD">
        <w:t>Максимальний</w:t>
      </w:r>
      <w:proofErr w:type="spellEnd"/>
      <w:r w:rsidRPr="009D5CBD">
        <w:t xml:space="preserve"> </w:t>
      </w:r>
      <w:proofErr w:type="spellStart"/>
      <w:r w:rsidRPr="009D5CBD">
        <w:t>розмір</w:t>
      </w:r>
      <w:proofErr w:type="spellEnd"/>
      <w:r w:rsidRPr="009D5CBD">
        <w:t xml:space="preserve"> </w:t>
      </w:r>
      <w:proofErr w:type="spellStart"/>
      <w:r w:rsidRPr="009D5CBD">
        <w:t>матеріальної</w:t>
      </w:r>
      <w:proofErr w:type="spellEnd"/>
      <w:r w:rsidRPr="009D5CBD">
        <w:t xml:space="preserve"> </w:t>
      </w:r>
      <w:proofErr w:type="spellStart"/>
      <w:r w:rsidRPr="009D5CBD">
        <w:t>допомоги</w:t>
      </w:r>
      <w:proofErr w:type="spellEnd"/>
      <w:r w:rsidRPr="009D5CBD">
        <w:t xml:space="preserve"> </w:t>
      </w:r>
      <w:proofErr w:type="spellStart"/>
      <w:r w:rsidRPr="009D5CBD">
        <w:t>складає</w:t>
      </w:r>
      <w:proofErr w:type="spellEnd"/>
      <w:r w:rsidRPr="009D5CBD">
        <w:t xml:space="preserve"> 5 000 грн.</w:t>
      </w:r>
      <w:r w:rsidRPr="009D5CBD">
        <w:rPr>
          <w:shd w:val="clear" w:color="auto" w:fill="FFFFFF"/>
        </w:rPr>
        <w:t xml:space="preserve"> </w:t>
      </w:r>
      <w:proofErr w:type="spellStart"/>
      <w:r w:rsidRPr="009D5CBD">
        <w:rPr>
          <w:shd w:val="clear" w:color="auto" w:fill="FFFFFF"/>
        </w:rPr>
        <w:t>Матеріальна</w:t>
      </w:r>
      <w:proofErr w:type="spellEnd"/>
      <w:r w:rsidRPr="009D5CBD">
        <w:rPr>
          <w:shd w:val="clear" w:color="auto" w:fill="FFFFFF"/>
        </w:rPr>
        <w:t xml:space="preserve"> </w:t>
      </w:r>
      <w:proofErr w:type="spellStart"/>
      <w:r w:rsidRPr="009D5CBD">
        <w:rPr>
          <w:shd w:val="clear" w:color="auto" w:fill="FFFFFF"/>
        </w:rPr>
        <w:t>допомога</w:t>
      </w:r>
      <w:proofErr w:type="spellEnd"/>
      <w:r w:rsidRPr="009D5CBD">
        <w:t xml:space="preserve"> </w:t>
      </w:r>
      <w:proofErr w:type="spellStart"/>
      <w:r w:rsidRPr="009D5CBD">
        <w:t>хворим</w:t>
      </w:r>
      <w:proofErr w:type="spellEnd"/>
      <w:r w:rsidRPr="009D5CBD">
        <w:t xml:space="preserve"> на </w:t>
      </w:r>
      <w:proofErr w:type="spellStart"/>
      <w:r w:rsidRPr="009D5CBD">
        <w:t>хронічну</w:t>
      </w:r>
      <w:proofErr w:type="spellEnd"/>
      <w:r w:rsidRPr="009D5CBD">
        <w:t xml:space="preserve"> хворобу </w:t>
      </w:r>
      <w:proofErr w:type="spellStart"/>
      <w:r w:rsidRPr="009D5CBD">
        <w:t>нирок</w:t>
      </w:r>
      <w:proofErr w:type="spellEnd"/>
      <w:r w:rsidRPr="009D5CBD">
        <w:t xml:space="preserve"> для </w:t>
      </w:r>
      <w:proofErr w:type="spellStart"/>
      <w:r w:rsidRPr="009D5CBD">
        <w:t>проведення</w:t>
      </w:r>
      <w:proofErr w:type="spellEnd"/>
      <w:r w:rsidRPr="009D5CBD">
        <w:t xml:space="preserve"> за </w:t>
      </w:r>
      <w:proofErr w:type="spellStart"/>
      <w:r w:rsidRPr="009D5CBD">
        <w:t>життєвими</w:t>
      </w:r>
      <w:proofErr w:type="spellEnd"/>
      <w:r w:rsidRPr="009D5CBD">
        <w:t xml:space="preserve"> </w:t>
      </w:r>
      <w:proofErr w:type="spellStart"/>
      <w:r w:rsidRPr="009D5CBD">
        <w:t>показаннями</w:t>
      </w:r>
      <w:proofErr w:type="spellEnd"/>
      <w:r w:rsidRPr="009D5CBD">
        <w:t xml:space="preserve"> амбулаторного </w:t>
      </w:r>
      <w:proofErr w:type="spellStart"/>
      <w:r w:rsidRPr="009D5CBD">
        <w:t>екстракорпорального</w:t>
      </w:r>
      <w:proofErr w:type="spellEnd"/>
      <w:r w:rsidRPr="009D5CBD">
        <w:t xml:space="preserve"> та </w:t>
      </w:r>
      <w:proofErr w:type="spellStart"/>
      <w:r w:rsidRPr="009D5CBD">
        <w:t>інших</w:t>
      </w:r>
      <w:proofErr w:type="spellEnd"/>
      <w:r w:rsidRPr="009D5CBD">
        <w:t xml:space="preserve"> </w:t>
      </w:r>
      <w:proofErr w:type="spellStart"/>
      <w:r w:rsidRPr="009D5CBD">
        <w:t>видів</w:t>
      </w:r>
      <w:proofErr w:type="spellEnd"/>
      <w:r w:rsidRPr="009D5CBD">
        <w:t xml:space="preserve"> </w:t>
      </w:r>
      <w:proofErr w:type="spellStart"/>
      <w:r w:rsidRPr="009D5CBD">
        <w:t>діалізу</w:t>
      </w:r>
      <w:proofErr w:type="spellEnd"/>
      <w:r w:rsidRPr="009D5CBD">
        <w:t xml:space="preserve"> </w:t>
      </w:r>
      <w:proofErr w:type="spellStart"/>
      <w:r w:rsidRPr="009D5CBD">
        <w:t>надається</w:t>
      </w:r>
      <w:proofErr w:type="spellEnd"/>
      <w:r w:rsidRPr="009D5CBD">
        <w:t xml:space="preserve"> один раз в </w:t>
      </w:r>
      <w:proofErr w:type="spellStart"/>
      <w:r w:rsidRPr="009D5CBD">
        <w:t>рік</w:t>
      </w:r>
      <w:proofErr w:type="spellEnd"/>
      <w:r w:rsidRPr="009D5CBD">
        <w:t xml:space="preserve"> в </w:t>
      </w:r>
      <w:proofErr w:type="spellStart"/>
      <w:r w:rsidRPr="009D5CBD">
        <w:t>розмірі</w:t>
      </w:r>
      <w:proofErr w:type="spellEnd"/>
      <w:r w:rsidRPr="009D5CBD">
        <w:t xml:space="preserve"> до 3 000,00 </w:t>
      </w:r>
      <w:proofErr w:type="spellStart"/>
      <w:r w:rsidRPr="009D5CBD">
        <w:t>грн</w:t>
      </w:r>
      <w:proofErr w:type="spellEnd"/>
      <w:r w:rsidRPr="009D5CBD">
        <w:t xml:space="preserve">, за </w:t>
      </w:r>
      <w:proofErr w:type="spellStart"/>
      <w:r w:rsidRPr="009D5CBD">
        <w:t>наявності</w:t>
      </w:r>
      <w:proofErr w:type="spellEnd"/>
      <w:r w:rsidRPr="009D5CBD">
        <w:t xml:space="preserve"> </w:t>
      </w:r>
      <w:proofErr w:type="spellStart"/>
      <w:r w:rsidRPr="009D5CBD">
        <w:t>підтверджуючих</w:t>
      </w:r>
      <w:proofErr w:type="spellEnd"/>
      <w:r w:rsidRPr="009D5CBD">
        <w:t xml:space="preserve"> </w:t>
      </w:r>
      <w:proofErr w:type="spellStart"/>
      <w:r w:rsidRPr="009D5CBD">
        <w:t>документів</w:t>
      </w:r>
      <w:proofErr w:type="spellEnd"/>
      <w:r w:rsidRPr="009D5CBD">
        <w:t>.</w:t>
      </w:r>
      <w:r w:rsidRPr="009D5CBD">
        <w:rPr>
          <w:shd w:val="clear" w:color="auto" w:fill="FFFFFF"/>
          <w:lang w:val="uk-UA"/>
        </w:rPr>
        <w:t xml:space="preserve"> Д</w:t>
      </w:r>
      <w:proofErr w:type="spellStart"/>
      <w:r w:rsidRPr="009D5CBD">
        <w:rPr>
          <w:shd w:val="clear" w:color="auto" w:fill="FFFFFF"/>
        </w:rPr>
        <w:t>ітям</w:t>
      </w:r>
      <w:proofErr w:type="spellEnd"/>
      <w:r w:rsidRPr="009D5CBD">
        <w:rPr>
          <w:shd w:val="clear" w:color="auto" w:fill="FFFFFF"/>
        </w:rPr>
        <w:t xml:space="preserve"> з тяжкими формами </w:t>
      </w:r>
      <w:proofErr w:type="spellStart"/>
      <w:r w:rsidRPr="009D5CBD">
        <w:rPr>
          <w:shd w:val="clear" w:color="auto" w:fill="FFFFFF"/>
        </w:rPr>
        <w:t>захворювання</w:t>
      </w:r>
      <w:proofErr w:type="spellEnd"/>
      <w:r w:rsidRPr="009D5CBD">
        <w:rPr>
          <w:shd w:val="clear" w:color="auto" w:fill="FFFFFF"/>
        </w:rPr>
        <w:t xml:space="preserve"> сума </w:t>
      </w:r>
      <w:proofErr w:type="spellStart"/>
      <w:r w:rsidRPr="009D5CBD">
        <w:rPr>
          <w:shd w:val="clear" w:color="auto" w:fill="FFFFFF"/>
        </w:rPr>
        <w:t>матеріальної</w:t>
      </w:r>
      <w:proofErr w:type="spellEnd"/>
      <w:r w:rsidRPr="009D5CBD">
        <w:rPr>
          <w:shd w:val="clear" w:color="auto" w:fill="FFFFFF"/>
        </w:rPr>
        <w:t xml:space="preserve"> </w:t>
      </w:r>
      <w:proofErr w:type="spellStart"/>
      <w:r w:rsidRPr="009D5CBD">
        <w:rPr>
          <w:shd w:val="clear" w:color="auto" w:fill="FFFFFF"/>
        </w:rPr>
        <w:t>допомоги</w:t>
      </w:r>
      <w:proofErr w:type="spellEnd"/>
      <w:r w:rsidRPr="009D5CBD">
        <w:rPr>
          <w:shd w:val="clear" w:color="auto" w:fill="FFFFFF"/>
        </w:rPr>
        <w:t xml:space="preserve"> </w:t>
      </w:r>
      <w:proofErr w:type="spellStart"/>
      <w:r w:rsidRPr="009D5CBD">
        <w:rPr>
          <w:shd w:val="clear" w:color="auto" w:fill="FFFFFF"/>
        </w:rPr>
        <w:t>може</w:t>
      </w:r>
      <w:proofErr w:type="spellEnd"/>
      <w:r w:rsidRPr="009D5CBD">
        <w:rPr>
          <w:shd w:val="clear" w:color="auto" w:fill="FFFFFF"/>
        </w:rPr>
        <w:t xml:space="preserve"> бути </w:t>
      </w:r>
      <w:proofErr w:type="spellStart"/>
      <w:r w:rsidRPr="009D5CBD">
        <w:rPr>
          <w:shd w:val="clear" w:color="auto" w:fill="FFFFFF"/>
        </w:rPr>
        <w:t>більше</w:t>
      </w:r>
      <w:proofErr w:type="spellEnd"/>
      <w:r w:rsidRPr="009D5CBD">
        <w:rPr>
          <w:shd w:val="clear" w:color="auto" w:fill="FFFFFF"/>
        </w:rPr>
        <w:t xml:space="preserve"> </w:t>
      </w:r>
      <w:proofErr w:type="spellStart"/>
      <w:r w:rsidRPr="009D5CBD">
        <w:rPr>
          <w:shd w:val="clear" w:color="auto" w:fill="FFFFFF"/>
        </w:rPr>
        <w:t>ніж</w:t>
      </w:r>
      <w:proofErr w:type="spellEnd"/>
      <w:r w:rsidRPr="009D5CBD">
        <w:rPr>
          <w:shd w:val="clear" w:color="auto" w:fill="FFFFFF"/>
        </w:rPr>
        <w:t xml:space="preserve"> 5</w:t>
      </w:r>
      <w:r w:rsidRPr="009D5CBD">
        <w:rPr>
          <w:shd w:val="clear" w:color="auto" w:fill="FFFFFF"/>
          <w:lang w:val="uk-UA"/>
        </w:rPr>
        <w:t xml:space="preserve"> </w:t>
      </w:r>
      <w:r w:rsidRPr="009D5CBD">
        <w:rPr>
          <w:shd w:val="clear" w:color="auto" w:fill="FFFFFF"/>
        </w:rPr>
        <w:t xml:space="preserve">000 </w:t>
      </w:r>
      <w:proofErr w:type="spellStart"/>
      <w:r w:rsidRPr="009D5CBD">
        <w:rPr>
          <w:shd w:val="clear" w:color="auto" w:fill="FFFFFF"/>
        </w:rPr>
        <w:t>грн</w:t>
      </w:r>
      <w:proofErr w:type="spellEnd"/>
      <w:r w:rsidRPr="009D5CBD">
        <w:rPr>
          <w:shd w:val="clear" w:color="auto" w:fill="FFFFFF"/>
        </w:rPr>
        <w:t xml:space="preserve">, але не </w:t>
      </w:r>
      <w:proofErr w:type="spellStart"/>
      <w:r w:rsidRPr="009D5CBD">
        <w:rPr>
          <w:shd w:val="clear" w:color="auto" w:fill="FFFFFF"/>
        </w:rPr>
        <w:t>може</w:t>
      </w:r>
      <w:proofErr w:type="spellEnd"/>
      <w:r w:rsidRPr="009D5CBD">
        <w:rPr>
          <w:shd w:val="clear" w:color="auto" w:fill="FFFFFF"/>
        </w:rPr>
        <w:t xml:space="preserve"> </w:t>
      </w:r>
      <w:proofErr w:type="spellStart"/>
      <w:r w:rsidRPr="009D5CBD">
        <w:rPr>
          <w:shd w:val="clear" w:color="auto" w:fill="FFFFFF"/>
        </w:rPr>
        <w:t>перевищувати</w:t>
      </w:r>
      <w:proofErr w:type="spellEnd"/>
      <w:r w:rsidRPr="009D5CBD">
        <w:rPr>
          <w:shd w:val="clear" w:color="auto" w:fill="FFFFFF"/>
        </w:rPr>
        <w:t xml:space="preserve"> 10 000 грн.</w:t>
      </w:r>
    </w:p>
    <w:p w:rsidR="009D5CBD" w:rsidRPr="009D5CBD" w:rsidRDefault="009D5CBD" w:rsidP="009D5CBD">
      <w:pPr>
        <w:shd w:val="clear" w:color="auto" w:fill="FFFFFF"/>
        <w:suppressAutoHyphens/>
        <w:spacing w:line="276" w:lineRule="auto"/>
        <w:ind w:right="27" w:firstLine="567"/>
        <w:contextualSpacing/>
        <w:jc w:val="both"/>
        <w:rPr>
          <w:shd w:val="clear" w:color="auto" w:fill="FFFFFF"/>
          <w:lang w:val="uk-UA"/>
        </w:rPr>
      </w:pPr>
    </w:p>
    <w:p w:rsidR="009D5CBD" w:rsidRPr="009D5CBD" w:rsidRDefault="009D5CBD" w:rsidP="009D5CBD">
      <w:pPr>
        <w:shd w:val="clear" w:color="auto" w:fill="FFFFFF"/>
        <w:suppressAutoHyphens/>
        <w:spacing w:line="276" w:lineRule="auto"/>
        <w:ind w:right="27" w:firstLine="567"/>
        <w:contextualSpacing/>
        <w:jc w:val="center"/>
        <w:rPr>
          <w:b/>
        </w:rPr>
      </w:pPr>
      <w:r w:rsidRPr="009D5CBD">
        <w:rPr>
          <w:b/>
        </w:rPr>
        <w:t xml:space="preserve">ІІІ. </w:t>
      </w:r>
      <w:proofErr w:type="spellStart"/>
      <w:r w:rsidRPr="009D5CBD">
        <w:rPr>
          <w:b/>
        </w:rPr>
        <w:t>Документи</w:t>
      </w:r>
      <w:proofErr w:type="spellEnd"/>
      <w:r w:rsidRPr="009D5CBD">
        <w:rPr>
          <w:b/>
        </w:rPr>
        <w:t xml:space="preserve">, </w:t>
      </w:r>
      <w:proofErr w:type="spellStart"/>
      <w:r w:rsidRPr="009D5CBD">
        <w:rPr>
          <w:b/>
        </w:rPr>
        <w:t>необхідні</w:t>
      </w:r>
      <w:proofErr w:type="spellEnd"/>
      <w:r w:rsidRPr="009D5CBD">
        <w:rPr>
          <w:b/>
        </w:rPr>
        <w:t xml:space="preserve"> для </w:t>
      </w:r>
      <w:proofErr w:type="spellStart"/>
      <w:r w:rsidRPr="009D5CBD">
        <w:rPr>
          <w:b/>
        </w:rPr>
        <w:t>призначення</w:t>
      </w:r>
      <w:proofErr w:type="spellEnd"/>
      <w:r w:rsidRPr="009D5CBD">
        <w:rPr>
          <w:b/>
          <w:lang w:val="uk-UA"/>
        </w:rPr>
        <w:t xml:space="preserve"> м</w:t>
      </w:r>
      <w:proofErr w:type="spellStart"/>
      <w:r w:rsidRPr="009D5CBD">
        <w:rPr>
          <w:b/>
        </w:rPr>
        <w:t>атеріальної</w:t>
      </w:r>
      <w:proofErr w:type="spellEnd"/>
      <w:r w:rsidRPr="009D5CBD">
        <w:rPr>
          <w:b/>
        </w:rPr>
        <w:t xml:space="preserve"> </w:t>
      </w:r>
      <w:proofErr w:type="spellStart"/>
      <w:r w:rsidRPr="009D5CBD">
        <w:rPr>
          <w:b/>
        </w:rPr>
        <w:t>допомоги</w:t>
      </w:r>
      <w:proofErr w:type="spellEnd"/>
    </w:p>
    <w:p w:rsidR="009D5CBD" w:rsidRPr="009D5CBD" w:rsidRDefault="009D5CBD" w:rsidP="009D5CBD">
      <w:pPr>
        <w:shd w:val="clear" w:color="auto" w:fill="FFFFFF"/>
        <w:suppressAutoHyphens/>
        <w:spacing w:line="276" w:lineRule="auto"/>
        <w:ind w:right="27" w:firstLine="567"/>
        <w:contextualSpacing/>
        <w:jc w:val="both"/>
      </w:pPr>
      <w:r w:rsidRPr="009D5CBD">
        <w:t xml:space="preserve">1. </w:t>
      </w:r>
      <w:proofErr w:type="spellStart"/>
      <w:r w:rsidRPr="009D5CBD">
        <w:t>Підставою</w:t>
      </w:r>
      <w:proofErr w:type="spellEnd"/>
      <w:r w:rsidRPr="009D5CBD">
        <w:t xml:space="preserve"> для </w:t>
      </w:r>
      <w:proofErr w:type="spellStart"/>
      <w:r w:rsidRPr="009D5CBD">
        <w:t>призначення</w:t>
      </w:r>
      <w:proofErr w:type="spellEnd"/>
      <w:r w:rsidRPr="009D5CBD">
        <w:t xml:space="preserve"> </w:t>
      </w:r>
      <w:proofErr w:type="spellStart"/>
      <w:r w:rsidRPr="009D5CBD">
        <w:t>матеріальної</w:t>
      </w:r>
      <w:proofErr w:type="spellEnd"/>
      <w:r w:rsidRPr="009D5CBD">
        <w:t xml:space="preserve"> </w:t>
      </w:r>
      <w:proofErr w:type="spellStart"/>
      <w:r w:rsidRPr="009D5CBD">
        <w:t>допомоги</w:t>
      </w:r>
      <w:proofErr w:type="spellEnd"/>
      <w:r w:rsidRPr="009D5CBD">
        <w:t xml:space="preserve"> є </w:t>
      </w:r>
      <w:proofErr w:type="spellStart"/>
      <w:r w:rsidRPr="009D5CBD">
        <w:t>такі</w:t>
      </w:r>
      <w:proofErr w:type="spellEnd"/>
      <w:r w:rsidRPr="009D5CBD">
        <w:t xml:space="preserve"> </w:t>
      </w:r>
      <w:proofErr w:type="spellStart"/>
      <w:r w:rsidRPr="009D5CBD">
        <w:t>документи</w:t>
      </w:r>
      <w:proofErr w:type="spellEnd"/>
      <w:r w:rsidRPr="009D5CBD">
        <w:t>:</w:t>
      </w:r>
    </w:p>
    <w:p w:rsidR="009D5CBD" w:rsidRPr="009D5CBD" w:rsidRDefault="009D5CBD" w:rsidP="009D5CBD">
      <w:pPr>
        <w:shd w:val="clear" w:color="auto" w:fill="FFFFFF"/>
        <w:suppressAutoHyphens/>
        <w:spacing w:line="276" w:lineRule="auto"/>
        <w:ind w:right="27" w:firstLine="567"/>
        <w:contextualSpacing/>
        <w:jc w:val="both"/>
      </w:pPr>
      <w:r w:rsidRPr="009D5CBD">
        <w:t xml:space="preserve">1) </w:t>
      </w:r>
      <w:proofErr w:type="spellStart"/>
      <w:r w:rsidRPr="009D5CBD">
        <w:t>заява</w:t>
      </w:r>
      <w:proofErr w:type="spellEnd"/>
      <w:r w:rsidRPr="009D5CBD">
        <w:t xml:space="preserve"> на </w:t>
      </w:r>
      <w:proofErr w:type="spellStart"/>
      <w:r w:rsidRPr="009D5CBD">
        <w:t>ім’я</w:t>
      </w:r>
      <w:proofErr w:type="spellEnd"/>
      <w:r w:rsidRPr="009D5CBD">
        <w:t xml:space="preserve"> </w:t>
      </w:r>
      <w:proofErr w:type="spellStart"/>
      <w:r w:rsidRPr="009D5CBD">
        <w:t>міського</w:t>
      </w:r>
      <w:proofErr w:type="spellEnd"/>
      <w:r w:rsidRPr="009D5CBD">
        <w:t xml:space="preserve"> </w:t>
      </w:r>
      <w:proofErr w:type="spellStart"/>
      <w:r w:rsidRPr="009D5CBD">
        <w:t>голови</w:t>
      </w:r>
      <w:proofErr w:type="spellEnd"/>
      <w:r w:rsidRPr="009D5CBD">
        <w:t xml:space="preserve">, в </w:t>
      </w:r>
      <w:proofErr w:type="spellStart"/>
      <w:r w:rsidRPr="009D5CBD">
        <w:t>якій</w:t>
      </w:r>
      <w:proofErr w:type="spellEnd"/>
      <w:r w:rsidRPr="009D5CBD">
        <w:t xml:space="preserve"> </w:t>
      </w:r>
      <w:proofErr w:type="spellStart"/>
      <w:r w:rsidRPr="009D5CBD">
        <w:t>вказуються</w:t>
      </w:r>
      <w:proofErr w:type="spellEnd"/>
      <w:r w:rsidRPr="009D5CBD">
        <w:t>:</w:t>
      </w:r>
    </w:p>
    <w:p w:rsidR="009D5CBD" w:rsidRPr="009D5CBD" w:rsidRDefault="009D5CBD" w:rsidP="009D5CBD">
      <w:pPr>
        <w:shd w:val="clear" w:color="auto" w:fill="FFFFFF"/>
        <w:suppressAutoHyphens/>
        <w:spacing w:line="276" w:lineRule="auto"/>
        <w:ind w:right="27" w:firstLine="567"/>
        <w:contextualSpacing/>
        <w:jc w:val="both"/>
      </w:pPr>
      <w:proofErr w:type="spellStart"/>
      <w:r w:rsidRPr="009D5CBD">
        <w:t>прізвище</w:t>
      </w:r>
      <w:proofErr w:type="spellEnd"/>
      <w:r w:rsidRPr="009D5CBD">
        <w:t xml:space="preserve">, </w:t>
      </w:r>
      <w:proofErr w:type="spellStart"/>
      <w:r w:rsidRPr="009D5CBD">
        <w:t>ім’я</w:t>
      </w:r>
      <w:proofErr w:type="spellEnd"/>
      <w:r w:rsidRPr="009D5CBD">
        <w:t xml:space="preserve">, по </w:t>
      </w:r>
      <w:proofErr w:type="spellStart"/>
      <w:r w:rsidRPr="009D5CBD">
        <w:t>батькові</w:t>
      </w:r>
      <w:proofErr w:type="spellEnd"/>
      <w:r w:rsidRPr="009D5CBD">
        <w:t xml:space="preserve"> </w:t>
      </w:r>
      <w:proofErr w:type="spellStart"/>
      <w:r w:rsidRPr="009D5CBD">
        <w:t>заявника</w:t>
      </w:r>
      <w:proofErr w:type="spellEnd"/>
      <w:r w:rsidRPr="009D5CBD">
        <w:t xml:space="preserve">; </w:t>
      </w:r>
    </w:p>
    <w:p w:rsidR="009D5CBD" w:rsidRPr="009D5CBD" w:rsidRDefault="009D5CBD" w:rsidP="009D5CBD">
      <w:pPr>
        <w:shd w:val="clear" w:color="auto" w:fill="FFFFFF"/>
        <w:suppressAutoHyphens/>
        <w:spacing w:line="276" w:lineRule="auto"/>
        <w:ind w:right="27" w:firstLine="567"/>
        <w:contextualSpacing/>
        <w:jc w:val="both"/>
      </w:pPr>
      <w:proofErr w:type="spellStart"/>
      <w:r w:rsidRPr="009D5CBD">
        <w:t>рік</w:t>
      </w:r>
      <w:proofErr w:type="spellEnd"/>
      <w:r w:rsidRPr="009D5CBD">
        <w:t xml:space="preserve"> </w:t>
      </w:r>
      <w:proofErr w:type="spellStart"/>
      <w:r w:rsidRPr="009D5CBD">
        <w:t>народження</w:t>
      </w:r>
      <w:proofErr w:type="spellEnd"/>
      <w:r w:rsidRPr="009D5CBD">
        <w:t xml:space="preserve"> </w:t>
      </w:r>
      <w:proofErr w:type="spellStart"/>
      <w:r w:rsidRPr="009D5CBD">
        <w:t>заявника</w:t>
      </w:r>
      <w:proofErr w:type="spellEnd"/>
      <w:r w:rsidRPr="009D5CBD">
        <w:t xml:space="preserve">; </w:t>
      </w:r>
    </w:p>
    <w:p w:rsidR="009D5CBD" w:rsidRPr="009D5CBD" w:rsidRDefault="009D5CBD" w:rsidP="009D5CBD">
      <w:pPr>
        <w:shd w:val="clear" w:color="auto" w:fill="FFFFFF"/>
        <w:suppressAutoHyphens/>
        <w:spacing w:line="276" w:lineRule="auto"/>
        <w:ind w:right="27" w:firstLine="567"/>
        <w:contextualSpacing/>
        <w:jc w:val="both"/>
      </w:pPr>
      <w:r w:rsidRPr="009D5CBD">
        <w:t xml:space="preserve">адреса, номер телефону; </w:t>
      </w:r>
      <w:proofErr w:type="spellStart"/>
      <w:r w:rsidRPr="009D5CBD">
        <w:t>обставини</w:t>
      </w:r>
      <w:proofErr w:type="spellEnd"/>
      <w:r w:rsidRPr="009D5CBD">
        <w:t xml:space="preserve">, </w:t>
      </w:r>
      <w:proofErr w:type="spellStart"/>
      <w:r w:rsidRPr="009D5CBD">
        <w:t>якими</w:t>
      </w:r>
      <w:proofErr w:type="spellEnd"/>
      <w:r w:rsidRPr="009D5CBD">
        <w:t xml:space="preserve"> </w:t>
      </w:r>
      <w:proofErr w:type="spellStart"/>
      <w:r w:rsidRPr="009D5CBD">
        <w:t>заявник</w:t>
      </w:r>
      <w:proofErr w:type="spellEnd"/>
      <w:r w:rsidRPr="009D5CBD">
        <w:t xml:space="preserve"> </w:t>
      </w:r>
      <w:proofErr w:type="spellStart"/>
      <w:r w:rsidRPr="009D5CBD">
        <w:t>обґрунтовує</w:t>
      </w:r>
      <w:proofErr w:type="spellEnd"/>
      <w:r w:rsidRPr="009D5CBD">
        <w:t xml:space="preserve"> потребу у </w:t>
      </w:r>
      <w:proofErr w:type="spellStart"/>
      <w:r w:rsidRPr="009D5CBD">
        <w:t>наданні</w:t>
      </w:r>
      <w:proofErr w:type="spellEnd"/>
      <w:r w:rsidRPr="009D5CBD">
        <w:t xml:space="preserve"> </w:t>
      </w:r>
      <w:proofErr w:type="spellStart"/>
      <w:r w:rsidRPr="009D5CBD">
        <w:t>йому</w:t>
      </w:r>
      <w:proofErr w:type="spellEnd"/>
      <w:r w:rsidRPr="009D5CBD">
        <w:t xml:space="preserve"> </w:t>
      </w:r>
      <w:proofErr w:type="spellStart"/>
      <w:r w:rsidRPr="009D5CBD">
        <w:t>матеріальної</w:t>
      </w:r>
      <w:proofErr w:type="spellEnd"/>
      <w:r w:rsidRPr="009D5CBD">
        <w:t xml:space="preserve"> </w:t>
      </w:r>
      <w:proofErr w:type="spellStart"/>
      <w:r w:rsidRPr="009D5CBD">
        <w:t>допомоги</w:t>
      </w:r>
      <w:proofErr w:type="spellEnd"/>
      <w:r w:rsidRPr="009D5CBD">
        <w:t xml:space="preserve">; </w:t>
      </w:r>
    </w:p>
    <w:p w:rsidR="009D5CBD" w:rsidRPr="009D5CBD" w:rsidRDefault="009D5CBD" w:rsidP="009D5CBD">
      <w:pPr>
        <w:shd w:val="clear" w:color="auto" w:fill="FFFFFF"/>
        <w:suppressAutoHyphens/>
        <w:spacing w:line="276" w:lineRule="auto"/>
        <w:ind w:right="27" w:firstLine="567"/>
        <w:contextualSpacing/>
        <w:jc w:val="both"/>
      </w:pPr>
      <w:r w:rsidRPr="009D5CBD">
        <w:t xml:space="preserve">дата </w:t>
      </w:r>
      <w:proofErr w:type="spellStart"/>
      <w:r w:rsidRPr="009D5CBD">
        <w:t>подання</w:t>
      </w:r>
      <w:proofErr w:type="spellEnd"/>
      <w:r w:rsidRPr="009D5CBD">
        <w:t xml:space="preserve"> заяви;</w:t>
      </w:r>
    </w:p>
    <w:p w:rsidR="009D5CBD" w:rsidRPr="009D5CBD" w:rsidRDefault="009D5CBD" w:rsidP="009D5CBD">
      <w:pPr>
        <w:shd w:val="clear" w:color="auto" w:fill="FFFFFF"/>
        <w:suppressAutoHyphens/>
        <w:spacing w:line="276" w:lineRule="auto"/>
        <w:ind w:right="27" w:firstLine="567"/>
        <w:contextualSpacing/>
        <w:jc w:val="both"/>
      </w:pPr>
      <w:proofErr w:type="spellStart"/>
      <w:r w:rsidRPr="009D5CBD">
        <w:t>підпис</w:t>
      </w:r>
      <w:proofErr w:type="spellEnd"/>
      <w:r w:rsidRPr="009D5CBD">
        <w:t xml:space="preserve"> </w:t>
      </w:r>
      <w:proofErr w:type="spellStart"/>
      <w:r w:rsidRPr="009D5CBD">
        <w:t>заявника</w:t>
      </w:r>
      <w:proofErr w:type="spellEnd"/>
      <w:r w:rsidRPr="009D5CBD">
        <w:t xml:space="preserve">; </w:t>
      </w:r>
    </w:p>
    <w:p w:rsidR="009D5CBD" w:rsidRPr="009D5CBD" w:rsidRDefault="009D5CBD" w:rsidP="009D5CBD">
      <w:pPr>
        <w:tabs>
          <w:tab w:val="left" w:pos="0"/>
        </w:tabs>
        <w:suppressAutoHyphens/>
        <w:spacing w:line="276" w:lineRule="auto"/>
        <w:ind w:right="27" w:firstLine="567"/>
        <w:contextualSpacing/>
        <w:jc w:val="both"/>
        <w:rPr>
          <w:spacing w:val="-1"/>
          <w:lang w:eastAsia="x-none"/>
        </w:rPr>
      </w:pPr>
      <w:r w:rsidRPr="009D5CBD">
        <w:rPr>
          <w:spacing w:val="-1"/>
          <w:lang w:eastAsia="x-none"/>
        </w:rPr>
        <w:t xml:space="preserve">2) </w:t>
      </w:r>
      <w:proofErr w:type="spellStart"/>
      <w:r w:rsidRPr="009D5CBD">
        <w:rPr>
          <w:spacing w:val="-1"/>
          <w:lang w:eastAsia="x-none"/>
        </w:rPr>
        <w:t>копія</w:t>
      </w:r>
      <w:proofErr w:type="spellEnd"/>
      <w:r w:rsidRPr="009D5CBD">
        <w:rPr>
          <w:spacing w:val="-1"/>
          <w:lang w:eastAsia="x-none"/>
        </w:rPr>
        <w:t xml:space="preserve"> </w:t>
      </w:r>
      <w:proofErr w:type="gramStart"/>
      <w:r w:rsidRPr="009D5CBD">
        <w:rPr>
          <w:spacing w:val="-1"/>
          <w:lang w:eastAsia="x-none"/>
        </w:rPr>
        <w:t xml:space="preserve">паспорта  </w:t>
      </w:r>
      <w:proofErr w:type="spellStart"/>
      <w:r w:rsidRPr="009D5CBD">
        <w:rPr>
          <w:spacing w:val="-1"/>
          <w:lang w:eastAsia="x-none"/>
        </w:rPr>
        <w:t>громадянина</w:t>
      </w:r>
      <w:proofErr w:type="spellEnd"/>
      <w:proofErr w:type="gramEnd"/>
      <w:r w:rsidRPr="009D5CBD">
        <w:rPr>
          <w:spacing w:val="-1"/>
          <w:lang w:eastAsia="x-none"/>
        </w:rPr>
        <w:t xml:space="preserve"> </w:t>
      </w:r>
      <w:proofErr w:type="spellStart"/>
      <w:r w:rsidRPr="009D5CBD">
        <w:rPr>
          <w:spacing w:val="-1"/>
          <w:lang w:eastAsia="x-none"/>
        </w:rPr>
        <w:t>України</w:t>
      </w:r>
      <w:proofErr w:type="spellEnd"/>
      <w:r w:rsidRPr="009D5CBD">
        <w:rPr>
          <w:spacing w:val="-1"/>
          <w:lang w:eastAsia="x-none"/>
        </w:rPr>
        <w:t xml:space="preserve"> та </w:t>
      </w:r>
      <w:proofErr w:type="spellStart"/>
      <w:r w:rsidRPr="009D5CBD">
        <w:rPr>
          <w:spacing w:val="-1"/>
          <w:lang w:eastAsia="x-none"/>
        </w:rPr>
        <w:t>реєстраційного</w:t>
      </w:r>
      <w:proofErr w:type="spellEnd"/>
      <w:r w:rsidRPr="009D5CBD">
        <w:rPr>
          <w:spacing w:val="-1"/>
          <w:lang w:eastAsia="x-none"/>
        </w:rPr>
        <w:t xml:space="preserve"> номера </w:t>
      </w:r>
      <w:proofErr w:type="spellStart"/>
      <w:r w:rsidRPr="009D5CBD">
        <w:rPr>
          <w:spacing w:val="-1"/>
          <w:lang w:eastAsia="x-none"/>
        </w:rPr>
        <w:t>облікової</w:t>
      </w:r>
      <w:proofErr w:type="spellEnd"/>
      <w:r w:rsidRPr="009D5CBD">
        <w:rPr>
          <w:spacing w:val="-1"/>
          <w:lang w:eastAsia="x-none"/>
        </w:rPr>
        <w:t xml:space="preserve"> </w:t>
      </w:r>
      <w:proofErr w:type="spellStart"/>
      <w:r w:rsidRPr="009D5CBD">
        <w:rPr>
          <w:spacing w:val="-1"/>
          <w:lang w:eastAsia="x-none"/>
        </w:rPr>
        <w:t>картки</w:t>
      </w:r>
      <w:proofErr w:type="spellEnd"/>
      <w:r w:rsidRPr="009D5CBD">
        <w:rPr>
          <w:spacing w:val="-1"/>
          <w:lang w:eastAsia="x-none"/>
        </w:rPr>
        <w:t xml:space="preserve"> </w:t>
      </w:r>
      <w:proofErr w:type="spellStart"/>
      <w:r w:rsidRPr="009D5CBD">
        <w:rPr>
          <w:spacing w:val="-1"/>
          <w:lang w:eastAsia="x-none"/>
        </w:rPr>
        <w:t>платника</w:t>
      </w:r>
      <w:proofErr w:type="spellEnd"/>
      <w:r w:rsidRPr="009D5CBD">
        <w:rPr>
          <w:spacing w:val="-1"/>
          <w:lang w:eastAsia="x-none"/>
        </w:rPr>
        <w:t xml:space="preserve"> </w:t>
      </w:r>
      <w:proofErr w:type="spellStart"/>
      <w:r w:rsidRPr="009D5CBD">
        <w:rPr>
          <w:spacing w:val="-1"/>
          <w:lang w:eastAsia="x-none"/>
        </w:rPr>
        <w:t>податків</w:t>
      </w:r>
      <w:proofErr w:type="spellEnd"/>
      <w:r w:rsidRPr="009D5CBD">
        <w:rPr>
          <w:spacing w:val="-1"/>
          <w:lang w:eastAsia="x-none"/>
        </w:rPr>
        <w:t xml:space="preserve"> (</w:t>
      </w:r>
      <w:proofErr w:type="spellStart"/>
      <w:r w:rsidRPr="009D5CBD">
        <w:rPr>
          <w:spacing w:val="-1"/>
          <w:lang w:eastAsia="x-none"/>
        </w:rPr>
        <w:t>довідка</w:t>
      </w:r>
      <w:proofErr w:type="spellEnd"/>
      <w:r w:rsidRPr="009D5CBD">
        <w:rPr>
          <w:spacing w:val="-1"/>
          <w:lang w:eastAsia="x-none"/>
        </w:rPr>
        <w:t xml:space="preserve"> про </w:t>
      </w:r>
      <w:proofErr w:type="spellStart"/>
      <w:r w:rsidRPr="009D5CBD">
        <w:rPr>
          <w:spacing w:val="-1"/>
          <w:lang w:eastAsia="x-none"/>
        </w:rPr>
        <w:t>присвоєння</w:t>
      </w:r>
      <w:proofErr w:type="spellEnd"/>
      <w:r w:rsidRPr="009D5CBD">
        <w:rPr>
          <w:spacing w:val="-1"/>
          <w:lang w:eastAsia="x-none"/>
        </w:rPr>
        <w:t xml:space="preserve"> </w:t>
      </w:r>
      <w:proofErr w:type="spellStart"/>
      <w:r w:rsidRPr="009D5CBD">
        <w:rPr>
          <w:spacing w:val="-1"/>
          <w:lang w:eastAsia="x-none"/>
        </w:rPr>
        <w:t>ідентифікаційного</w:t>
      </w:r>
      <w:proofErr w:type="spellEnd"/>
      <w:r w:rsidRPr="009D5CBD">
        <w:rPr>
          <w:spacing w:val="-1"/>
          <w:lang w:eastAsia="x-none"/>
        </w:rPr>
        <w:t xml:space="preserve"> номера); </w:t>
      </w:r>
    </w:p>
    <w:p w:rsidR="009D5CBD" w:rsidRPr="009D5CBD" w:rsidRDefault="009D5CBD" w:rsidP="009D5CBD">
      <w:pPr>
        <w:tabs>
          <w:tab w:val="left" w:pos="0"/>
        </w:tabs>
        <w:suppressAutoHyphens/>
        <w:spacing w:line="276" w:lineRule="auto"/>
        <w:ind w:right="27" w:firstLine="567"/>
        <w:contextualSpacing/>
        <w:jc w:val="both"/>
        <w:rPr>
          <w:spacing w:val="-1"/>
          <w:lang w:eastAsia="x-none"/>
        </w:rPr>
      </w:pPr>
      <w:r w:rsidRPr="009D5CBD">
        <w:rPr>
          <w:spacing w:val="-1"/>
          <w:lang w:eastAsia="x-none"/>
        </w:rPr>
        <w:t xml:space="preserve">3) </w:t>
      </w:r>
      <w:proofErr w:type="spellStart"/>
      <w:r w:rsidRPr="009D5CBD">
        <w:rPr>
          <w:spacing w:val="-1"/>
          <w:lang w:eastAsia="x-none"/>
        </w:rPr>
        <w:t>письмова</w:t>
      </w:r>
      <w:proofErr w:type="spellEnd"/>
      <w:r w:rsidRPr="009D5CBD">
        <w:rPr>
          <w:spacing w:val="-1"/>
          <w:lang w:eastAsia="x-none"/>
        </w:rPr>
        <w:t xml:space="preserve"> </w:t>
      </w:r>
      <w:proofErr w:type="spellStart"/>
      <w:r w:rsidRPr="009D5CBD">
        <w:rPr>
          <w:spacing w:val="-1"/>
          <w:lang w:eastAsia="x-none"/>
        </w:rPr>
        <w:t>згода</w:t>
      </w:r>
      <w:proofErr w:type="spellEnd"/>
      <w:r w:rsidRPr="009D5CBD">
        <w:rPr>
          <w:spacing w:val="-1"/>
          <w:lang w:eastAsia="x-none"/>
        </w:rPr>
        <w:t xml:space="preserve"> про </w:t>
      </w:r>
      <w:proofErr w:type="spellStart"/>
      <w:r w:rsidRPr="009D5CBD">
        <w:rPr>
          <w:spacing w:val="-1"/>
          <w:lang w:eastAsia="x-none"/>
        </w:rPr>
        <w:t>збір</w:t>
      </w:r>
      <w:proofErr w:type="spellEnd"/>
      <w:r w:rsidRPr="009D5CBD">
        <w:rPr>
          <w:spacing w:val="-1"/>
          <w:lang w:eastAsia="x-none"/>
        </w:rPr>
        <w:t xml:space="preserve"> та </w:t>
      </w:r>
      <w:proofErr w:type="spellStart"/>
      <w:r w:rsidRPr="009D5CBD">
        <w:rPr>
          <w:spacing w:val="-1"/>
          <w:lang w:eastAsia="x-none"/>
        </w:rPr>
        <w:t>обробку</w:t>
      </w:r>
      <w:proofErr w:type="spellEnd"/>
      <w:r w:rsidRPr="009D5CBD">
        <w:rPr>
          <w:spacing w:val="-1"/>
          <w:lang w:eastAsia="x-none"/>
        </w:rPr>
        <w:t xml:space="preserve"> </w:t>
      </w:r>
      <w:proofErr w:type="spellStart"/>
      <w:r w:rsidRPr="009D5CBD">
        <w:rPr>
          <w:spacing w:val="-1"/>
          <w:lang w:eastAsia="x-none"/>
        </w:rPr>
        <w:t>персональних</w:t>
      </w:r>
      <w:proofErr w:type="spellEnd"/>
      <w:r w:rsidRPr="009D5CBD">
        <w:rPr>
          <w:spacing w:val="-1"/>
          <w:lang w:eastAsia="x-none"/>
        </w:rPr>
        <w:t xml:space="preserve"> </w:t>
      </w:r>
      <w:proofErr w:type="spellStart"/>
      <w:r w:rsidRPr="009D5CBD">
        <w:rPr>
          <w:spacing w:val="-1"/>
          <w:lang w:eastAsia="x-none"/>
        </w:rPr>
        <w:t>даних</w:t>
      </w:r>
      <w:proofErr w:type="spellEnd"/>
      <w:r w:rsidRPr="009D5CBD">
        <w:rPr>
          <w:spacing w:val="-1"/>
          <w:lang w:eastAsia="x-none"/>
        </w:rPr>
        <w:t xml:space="preserve">, </w:t>
      </w:r>
      <w:proofErr w:type="spellStart"/>
      <w:r w:rsidRPr="009D5CBD">
        <w:rPr>
          <w:spacing w:val="-1"/>
          <w:lang w:eastAsia="x-none"/>
        </w:rPr>
        <w:t>які</w:t>
      </w:r>
      <w:proofErr w:type="spellEnd"/>
      <w:r w:rsidRPr="009D5CBD">
        <w:rPr>
          <w:spacing w:val="-1"/>
          <w:lang w:eastAsia="x-none"/>
        </w:rPr>
        <w:t xml:space="preserve"> </w:t>
      </w:r>
      <w:proofErr w:type="spellStart"/>
      <w:r w:rsidRPr="009D5CBD">
        <w:rPr>
          <w:spacing w:val="-1"/>
          <w:lang w:eastAsia="x-none"/>
        </w:rPr>
        <w:t>необхідні</w:t>
      </w:r>
      <w:proofErr w:type="spellEnd"/>
      <w:r w:rsidRPr="009D5CBD">
        <w:rPr>
          <w:spacing w:val="-1"/>
          <w:lang w:eastAsia="x-none"/>
        </w:rPr>
        <w:t xml:space="preserve"> для </w:t>
      </w:r>
      <w:proofErr w:type="spellStart"/>
      <w:r w:rsidRPr="009D5CBD">
        <w:rPr>
          <w:spacing w:val="-1"/>
          <w:lang w:eastAsia="x-none"/>
        </w:rPr>
        <w:t>призначення</w:t>
      </w:r>
      <w:proofErr w:type="spellEnd"/>
      <w:r w:rsidRPr="009D5CBD">
        <w:rPr>
          <w:spacing w:val="-1"/>
          <w:lang w:eastAsia="x-none"/>
        </w:rPr>
        <w:t xml:space="preserve"> </w:t>
      </w:r>
      <w:proofErr w:type="spellStart"/>
      <w:r w:rsidRPr="009D5CBD">
        <w:rPr>
          <w:spacing w:val="-1"/>
          <w:lang w:eastAsia="x-none"/>
        </w:rPr>
        <w:t>матеріальної</w:t>
      </w:r>
      <w:proofErr w:type="spellEnd"/>
      <w:r w:rsidRPr="009D5CBD">
        <w:rPr>
          <w:spacing w:val="-1"/>
          <w:lang w:eastAsia="x-none"/>
        </w:rPr>
        <w:t xml:space="preserve"> </w:t>
      </w:r>
      <w:proofErr w:type="spellStart"/>
      <w:r w:rsidRPr="009D5CBD">
        <w:rPr>
          <w:spacing w:val="-1"/>
          <w:lang w:eastAsia="x-none"/>
        </w:rPr>
        <w:t>допомоги</w:t>
      </w:r>
      <w:proofErr w:type="spellEnd"/>
      <w:r w:rsidRPr="009D5CBD">
        <w:rPr>
          <w:spacing w:val="-1"/>
          <w:lang w:eastAsia="x-none"/>
        </w:rPr>
        <w:t>;</w:t>
      </w:r>
    </w:p>
    <w:p w:rsidR="009D5CBD" w:rsidRPr="009D5CBD" w:rsidRDefault="009D5CBD" w:rsidP="009D5CBD">
      <w:pPr>
        <w:shd w:val="clear" w:color="auto" w:fill="FFFFFF"/>
        <w:suppressAutoHyphens/>
        <w:spacing w:line="276" w:lineRule="auto"/>
        <w:ind w:right="27" w:firstLine="567"/>
        <w:contextualSpacing/>
        <w:jc w:val="both"/>
      </w:pPr>
      <w:r w:rsidRPr="009D5CBD">
        <w:t xml:space="preserve">4) </w:t>
      </w:r>
      <w:proofErr w:type="spellStart"/>
      <w:r w:rsidRPr="009D5CBD">
        <w:t>довідка</w:t>
      </w:r>
      <w:proofErr w:type="spellEnd"/>
      <w:r w:rsidRPr="009D5CBD">
        <w:t xml:space="preserve"> про </w:t>
      </w:r>
      <w:proofErr w:type="spellStart"/>
      <w:r w:rsidRPr="009D5CBD">
        <w:t>взяття</w:t>
      </w:r>
      <w:proofErr w:type="spellEnd"/>
      <w:r w:rsidRPr="009D5CBD">
        <w:t xml:space="preserve"> на </w:t>
      </w:r>
      <w:proofErr w:type="spellStart"/>
      <w:r w:rsidRPr="009D5CBD">
        <w:t>облік</w:t>
      </w:r>
      <w:proofErr w:type="spellEnd"/>
      <w:r w:rsidRPr="009D5CBD">
        <w:t xml:space="preserve"> </w:t>
      </w:r>
      <w:proofErr w:type="spellStart"/>
      <w:r w:rsidRPr="009D5CBD">
        <w:t>внутрішньо</w:t>
      </w:r>
      <w:proofErr w:type="spellEnd"/>
      <w:r w:rsidRPr="009D5CBD">
        <w:t xml:space="preserve"> </w:t>
      </w:r>
      <w:proofErr w:type="spellStart"/>
      <w:r w:rsidRPr="009D5CBD">
        <w:t>переміщеної</w:t>
      </w:r>
      <w:proofErr w:type="spellEnd"/>
      <w:r w:rsidRPr="009D5CBD">
        <w:t xml:space="preserve"> особи</w:t>
      </w:r>
      <w:r w:rsidRPr="009D5CBD">
        <w:rPr>
          <w:lang w:val="uk-UA"/>
        </w:rPr>
        <w:t>, яка перебуває на обліку в Роменській міській територіальній громаді</w:t>
      </w:r>
      <w:r w:rsidRPr="009D5CBD">
        <w:t>;</w:t>
      </w:r>
    </w:p>
    <w:p w:rsidR="009D5CBD" w:rsidRPr="009D5CBD" w:rsidRDefault="009D5CBD" w:rsidP="009D5CBD">
      <w:pPr>
        <w:shd w:val="clear" w:color="auto" w:fill="FFFFFF"/>
        <w:suppressAutoHyphens/>
        <w:spacing w:line="276" w:lineRule="auto"/>
        <w:ind w:right="27" w:firstLine="567"/>
        <w:contextualSpacing/>
        <w:jc w:val="both"/>
      </w:pPr>
      <w:r w:rsidRPr="009D5CBD">
        <w:t xml:space="preserve">5) </w:t>
      </w:r>
      <w:proofErr w:type="spellStart"/>
      <w:r w:rsidRPr="009D5CBD">
        <w:t>довідка</w:t>
      </w:r>
      <w:proofErr w:type="spellEnd"/>
      <w:r w:rsidRPr="009D5CBD">
        <w:t xml:space="preserve"> про доходи кожного члена </w:t>
      </w:r>
      <w:proofErr w:type="spellStart"/>
      <w:r w:rsidRPr="009D5CBD">
        <w:t>сім’ї</w:t>
      </w:r>
      <w:proofErr w:type="spellEnd"/>
      <w:r w:rsidRPr="009D5CBD">
        <w:t xml:space="preserve"> за </w:t>
      </w:r>
      <w:proofErr w:type="spellStart"/>
      <w:proofErr w:type="gramStart"/>
      <w:r w:rsidRPr="009D5CBD">
        <w:t>попередні</w:t>
      </w:r>
      <w:proofErr w:type="spellEnd"/>
      <w:r w:rsidRPr="009D5CBD">
        <w:t xml:space="preserve">  три</w:t>
      </w:r>
      <w:proofErr w:type="gramEnd"/>
      <w:r w:rsidRPr="009D5CBD">
        <w:t xml:space="preserve"> </w:t>
      </w:r>
      <w:proofErr w:type="spellStart"/>
      <w:r w:rsidRPr="009D5CBD">
        <w:t>місяці</w:t>
      </w:r>
      <w:proofErr w:type="spellEnd"/>
      <w:r w:rsidRPr="009D5CBD">
        <w:t>;</w:t>
      </w:r>
    </w:p>
    <w:p w:rsidR="009D5CBD" w:rsidRPr="009D5CBD" w:rsidRDefault="009D5CBD" w:rsidP="009D5CBD">
      <w:pPr>
        <w:shd w:val="clear" w:color="auto" w:fill="FFFFFF"/>
        <w:suppressAutoHyphens/>
        <w:spacing w:line="276" w:lineRule="auto"/>
        <w:ind w:right="27" w:firstLine="567"/>
        <w:contextualSpacing/>
        <w:jc w:val="both"/>
        <w:rPr>
          <w:spacing w:val="-1"/>
          <w:lang w:val="uk-UA" w:eastAsia="x-none"/>
        </w:rPr>
      </w:pPr>
      <w:r w:rsidRPr="009D5CBD">
        <w:t xml:space="preserve">6) </w:t>
      </w:r>
      <w:proofErr w:type="spellStart"/>
      <w:r w:rsidRPr="009D5CBD">
        <w:rPr>
          <w:spacing w:val="-1"/>
          <w:lang w:eastAsia="x-none"/>
        </w:rPr>
        <w:t>медичні</w:t>
      </w:r>
      <w:proofErr w:type="spellEnd"/>
      <w:r w:rsidRPr="009D5CBD">
        <w:rPr>
          <w:spacing w:val="-1"/>
          <w:lang w:eastAsia="x-none"/>
        </w:rPr>
        <w:t xml:space="preserve"> </w:t>
      </w:r>
      <w:proofErr w:type="spellStart"/>
      <w:r w:rsidRPr="009D5CBD">
        <w:rPr>
          <w:spacing w:val="-1"/>
          <w:lang w:eastAsia="x-none"/>
        </w:rPr>
        <w:t>документи</w:t>
      </w:r>
      <w:proofErr w:type="spellEnd"/>
      <w:r w:rsidRPr="009D5CBD">
        <w:rPr>
          <w:spacing w:val="-1"/>
          <w:lang w:eastAsia="x-none"/>
        </w:rPr>
        <w:t xml:space="preserve"> (</w:t>
      </w:r>
      <w:proofErr w:type="spellStart"/>
      <w:proofErr w:type="gramStart"/>
      <w:r w:rsidRPr="009D5CBD">
        <w:rPr>
          <w:spacing w:val="-1"/>
          <w:lang w:eastAsia="x-none"/>
        </w:rPr>
        <w:t>копія</w:t>
      </w:r>
      <w:proofErr w:type="spellEnd"/>
      <w:r w:rsidRPr="009D5CBD">
        <w:rPr>
          <w:spacing w:val="-1"/>
          <w:lang w:eastAsia="x-none"/>
        </w:rPr>
        <w:t xml:space="preserve">  </w:t>
      </w:r>
      <w:proofErr w:type="spellStart"/>
      <w:r w:rsidRPr="009D5CBD">
        <w:rPr>
          <w:spacing w:val="-1"/>
          <w:lang w:eastAsia="x-none"/>
        </w:rPr>
        <w:t>епікризу</w:t>
      </w:r>
      <w:proofErr w:type="spellEnd"/>
      <w:proofErr w:type="gramEnd"/>
      <w:r w:rsidRPr="009D5CBD">
        <w:rPr>
          <w:spacing w:val="-1"/>
          <w:lang w:eastAsia="x-none"/>
        </w:rPr>
        <w:t xml:space="preserve"> про </w:t>
      </w:r>
      <w:proofErr w:type="spellStart"/>
      <w:r w:rsidRPr="009D5CBD">
        <w:rPr>
          <w:spacing w:val="-1"/>
          <w:lang w:eastAsia="x-none"/>
        </w:rPr>
        <w:t>знаходження</w:t>
      </w:r>
      <w:proofErr w:type="spellEnd"/>
      <w:r w:rsidRPr="009D5CBD">
        <w:rPr>
          <w:spacing w:val="-1"/>
          <w:lang w:eastAsia="x-none"/>
        </w:rPr>
        <w:t xml:space="preserve"> на </w:t>
      </w:r>
      <w:proofErr w:type="spellStart"/>
      <w:r w:rsidRPr="009D5CBD">
        <w:rPr>
          <w:spacing w:val="-1"/>
          <w:lang w:eastAsia="x-none"/>
        </w:rPr>
        <w:t>стаціонарному</w:t>
      </w:r>
      <w:proofErr w:type="spellEnd"/>
      <w:r w:rsidRPr="009D5CBD">
        <w:rPr>
          <w:spacing w:val="-1"/>
          <w:lang w:eastAsia="x-none"/>
        </w:rPr>
        <w:t xml:space="preserve"> </w:t>
      </w:r>
      <w:proofErr w:type="spellStart"/>
      <w:r w:rsidRPr="009D5CBD">
        <w:rPr>
          <w:spacing w:val="-1"/>
          <w:lang w:eastAsia="x-none"/>
        </w:rPr>
        <w:t>лікуванні</w:t>
      </w:r>
      <w:proofErr w:type="spellEnd"/>
      <w:r w:rsidRPr="009D5CBD">
        <w:rPr>
          <w:spacing w:val="-1"/>
          <w:lang w:eastAsia="x-none"/>
        </w:rPr>
        <w:t xml:space="preserve">  та/</w:t>
      </w:r>
      <w:proofErr w:type="spellStart"/>
      <w:r w:rsidRPr="009D5CBD">
        <w:rPr>
          <w:spacing w:val="-1"/>
          <w:lang w:eastAsia="x-none"/>
        </w:rPr>
        <w:t>або</w:t>
      </w:r>
      <w:proofErr w:type="spellEnd"/>
      <w:r w:rsidRPr="009D5CBD">
        <w:rPr>
          <w:spacing w:val="-1"/>
          <w:lang w:eastAsia="x-none"/>
        </w:rPr>
        <w:t xml:space="preserve"> </w:t>
      </w:r>
      <w:proofErr w:type="spellStart"/>
      <w:r w:rsidRPr="009D5CBD">
        <w:rPr>
          <w:spacing w:val="-1"/>
          <w:lang w:eastAsia="x-none"/>
        </w:rPr>
        <w:t>інші</w:t>
      </w:r>
      <w:proofErr w:type="spellEnd"/>
      <w:r w:rsidRPr="009D5CBD">
        <w:rPr>
          <w:spacing w:val="-1"/>
          <w:lang w:eastAsia="x-none"/>
        </w:rPr>
        <w:t xml:space="preserve"> </w:t>
      </w:r>
      <w:proofErr w:type="spellStart"/>
      <w:r w:rsidRPr="009D5CBD">
        <w:rPr>
          <w:spacing w:val="-1"/>
          <w:lang w:eastAsia="x-none"/>
        </w:rPr>
        <w:t>медичні</w:t>
      </w:r>
      <w:proofErr w:type="spellEnd"/>
      <w:r w:rsidRPr="009D5CBD">
        <w:rPr>
          <w:spacing w:val="-1"/>
          <w:lang w:eastAsia="x-none"/>
        </w:rPr>
        <w:t xml:space="preserve"> </w:t>
      </w:r>
      <w:proofErr w:type="spellStart"/>
      <w:r w:rsidRPr="009D5CBD">
        <w:rPr>
          <w:spacing w:val="-1"/>
          <w:lang w:eastAsia="x-none"/>
        </w:rPr>
        <w:t>документи</w:t>
      </w:r>
      <w:proofErr w:type="spellEnd"/>
      <w:r w:rsidRPr="009D5CBD">
        <w:rPr>
          <w:spacing w:val="-1"/>
          <w:lang w:eastAsia="x-none"/>
        </w:rPr>
        <w:t xml:space="preserve"> про </w:t>
      </w:r>
      <w:proofErr w:type="spellStart"/>
      <w:r w:rsidRPr="009D5CBD">
        <w:rPr>
          <w:spacing w:val="-1"/>
          <w:lang w:eastAsia="x-none"/>
        </w:rPr>
        <w:t>проведене</w:t>
      </w:r>
      <w:proofErr w:type="spellEnd"/>
      <w:r w:rsidRPr="009D5CBD">
        <w:rPr>
          <w:spacing w:val="-1"/>
          <w:lang w:eastAsia="x-none"/>
        </w:rPr>
        <w:t xml:space="preserve"> </w:t>
      </w:r>
      <w:proofErr w:type="spellStart"/>
      <w:r w:rsidRPr="009D5CBD">
        <w:rPr>
          <w:spacing w:val="-1"/>
          <w:lang w:eastAsia="x-none"/>
        </w:rPr>
        <w:t>лікування</w:t>
      </w:r>
      <w:proofErr w:type="spellEnd"/>
      <w:r w:rsidRPr="009D5CBD">
        <w:rPr>
          <w:spacing w:val="-1"/>
          <w:lang w:eastAsia="x-none"/>
        </w:rPr>
        <w:t xml:space="preserve">), чеки, </w:t>
      </w:r>
      <w:proofErr w:type="spellStart"/>
      <w:r w:rsidRPr="009D5CBD">
        <w:rPr>
          <w:spacing w:val="-1"/>
          <w:lang w:eastAsia="x-none"/>
        </w:rPr>
        <w:t>квитанції</w:t>
      </w:r>
      <w:proofErr w:type="spellEnd"/>
      <w:r w:rsidRPr="009D5CBD">
        <w:rPr>
          <w:spacing w:val="-1"/>
          <w:lang w:eastAsia="x-none"/>
        </w:rPr>
        <w:t xml:space="preserve"> </w:t>
      </w:r>
      <w:proofErr w:type="spellStart"/>
      <w:r w:rsidRPr="009D5CBD">
        <w:rPr>
          <w:spacing w:val="-1"/>
          <w:lang w:eastAsia="x-none"/>
        </w:rPr>
        <w:t>датовані</w:t>
      </w:r>
      <w:proofErr w:type="spellEnd"/>
      <w:r w:rsidRPr="009D5CBD">
        <w:rPr>
          <w:spacing w:val="-1"/>
          <w:lang w:eastAsia="x-none"/>
        </w:rPr>
        <w:t xml:space="preserve"> не </w:t>
      </w:r>
      <w:proofErr w:type="spellStart"/>
      <w:r w:rsidRPr="009D5CBD">
        <w:rPr>
          <w:spacing w:val="-1"/>
          <w:lang w:eastAsia="x-none"/>
        </w:rPr>
        <w:t>більше</w:t>
      </w:r>
      <w:proofErr w:type="spellEnd"/>
      <w:r w:rsidRPr="009D5CBD">
        <w:rPr>
          <w:spacing w:val="-1"/>
          <w:lang w:eastAsia="x-none"/>
        </w:rPr>
        <w:t xml:space="preserve"> </w:t>
      </w:r>
      <w:proofErr w:type="spellStart"/>
      <w:r w:rsidRPr="009D5CBD">
        <w:rPr>
          <w:spacing w:val="-1"/>
          <w:lang w:eastAsia="x-none"/>
        </w:rPr>
        <w:t>ніж</w:t>
      </w:r>
      <w:proofErr w:type="spellEnd"/>
      <w:r w:rsidRPr="009D5CBD">
        <w:rPr>
          <w:spacing w:val="-1"/>
          <w:lang w:eastAsia="x-none"/>
        </w:rPr>
        <w:t xml:space="preserve"> за 6 </w:t>
      </w:r>
      <w:proofErr w:type="spellStart"/>
      <w:r w:rsidRPr="009D5CBD">
        <w:rPr>
          <w:spacing w:val="-1"/>
          <w:lang w:eastAsia="x-none"/>
        </w:rPr>
        <w:t>місяців</w:t>
      </w:r>
      <w:proofErr w:type="spellEnd"/>
      <w:r w:rsidRPr="009D5CBD">
        <w:rPr>
          <w:spacing w:val="-1"/>
          <w:lang w:eastAsia="x-none"/>
        </w:rPr>
        <w:t xml:space="preserve"> до </w:t>
      </w:r>
      <w:proofErr w:type="spellStart"/>
      <w:r w:rsidRPr="009D5CBD">
        <w:rPr>
          <w:spacing w:val="-1"/>
          <w:lang w:eastAsia="x-none"/>
        </w:rPr>
        <w:t>дати</w:t>
      </w:r>
      <w:proofErr w:type="spellEnd"/>
      <w:r w:rsidRPr="009D5CBD">
        <w:rPr>
          <w:spacing w:val="-1"/>
          <w:lang w:eastAsia="x-none"/>
        </w:rPr>
        <w:t xml:space="preserve"> </w:t>
      </w:r>
      <w:proofErr w:type="spellStart"/>
      <w:r w:rsidRPr="009D5CBD">
        <w:rPr>
          <w:spacing w:val="-1"/>
          <w:lang w:eastAsia="x-none"/>
        </w:rPr>
        <w:t>звернення</w:t>
      </w:r>
      <w:proofErr w:type="spellEnd"/>
      <w:r w:rsidRPr="009D5CBD">
        <w:rPr>
          <w:spacing w:val="-1"/>
          <w:lang w:eastAsia="x-none"/>
        </w:rPr>
        <w:t>;</w:t>
      </w:r>
      <w:r w:rsidRPr="009D5CBD">
        <w:rPr>
          <w:spacing w:val="-1"/>
          <w:lang w:val="uk-UA" w:eastAsia="x-none"/>
        </w:rPr>
        <w:t xml:space="preserve"> для </w:t>
      </w:r>
      <w:proofErr w:type="spellStart"/>
      <w:r w:rsidRPr="009D5CBD">
        <w:rPr>
          <w:spacing w:val="-1"/>
          <w:lang w:val="uk-UA" w:eastAsia="x-none"/>
        </w:rPr>
        <w:t>онкохворих</w:t>
      </w:r>
      <w:proofErr w:type="spellEnd"/>
      <w:r w:rsidRPr="009D5CBD">
        <w:rPr>
          <w:spacing w:val="-1"/>
          <w:lang w:val="uk-UA" w:eastAsia="x-none"/>
        </w:rPr>
        <w:t xml:space="preserve"> при наявності довідки профільного лікаря про необхідність </w:t>
      </w:r>
      <w:proofErr w:type="spellStart"/>
      <w:r w:rsidRPr="009D5CBD">
        <w:rPr>
          <w:spacing w:val="-1"/>
          <w:lang w:val="uk-UA" w:eastAsia="x-none"/>
        </w:rPr>
        <w:t>медикоментозного</w:t>
      </w:r>
      <w:proofErr w:type="spellEnd"/>
      <w:r w:rsidRPr="009D5CBD">
        <w:rPr>
          <w:spacing w:val="-1"/>
          <w:lang w:val="uk-UA" w:eastAsia="x-none"/>
        </w:rPr>
        <w:t xml:space="preserve"> лікування чеки не </w:t>
      </w:r>
      <w:proofErr w:type="spellStart"/>
      <w:r w:rsidRPr="009D5CBD">
        <w:rPr>
          <w:spacing w:val="-1"/>
          <w:lang w:val="uk-UA" w:eastAsia="x-none"/>
        </w:rPr>
        <w:t>обов</w:t>
      </w:r>
      <w:proofErr w:type="spellEnd"/>
      <w:r w:rsidRPr="009D5CBD">
        <w:rPr>
          <w:spacing w:val="-1"/>
          <w:lang w:eastAsia="x-none"/>
        </w:rPr>
        <w:t>’</w:t>
      </w:r>
      <w:proofErr w:type="spellStart"/>
      <w:r w:rsidRPr="009D5CBD">
        <w:rPr>
          <w:spacing w:val="-1"/>
          <w:lang w:val="uk-UA" w:eastAsia="x-none"/>
        </w:rPr>
        <w:t>язкові</w:t>
      </w:r>
      <w:proofErr w:type="spellEnd"/>
      <w:r w:rsidRPr="009D5CBD">
        <w:rPr>
          <w:spacing w:val="-1"/>
          <w:lang w:val="uk-UA" w:eastAsia="x-none"/>
        </w:rPr>
        <w:t>;</w:t>
      </w:r>
    </w:p>
    <w:p w:rsidR="009D5CBD" w:rsidRPr="009D5CBD" w:rsidRDefault="009D5CBD" w:rsidP="009D5CBD">
      <w:pPr>
        <w:shd w:val="clear" w:color="auto" w:fill="FFFFFF"/>
        <w:suppressAutoHyphens/>
        <w:spacing w:line="276" w:lineRule="auto"/>
        <w:ind w:right="27" w:firstLine="567"/>
        <w:contextualSpacing/>
        <w:jc w:val="both"/>
        <w:rPr>
          <w:lang w:val="uk-UA"/>
        </w:rPr>
      </w:pPr>
      <w:r w:rsidRPr="009D5CBD">
        <w:rPr>
          <w:lang w:val="uk-UA"/>
        </w:rPr>
        <w:t xml:space="preserve">7) у разі потреби – інші довідки та копії документів за вимогою комісії з питань надання одноразової матеріальної допомоги </w:t>
      </w:r>
      <w:proofErr w:type="spellStart"/>
      <w:r w:rsidRPr="009D5CBD">
        <w:rPr>
          <w:lang w:val="uk-UA"/>
        </w:rPr>
        <w:t>малозахищеним</w:t>
      </w:r>
      <w:proofErr w:type="spellEnd"/>
      <w:r w:rsidRPr="009D5CBD">
        <w:rPr>
          <w:lang w:val="uk-UA"/>
        </w:rPr>
        <w:t xml:space="preserve"> громадянам і внутрішньо переміщеним особам, які  потребують лікування або опинилися у скрутній життєвій ситуації (про інвалідність, направлення на лікування, результати обстеження, понесені збитки тощо);</w:t>
      </w:r>
    </w:p>
    <w:p w:rsidR="009D5CBD" w:rsidRPr="009D5CBD" w:rsidRDefault="009D5CBD" w:rsidP="009D5CBD">
      <w:pPr>
        <w:shd w:val="clear" w:color="auto" w:fill="FFFFFF"/>
        <w:suppressAutoHyphens/>
        <w:spacing w:line="276" w:lineRule="auto"/>
        <w:ind w:right="27" w:firstLine="567"/>
        <w:contextualSpacing/>
        <w:jc w:val="both"/>
      </w:pPr>
      <w:r w:rsidRPr="009D5CBD">
        <w:t xml:space="preserve">У </w:t>
      </w:r>
      <w:proofErr w:type="spellStart"/>
      <w:r w:rsidRPr="009D5CBD">
        <w:t>разі</w:t>
      </w:r>
      <w:proofErr w:type="spellEnd"/>
      <w:r w:rsidRPr="009D5CBD">
        <w:t xml:space="preserve">, </w:t>
      </w:r>
      <w:proofErr w:type="spellStart"/>
      <w:r w:rsidRPr="009D5CBD">
        <w:t>якщо</w:t>
      </w:r>
      <w:proofErr w:type="spellEnd"/>
      <w:r w:rsidRPr="009D5CBD">
        <w:t xml:space="preserve"> </w:t>
      </w:r>
      <w:proofErr w:type="spellStart"/>
      <w:r w:rsidRPr="009D5CBD">
        <w:t>заявник</w:t>
      </w:r>
      <w:proofErr w:type="spellEnd"/>
      <w:r w:rsidRPr="009D5CBD">
        <w:t xml:space="preserve"> </w:t>
      </w:r>
      <w:proofErr w:type="spellStart"/>
      <w:r w:rsidRPr="009D5CBD">
        <w:t>або</w:t>
      </w:r>
      <w:proofErr w:type="spellEnd"/>
      <w:r w:rsidRPr="009D5CBD">
        <w:t xml:space="preserve"> </w:t>
      </w:r>
      <w:proofErr w:type="spellStart"/>
      <w:r w:rsidRPr="009D5CBD">
        <w:t>його</w:t>
      </w:r>
      <w:proofErr w:type="spellEnd"/>
      <w:r w:rsidRPr="009D5CBD">
        <w:t xml:space="preserve"> член </w:t>
      </w:r>
      <w:proofErr w:type="spellStart"/>
      <w:r w:rsidRPr="009D5CBD">
        <w:t>сім’ї</w:t>
      </w:r>
      <w:proofErr w:type="spellEnd"/>
      <w:r w:rsidRPr="009D5CBD">
        <w:t xml:space="preserve"> </w:t>
      </w:r>
      <w:proofErr w:type="spellStart"/>
      <w:r w:rsidRPr="009D5CBD">
        <w:t>працездатного</w:t>
      </w:r>
      <w:proofErr w:type="spellEnd"/>
      <w:r w:rsidRPr="009D5CBD">
        <w:t xml:space="preserve"> </w:t>
      </w:r>
      <w:proofErr w:type="spellStart"/>
      <w:r w:rsidRPr="009D5CBD">
        <w:t>віку</w:t>
      </w:r>
      <w:proofErr w:type="spellEnd"/>
      <w:r w:rsidRPr="009D5CBD">
        <w:t xml:space="preserve"> не </w:t>
      </w:r>
      <w:proofErr w:type="spellStart"/>
      <w:r w:rsidRPr="009D5CBD">
        <w:t>мають</w:t>
      </w:r>
      <w:proofErr w:type="spellEnd"/>
      <w:r w:rsidRPr="009D5CBD">
        <w:t xml:space="preserve"> </w:t>
      </w:r>
      <w:proofErr w:type="spellStart"/>
      <w:r w:rsidRPr="009D5CBD">
        <w:t>доходів</w:t>
      </w:r>
      <w:proofErr w:type="spellEnd"/>
      <w:r w:rsidRPr="009D5CBD">
        <w:t xml:space="preserve">, </w:t>
      </w:r>
      <w:proofErr w:type="spellStart"/>
      <w:r w:rsidRPr="009D5CBD">
        <w:t>додатково</w:t>
      </w:r>
      <w:proofErr w:type="spellEnd"/>
      <w:r w:rsidRPr="009D5CBD">
        <w:t xml:space="preserve"> </w:t>
      </w:r>
      <w:proofErr w:type="spellStart"/>
      <w:r w:rsidRPr="009D5CBD">
        <w:t>надаються</w:t>
      </w:r>
      <w:proofErr w:type="spellEnd"/>
      <w:r w:rsidRPr="009D5CBD">
        <w:t>:</w:t>
      </w:r>
    </w:p>
    <w:p w:rsidR="009D5CBD" w:rsidRPr="009D5CBD" w:rsidRDefault="009D5CBD" w:rsidP="009D5CBD">
      <w:pPr>
        <w:shd w:val="clear" w:color="auto" w:fill="FFFFFF"/>
        <w:suppressAutoHyphens/>
        <w:spacing w:line="276" w:lineRule="auto"/>
        <w:ind w:right="27" w:firstLine="567"/>
        <w:contextualSpacing/>
        <w:jc w:val="both"/>
      </w:pPr>
      <w:proofErr w:type="spellStart"/>
      <w:r w:rsidRPr="009D5CBD">
        <w:t>копія</w:t>
      </w:r>
      <w:proofErr w:type="spellEnd"/>
      <w:r w:rsidRPr="009D5CBD">
        <w:t xml:space="preserve"> </w:t>
      </w:r>
      <w:proofErr w:type="spellStart"/>
      <w:r w:rsidRPr="009D5CBD">
        <w:t>трудової</w:t>
      </w:r>
      <w:proofErr w:type="spellEnd"/>
      <w:r w:rsidRPr="009D5CBD">
        <w:t xml:space="preserve"> книжки;</w:t>
      </w:r>
    </w:p>
    <w:p w:rsidR="009D5CBD" w:rsidRPr="009D5CBD" w:rsidRDefault="009D5CBD" w:rsidP="009D5CBD">
      <w:pPr>
        <w:shd w:val="clear" w:color="auto" w:fill="FFFFFF"/>
        <w:suppressAutoHyphens/>
        <w:spacing w:line="276" w:lineRule="auto"/>
        <w:ind w:right="27" w:firstLine="567"/>
        <w:contextualSpacing/>
        <w:jc w:val="both"/>
      </w:pPr>
      <w:proofErr w:type="spellStart"/>
      <w:r w:rsidRPr="009D5CBD">
        <w:t>довідка</w:t>
      </w:r>
      <w:proofErr w:type="spellEnd"/>
      <w:r w:rsidRPr="009D5CBD">
        <w:t xml:space="preserve"> про те, </w:t>
      </w:r>
      <w:proofErr w:type="spellStart"/>
      <w:r w:rsidRPr="009D5CBD">
        <w:t>що</w:t>
      </w:r>
      <w:proofErr w:type="spellEnd"/>
      <w:r w:rsidRPr="009D5CBD">
        <w:t xml:space="preserve"> особа не </w:t>
      </w:r>
      <w:proofErr w:type="spellStart"/>
      <w:r w:rsidRPr="009D5CBD">
        <w:t>зареєстрована</w:t>
      </w:r>
      <w:proofErr w:type="spellEnd"/>
      <w:r w:rsidRPr="009D5CBD">
        <w:t xml:space="preserve"> в </w:t>
      </w:r>
      <w:proofErr w:type="spellStart"/>
      <w:r w:rsidRPr="009D5CBD">
        <w:t>Роменській</w:t>
      </w:r>
      <w:proofErr w:type="spellEnd"/>
      <w:r w:rsidRPr="009D5CBD">
        <w:t xml:space="preserve"> </w:t>
      </w:r>
      <w:proofErr w:type="spellStart"/>
      <w:r w:rsidRPr="009D5CBD">
        <w:t>міськрайонній</w:t>
      </w:r>
      <w:proofErr w:type="spellEnd"/>
      <w:r w:rsidRPr="009D5CBD">
        <w:t xml:space="preserve"> </w:t>
      </w:r>
      <w:proofErr w:type="spellStart"/>
      <w:r w:rsidRPr="009D5CBD">
        <w:t>філії</w:t>
      </w:r>
      <w:proofErr w:type="spellEnd"/>
      <w:r w:rsidRPr="009D5CBD">
        <w:t xml:space="preserve"> </w:t>
      </w:r>
      <w:proofErr w:type="spellStart"/>
      <w:r w:rsidRPr="009D5CBD">
        <w:t>Сумського</w:t>
      </w:r>
      <w:proofErr w:type="spellEnd"/>
      <w:r w:rsidRPr="009D5CBD">
        <w:t xml:space="preserve"> </w:t>
      </w:r>
      <w:proofErr w:type="spellStart"/>
      <w:proofErr w:type="gramStart"/>
      <w:r w:rsidRPr="009D5CBD">
        <w:t>обласного</w:t>
      </w:r>
      <w:proofErr w:type="spellEnd"/>
      <w:r w:rsidRPr="009D5CBD">
        <w:t xml:space="preserve">  центру</w:t>
      </w:r>
      <w:proofErr w:type="gramEnd"/>
      <w:r w:rsidRPr="009D5CBD">
        <w:t xml:space="preserve"> </w:t>
      </w:r>
      <w:proofErr w:type="spellStart"/>
      <w:r w:rsidRPr="009D5CBD">
        <w:t>зайнятості</w:t>
      </w:r>
      <w:proofErr w:type="spellEnd"/>
      <w:r w:rsidRPr="009D5CBD">
        <w:t>.</w:t>
      </w:r>
    </w:p>
    <w:p w:rsidR="009D5CBD" w:rsidRPr="009D5CBD" w:rsidRDefault="009D5CBD" w:rsidP="009D5CBD">
      <w:pPr>
        <w:shd w:val="clear" w:color="auto" w:fill="FFFFFF"/>
        <w:suppressAutoHyphens/>
        <w:spacing w:line="276" w:lineRule="auto"/>
        <w:ind w:right="27" w:firstLine="567"/>
        <w:contextualSpacing/>
        <w:jc w:val="center"/>
        <w:rPr>
          <w:b/>
        </w:rPr>
      </w:pPr>
    </w:p>
    <w:p w:rsidR="009D5CBD" w:rsidRPr="009D5CBD" w:rsidRDefault="009D5CBD" w:rsidP="009D5CBD">
      <w:pPr>
        <w:shd w:val="clear" w:color="auto" w:fill="FFFFFF"/>
        <w:suppressAutoHyphens/>
        <w:spacing w:line="276" w:lineRule="auto"/>
        <w:ind w:right="27" w:firstLine="567"/>
        <w:contextualSpacing/>
        <w:jc w:val="center"/>
        <w:rPr>
          <w:b/>
        </w:rPr>
      </w:pPr>
      <w:r w:rsidRPr="009D5CBD">
        <w:rPr>
          <w:b/>
        </w:rPr>
        <w:t xml:space="preserve">ІV. Процедура </w:t>
      </w:r>
      <w:proofErr w:type="spellStart"/>
      <w:r w:rsidRPr="009D5CBD">
        <w:rPr>
          <w:b/>
        </w:rPr>
        <w:t>надання</w:t>
      </w:r>
      <w:proofErr w:type="spellEnd"/>
      <w:r w:rsidRPr="009D5CBD">
        <w:rPr>
          <w:b/>
        </w:rPr>
        <w:t xml:space="preserve"> </w:t>
      </w:r>
      <w:proofErr w:type="spellStart"/>
      <w:r w:rsidRPr="009D5CBD">
        <w:rPr>
          <w:b/>
        </w:rPr>
        <w:t>адресної</w:t>
      </w:r>
      <w:proofErr w:type="spellEnd"/>
      <w:r w:rsidRPr="009D5CBD">
        <w:rPr>
          <w:b/>
        </w:rPr>
        <w:t xml:space="preserve"> </w:t>
      </w:r>
      <w:proofErr w:type="spellStart"/>
      <w:r w:rsidRPr="009D5CBD">
        <w:rPr>
          <w:b/>
        </w:rPr>
        <w:t>матеріальної</w:t>
      </w:r>
      <w:proofErr w:type="spellEnd"/>
      <w:r w:rsidRPr="009D5CBD">
        <w:rPr>
          <w:b/>
        </w:rPr>
        <w:t xml:space="preserve"> </w:t>
      </w:r>
      <w:proofErr w:type="spellStart"/>
      <w:r w:rsidRPr="009D5CBD">
        <w:rPr>
          <w:b/>
        </w:rPr>
        <w:t>допомоги</w:t>
      </w:r>
      <w:proofErr w:type="spellEnd"/>
    </w:p>
    <w:p w:rsidR="009D5CBD" w:rsidRPr="009D5CBD" w:rsidRDefault="009D5CBD" w:rsidP="009D5CBD">
      <w:pPr>
        <w:shd w:val="clear" w:color="auto" w:fill="FFFFFF"/>
        <w:suppressAutoHyphens/>
        <w:spacing w:line="276" w:lineRule="auto"/>
        <w:ind w:right="27" w:firstLine="567"/>
        <w:contextualSpacing/>
        <w:jc w:val="both"/>
      </w:pPr>
      <w:r w:rsidRPr="009D5CBD">
        <w:t xml:space="preserve">1. </w:t>
      </w:r>
      <w:proofErr w:type="spellStart"/>
      <w:r w:rsidRPr="009D5CBD">
        <w:t>Питання</w:t>
      </w:r>
      <w:proofErr w:type="spellEnd"/>
      <w:r w:rsidRPr="009D5CBD">
        <w:t xml:space="preserve"> про </w:t>
      </w:r>
      <w:proofErr w:type="spellStart"/>
      <w:r w:rsidRPr="009D5CBD">
        <w:t>надання</w:t>
      </w:r>
      <w:proofErr w:type="spellEnd"/>
      <w:r w:rsidRPr="009D5CBD">
        <w:t xml:space="preserve"> (</w:t>
      </w:r>
      <w:proofErr w:type="spellStart"/>
      <w:r w:rsidRPr="009D5CBD">
        <w:t>або</w:t>
      </w:r>
      <w:proofErr w:type="spellEnd"/>
      <w:r w:rsidRPr="009D5CBD">
        <w:t xml:space="preserve"> не </w:t>
      </w:r>
      <w:proofErr w:type="spellStart"/>
      <w:r w:rsidRPr="009D5CBD">
        <w:t>надання</w:t>
      </w:r>
      <w:proofErr w:type="spellEnd"/>
      <w:r w:rsidRPr="009D5CBD">
        <w:t xml:space="preserve">) та </w:t>
      </w:r>
      <w:proofErr w:type="spellStart"/>
      <w:r w:rsidRPr="009D5CBD">
        <w:t>розмір</w:t>
      </w:r>
      <w:proofErr w:type="spellEnd"/>
      <w:r w:rsidRPr="009D5CBD">
        <w:t xml:space="preserve"> </w:t>
      </w:r>
      <w:r w:rsidRPr="009D5CBD">
        <w:rPr>
          <w:lang w:val="uk-UA"/>
        </w:rPr>
        <w:t xml:space="preserve">одноразової </w:t>
      </w:r>
      <w:proofErr w:type="spellStart"/>
      <w:r w:rsidRPr="009D5CBD">
        <w:t>матеріальної</w:t>
      </w:r>
      <w:proofErr w:type="spellEnd"/>
      <w:r w:rsidRPr="009D5CBD">
        <w:t xml:space="preserve"> </w:t>
      </w:r>
      <w:proofErr w:type="spellStart"/>
      <w:proofErr w:type="gramStart"/>
      <w:r w:rsidRPr="009D5CBD">
        <w:t>допомоги</w:t>
      </w:r>
      <w:proofErr w:type="spellEnd"/>
      <w:r w:rsidRPr="009D5CBD">
        <w:t xml:space="preserve"> </w:t>
      </w:r>
      <w:r w:rsidRPr="009D5CBD">
        <w:rPr>
          <w:bCs/>
        </w:rPr>
        <w:t xml:space="preserve"> </w:t>
      </w:r>
      <w:r w:rsidRPr="009D5CBD">
        <w:rPr>
          <w:lang w:val="uk-UA"/>
        </w:rPr>
        <w:t>внутрішньо</w:t>
      </w:r>
      <w:proofErr w:type="gramEnd"/>
      <w:r w:rsidRPr="009D5CBD">
        <w:rPr>
          <w:lang w:val="uk-UA"/>
        </w:rPr>
        <w:t xml:space="preserve"> переміщеним особам, які потребують лікування,</w:t>
      </w:r>
      <w:r w:rsidRPr="009D5CBD">
        <w:rPr>
          <w:bCs/>
        </w:rPr>
        <w:t xml:space="preserve"> </w:t>
      </w:r>
      <w:proofErr w:type="spellStart"/>
      <w:r w:rsidRPr="009D5CBD">
        <w:rPr>
          <w:bCs/>
        </w:rPr>
        <w:t>вирішуються</w:t>
      </w:r>
      <w:proofErr w:type="spellEnd"/>
      <w:r w:rsidRPr="009D5CBD">
        <w:rPr>
          <w:bCs/>
        </w:rPr>
        <w:t xml:space="preserve"> </w:t>
      </w:r>
      <w:r w:rsidRPr="009D5CBD">
        <w:t xml:space="preserve">на </w:t>
      </w:r>
      <w:proofErr w:type="spellStart"/>
      <w:r w:rsidRPr="009D5CBD">
        <w:t>засіданні</w:t>
      </w:r>
      <w:proofErr w:type="spellEnd"/>
      <w:r w:rsidRPr="009D5CBD">
        <w:t xml:space="preserve"> </w:t>
      </w:r>
      <w:r w:rsidRPr="009D5CBD">
        <w:rPr>
          <w:lang w:val="uk-UA"/>
        </w:rPr>
        <w:t>К</w:t>
      </w:r>
      <w:proofErr w:type="spellStart"/>
      <w:r w:rsidRPr="009D5CBD">
        <w:t>омісії</w:t>
      </w:r>
      <w:proofErr w:type="spellEnd"/>
      <w:r w:rsidRPr="009D5CBD">
        <w:t xml:space="preserve"> з </w:t>
      </w:r>
      <w:proofErr w:type="spellStart"/>
      <w:r w:rsidRPr="009D5CBD">
        <w:t>питань</w:t>
      </w:r>
      <w:proofErr w:type="spellEnd"/>
      <w:r w:rsidRPr="009D5CBD">
        <w:t xml:space="preserve"> </w:t>
      </w:r>
      <w:proofErr w:type="spellStart"/>
      <w:r w:rsidRPr="009D5CBD">
        <w:t>надання</w:t>
      </w:r>
      <w:proofErr w:type="spellEnd"/>
      <w:r w:rsidRPr="009D5CBD">
        <w:t xml:space="preserve"> </w:t>
      </w:r>
      <w:proofErr w:type="spellStart"/>
      <w:r w:rsidRPr="009D5CBD">
        <w:t>одноразової</w:t>
      </w:r>
      <w:proofErr w:type="spellEnd"/>
      <w:r w:rsidRPr="009D5CBD">
        <w:t xml:space="preserve"> </w:t>
      </w:r>
      <w:proofErr w:type="spellStart"/>
      <w:r w:rsidRPr="009D5CBD">
        <w:t>матеріальної</w:t>
      </w:r>
      <w:proofErr w:type="spellEnd"/>
      <w:r w:rsidRPr="009D5CBD">
        <w:t xml:space="preserve"> </w:t>
      </w:r>
      <w:proofErr w:type="spellStart"/>
      <w:r w:rsidRPr="009D5CBD">
        <w:t>допомоги</w:t>
      </w:r>
      <w:proofErr w:type="spellEnd"/>
      <w:r w:rsidRPr="009D5CBD">
        <w:t xml:space="preserve"> </w:t>
      </w:r>
      <w:proofErr w:type="spellStart"/>
      <w:r w:rsidRPr="009D5CBD">
        <w:t>малозахищеним</w:t>
      </w:r>
      <w:proofErr w:type="spellEnd"/>
      <w:r w:rsidRPr="009D5CBD">
        <w:t xml:space="preserve"> </w:t>
      </w:r>
      <w:proofErr w:type="spellStart"/>
      <w:r w:rsidRPr="009D5CBD">
        <w:t>громадянам</w:t>
      </w:r>
      <w:proofErr w:type="spellEnd"/>
      <w:r w:rsidRPr="009D5CBD">
        <w:t xml:space="preserve"> і </w:t>
      </w:r>
      <w:proofErr w:type="spellStart"/>
      <w:r w:rsidRPr="009D5CBD">
        <w:t>внутрішньо</w:t>
      </w:r>
      <w:proofErr w:type="spellEnd"/>
      <w:r w:rsidRPr="009D5CBD">
        <w:t xml:space="preserve"> </w:t>
      </w:r>
      <w:proofErr w:type="spellStart"/>
      <w:r w:rsidRPr="009D5CBD">
        <w:t>переміщеним</w:t>
      </w:r>
      <w:proofErr w:type="spellEnd"/>
      <w:r w:rsidRPr="009D5CBD">
        <w:t xml:space="preserve"> особам, </w:t>
      </w:r>
      <w:proofErr w:type="spellStart"/>
      <w:r w:rsidRPr="009D5CBD">
        <w:t>які</w:t>
      </w:r>
      <w:proofErr w:type="spellEnd"/>
      <w:r w:rsidRPr="009D5CBD">
        <w:t xml:space="preserve"> </w:t>
      </w:r>
      <w:proofErr w:type="spellStart"/>
      <w:r w:rsidRPr="009D5CBD">
        <w:t>потребують</w:t>
      </w:r>
      <w:proofErr w:type="spellEnd"/>
      <w:r w:rsidRPr="009D5CBD">
        <w:t xml:space="preserve"> </w:t>
      </w:r>
      <w:proofErr w:type="spellStart"/>
      <w:r w:rsidRPr="009D5CBD">
        <w:t>лікування</w:t>
      </w:r>
      <w:proofErr w:type="spellEnd"/>
      <w:r w:rsidRPr="009D5CBD">
        <w:t xml:space="preserve"> </w:t>
      </w:r>
      <w:proofErr w:type="spellStart"/>
      <w:r w:rsidRPr="009D5CBD">
        <w:t>або</w:t>
      </w:r>
      <w:proofErr w:type="spellEnd"/>
      <w:r w:rsidRPr="009D5CBD">
        <w:t xml:space="preserve"> </w:t>
      </w:r>
      <w:proofErr w:type="spellStart"/>
      <w:r w:rsidRPr="009D5CBD">
        <w:t>опинилися</w:t>
      </w:r>
      <w:proofErr w:type="spellEnd"/>
      <w:r w:rsidRPr="009D5CBD">
        <w:t xml:space="preserve"> у </w:t>
      </w:r>
      <w:proofErr w:type="spellStart"/>
      <w:r w:rsidRPr="009D5CBD">
        <w:t>складних</w:t>
      </w:r>
      <w:proofErr w:type="spellEnd"/>
      <w:r w:rsidRPr="009D5CBD">
        <w:t xml:space="preserve"> </w:t>
      </w:r>
      <w:proofErr w:type="spellStart"/>
      <w:r w:rsidRPr="009D5CBD">
        <w:t>життєвих</w:t>
      </w:r>
      <w:proofErr w:type="spellEnd"/>
      <w:r w:rsidRPr="009D5CBD">
        <w:t xml:space="preserve"> </w:t>
      </w:r>
      <w:proofErr w:type="spellStart"/>
      <w:r w:rsidRPr="009D5CBD">
        <w:t>ситуаціях</w:t>
      </w:r>
      <w:proofErr w:type="spellEnd"/>
      <w:r w:rsidRPr="009D5CBD">
        <w:t xml:space="preserve"> (</w:t>
      </w:r>
      <w:proofErr w:type="spellStart"/>
      <w:r w:rsidRPr="009D5CBD">
        <w:t>далі</w:t>
      </w:r>
      <w:proofErr w:type="spellEnd"/>
      <w:r w:rsidRPr="009D5CBD">
        <w:t xml:space="preserve">  – </w:t>
      </w:r>
      <w:proofErr w:type="spellStart"/>
      <w:r w:rsidRPr="009D5CBD">
        <w:t>Комісія</w:t>
      </w:r>
      <w:proofErr w:type="spellEnd"/>
      <w:r w:rsidRPr="009D5CBD">
        <w:t xml:space="preserve">), яка </w:t>
      </w:r>
      <w:r w:rsidRPr="009D5CBD">
        <w:rPr>
          <w:lang w:val="uk-UA"/>
        </w:rPr>
        <w:t>утворюється рішенням виконавчого комітету Роменської міської ради.</w:t>
      </w:r>
    </w:p>
    <w:p w:rsidR="009D5CBD" w:rsidRPr="009D5CBD" w:rsidRDefault="009D5CBD" w:rsidP="009D5CBD">
      <w:pPr>
        <w:suppressAutoHyphens/>
        <w:spacing w:line="276" w:lineRule="auto"/>
        <w:ind w:right="27" w:firstLine="567"/>
        <w:contextualSpacing/>
        <w:jc w:val="both"/>
        <w:rPr>
          <w:bCs/>
          <w:lang w:val="uk-UA"/>
        </w:rPr>
      </w:pPr>
      <w:r w:rsidRPr="009D5CBD">
        <w:rPr>
          <w:bCs/>
          <w:lang w:val="uk-UA"/>
        </w:rPr>
        <w:t>Комісія утворюється у складі голови, заступника голови, секретаря Комісії та членів Комісії. До складу Комісії включаються представники структурних підрозділів Роменської міської ради, громадських організацій та органів виконавчої влади (за згодою). Зміни до її складу затверджуються рішенням виконавчого комітету міської ради. У разі відсутності члена Комісії його може замінити посадова особа, яка виконує його обов'язки за місцем роботи.</w:t>
      </w:r>
    </w:p>
    <w:p w:rsidR="009D5CBD" w:rsidRPr="009D5CBD" w:rsidRDefault="009D5CBD" w:rsidP="009D5CBD">
      <w:pPr>
        <w:suppressAutoHyphens/>
        <w:spacing w:line="276" w:lineRule="auto"/>
        <w:ind w:right="27" w:firstLine="567"/>
        <w:contextualSpacing/>
        <w:jc w:val="both"/>
        <w:rPr>
          <w:bCs/>
          <w:lang w:val="uk-UA"/>
        </w:rPr>
      </w:pPr>
      <w:r w:rsidRPr="009D5CBD">
        <w:rPr>
          <w:bCs/>
          <w:lang w:val="uk-UA"/>
        </w:rPr>
        <w:t>Голова Комісії організовує роботу комісії та несе відповідальність за виконання покладених на Комісію завдань.</w:t>
      </w:r>
    </w:p>
    <w:p w:rsidR="009D5CBD" w:rsidRPr="009D5CBD" w:rsidRDefault="009D5CBD" w:rsidP="009D5CBD">
      <w:pPr>
        <w:suppressAutoHyphens/>
        <w:spacing w:line="276" w:lineRule="auto"/>
        <w:ind w:right="27" w:firstLine="567"/>
        <w:contextualSpacing/>
        <w:jc w:val="both"/>
        <w:rPr>
          <w:bCs/>
          <w:lang w:val="uk-UA"/>
        </w:rPr>
      </w:pPr>
      <w:r w:rsidRPr="009D5CBD">
        <w:rPr>
          <w:bCs/>
          <w:lang w:val="uk-UA"/>
        </w:rPr>
        <w:t>Заступник голови Комісії виконує доручення голови комісії, а також обов’язки голови Комісії у разі його відсутності.</w:t>
      </w:r>
    </w:p>
    <w:p w:rsidR="009D5CBD" w:rsidRPr="009D5CBD" w:rsidRDefault="009D5CBD" w:rsidP="009D5CBD">
      <w:pPr>
        <w:suppressAutoHyphens/>
        <w:spacing w:line="276" w:lineRule="auto"/>
        <w:ind w:right="27" w:firstLine="567"/>
        <w:contextualSpacing/>
        <w:jc w:val="both"/>
        <w:rPr>
          <w:bCs/>
          <w:lang w:val="uk-UA"/>
        </w:rPr>
      </w:pPr>
      <w:r w:rsidRPr="009D5CBD">
        <w:rPr>
          <w:bCs/>
          <w:lang w:val="uk-UA"/>
        </w:rPr>
        <w:t>Секретар Комісії забезпечує ведення діловодства комісії, підготовку аналітичних, статистичних та інформаційних матеріалів, необхідних для вирішення питань, що належать до компетенції Комісії, їх зберігання, а також облік документації Комісії.</w:t>
      </w:r>
    </w:p>
    <w:p w:rsidR="009D5CBD" w:rsidRPr="009D5CBD" w:rsidRDefault="009D5CBD" w:rsidP="009D5CBD">
      <w:pPr>
        <w:suppressAutoHyphens/>
        <w:spacing w:line="276" w:lineRule="auto"/>
        <w:ind w:right="27" w:firstLine="567"/>
        <w:contextualSpacing/>
        <w:jc w:val="both"/>
        <w:rPr>
          <w:bCs/>
          <w:lang w:val="uk-UA"/>
        </w:rPr>
      </w:pPr>
      <w:r w:rsidRPr="009D5CBD">
        <w:rPr>
          <w:bCs/>
          <w:lang w:val="uk-UA"/>
        </w:rPr>
        <w:t>Формою роботи Комісії є засідання, які проводяться не рідше одного разу на місяць. Комісія правоможна вирішувати питання, якщо на її засіданні присутні більше половини складу комісії. Рішення Комісії приймаються відкритим голосуванням більшістю голосів присутніх на засіданні. У разі рівного розподілу голосів, голос головуючого на засіданні Комісії є вирішальним.</w:t>
      </w:r>
    </w:p>
    <w:p w:rsidR="009D5CBD" w:rsidRPr="009D5CBD" w:rsidRDefault="009D5CBD" w:rsidP="009D5CBD">
      <w:pPr>
        <w:suppressAutoHyphens/>
        <w:spacing w:line="276" w:lineRule="auto"/>
        <w:ind w:right="27" w:firstLine="567"/>
        <w:contextualSpacing/>
        <w:jc w:val="both"/>
        <w:rPr>
          <w:lang w:val="uk-UA"/>
        </w:rPr>
      </w:pPr>
      <w:r w:rsidRPr="009D5CBD">
        <w:rPr>
          <w:bCs/>
          <w:lang w:val="uk-UA"/>
        </w:rPr>
        <w:t>Протокол Комісії підписуються головою Комісії, у разі його відсутності – заступником голови, і секретарем.</w:t>
      </w:r>
    </w:p>
    <w:p w:rsidR="009D5CBD" w:rsidRPr="009D5CBD" w:rsidRDefault="009D5CBD" w:rsidP="009D5CBD">
      <w:pPr>
        <w:shd w:val="clear" w:color="auto" w:fill="FFFFFF"/>
        <w:suppressAutoHyphens/>
        <w:spacing w:line="276" w:lineRule="auto"/>
        <w:ind w:right="27" w:firstLine="567"/>
        <w:contextualSpacing/>
        <w:jc w:val="both"/>
        <w:rPr>
          <w:spacing w:val="-1"/>
          <w:lang w:val="uk-UA"/>
        </w:rPr>
      </w:pPr>
      <w:r w:rsidRPr="009D5CBD">
        <w:rPr>
          <w:bCs/>
          <w:lang w:val="uk-UA"/>
        </w:rPr>
        <w:t xml:space="preserve">2. У наданні </w:t>
      </w:r>
      <w:r w:rsidRPr="009D5CBD">
        <w:rPr>
          <w:spacing w:val="-1"/>
          <w:lang w:val="uk-UA"/>
        </w:rPr>
        <w:t xml:space="preserve">матеріальної допомоги відмовляється в разі подання заявником неповного пакету документів, відсутності коштів у бюджеті, особистої відмови заявника від отримання одноразової матеріальної допомоги, у зв’язку зі смертю особи, яка потребувала одноразової матеріальної допомоги, у разі перевищення доходу на кожного члена сім’ї  за попередні три місяці </w:t>
      </w:r>
      <w:r w:rsidRPr="009D5CBD">
        <w:rPr>
          <w:lang w:val="uk-UA"/>
        </w:rPr>
        <w:t>розміру трьох прожиткових мінімумів для кожної окремої категорії громадян.</w:t>
      </w:r>
    </w:p>
    <w:p w:rsidR="009D5CBD" w:rsidRPr="009D5CBD" w:rsidRDefault="009D5CBD" w:rsidP="009D5CBD">
      <w:pPr>
        <w:shd w:val="clear" w:color="auto" w:fill="FFFFFF"/>
        <w:suppressAutoHyphens/>
        <w:spacing w:line="276" w:lineRule="auto"/>
        <w:ind w:right="27" w:firstLine="567"/>
        <w:contextualSpacing/>
        <w:jc w:val="both"/>
        <w:rPr>
          <w:bCs/>
        </w:rPr>
      </w:pPr>
      <w:r w:rsidRPr="009D5CBD">
        <w:rPr>
          <w:bCs/>
        </w:rPr>
        <w:t xml:space="preserve">3. </w:t>
      </w:r>
      <w:proofErr w:type="spellStart"/>
      <w:r w:rsidRPr="009D5CBD">
        <w:rPr>
          <w:bCs/>
        </w:rPr>
        <w:t>Засідання</w:t>
      </w:r>
      <w:proofErr w:type="spellEnd"/>
      <w:r w:rsidRPr="009D5CBD">
        <w:rPr>
          <w:bCs/>
        </w:rPr>
        <w:t xml:space="preserve"> </w:t>
      </w:r>
      <w:r w:rsidRPr="009D5CBD">
        <w:rPr>
          <w:bCs/>
          <w:lang w:val="uk-UA"/>
        </w:rPr>
        <w:t>К</w:t>
      </w:r>
      <w:proofErr w:type="spellStart"/>
      <w:r w:rsidRPr="009D5CBD">
        <w:rPr>
          <w:bCs/>
        </w:rPr>
        <w:t>омісії</w:t>
      </w:r>
      <w:proofErr w:type="spellEnd"/>
      <w:r w:rsidRPr="009D5CBD">
        <w:rPr>
          <w:bCs/>
        </w:rPr>
        <w:t xml:space="preserve"> </w:t>
      </w:r>
      <w:proofErr w:type="spellStart"/>
      <w:r w:rsidRPr="009D5CBD">
        <w:rPr>
          <w:bCs/>
        </w:rPr>
        <w:t>відбуваються</w:t>
      </w:r>
      <w:proofErr w:type="spellEnd"/>
      <w:r w:rsidRPr="009D5CBD">
        <w:rPr>
          <w:bCs/>
        </w:rPr>
        <w:t xml:space="preserve"> за потреби, але не </w:t>
      </w:r>
      <w:proofErr w:type="spellStart"/>
      <w:r w:rsidRPr="009D5CBD">
        <w:rPr>
          <w:bCs/>
        </w:rPr>
        <w:t>рідше</w:t>
      </w:r>
      <w:proofErr w:type="spellEnd"/>
      <w:r w:rsidRPr="009D5CBD">
        <w:rPr>
          <w:bCs/>
        </w:rPr>
        <w:t xml:space="preserve"> одного разу на </w:t>
      </w:r>
      <w:proofErr w:type="spellStart"/>
      <w:r w:rsidRPr="009D5CBD">
        <w:rPr>
          <w:bCs/>
        </w:rPr>
        <w:t>місяць</w:t>
      </w:r>
      <w:proofErr w:type="spellEnd"/>
      <w:r w:rsidRPr="009D5CBD">
        <w:rPr>
          <w:bCs/>
        </w:rPr>
        <w:t>.</w:t>
      </w:r>
    </w:p>
    <w:p w:rsidR="009D5CBD" w:rsidRPr="009D5CBD" w:rsidRDefault="009D5CBD" w:rsidP="009D5CBD">
      <w:pPr>
        <w:shd w:val="clear" w:color="auto" w:fill="FFFFFF"/>
        <w:suppressAutoHyphens/>
        <w:spacing w:line="276" w:lineRule="auto"/>
        <w:ind w:right="27" w:firstLine="567"/>
        <w:contextualSpacing/>
        <w:jc w:val="both"/>
        <w:rPr>
          <w:spacing w:val="-1"/>
          <w:lang w:val="uk-UA"/>
        </w:rPr>
      </w:pPr>
      <w:r w:rsidRPr="009D5CBD">
        <w:rPr>
          <w:bCs/>
        </w:rPr>
        <w:t xml:space="preserve">4. </w:t>
      </w:r>
      <w:proofErr w:type="spellStart"/>
      <w:r w:rsidRPr="009D5CBD">
        <w:rPr>
          <w:bCs/>
        </w:rPr>
        <w:t>Виплата</w:t>
      </w:r>
      <w:proofErr w:type="spellEnd"/>
      <w:r w:rsidRPr="009D5CBD">
        <w:rPr>
          <w:bCs/>
        </w:rPr>
        <w:t xml:space="preserve"> </w:t>
      </w:r>
      <w:proofErr w:type="spellStart"/>
      <w:r w:rsidRPr="009D5CBD">
        <w:rPr>
          <w:bCs/>
        </w:rPr>
        <w:t>матеріальної</w:t>
      </w:r>
      <w:proofErr w:type="spellEnd"/>
      <w:r w:rsidRPr="009D5CBD">
        <w:rPr>
          <w:spacing w:val="-1"/>
        </w:rPr>
        <w:t xml:space="preserve"> </w:t>
      </w:r>
      <w:proofErr w:type="spellStart"/>
      <w:r w:rsidRPr="009D5CBD">
        <w:rPr>
          <w:spacing w:val="-1"/>
        </w:rPr>
        <w:t>допомоги</w:t>
      </w:r>
      <w:proofErr w:type="spellEnd"/>
      <w:r w:rsidRPr="009D5CBD">
        <w:rPr>
          <w:spacing w:val="-1"/>
        </w:rPr>
        <w:t xml:space="preserve"> </w:t>
      </w:r>
      <w:proofErr w:type="spellStart"/>
      <w:r w:rsidRPr="009D5CBD">
        <w:rPr>
          <w:spacing w:val="-1"/>
        </w:rPr>
        <w:t>здійснюється</w:t>
      </w:r>
      <w:proofErr w:type="spellEnd"/>
      <w:r w:rsidRPr="009D5CBD">
        <w:rPr>
          <w:spacing w:val="-1"/>
        </w:rPr>
        <w:t xml:space="preserve"> </w:t>
      </w:r>
      <w:proofErr w:type="spellStart"/>
      <w:r w:rsidRPr="009D5CBD">
        <w:rPr>
          <w:spacing w:val="-1"/>
        </w:rPr>
        <w:t>відповідно</w:t>
      </w:r>
      <w:proofErr w:type="spellEnd"/>
      <w:r w:rsidRPr="009D5CBD">
        <w:rPr>
          <w:spacing w:val="-1"/>
        </w:rPr>
        <w:t xml:space="preserve"> до </w:t>
      </w:r>
      <w:proofErr w:type="spellStart"/>
      <w:r w:rsidRPr="009D5CBD">
        <w:rPr>
          <w:spacing w:val="-1"/>
        </w:rPr>
        <w:t>виплатних</w:t>
      </w:r>
      <w:proofErr w:type="spellEnd"/>
      <w:r w:rsidRPr="009D5CBD">
        <w:rPr>
          <w:spacing w:val="-1"/>
        </w:rPr>
        <w:t xml:space="preserve"> </w:t>
      </w:r>
      <w:proofErr w:type="spellStart"/>
      <w:r w:rsidRPr="009D5CBD">
        <w:rPr>
          <w:spacing w:val="-1"/>
        </w:rPr>
        <w:t>відомостей</w:t>
      </w:r>
      <w:proofErr w:type="spellEnd"/>
      <w:r w:rsidRPr="009D5CBD">
        <w:rPr>
          <w:spacing w:val="-1"/>
        </w:rPr>
        <w:t xml:space="preserve"> у </w:t>
      </w:r>
      <w:proofErr w:type="spellStart"/>
      <w:r w:rsidRPr="009D5CBD">
        <w:rPr>
          <w:spacing w:val="-1"/>
        </w:rPr>
        <w:t>поштових</w:t>
      </w:r>
      <w:proofErr w:type="spellEnd"/>
      <w:r w:rsidRPr="009D5CBD">
        <w:rPr>
          <w:spacing w:val="-1"/>
        </w:rPr>
        <w:t xml:space="preserve"> </w:t>
      </w:r>
      <w:proofErr w:type="spellStart"/>
      <w:r w:rsidRPr="009D5CBD">
        <w:rPr>
          <w:spacing w:val="-1"/>
        </w:rPr>
        <w:t>відділеннях</w:t>
      </w:r>
      <w:proofErr w:type="spellEnd"/>
      <w:r w:rsidRPr="009D5CBD">
        <w:rPr>
          <w:spacing w:val="-1"/>
        </w:rPr>
        <w:t xml:space="preserve"> </w:t>
      </w:r>
      <w:proofErr w:type="spellStart"/>
      <w:r w:rsidRPr="009D5CBD">
        <w:rPr>
          <w:spacing w:val="-1"/>
        </w:rPr>
        <w:t>зв’язку</w:t>
      </w:r>
      <w:proofErr w:type="spellEnd"/>
      <w:r w:rsidRPr="009D5CBD">
        <w:rPr>
          <w:spacing w:val="-1"/>
        </w:rPr>
        <w:t xml:space="preserve">, </w:t>
      </w:r>
      <w:proofErr w:type="spellStart"/>
      <w:r w:rsidRPr="009D5CBD">
        <w:rPr>
          <w:spacing w:val="-1"/>
        </w:rPr>
        <w:t>банківських</w:t>
      </w:r>
      <w:proofErr w:type="spellEnd"/>
      <w:r w:rsidRPr="009D5CBD">
        <w:rPr>
          <w:spacing w:val="-1"/>
        </w:rPr>
        <w:t xml:space="preserve"> </w:t>
      </w:r>
      <w:proofErr w:type="spellStart"/>
      <w:r w:rsidRPr="009D5CBD">
        <w:rPr>
          <w:spacing w:val="-1"/>
        </w:rPr>
        <w:t>установах</w:t>
      </w:r>
      <w:proofErr w:type="spellEnd"/>
      <w:r w:rsidRPr="009D5CBD">
        <w:rPr>
          <w:spacing w:val="-1"/>
        </w:rPr>
        <w:t xml:space="preserve"> за </w:t>
      </w:r>
      <w:proofErr w:type="spellStart"/>
      <w:r w:rsidRPr="009D5CBD">
        <w:rPr>
          <w:spacing w:val="-1"/>
        </w:rPr>
        <w:t>місцем</w:t>
      </w:r>
      <w:proofErr w:type="spellEnd"/>
      <w:r w:rsidRPr="009D5CBD">
        <w:rPr>
          <w:spacing w:val="-1"/>
        </w:rPr>
        <w:t xml:space="preserve"> </w:t>
      </w:r>
      <w:proofErr w:type="spellStart"/>
      <w:r w:rsidRPr="009D5CBD">
        <w:rPr>
          <w:spacing w:val="-1"/>
        </w:rPr>
        <w:t>проживання</w:t>
      </w:r>
      <w:proofErr w:type="spellEnd"/>
      <w:r w:rsidRPr="009D5CBD">
        <w:rPr>
          <w:spacing w:val="-1"/>
        </w:rPr>
        <w:t xml:space="preserve"> </w:t>
      </w:r>
      <w:proofErr w:type="spellStart"/>
      <w:r w:rsidRPr="009D5CBD">
        <w:rPr>
          <w:spacing w:val="-1"/>
        </w:rPr>
        <w:t>заявника</w:t>
      </w:r>
      <w:proofErr w:type="spellEnd"/>
      <w:r w:rsidRPr="009D5CBD">
        <w:rPr>
          <w:spacing w:val="-1"/>
        </w:rPr>
        <w:t>.</w:t>
      </w:r>
    </w:p>
    <w:p w:rsidR="009D5CBD" w:rsidRPr="009D5CBD" w:rsidRDefault="009D5CBD" w:rsidP="009D5CBD">
      <w:pPr>
        <w:shd w:val="clear" w:color="auto" w:fill="FFFFFF"/>
        <w:suppressAutoHyphens/>
        <w:spacing w:line="276" w:lineRule="auto"/>
        <w:ind w:right="27" w:firstLine="567"/>
        <w:contextualSpacing/>
        <w:jc w:val="both"/>
        <w:rPr>
          <w:lang w:val="uk-UA"/>
        </w:rPr>
      </w:pPr>
    </w:p>
    <w:p w:rsidR="009D5CBD" w:rsidRPr="009D5CBD" w:rsidRDefault="009D5CBD" w:rsidP="009D5CBD">
      <w:pPr>
        <w:shd w:val="clear" w:color="auto" w:fill="FFFFFF"/>
        <w:suppressAutoHyphens/>
        <w:spacing w:line="276" w:lineRule="auto"/>
        <w:ind w:right="27" w:firstLine="567"/>
        <w:contextualSpacing/>
        <w:jc w:val="center"/>
        <w:rPr>
          <w:b/>
        </w:rPr>
      </w:pPr>
      <w:r w:rsidRPr="009D5CBD">
        <w:rPr>
          <w:b/>
        </w:rPr>
        <w:t xml:space="preserve">V. </w:t>
      </w:r>
      <w:proofErr w:type="spellStart"/>
      <w:r w:rsidRPr="009D5CBD">
        <w:rPr>
          <w:b/>
        </w:rPr>
        <w:t>Облік</w:t>
      </w:r>
      <w:proofErr w:type="spellEnd"/>
      <w:r w:rsidRPr="009D5CBD">
        <w:rPr>
          <w:b/>
        </w:rPr>
        <w:t xml:space="preserve"> </w:t>
      </w:r>
      <w:r w:rsidRPr="009D5CBD">
        <w:rPr>
          <w:b/>
          <w:lang w:val="uk-UA"/>
        </w:rPr>
        <w:t xml:space="preserve">внутрішньо </w:t>
      </w:r>
      <w:proofErr w:type="gramStart"/>
      <w:r w:rsidRPr="009D5CBD">
        <w:rPr>
          <w:b/>
          <w:lang w:val="uk-UA"/>
        </w:rPr>
        <w:t>переміщених</w:t>
      </w:r>
      <w:r w:rsidRPr="009D5CBD">
        <w:rPr>
          <w:lang w:val="uk-UA"/>
        </w:rPr>
        <w:t xml:space="preserve"> </w:t>
      </w:r>
      <w:r w:rsidRPr="009D5CBD">
        <w:rPr>
          <w:b/>
        </w:rPr>
        <w:t xml:space="preserve"> </w:t>
      </w:r>
      <w:proofErr w:type="spellStart"/>
      <w:r w:rsidRPr="009D5CBD">
        <w:rPr>
          <w:b/>
        </w:rPr>
        <w:t>малозахищених</w:t>
      </w:r>
      <w:proofErr w:type="spellEnd"/>
      <w:proofErr w:type="gramEnd"/>
      <w:r w:rsidRPr="009D5CBD">
        <w:rPr>
          <w:b/>
          <w:lang w:val="uk-UA"/>
        </w:rPr>
        <w:t xml:space="preserve"> </w:t>
      </w:r>
      <w:r w:rsidRPr="009D5CBD">
        <w:rPr>
          <w:b/>
        </w:rPr>
        <w:t xml:space="preserve"> </w:t>
      </w:r>
      <w:proofErr w:type="spellStart"/>
      <w:r w:rsidRPr="009D5CBD">
        <w:rPr>
          <w:b/>
        </w:rPr>
        <w:t>громадян</w:t>
      </w:r>
      <w:proofErr w:type="spellEnd"/>
      <w:r w:rsidRPr="009D5CBD">
        <w:rPr>
          <w:b/>
        </w:rPr>
        <w:t xml:space="preserve">, </w:t>
      </w:r>
      <w:r w:rsidRPr="009D5CBD">
        <w:rPr>
          <w:b/>
          <w:lang w:val="uk-UA"/>
        </w:rPr>
        <w:t>я</w:t>
      </w:r>
      <w:proofErr w:type="spellStart"/>
      <w:r w:rsidRPr="009D5CBD">
        <w:rPr>
          <w:b/>
        </w:rPr>
        <w:t>кі</w:t>
      </w:r>
      <w:proofErr w:type="spellEnd"/>
      <w:r w:rsidRPr="009D5CBD">
        <w:rPr>
          <w:b/>
        </w:rPr>
        <w:t xml:space="preserve"> </w:t>
      </w:r>
      <w:proofErr w:type="spellStart"/>
      <w:r w:rsidRPr="009D5CBD">
        <w:rPr>
          <w:b/>
        </w:rPr>
        <w:t>отримали</w:t>
      </w:r>
      <w:proofErr w:type="spellEnd"/>
      <w:r w:rsidRPr="009D5CBD">
        <w:rPr>
          <w:b/>
        </w:rPr>
        <w:t xml:space="preserve"> </w:t>
      </w:r>
      <w:proofErr w:type="spellStart"/>
      <w:r w:rsidRPr="009D5CBD">
        <w:rPr>
          <w:b/>
        </w:rPr>
        <w:t>матеріальну</w:t>
      </w:r>
      <w:proofErr w:type="spellEnd"/>
      <w:r w:rsidRPr="009D5CBD">
        <w:rPr>
          <w:b/>
        </w:rPr>
        <w:t xml:space="preserve"> </w:t>
      </w:r>
      <w:proofErr w:type="spellStart"/>
      <w:r w:rsidRPr="009D5CBD">
        <w:rPr>
          <w:b/>
        </w:rPr>
        <w:t>допомогу</w:t>
      </w:r>
      <w:proofErr w:type="spellEnd"/>
    </w:p>
    <w:p w:rsidR="009D5CBD" w:rsidRPr="009D5CBD" w:rsidRDefault="009D5CBD" w:rsidP="009D5CBD">
      <w:pPr>
        <w:suppressAutoHyphens/>
        <w:spacing w:line="276" w:lineRule="auto"/>
        <w:ind w:right="27" w:firstLine="567"/>
        <w:contextualSpacing/>
        <w:jc w:val="both"/>
      </w:pPr>
      <w:proofErr w:type="spellStart"/>
      <w:r w:rsidRPr="009D5CBD">
        <w:t>Облік</w:t>
      </w:r>
      <w:proofErr w:type="spellEnd"/>
      <w:r w:rsidRPr="009D5CBD">
        <w:t xml:space="preserve"> </w:t>
      </w:r>
      <w:r w:rsidRPr="009D5CBD">
        <w:rPr>
          <w:lang w:val="uk-UA"/>
        </w:rPr>
        <w:t>внутрішньо переміщених</w:t>
      </w:r>
      <w:r w:rsidRPr="009D5CBD">
        <w:rPr>
          <w:b/>
        </w:rPr>
        <w:t xml:space="preserve"> </w:t>
      </w:r>
      <w:proofErr w:type="spellStart"/>
      <w:r w:rsidRPr="009D5CBD">
        <w:t>малозахищених</w:t>
      </w:r>
      <w:proofErr w:type="spellEnd"/>
      <w:r w:rsidRPr="009D5CBD">
        <w:rPr>
          <w:lang w:val="uk-UA"/>
        </w:rPr>
        <w:t xml:space="preserve"> осіб, які потребують лікування</w:t>
      </w:r>
      <w:r w:rsidRPr="009D5CBD">
        <w:t xml:space="preserve">, </w:t>
      </w:r>
      <w:r w:rsidRPr="009D5CBD">
        <w:rPr>
          <w:lang w:val="uk-UA"/>
        </w:rPr>
        <w:t>що</w:t>
      </w:r>
      <w:r w:rsidRPr="009D5CBD">
        <w:t xml:space="preserve"> </w:t>
      </w:r>
      <w:proofErr w:type="spellStart"/>
      <w:r w:rsidRPr="009D5CBD">
        <w:t>звернулися</w:t>
      </w:r>
      <w:proofErr w:type="spellEnd"/>
      <w:r w:rsidRPr="009D5CBD">
        <w:t xml:space="preserve"> за </w:t>
      </w:r>
      <w:proofErr w:type="spellStart"/>
      <w:r w:rsidRPr="009D5CBD">
        <w:t>наданням</w:t>
      </w:r>
      <w:proofErr w:type="spellEnd"/>
      <w:r w:rsidRPr="009D5CBD">
        <w:t xml:space="preserve"> </w:t>
      </w:r>
      <w:proofErr w:type="spellStart"/>
      <w:r w:rsidRPr="009D5CBD">
        <w:t>матеріальної</w:t>
      </w:r>
      <w:proofErr w:type="spellEnd"/>
      <w:r w:rsidRPr="009D5CBD">
        <w:t xml:space="preserve"> </w:t>
      </w:r>
      <w:proofErr w:type="spellStart"/>
      <w:r w:rsidRPr="009D5CBD">
        <w:t>допомоги</w:t>
      </w:r>
      <w:proofErr w:type="spellEnd"/>
      <w:r w:rsidRPr="009D5CBD">
        <w:t xml:space="preserve"> </w:t>
      </w:r>
      <w:proofErr w:type="spellStart"/>
      <w:r w:rsidRPr="009D5CBD">
        <w:t>згідно</w:t>
      </w:r>
      <w:proofErr w:type="spellEnd"/>
      <w:r w:rsidRPr="009D5CBD">
        <w:t xml:space="preserve"> з </w:t>
      </w:r>
      <w:proofErr w:type="spellStart"/>
      <w:r w:rsidRPr="009D5CBD">
        <w:t>цим</w:t>
      </w:r>
      <w:proofErr w:type="spellEnd"/>
      <w:r w:rsidRPr="009D5CBD">
        <w:t xml:space="preserve"> </w:t>
      </w:r>
      <w:proofErr w:type="spellStart"/>
      <w:r w:rsidRPr="009D5CBD">
        <w:t>Положенням</w:t>
      </w:r>
      <w:proofErr w:type="spellEnd"/>
      <w:r w:rsidRPr="009D5CBD">
        <w:t xml:space="preserve">, </w:t>
      </w:r>
      <w:proofErr w:type="spellStart"/>
      <w:r w:rsidRPr="009D5CBD">
        <w:t>нарахування</w:t>
      </w:r>
      <w:proofErr w:type="spellEnd"/>
      <w:r w:rsidRPr="009D5CBD">
        <w:t xml:space="preserve"> та </w:t>
      </w:r>
      <w:proofErr w:type="spellStart"/>
      <w:r w:rsidRPr="009D5CBD">
        <w:t>виплата</w:t>
      </w:r>
      <w:proofErr w:type="spellEnd"/>
      <w:r w:rsidRPr="009D5CBD">
        <w:t xml:space="preserve"> </w:t>
      </w:r>
      <w:proofErr w:type="spellStart"/>
      <w:r w:rsidRPr="009D5CBD">
        <w:t>матеріальної</w:t>
      </w:r>
      <w:proofErr w:type="spellEnd"/>
      <w:r w:rsidRPr="009D5CBD">
        <w:t xml:space="preserve"> </w:t>
      </w:r>
      <w:proofErr w:type="spellStart"/>
      <w:r w:rsidRPr="009D5CBD">
        <w:t>допомоги</w:t>
      </w:r>
      <w:proofErr w:type="spellEnd"/>
      <w:r w:rsidRPr="009D5CBD">
        <w:t xml:space="preserve"> </w:t>
      </w:r>
      <w:proofErr w:type="spellStart"/>
      <w:r w:rsidRPr="009D5CBD">
        <w:t>покладається</w:t>
      </w:r>
      <w:proofErr w:type="spellEnd"/>
      <w:r w:rsidRPr="009D5CBD">
        <w:t xml:space="preserve"> на </w:t>
      </w:r>
      <w:r w:rsidRPr="009D5CBD">
        <w:rPr>
          <w:lang w:val="uk-UA"/>
        </w:rPr>
        <w:t>У</w:t>
      </w:r>
      <w:proofErr w:type="spellStart"/>
      <w:r w:rsidRPr="009D5CBD">
        <w:t>правління</w:t>
      </w:r>
      <w:proofErr w:type="spellEnd"/>
      <w:r w:rsidRPr="009D5CBD">
        <w:t xml:space="preserve"> </w:t>
      </w:r>
      <w:proofErr w:type="spellStart"/>
      <w:r w:rsidRPr="009D5CBD">
        <w:t>соціального</w:t>
      </w:r>
      <w:proofErr w:type="spellEnd"/>
      <w:r w:rsidRPr="009D5CBD">
        <w:t xml:space="preserve"> </w:t>
      </w:r>
      <w:proofErr w:type="spellStart"/>
      <w:r w:rsidRPr="009D5CBD">
        <w:t>захисту</w:t>
      </w:r>
      <w:proofErr w:type="spellEnd"/>
      <w:r w:rsidRPr="009D5CBD">
        <w:t xml:space="preserve"> </w:t>
      </w:r>
      <w:proofErr w:type="spellStart"/>
      <w:r w:rsidRPr="009D5CBD">
        <w:t>населення</w:t>
      </w:r>
      <w:proofErr w:type="spellEnd"/>
      <w:r w:rsidRPr="009D5CBD">
        <w:t xml:space="preserve"> </w:t>
      </w:r>
      <w:proofErr w:type="spellStart"/>
      <w:r w:rsidRPr="009D5CBD">
        <w:t>Роменської</w:t>
      </w:r>
      <w:proofErr w:type="spellEnd"/>
      <w:r w:rsidRPr="009D5CBD">
        <w:t xml:space="preserve"> </w:t>
      </w:r>
      <w:proofErr w:type="spellStart"/>
      <w:r w:rsidRPr="009D5CBD">
        <w:t>міської</w:t>
      </w:r>
      <w:proofErr w:type="spellEnd"/>
      <w:r w:rsidRPr="009D5CBD">
        <w:t xml:space="preserve"> ради.</w:t>
      </w:r>
    </w:p>
    <w:p w:rsidR="009D5CBD" w:rsidRPr="009D5CBD" w:rsidRDefault="009D5CBD" w:rsidP="009D5CBD">
      <w:pPr>
        <w:suppressAutoHyphens/>
        <w:spacing w:line="276" w:lineRule="auto"/>
        <w:ind w:right="-143" w:firstLine="425"/>
        <w:contextualSpacing/>
        <w:jc w:val="both"/>
      </w:pPr>
    </w:p>
    <w:p w:rsidR="009D5CBD" w:rsidRPr="009D5CBD" w:rsidRDefault="009D5CBD" w:rsidP="009D5CBD">
      <w:pPr>
        <w:suppressAutoHyphens/>
        <w:spacing w:line="276" w:lineRule="auto"/>
        <w:ind w:right="-143" w:firstLine="425"/>
        <w:contextualSpacing/>
        <w:jc w:val="both"/>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spacing w:line="276" w:lineRule="auto"/>
        <w:contextualSpacing/>
        <w:rPr>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p>
    <w:p w:rsidR="009D5CBD" w:rsidRDefault="009D5CBD" w:rsidP="009D5CBD">
      <w:pPr>
        <w:tabs>
          <w:tab w:val="left" w:pos="0"/>
        </w:tabs>
        <w:suppressAutoHyphens/>
        <w:spacing w:line="276" w:lineRule="auto"/>
        <w:ind w:left="6372" w:firstLine="425"/>
        <w:contextualSpacing/>
        <w:jc w:val="both"/>
        <w:rPr>
          <w:b/>
          <w:lang w:val="uk-UA"/>
        </w:rPr>
      </w:pPr>
    </w:p>
    <w:p w:rsidR="009D5CBD" w:rsidRDefault="009D5CBD" w:rsidP="009D5CBD">
      <w:pPr>
        <w:tabs>
          <w:tab w:val="left" w:pos="0"/>
        </w:tabs>
        <w:suppressAutoHyphens/>
        <w:spacing w:line="276" w:lineRule="auto"/>
        <w:ind w:left="6372" w:firstLine="425"/>
        <w:contextualSpacing/>
        <w:jc w:val="both"/>
        <w:rPr>
          <w:b/>
          <w:lang w:val="uk-UA"/>
        </w:rPr>
      </w:pPr>
    </w:p>
    <w:p w:rsid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Додаток ____</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 рішення міської ради</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від 23.01.2024</w:t>
      </w:r>
    </w:p>
    <w:p w:rsidR="009D5CBD" w:rsidRPr="009D5CBD" w:rsidRDefault="009D5CBD" w:rsidP="009D5CBD">
      <w:pPr>
        <w:spacing w:line="276" w:lineRule="auto"/>
        <w:contextualSpacing/>
        <w:rPr>
          <w:lang w:val="uk-UA"/>
        </w:rPr>
      </w:pPr>
    </w:p>
    <w:p w:rsidR="009D5CBD" w:rsidRPr="009D5CBD" w:rsidRDefault="009D5CBD" w:rsidP="009D5CBD">
      <w:pPr>
        <w:spacing w:line="276" w:lineRule="auto"/>
        <w:ind w:right="-284" w:firstLine="709"/>
        <w:contextualSpacing/>
        <w:jc w:val="center"/>
        <w:rPr>
          <w:b/>
          <w:lang w:val="uk-UA"/>
        </w:rPr>
      </w:pPr>
      <w:r w:rsidRPr="009D5CBD">
        <w:rPr>
          <w:b/>
          <w:lang w:val="uk-UA"/>
        </w:rPr>
        <w:t>ПОРЯДОК</w:t>
      </w:r>
    </w:p>
    <w:p w:rsidR="009D5CBD" w:rsidRPr="009D5CBD" w:rsidRDefault="009D5CBD" w:rsidP="009D5CBD">
      <w:pPr>
        <w:spacing w:line="276" w:lineRule="auto"/>
        <w:ind w:right="27" w:firstLine="709"/>
        <w:contextualSpacing/>
        <w:jc w:val="center"/>
        <w:rPr>
          <w:b/>
          <w:lang w:val="uk-UA"/>
        </w:rPr>
      </w:pPr>
      <w:r w:rsidRPr="009D5CBD">
        <w:rPr>
          <w:b/>
          <w:lang w:val="uk-UA"/>
        </w:rPr>
        <w:t>надання матеріальної допомоги на лікування та реабілітацію військовослужбовцям, які мають статус внутрішньо переміщеної особи, та отримали травму, поранення, контузію, каліцтво під час проходження військової служби, перебуваючи безпосередньо в районах та у період здійснення заходів з національної безпеки і оборони, відсічі і стримування збройної агресії російської федерації проти України, починаючи з 20.02.2014.</w:t>
      </w:r>
    </w:p>
    <w:p w:rsidR="009D5CBD" w:rsidRPr="009D5CBD" w:rsidRDefault="009D5CBD" w:rsidP="009D5CBD">
      <w:pPr>
        <w:spacing w:line="276" w:lineRule="auto"/>
        <w:ind w:right="-284" w:firstLine="709"/>
        <w:contextualSpacing/>
        <w:jc w:val="center"/>
        <w:rPr>
          <w:b/>
          <w:lang w:val="uk-UA"/>
        </w:rPr>
      </w:pP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Підставою для надання матеріальної допомоги є письмова заява на ім’я міського голови, до якої додаються:</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копія паспорта громадянина України заявника;</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копія довідки про присвоєння реєстраційного номера облікової картки платника податків заявника. Фізичні особи, які через свої релігійні переконання відмовились від прийняття реєстраційного номера облікової картки платника податків, подають копію паспорта з відповідною відміткою;</w:t>
      </w:r>
    </w:p>
    <w:p w:rsidR="009D5CBD" w:rsidRPr="009D5CBD" w:rsidRDefault="009D5CBD" w:rsidP="009D5CBD">
      <w:pPr>
        <w:tabs>
          <w:tab w:val="left" w:pos="142"/>
        </w:tabs>
        <w:suppressAutoHyphens/>
        <w:spacing w:line="276" w:lineRule="auto"/>
        <w:ind w:right="27" w:firstLine="567"/>
        <w:contextualSpacing/>
        <w:jc w:val="both"/>
        <w:rPr>
          <w:spacing w:val="-1"/>
          <w:lang w:val="uk-UA" w:eastAsia="x-none"/>
        </w:rPr>
      </w:pPr>
      <w:r w:rsidRPr="009D5CBD">
        <w:rPr>
          <w:spacing w:val="-1"/>
          <w:lang w:val="uk-UA" w:eastAsia="x-none"/>
        </w:rPr>
        <w:t>письмова згода про збір та обробку персональних даних які необхідні для призначення матеріальної допомоги;</w:t>
      </w:r>
    </w:p>
    <w:p w:rsidR="009D5CBD" w:rsidRPr="009D5CBD" w:rsidRDefault="009D5CBD" w:rsidP="009D5CBD">
      <w:pPr>
        <w:tabs>
          <w:tab w:val="left" w:pos="142"/>
        </w:tabs>
        <w:suppressAutoHyphens/>
        <w:spacing w:line="276" w:lineRule="auto"/>
        <w:ind w:right="27" w:firstLine="567"/>
        <w:contextualSpacing/>
        <w:jc w:val="both"/>
        <w:rPr>
          <w:spacing w:val="-1"/>
          <w:lang w:val="uk-UA" w:eastAsia="x-none"/>
        </w:rPr>
      </w:pPr>
      <w:r w:rsidRPr="009D5CBD">
        <w:rPr>
          <w:lang w:val="uk-UA"/>
        </w:rPr>
        <w:t>довідка про взяття на облік внутрішньо переміщеної особи, яка перебуває на обліку в Роменській міській територіальній громаді;</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копія довідки ВЛК, яка підтверджує ушкодження отримане внаслідок проходження  військової служби;</w:t>
      </w:r>
    </w:p>
    <w:p w:rsidR="009D5CBD" w:rsidRPr="009D5CBD" w:rsidRDefault="009D5CBD" w:rsidP="009D5CBD">
      <w:pPr>
        <w:tabs>
          <w:tab w:val="left" w:pos="0"/>
        </w:tabs>
        <w:suppressAutoHyphens/>
        <w:spacing w:line="276" w:lineRule="auto"/>
        <w:ind w:right="27" w:firstLine="567"/>
        <w:contextualSpacing/>
        <w:jc w:val="both"/>
        <w:rPr>
          <w:lang w:val="uk-UA"/>
        </w:rPr>
      </w:pPr>
      <w:r w:rsidRPr="009D5CBD">
        <w:rPr>
          <w:lang w:val="uk-UA"/>
        </w:rPr>
        <w:t>довідка медичного закладу  форми № 027/о  про потребу в лікуванні;</w:t>
      </w:r>
    </w:p>
    <w:p w:rsidR="009D5CBD" w:rsidRPr="009D5CBD" w:rsidRDefault="009D5CBD" w:rsidP="009D5CBD">
      <w:pPr>
        <w:suppressAutoHyphens/>
        <w:spacing w:line="276" w:lineRule="auto"/>
        <w:ind w:right="27" w:firstLine="567"/>
        <w:contextualSpacing/>
        <w:jc w:val="both"/>
        <w:rPr>
          <w:spacing w:val="-1"/>
          <w:lang w:val="uk-UA" w:eastAsia="x-none"/>
        </w:rPr>
      </w:pPr>
      <w:r w:rsidRPr="009D5CBD">
        <w:rPr>
          <w:spacing w:val="-1"/>
          <w:lang w:val="uk-UA" w:eastAsia="x-none"/>
        </w:rPr>
        <w:t>відомості щодо реквізитів рахунку у банківській установі для безпосереднього перерахування матеріальної допомоги (реквізити карткового рахунку заявника).</w:t>
      </w:r>
    </w:p>
    <w:p w:rsidR="009D5CBD" w:rsidRPr="009D5CBD" w:rsidRDefault="009D5CBD" w:rsidP="009D5CBD">
      <w:pPr>
        <w:tabs>
          <w:tab w:val="left" w:pos="0"/>
        </w:tabs>
        <w:suppressAutoHyphens/>
        <w:spacing w:line="276" w:lineRule="auto"/>
        <w:ind w:right="27" w:firstLine="567"/>
        <w:contextualSpacing/>
        <w:jc w:val="both"/>
        <w:rPr>
          <w:spacing w:val="-1"/>
          <w:lang w:val="uk-UA" w:eastAsia="x-none"/>
        </w:rPr>
      </w:pPr>
      <w:r w:rsidRPr="009D5CBD">
        <w:rPr>
          <w:lang w:val="uk-UA" w:eastAsia="x-none"/>
        </w:rPr>
        <w:t xml:space="preserve">Розмір матеріальної допомоги на лікування </w:t>
      </w:r>
      <w:r w:rsidRPr="009D5CBD">
        <w:rPr>
          <w:spacing w:val="-1"/>
          <w:lang w:val="uk-UA" w:eastAsia="x-none"/>
        </w:rPr>
        <w:t>та реабілітацію військовослужбовцям</w:t>
      </w:r>
      <w:r w:rsidRPr="009D5CBD">
        <w:rPr>
          <w:lang w:val="uk-UA"/>
        </w:rPr>
        <w:t xml:space="preserve"> які мають статус внутрішньо переміщеної особи</w:t>
      </w:r>
      <w:r w:rsidRPr="009D5CBD">
        <w:rPr>
          <w:spacing w:val="-1"/>
          <w:lang w:val="uk-UA" w:eastAsia="x-none"/>
        </w:rPr>
        <w:t xml:space="preserve">, та  отримали травму, поранення, контузію, каліцтво під час проходження військової служби, перебуваючи безпосередньо в районах та у період здійснення заходів з національної безпеки і оборони, відсічі і стримування збройної агресії російської федерації проти України, починаючи з 20.02.2014 </w:t>
      </w:r>
      <w:r w:rsidRPr="009D5CBD">
        <w:rPr>
          <w:lang w:val="uk-UA" w:eastAsia="x-none"/>
        </w:rPr>
        <w:t xml:space="preserve">визначається Комісією з питань надання матеріальної допомоги учасникам бойових дій та членам їх сімей </w:t>
      </w:r>
      <w:r w:rsidRPr="009D5CBD">
        <w:rPr>
          <w:lang w:val="uk-UA"/>
        </w:rPr>
        <w:t xml:space="preserve">(далі - Комісія), </w:t>
      </w:r>
      <w:r w:rsidRPr="009D5CBD">
        <w:rPr>
          <w:lang w:val="uk-UA" w:eastAsia="x-none"/>
        </w:rPr>
        <w:t xml:space="preserve"> </w:t>
      </w:r>
      <w:r w:rsidRPr="009D5CBD">
        <w:rPr>
          <w:spacing w:val="-1"/>
          <w:lang w:val="uk-UA" w:eastAsia="x-none"/>
        </w:rPr>
        <w:t xml:space="preserve">і становить від 10,0 тис. грн. до 100,0 тис. грн. </w:t>
      </w:r>
    </w:p>
    <w:p w:rsidR="009D5CBD" w:rsidRPr="009D5CBD" w:rsidRDefault="009D5CBD" w:rsidP="009D5CBD">
      <w:pPr>
        <w:suppressAutoHyphens/>
        <w:spacing w:line="269" w:lineRule="auto"/>
        <w:ind w:firstLine="567"/>
        <w:jc w:val="both"/>
        <w:rPr>
          <w:bCs/>
          <w:lang w:val="uk-UA"/>
        </w:rPr>
      </w:pPr>
      <w:r w:rsidRPr="009D5CBD">
        <w:rPr>
          <w:bCs/>
          <w:lang w:val="uk-UA"/>
        </w:rPr>
        <w:t>Комісія утворюється</w:t>
      </w:r>
      <w:r w:rsidRPr="009D5CBD">
        <w:rPr>
          <w:lang w:val="uk-UA"/>
        </w:rPr>
        <w:t xml:space="preserve"> рішенням виконавчого комітету Роменської міської ради</w:t>
      </w:r>
      <w:r w:rsidRPr="009D5CBD">
        <w:rPr>
          <w:bCs/>
          <w:lang w:val="uk-UA"/>
        </w:rPr>
        <w:t xml:space="preserve"> у складі голови, заступника голови, секретаря комісії та членів комісії. До складу Комісії включаються представники структурних підрозділів Роменської міської ради, громадських організацій та органів виконавчої влади (за згодою). Зміни до її складу затверджуються рішенням виконавчого комітету міської ради. У разі відсутності члена комісії його може замінити посадова особа, яка виконує його обов'язки за місцем роботи.</w:t>
      </w:r>
    </w:p>
    <w:p w:rsidR="009D5CBD" w:rsidRPr="009D5CBD" w:rsidRDefault="009D5CBD" w:rsidP="009D5CBD">
      <w:pPr>
        <w:suppressAutoHyphens/>
        <w:spacing w:line="269" w:lineRule="auto"/>
        <w:ind w:firstLine="567"/>
        <w:jc w:val="both"/>
        <w:rPr>
          <w:bCs/>
          <w:lang w:val="uk-UA"/>
        </w:rPr>
      </w:pPr>
      <w:r w:rsidRPr="009D5CBD">
        <w:rPr>
          <w:bCs/>
          <w:lang w:val="uk-UA"/>
        </w:rPr>
        <w:t>Голова Комісії організовує роботу комісії та несе відповідальність за виконання покладених на комісію завдань.</w:t>
      </w:r>
    </w:p>
    <w:p w:rsidR="009D5CBD" w:rsidRPr="009D5CBD" w:rsidRDefault="009D5CBD" w:rsidP="009D5CBD">
      <w:pPr>
        <w:suppressAutoHyphens/>
        <w:spacing w:line="269" w:lineRule="auto"/>
        <w:ind w:firstLine="567"/>
        <w:jc w:val="both"/>
        <w:rPr>
          <w:bCs/>
          <w:lang w:val="uk-UA"/>
        </w:rPr>
      </w:pPr>
      <w:r w:rsidRPr="009D5CBD">
        <w:rPr>
          <w:bCs/>
          <w:lang w:val="uk-UA"/>
        </w:rPr>
        <w:t>Заступник голови Комісії виконує доручення голови комісії, а також обов’язки голови Комісії у разі його відсутності.</w:t>
      </w:r>
    </w:p>
    <w:p w:rsidR="009D5CBD" w:rsidRPr="009D5CBD" w:rsidRDefault="009D5CBD" w:rsidP="009D5CBD">
      <w:pPr>
        <w:suppressAutoHyphens/>
        <w:spacing w:line="269" w:lineRule="auto"/>
        <w:ind w:firstLine="567"/>
        <w:jc w:val="both"/>
        <w:rPr>
          <w:bCs/>
          <w:lang w:val="uk-UA"/>
        </w:rPr>
      </w:pPr>
      <w:r w:rsidRPr="009D5CBD">
        <w:rPr>
          <w:bCs/>
          <w:lang w:val="uk-UA"/>
        </w:rPr>
        <w:t>Секретар Комісії забезпечує ведення діловодства комісії, підготовку аналітичних, статистичних та інформаційних матеріалів, необхідних для вирішення питань, що належать до компетенції Комісії, їх зберігання, а також облік документації Комісії.</w:t>
      </w:r>
    </w:p>
    <w:p w:rsidR="009D5CBD" w:rsidRPr="009D5CBD" w:rsidRDefault="009D5CBD" w:rsidP="009D5CBD">
      <w:pPr>
        <w:suppressAutoHyphens/>
        <w:spacing w:line="269" w:lineRule="auto"/>
        <w:ind w:firstLine="567"/>
        <w:jc w:val="both"/>
        <w:rPr>
          <w:bCs/>
          <w:lang w:val="uk-UA"/>
        </w:rPr>
      </w:pPr>
      <w:r w:rsidRPr="009D5CBD">
        <w:rPr>
          <w:bCs/>
          <w:lang w:val="uk-UA"/>
        </w:rPr>
        <w:t>Формою роботи Комісії є засідання, які проводяться не рідше одного разу на місяць. Комісія правоможна вирішувати питання, якщо на її засіданні присутні більше половини складу комісії. Рішення Комісії приймаються відкритим голосуванням більшістю голосів присутніх на засіданні. У разі рівного розподілу голосів, голос головуючого на засіданні Комісії є вирішальним.</w:t>
      </w:r>
    </w:p>
    <w:p w:rsidR="009D5CBD" w:rsidRPr="009D5CBD" w:rsidRDefault="009D5CBD" w:rsidP="009D5CBD">
      <w:pPr>
        <w:suppressAutoHyphens/>
        <w:spacing w:line="269" w:lineRule="auto"/>
        <w:ind w:firstLine="567"/>
        <w:jc w:val="both"/>
        <w:rPr>
          <w:lang w:val="uk-UA"/>
        </w:rPr>
      </w:pPr>
      <w:r w:rsidRPr="009D5CBD">
        <w:rPr>
          <w:bCs/>
          <w:lang w:val="uk-UA"/>
        </w:rPr>
        <w:t>Протокол комісії підписуються головою Комісії, у разі його відсутності – заступником голови, і секретарем.</w:t>
      </w:r>
    </w:p>
    <w:p w:rsidR="009D5CBD" w:rsidRPr="009D5CBD" w:rsidRDefault="009D5CBD" w:rsidP="009D5CBD">
      <w:pPr>
        <w:suppressAutoHyphens/>
        <w:spacing w:line="276" w:lineRule="auto"/>
        <w:ind w:right="27" w:firstLine="567"/>
        <w:contextualSpacing/>
        <w:jc w:val="both"/>
        <w:rPr>
          <w:lang w:val="uk-UA"/>
        </w:rPr>
      </w:pPr>
      <w:r w:rsidRPr="009D5CBD">
        <w:rPr>
          <w:lang w:val="uk-UA"/>
        </w:rPr>
        <w:t>Матеріальна допомога надається за кожну травму, поранення, контузію, каліцтво, одержані під час проходження військової служби, перебуваючи безпосередньо в районах та у період здійснення заходів з національної безпеки і оборони, відсічі і стримування збройної агресії російської федерації проти України, починаючи з 20.02.2014.</w:t>
      </w:r>
    </w:p>
    <w:p w:rsidR="009D5CBD" w:rsidRPr="009D5CBD" w:rsidRDefault="009D5CBD" w:rsidP="009D5CBD">
      <w:pPr>
        <w:spacing w:line="276" w:lineRule="auto"/>
        <w:contextualSpacing/>
        <w:rPr>
          <w:sz w:val="20"/>
          <w:szCs w:val="20"/>
          <w:lang w:val="uk-UA"/>
        </w:rPr>
      </w:pPr>
    </w:p>
    <w:p w:rsidR="009D5CBD" w:rsidRPr="009D5CBD" w:rsidRDefault="009D5CBD" w:rsidP="009D5CBD">
      <w:pPr>
        <w:suppressAutoHyphens/>
        <w:spacing w:line="276" w:lineRule="auto"/>
        <w:ind w:right="-35"/>
        <w:contextualSpacing/>
        <w:rPr>
          <w:b/>
          <w:color w:val="000000"/>
          <w:spacing w:val="-2"/>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Додаток ____</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 рішення міської ради</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від 23.01.2024</w:t>
      </w:r>
    </w:p>
    <w:p w:rsidR="009D5CBD" w:rsidRPr="009D5CBD" w:rsidRDefault="009D5CBD" w:rsidP="009D5CBD">
      <w:pPr>
        <w:spacing w:line="276" w:lineRule="auto"/>
        <w:contextualSpacing/>
        <w:jc w:val="center"/>
        <w:rPr>
          <w:color w:val="FF0000"/>
          <w:sz w:val="20"/>
          <w:szCs w:val="20"/>
          <w:lang w:val="uk-UA"/>
        </w:rPr>
      </w:pPr>
    </w:p>
    <w:p w:rsidR="009D5CBD" w:rsidRPr="009D5CBD" w:rsidRDefault="009D5CBD" w:rsidP="009D5CBD">
      <w:pPr>
        <w:shd w:val="clear" w:color="auto" w:fill="FFFFFF"/>
        <w:suppressAutoHyphens/>
        <w:spacing w:line="276" w:lineRule="auto"/>
        <w:ind w:firstLine="567"/>
        <w:contextualSpacing/>
        <w:jc w:val="center"/>
        <w:rPr>
          <w:b/>
          <w:lang w:val="uk-UA"/>
        </w:rPr>
      </w:pPr>
      <w:r w:rsidRPr="009D5CBD">
        <w:rPr>
          <w:b/>
          <w:lang w:val="uk-UA"/>
        </w:rPr>
        <w:t>ПОРЯДОК</w:t>
      </w:r>
    </w:p>
    <w:p w:rsidR="009D5CBD" w:rsidRPr="009D5CBD" w:rsidRDefault="009D5CBD" w:rsidP="009D5CBD">
      <w:pPr>
        <w:shd w:val="clear" w:color="auto" w:fill="FFFFFF"/>
        <w:suppressAutoHyphens/>
        <w:spacing w:line="276" w:lineRule="auto"/>
        <w:contextualSpacing/>
        <w:jc w:val="center"/>
        <w:rPr>
          <w:b/>
          <w:lang w:val="uk-UA"/>
        </w:rPr>
      </w:pPr>
      <w:r w:rsidRPr="009D5CBD">
        <w:rPr>
          <w:b/>
          <w:lang w:val="uk-UA"/>
        </w:rPr>
        <w:t>надання матеріальної допомоги матерям загиблих/померлих Захисників і Захисниць України,  які мають статус  внутрішньо переміщеної особи  до Дня матері.</w:t>
      </w:r>
    </w:p>
    <w:p w:rsidR="009D5CBD" w:rsidRPr="009D5CBD" w:rsidRDefault="009D5CBD" w:rsidP="009D5CBD">
      <w:pPr>
        <w:shd w:val="clear" w:color="auto" w:fill="FFFFFF"/>
        <w:suppressAutoHyphens/>
        <w:spacing w:line="276" w:lineRule="auto"/>
        <w:contextualSpacing/>
        <w:jc w:val="center"/>
        <w:rPr>
          <w:lang w:val="uk-UA"/>
        </w:rPr>
      </w:pPr>
    </w:p>
    <w:p w:rsidR="009D5CBD" w:rsidRPr="009D5CBD" w:rsidRDefault="009D5CBD" w:rsidP="009D5CBD">
      <w:pPr>
        <w:spacing w:line="276" w:lineRule="auto"/>
        <w:ind w:firstLine="567"/>
        <w:contextualSpacing/>
        <w:jc w:val="both"/>
        <w:rPr>
          <w:lang w:val="uk-UA"/>
        </w:rPr>
      </w:pPr>
      <w:r w:rsidRPr="009D5CBD">
        <w:rPr>
          <w:lang w:val="uk-UA"/>
        </w:rPr>
        <w:t>Допомога надається матерям загиблих/померлих Захисників і Захисниць України, які мають статус внутрішньо переміщеної особи до Дня матері, який відзначається в другу неділю травня.</w:t>
      </w:r>
    </w:p>
    <w:p w:rsidR="009D5CBD" w:rsidRPr="009D5CBD" w:rsidRDefault="009D5CBD" w:rsidP="009D5CBD">
      <w:pPr>
        <w:tabs>
          <w:tab w:val="left" w:pos="0"/>
        </w:tabs>
        <w:suppressAutoHyphens/>
        <w:spacing w:line="276" w:lineRule="auto"/>
        <w:ind w:firstLine="567"/>
        <w:contextualSpacing/>
        <w:jc w:val="both"/>
        <w:rPr>
          <w:lang w:val="uk-UA" w:eastAsia="x-none"/>
        </w:rPr>
      </w:pPr>
      <w:r w:rsidRPr="009D5CBD">
        <w:rPr>
          <w:color w:val="000000"/>
          <w:lang w:val="uk-UA"/>
        </w:rPr>
        <w:t xml:space="preserve">Підставою для надання матеріальної допомоги є заява </w:t>
      </w:r>
      <w:r w:rsidRPr="009D5CBD">
        <w:rPr>
          <w:spacing w:val="-1"/>
          <w:lang w:val="uk-UA" w:eastAsia="x-none"/>
        </w:rPr>
        <w:t>на ім’я начальника Управління соціального захисту населення, до якої додаються:</w:t>
      </w:r>
    </w:p>
    <w:p w:rsidR="009D5CBD" w:rsidRPr="009D5CBD" w:rsidRDefault="009D5CBD" w:rsidP="009D5CBD">
      <w:pPr>
        <w:numPr>
          <w:ilvl w:val="0"/>
          <w:numId w:val="47"/>
        </w:numPr>
        <w:suppressAutoHyphens/>
        <w:spacing w:line="276" w:lineRule="auto"/>
        <w:ind w:firstLine="567"/>
        <w:contextualSpacing/>
        <w:jc w:val="both"/>
        <w:rPr>
          <w:spacing w:val="-1"/>
          <w:lang w:val="uk-UA" w:eastAsia="x-none"/>
        </w:rPr>
      </w:pPr>
      <w:r w:rsidRPr="009D5CBD">
        <w:rPr>
          <w:spacing w:val="-1"/>
          <w:lang w:val="uk-UA" w:eastAsia="x-none"/>
        </w:rPr>
        <w:t xml:space="preserve">копія паспорту громадянки України та </w:t>
      </w:r>
      <w:r w:rsidRPr="009D5CBD">
        <w:rPr>
          <w:lang w:val="uk-UA"/>
        </w:rPr>
        <w:t>витяг з реєстру територіальної громади про реєстрацію місця проживання;</w:t>
      </w:r>
    </w:p>
    <w:p w:rsidR="009D5CBD" w:rsidRPr="009D5CBD" w:rsidRDefault="009D5CBD" w:rsidP="009D5CBD">
      <w:pPr>
        <w:numPr>
          <w:ilvl w:val="0"/>
          <w:numId w:val="47"/>
        </w:numPr>
        <w:suppressAutoHyphens/>
        <w:spacing w:line="276" w:lineRule="auto"/>
        <w:ind w:firstLine="567"/>
        <w:contextualSpacing/>
        <w:jc w:val="both"/>
        <w:rPr>
          <w:spacing w:val="-1"/>
          <w:lang w:val="uk-UA" w:eastAsia="x-none"/>
        </w:rPr>
      </w:pPr>
      <w:r w:rsidRPr="009D5CBD">
        <w:rPr>
          <w:rFonts w:eastAsia="Calibri"/>
          <w:lang w:val="uk-UA" w:eastAsia="en-US"/>
        </w:rPr>
        <w:t>копія картки платника податків про присвоєння реєстраційного номера облікової картки платника податків (не надається фізичним особам, які через  свої релігійні переконання відмовляються від прийняття реєстраційного номера облікової картки платника податків та повідомити про це відповідному контролюючому органу і мають відмітку в паспорті);</w:t>
      </w:r>
    </w:p>
    <w:p w:rsidR="009D5CBD" w:rsidRPr="009D5CBD" w:rsidRDefault="009D5CBD" w:rsidP="009D5CBD">
      <w:pPr>
        <w:numPr>
          <w:ilvl w:val="0"/>
          <w:numId w:val="47"/>
        </w:numPr>
        <w:tabs>
          <w:tab w:val="left" w:pos="142"/>
        </w:tabs>
        <w:suppressAutoHyphens/>
        <w:spacing w:line="276" w:lineRule="auto"/>
        <w:ind w:firstLine="567"/>
        <w:contextualSpacing/>
        <w:jc w:val="both"/>
        <w:rPr>
          <w:lang w:val="uk-UA"/>
        </w:rPr>
      </w:pPr>
      <w:r w:rsidRPr="009D5CBD">
        <w:rPr>
          <w:lang w:val="uk-UA"/>
        </w:rPr>
        <w:t>довідка про взяття на облік внутрішньо переміщеної особи, яка перебуває на обліку в Роменській міській територіальній громаді;</w:t>
      </w:r>
    </w:p>
    <w:p w:rsidR="009D5CBD" w:rsidRPr="009D5CBD" w:rsidRDefault="009D5CBD" w:rsidP="009D5CBD">
      <w:pPr>
        <w:numPr>
          <w:ilvl w:val="0"/>
          <w:numId w:val="47"/>
        </w:numPr>
        <w:tabs>
          <w:tab w:val="left" w:pos="142"/>
        </w:tabs>
        <w:suppressAutoHyphens/>
        <w:spacing w:line="276" w:lineRule="auto"/>
        <w:ind w:firstLine="567"/>
        <w:contextualSpacing/>
        <w:jc w:val="both"/>
        <w:rPr>
          <w:lang w:val="uk-UA"/>
        </w:rPr>
      </w:pPr>
      <w:r w:rsidRPr="009D5CBD">
        <w:rPr>
          <w:lang w:val="uk-UA"/>
        </w:rPr>
        <w:t>копія свідоцтва про народження загиблого/ померлого військовослужбовця;</w:t>
      </w:r>
    </w:p>
    <w:p w:rsidR="009D5CBD" w:rsidRPr="009D5CBD" w:rsidRDefault="009D5CBD" w:rsidP="009D5CBD">
      <w:pPr>
        <w:numPr>
          <w:ilvl w:val="0"/>
          <w:numId w:val="47"/>
        </w:numPr>
        <w:tabs>
          <w:tab w:val="left" w:pos="142"/>
        </w:tabs>
        <w:suppressAutoHyphens/>
        <w:spacing w:line="276" w:lineRule="auto"/>
        <w:ind w:firstLine="567"/>
        <w:contextualSpacing/>
        <w:jc w:val="both"/>
        <w:rPr>
          <w:lang w:val="uk-UA"/>
        </w:rPr>
      </w:pPr>
      <w:r w:rsidRPr="009D5CBD">
        <w:rPr>
          <w:lang w:val="uk-UA"/>
        </w:rPr>
        <w:t>копія свідоцтва про смерть загиблого військовослужбовця;</w:t>
      </w:r>
    </w:p>
    <w:p w:rsidR="009D5CBD" w:rsidRPr="009D5CBD" w:rsidRDefault="009D5CBD" w:rsidP="009D5CBD">
      <w:pPr>
        <w:numPr>
          <w:ilvl w:val="0"/>
          <w:numId w:val="47"/>
        </w:numPr>
        <w:spacing w:line="276" w:lineRule="auto"/>
        <w:ind w:firstLine="567"/>
        <w:contextualSpacing/>
        <w:jc w:val="both"/>
        <w:rPr>
          <w:color w:val="000000"/>
          <w:lang w:val="uk-UA"/>
        </w:rPr>
      </w:pPr>
      <w:r w:rsidRPr="009D5CBD">
        <w:rPr>
          <w:lang w:val="uk-UA" w:eastAsia="x-none"/>
        </w:rPr>
        <w:t>копія будь-якого документу, що підтверджує, що смерть загиблого/померлого військовослужбовця настала внаслідок воєнних дій при захисті Батьківщини</w:t>
      </w:r>
      <w:r w:rsidRPr="009D5CBD">
        <w:rPr>
          <w:color w:val="000000"/>
          <w:lang w:val="uk-UA"/>
        </w:rPr>
        <w:t xml:space="preserve"> або проходження військової служби в період здійсненні заходів з національної безпеки і оборони, відсічі і стримування збройної агресії російської федерації проти України;</w:t>
      </w:r>
    </w:p>
    <w:p w:rsidR="009D5CBD" w:rsidRPr="009D5CBD" w:rsidRDefault="009D5CBD" w:rsidP="009D5CBD">
      <w:pPr>
        <w:numPr>
          <w:ilvl w:val="0"/>
          <w:numId w:val="47"/>
        </w:numPr>
        <w:suppressAutoHyphens/>
        <w:spacing w:line="276" w:lineRule="auto"/>
        <w:ind w:firstLine="567"/>
        <w:contextualSpacing/>
        <w:jc w:val="both"/>
        <w:rPr>
          <w:lang w:val="uk-UA"/>
        </w:rPr>
      </w:pPr>
      <w:r w:rsidRPr="009D5CBD">
        <w:rPr>
          <w:spacing w:val="-1"/>
          <w:lang w:val="uk-UA" w:eastAsia="x-none"/>
        </w:rPr>
        <w:t>відомості щодо реквізитів рахунку у банківській установі.</w:t>
      </w:r>
    </w:p>
    <w:p w:rsidR="009D5CBD" w:rsidRPr="009D5CBD" w:rsidRDefault="009D5CBD" w:rsidP="009D5CBD">
      <w:pPr>
        <w:suppressAutoHyphens/>
        <w:spacing w:line="276" w:lineRule="auto"/>
        <w:ind w:firstLine="567"/>
        <w:contextualSpacing/>
        <w:jc w:val="both"/>
        <w:rPr>
          <w:lang w:val="uk-UA"/>
        </w:rPr>
      </w:pPr>
      <w:r w:rsidRPr="009D5CBD">
        <w:rPr>
          <w:lang w:val="uk-UA"/>
        </w:rPr>
        <w:t xml:space="preserve">Матеріальна допомога матерям загиблих/померлих Захисників і Захисниць України, які мають статус внутрішньо переміщеної особи до Дня матері надається один раз на рік в розмірі </w:t>
      </w:r>
      <w:r w:rsidRPr="009D5CBD">
        <w:rPr>
          <w:color w:val="000000"/>
          <w:lang w:val="uk-UA"/>
        </w:rPr>
        <w:t>5,0 тис.</w:t>
      </w:r>
      <w:r w:rsidRPr="009D5CBD">
        <w:rPr>
          <w:lang w:val="uk-UA"/>
        </w:rPr>
        <w:t xml:space="preserve">  грн.</w:t>
      </w:r>
    </w:p>
    <w:p w:rsidR="009D5CBD" w:rsidRPr="009D5CBD" w:rsidRDefault="009D5CBD" w:rsidP="009D5CBD">
      <w:pPr>
        <w:spacing w:line="276" w:lineRule="auto"/>
        <w:contextualSpacing/>
        <w:rPr>
          <w:sz w:val="20"/>
          <w:szCs w:val="20"/>
          <w:lang w:val="uk-UA"/>
        </w:rPr>
      </w:pPr>
    </w:p>
    <w:p w:rsidR="009D5CBD" w:rsidRPr="009D5CBD" w:rsidRDefault="009D5CBD" w:rsidP="009D5CBD">
      <w:pPr>
        <w:suppressAutoHyphens/>
        <w:spacing w:line="276" w:lineRule="auto"/>
        <w:ind w:right="-35"/>
        <w:contextualSpacing/>
        <w:rPr>
          <w:b/>
          <w:color w:val="000000"/>
          <w:spacing w:val="-2"/>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pacing w:line="276" w:lineRule="auto"/>
        <w:contextualSpacing/>
        <w:rPr>
          <w:sz w:val="20"/>
          <w:szCs w:val="20"/>
          <w:lang w:val="uk-UA"/>
        </w:rPr>
      </w:pPr>
    </w:p>
    <w:p w:rsidR="009D5CBD" w:rsidRPr="009D5CBD" w:rsidRDefault="009D5CBD" w:rsidP="009D5CBD">
      <w:pPr>
        <w:suppressAutoHyphens/>
        <w:spacing w:line="276" w:lineRule="auto"/>
        <w:ind w:left="5664" w:firstLine="709"/>
        <w:contextualSpacing/>
        <w:jc w:val="both"/>
        <w:rPr>
          <w:b/>
          <w:color w:val="000000"/>
          <w:spacing w:val="-2"/>
          <w:lang w:val="uk-UA"/>
        </w:rPr>
      </w:pPr>
    </w:p>
    <w:p w:rsidR="009D5CBD" w:rsidRPr="009D5CBD" w:rsidRDefault="009D5CBD" w:rsidP="009D5CBD">
      <w:pPr>
        <w:suppressAutoHyphens/>
        <w:spacing w:line="276" w:lineRule="auto"/>
        <w:ind w:left="5664" w:firstLine="709"/>
        <w:contextualSpacing/>
        <w:jc w:val="both"/>
        <w:rPr>
          <w:b/>
          <w:color w:val="000000"/>
          <w:spacing w:val="-2"/>
          <w:lang w:val="uk-UA"/>
        </w:rPr>
      </w:pPr>
      <w:r w:rsidRPr="009D5CBD">
        <w:rPr>
          <w:b/>
          <w:color w:val="000000"/>
          <w:spacing w:val="-2"/>
          <w:lang w:val="uk-UA"/>
        </w:rPr>
        <w:t>Додаток _____</w:t>
      </w:r>
    </w:p>
    <w:p w:rsidR="009D5CBD" w:rsidRPr="009D5CBD" w:rsidRDefault="009D5CBD" w:rsidP="009D5CBD">
      <w:pPr>
        <w:suppressAutoHyphens/>
        <w:spacing w:line="276" w:lineRule="auto"/>
        <w:ind w:left="5664" w:firstLine="709"/>
        <w:contextualSpacing/>
        <w:jc w:val="both"/>
        <w:rPr>
          <w:b/>
          <w:color w:val="000000"/>
          <w:spacing w:val="-2"/>
          <w:lang w:val="uk-UA"/>
        </w:rPr>
      </w:pPr>
      <w:r w:rsidRPr="009D5CBD">
        <w:rPr>
          <w:b/>
          <w:color w:val="000000"/>
          <w:spacing w:val="-2"/>
          <w:lang w:val="uk-UA"/>
        </w:rPr>
        <w:t>до рішення міської ради</w:t>
      </w:r>
    </w:p>
    <w:p w:rsidR="009D5CBD" w:rsidRPr="009D5CBD" w:rsidRDefault="009D5CBD" w:rsidP="009D5CBD">
      <w:pPr>
        <w:suppressAutoHyphens/>
        <w:spacing w:line="276" w:lineRule="auto"/>
        <w:ind w:left="5664" w:firstLine="709"/>
        <w:contextualSpacing/>
        <w:jc w:val="both"/>
        <w:rPr>
          <w:b/>
          <w:color w:val="000000"/>
          <w:spacing w:val="-2"/>
          <w:lang w:val="uk-UA"/>
        </w:rPr>
      </w:pPr>
      <w:r w:rsidRPr="009D5CBD">
        <w:rPr>
          <w:b/>
          <w:color w:val="000000"/>
          <w:spacing w:val="-2"/>
          <w:lang w:val="uk-UA"/>
        </w:rPr>
        <w:t>від 23.01.2024</w:t>
      </w:r>
    </w:p>
    <w:p w:rsidR="009D5CBD" w:rsidRPr="009D5CBD" w:rsidRDefault="009D5CBD" w:rsidP="009D5CBD">
      <w:pPr>
        <w:suppressAutoHyphens/>
        <w:spacing w:line="276" w:lineRule="auto"/>
        <w:ind w:left="5664" w:firstLine="709"/>
        <w:contextualSpacing/>
        <w:jc w:val="both"/>
        <w:rPr>
          <w:b/>
          <w:color w:val="000000"/>
          <w:spacing w:val="-2"/>
          <w:lang w:val="uk-UA"/>
        </w:rPr>
      </w:pPr>
    </w:p>
    <w:p w:rsidR="009D5CBD" w:rsidRPr="009D5CBD" w:rsidRDefault="009D5CBD" w:rsidP="009D5CBD">
      <w:pPr>
        <w:spacing w:line="276" w:lineRule="auto"/>
        <w:contextualSpacing/>
        <w:jc w:val="center"/>
        <w:rPr>
          <w:rFonts w:eastAsia="Calibri"/>
          <w:b/>
          <w:lang w:val="uk-UA" w:eastAsia="en-US"/>
        </w:rPr>
      </w:pPr>
      <w:r w:rsidRPr="009D5CBD">
        <w:rPr>
          <w:rFonts w:eastAsia="Calibri"/>
          <w:b/>
          <w:lang w:val="uk-UA" w:eastAsia="en-US"/>
        </w:rPr>
        <w:t>ПОРЯДОК</w:t>
      </w:r>
    </w:p>
    <w:p w:rsidR="009D5CBD" w:rsidRPr="009D5CBD" w:rsidRDefault="009D5CBD" w:rsidP="009D5CBD">
      <w:pPr>
        <w:spacing w:line="276" w:lineRule="auto"/>
        <w:contextualSpacing/>
        <w:jc w:val="center"/>
        <w:rPr>
          <w:rFonts w:eastAsia="Calibri"/>
          <w:b/>
          <w:lang w:val="uk-UA" w:eastAsia="en-US"/>
        </w:rPr>
      </w:pPr>
      <w:r w:rsidRPr="009D5CBD">
        <w:rPr>
          <w:rFonts w:eastAsia="Calibri"/>
          <w:b/>
          <w:lang w:val="uk-UA" w:eastAsia="en-US"/>
        </w:rPr>
        <w:t>надання компенсаційних виплат на придбання твердого палива внутрішньо переміщеним особам, які отримали статус після 24.02.2022, домогосподарства яких мають тільки пічне опалення, які мешкають в Роменській міській територіальній громаді</w:t>
      </w:r>
    </w:p>
    <w:p w:rsidR="009D5CBD" w:rsidRPr="009D5CBD" w:rsidRDefault="009D5CBD" w:rsidP="009D5CBD">
      <w:pPr>
        <w:spacing w:line="276" w:lineRule="auto"/>
        <w:contextualSpacing/>
        <w:jc w:val="center"/>
        <w:rPr>
          <w:rFonts w:eastAsia="Calibri"/>
          <w:b/>
          <w:lang w:val="uk-UA" w:eastAsia="en-US"/>
        </w:rPr>
      </w:pP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1. Цей порядок розроблений відповідно до вимог Бюджетного кодексу України та визначає механізм використання коштів,  передбачених для виплати компенсації готівкою на придбання твердого палива внутрішньо переміщеним особам (далі - компенсація) за рахунок коштів міського бюджету.</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 xml:space="preserve">2. Компенсація відповідно до цього Порядку виплачується внутрішньо переміщеним особам, які отримали статус внутрішньо переміщеної особи, після 24.02.2022 один раз на рік на домогосподарства за місцем реєстрації за умови фактичного проживання у разі, коли житлове приміщення не забезпечене </w:t>
      </w:r>
      <w:proofErr w:type="spellStart"/>
      <w:r w:rsidRPr="009D5CBD">
        <w:rPr>
          <w:rFonts w:eastAsia="Calibri"/>
          <w:lang w:val="uk-UA" w:eastAsia="en-US"/>
        </w:rPr>
        <w:t>електро</w:t>
      </w:r>
      <w:proofErr w:type="spellEnd"/>
      <w:r w:rsidRPr="009D5CBD">
        <w:rPr>
          <w:rFonts w:eastAsia="Calibri"/>
          <w:lang w:val="uk-UA" w:eastAsia="en-US"/>
        </w:rPr>
        <w:t>-, тепло- або газопостачанням для опалення.</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3. Виплата компенсації здійснюється у сумі 5000,00 гривень за рахунок коштів  міського бюджету.</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 xml:space="preserve">4. Старости Роменської міської територіальної громади подають списки внутрішньо переміщених осіб, які зареєстровані на відповідній території, та пакет наданих ними документів до Управління соціального захисту населення Роменської міської ради </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5. Особи,  які мають статус внутрішньо переміщеної особи, подають заяву довільної форми та письмову згоду на обробку персональних даних.</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До заяви додаються:</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1) копія паспорта заявника</w:t>
      </w:r>
      <w:r w:rsidRPr="009D5CBD">
        <w:t xml:space="preserve"> </w:t>
      </w:r>
      <w:r w:rsidRPr="009D5CBD">
        <w:rPr>
          <w:rFonts w:eastAsia="Calibri"/>
          <w:lang w:val="uk-UA" w:eastAsia="en-US"/>
        </w:rPr>
        <w:t>та витяг з реєстру територіальної громади про реєстрацію місця проживання;</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2) копія картки платника податків про присвоєння реєстраційного номера облікової картки платника податків (не надається фізичним особам, які через  свої релігійні переконання відмовляються від прийняття реєстраційного номера облікової картки платника податків та повідомити про це відповідному контролюючому органу і мають відмітку в паспорті);</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 xml:space="preserve">3) довідка про те, що житлове приміщення забезпечується опаленням із застосуванням твердого палива та не забезпечується </w:t>
      </w:r>
      <w:proofErr w:type="spellStart"/>
      <w:r w:rsidRPr="009D5CBD">
        <w:rPr>
          <w:rFonts w:eastAsia="Calibri"/>
          <w:lang w:val="uk-UA" w:eastAsia="en-US"/>
        </w:rPr>
        <w:t>електро</w:t>
      </w:r>
      <w:proofErr w:type="spellEnd"/>
      <w:r w:rsidRPr="009D5CBD">
        <w:rPr>
          <w:rFonts w:eastAsia="Calibri"/>
          <w:lang w:val="uk-UA" w:eastAsia="en-US"/>
        </w:rPr>
        <w:t>-, тепло- або газопостачанням для опалення;</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 xml:space="preserve">4) копія довідки внутрішньо переміщеної особи, яка перебуває на обліку в Роменській міській територіальній громаді;  </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5) реквізити рахунку в уповноваженому банку, на який перераховуватиметься компенсація.</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Копії документів надаються з пред’явленням їх оригіналів.</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 xml:space="preserve">6. Якщо забезпечення твердим паливом чи виплата компенсації внутрішньо переміщеним особам не здійснено в тому році, в якому особа мала на це право, та подала всі необхідні документи, вона отримує компенсацію за минулий рік протягом наступного бюджетного року. При цьому виплата компенсації за  минулий час здійснюється виходячи з порядку, який діяв на момент подачі документів. </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7. Відображення в бухгалтерському обліку здійснюється відповідно до Закону України «Про бухгалтерський облік та фінансову звітність в Україні».</w:t>
      </w:r>
    </w:p>
    <w:p w:rsidR="009D5CBD" w:rsidRPr="009D5CBD" w:rsidRDefault="009D5CBD" w:rsidP="009D5CBD">
      <w:pPr>
        <w:spacing w:line="276" w:lineRule="auto"/>
        <w:ind w:right="27" w:firstLine="567"/>
        <w:contextualSpacing/>
        <w:jc w:val="both"/>
        <w:rPr>
          <w:rFonts w:eastAsia="Calibri"/>
          <w:lang w:val="uk-UA" w:eastAsia="en-US"/>
        </w:rPr>
      </w:pPr>
      <w:r w:rsidRPr="009D5CBD">
        <w:rPr>
          <w:rFonts w:eastAsia="Calibri"/>
          <w:lang w:val="uk-UA" w:eastAsia="en-US"/>
        </w:rPr>
        <w:t xml:space="preserve">8. Відповідальність за правильність надання послуги по забезпеченню твердим паливом  внутрішньо переміщених осіб та використання коштів міського бюджету несе начальник Управління соціального захисту населення </w:t>
      </w:r>
      <w:proofErr w:type="spellStart"/>
      <w:r w:rsidRPr="009D5CBD">
        <w:rPr>
          <w:rFonts w:eastAsia="Calibri"/>
          <w:lang w:val="uk-UA" w:eastAsia="en-US"/>
        </w:rPr>
        <w:t>Роменсьбкої</w:t>
      </w:r>
      <w:proofErr w:type="spellEnd"/>
      <w:r w:rsidRPr="009D5CBD">
        <w:rPr>
          <w:rFonts w:eastAsia="Calibri"/>
          <w:lang w:val="uk-UA" w:eastAsia="en-US"/>
        </w:rPr>
        <w:t xml:space="preserve"> міської ради.</w:t>
      </w:r>
    </w:p>
    <w:p w:rsidR="009D5CBD" w:rsidRPr="009D5CBD" w:rsidRDefault="009D5CBD" w:rsidP="009D5CBD">
      <w:pPr>
        <w:suppressAutoHyphens/>
        <w:spacing w:line="276" w:lineRule="auto"/>
        <w:ind w:right="-35"/>
        <w:contextualSpacing/>
        <w:jc w:val="center"/>
        <w:rPr>
          <w:rFonts w:eastAsia="Calibri"/>
          <w:lang w:val="uk-UA" w:eastAsia="en-US"/>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284" w:right="-35" w:firstLine="426"/>
        <w:contextualSpacing/>
        <w:rPr>
          <w:b/>
          <w:color w:val="000000"/>
          <w:spacing w:val="-2"/>
          <w:lang w:val="uk-UA"/>
        </w:rPr>
      </w:pPr>
    </w:p>
    <w:p w:rsidR="009D5CBD" w:rsidRPr="009D5CBD" w:rsidRDefault="009D5CBD" w:rsidP="009D5CBD">
      <w:pPr>
        <w:suppressAutoHyphens/>
        <w:spacing w:line="276" w:lineRule="auto"/>
        <w:ind w:left="5664" w:firstLine="709"/>
        <w:jc w:val="both"/>
        <w:rPr>
          <w:b/>
          <w:color w:val="000000"/>
          <w:spacing w:val="-2"/>
          <w:lang w:val="uk-UA"/>
        </w:rPr>
      </w:pPr>
    </w:p>
    <w:p w:rsidR="009D5CBD" w:rsidRPr="009D5CBD" w:rsidRDefault="009D5CBD" w:rsidP="009D5CBD">
      <w:pPr>
        <w:suppressAutoHyphens/>
        <w:spacing w:line="276" w:lineRule="auto"/>
        <w:ind w:left="5664" w:firstLine="709"/>
        <w:jc w:val="both"/>
        <w:rPr>
          <w:b/>
          <w:color w:val="000000"/>
          <w:spacing w:val="-2"/>
          <w:lang w:val="uk-UA"/>
        </w:rPr>
      </w:pPr>
    </w:p>
    <w:p w:rsidR="009D5CBD" w:rsidRPr="009D5CBD" w:rsidRDefault="009D5CBD" w:rsidP="009D5CBD">
      <w:pPr>
        <w:suppressAutoHyphens/>
        <w:spacing w:line="276" w:lineRule="auto"/>
        <w:ind w:left="5664" w:firstLine="709"/>
        <w:jc w:val="both"/>
        <w:rPr>
          <w:b/>
          <w:color w:val="000000"/>
          <w:spacing w:val="-2"/>
          <w:lang w:val="uk-UA"/>
        </w:rPr>
      </w:pPr>
    </w:p>
    <w:p w:rsidR="009D5CBD" w:rsidRDefault="009D5CBD" w:rsidP="009D5CBD">
      <w:pPr>
        <w:suppressAutoHyphens/>
        <w:spacing w:line="276" w:lineRule="auto"/>
        <w:ind w:left="5664" w:firstLine="709"/>
        <w:jc w:val="both"/>
        <w:rPr>
          <w:b/>
          <w:color w:val="000000"/>
          <w:spacing w:val="-2"/>
          <w:lang w:val="uk-UA"/>
        </w:rPr>
      </w:pPr>
    </w:p>
    <w:p w:rsidR="009D5CBD" w:rsidRDefault="009D5CBD" w:rsidP="009D5CBD">
      <w:pPr>
        <w:suppressAutoHyphens/>
        <w:spacing w:line="276" w:lineRule="auto"/>
        <w:ind w:left="5664" w:firstLine="709"/>
        <w:jc w:val="both"/>
        <w:rPr>
          <w:b/>
          <w:color w:val="000000"/>
          <w:spacing w:val="-2"/>
          <w:lang w:val="uk-UA"/>
        </w:rPr>
      </w:pPr>
    </w:p>
    <w:p w:rsidR="009D5CBD" w:rsidRPr="009D5CBD" w:rsidRDefault="009D5CBD" w:rsidP="009D5CBD">
      <w:pPr>
        <w:suppressAutoHyphens/>
        <w:spacing w:line="276" w:lineRule="auto"/>
        <w:ind w:left="5664" w:firstLine="709"/>
        <w:jc w:val="both"/>
        <w:rPr>
          <w:b/>
          <w:color w:val="000000"/>
          <w:spacing w:val="-2"/>
          <w:u w:val="single"/>
          <w:lang w:val="uk-UA"/>
        </w:rPr>
      </w:pPr>
      <w:r w:rsidRPr="009D5CBD">
        <w:rPr>
          <w:b/>
          <w:color w:val="000000"/>
          <w:spacing w:val="-2"/>
          <w:lang w:val="uk-UA"/>
        </w:rPr>
        <w:t xml:space="preserve">Додаток  </w:t>
      </w:r>
      <w:r w:rsidRPr="009D5CBD">
        <w:rPr>
          <w:b/>
          <w:color w:val="000000"/>
          <w:spacing w:val="-2"/>
          <w:u w:val="single"/>
          <w:lang w:val="uk-UA"/>
        </w:rPr>
        <w:tab/>
      </w:r>
      <w:r w:rsidRPr="009D5CBD">
        <w:rPr>
          <w:b/>
          <w:color w:val="000000"/>
          <w:spacing w:val="-2"/>
          <w:u w:val="single"/>
          <w:lang w:val="uk-UA"/>
        </w:rPr>
        <w:tab/>
      </w:r>
    </w:p>
    <w:p w:rsidR="009D5CBD" w:rsidRPr="009D5CBD" w:rsidRDefault="009D5CBD" w:rsidP="009D5CBD">
      <w:pPr>
        <w:suppressAutoHyphens/>
        <w:spacing w:line="276" w:lineRule="auto"/>
        <w:ind w:left="5664" w:firstLine="709"/>
        <w:jc w:val="both"/>
        <w:rPr>
          <w:b/>
          <w:color w:val="000000"/>
          <w:spacing w:val="-2"/>
          <w:lang w:val="uk-UA"/>
        </w:rPr>
      </w:pPr>
      <w:r w:rsidRPr="009D5CBD">
        <w:rPr>
          <w:b/>
          <w:color w:val="000000"/>
          <w:spacing w:val="-2"/>
          <w:lang w:val="uk-UA"/>
        </w:rPr>
        <w:t>до рішення міської ради</w:t>
      </w:r>
    </w:p>
    <w:p w:rsidR="009D5CBD" w:rsidRPr="009D5CBD" w:rsidRDefault="009D5CBD" w:rsidP="009D5CBD">
      <w:pPr>
        <w:suppressAutoHyphens/>
        <w:spacing w:line="276" w:lineRule="auto"/>
        <w:ind w:left="5664" w:firstLine="709"/>
        <w:jc w:val="both"/>
        <w:rPr>
          <w:b/>
          <w:color w:val="000000"/>
          <w:spacing w:val="-2"/>
          <w:lang w:val="uk-UA"/>
        </w:rPr>
      </w:pPr>
      <w:r w:rsidRPr="009D5CBD">
        <w:rPr>
          <w:b/>
          <w:color w:val="000000"/>
          <w:spacing w:val="-2"/>
          <w:lang w:val="uk-UA"/>
        </w:rPr>
        <w:t>від 23.01.2024</w:t>
      </w:r>
    </w:p>
    <w:p w:rsidR="009D5CBD" w:rsidRPr="009D5CBD" w:rsidRDefault="009D5CBD" w:rsidP="009D5CBD">
      <w:pPr>
        <w:suppressAutoHyphens/>
        <w:spacing w:line="276" w:lineRule="auto"/>
        <w:ind w:left="5664" w:firstLine="709"/>
        <w:jc w:val="both"/>
        <w:rPr>
          <w:b/>
          <w:color w:val="000000"/>
          <w:spacing w:val="-2"/>
          <w:lang w:val="uk-UA"/>
        </w:rPr>
      </w:pPr>
    </w:p>
    <w:p w:rsidR="009D5CBD" w:rsidRPr="009D5CBD" w:rsidRDefault="009D5CBD" w:rsidP="009D5CBD">
      <w:pPr>
        <w:shd w:val="clear" w:color="auto" w:fill="FFFFFF"/>
        <w:suppressAutoHyphens/>
        <w:ind w:firstLine="709"/>
        <w:jc w:val="center"/>
        <w:rPr>
          <w:b/>
          <w:lang w:val="uk-UA"/>
        </w:rPr>
      </w:pPr>
      <w:r w:rsidRPr="009D5CBD">
        <w:rPr>
          <w:b/>
          <w:lang w:val="uk-UA"/>
        </w:rPr>
        <w:t>ПОРЯДОК</w:t>
      </w:r>
    </w:p>
    <w:p w:rsidR="009D5CBD" w:rsidRPr="009D5CBD" w:rsidRDefault="009D5CBD" w:rsidP="009D5CBD">
      <w:pPr>
        <w:shd w:val="clear" w:color="auto" w:fill="FFFFFF"/>
        <w:suppressAutoHyphens/>
        <w:ind w:firstLine="709"/>
        <w:jc w:val="center"/>
        <w:rPr>
          <w:b/>
          <w:lang w:val="uk-UA"/>
        </w:rPr>
      </w:pPr>
      <w:r w:rsidRPr="009D5CBD">
        <w:rPr>
          <w:b/>
          <w:lang w:val="uk-UA"/>
        </w:rPr>
        <w:t>забезпечення санаторно-курортним лікуванням Захисників і Захисниць України, які мають статус внутрішньо переміщеної особи</w:t>
      </w:r>
    </w:p>
    <w:p w:rsidR="009D5CBD" w:rsidRPr="009D5CBD" w:rsidRDefault="009D5CBD" w:rsidP="009D5CBD">
      <w:pPr>
        <w:shd w:val="clear" w:color="auto" w:fill="FFFFFF"/>
        <w:suppressAutoHyphens/>
        <w:spacing w:line="276" w:lineRule="auto"/>
        <w:jc w:val="both"/>
        <w:rPr>
          <w:b/>
          <w:lang w:val="uk-UA"/>
        </w:rPr>
      </w:pPr>
    </w:p>
    <w:p w:rsidR="009D5CBD" w:rsidRPr="009D5CBD" w:rsidRDefault="009D5CBD" w:rsidP="009D5CBD">
      <w:pPr>
        <w:shd w:val="clear" w:color="auto" w:fill="FFFFFF"/>
        <w:suppressAutoHyphens/>
        <w:spacing w:line="276" w:lineRule="auto"/>
        <w:ind w:firstLine="567"/>
        <w:jc w:val="both"/>
        <w:rPr>
          <w:lang w:val="uk-UA"/>
        </w:rPr>
      </w:pPr>
      <w:r w:rsidRPr="009D5CBD">
        <w:rPr>
          <w:lang w:val="uk-UA"/>
        </w:rPr>
        <w:t>1. Порядок забезпечення санаторно-курортним лікуванням Захисників і Захисниць України, визначає механізм здійснення видатків з бюджету  Роменської міської територіальної громади для проведення санаторно-курортного лікування осіб, які мають статус внутрішньо переміщеної особи, відповідно до Закону України «Про забезпечення прав і свобод внутрішньо переміщених осіб» від 20.10.2014  № 1706-</w:t>
      </w:r>
      <w:r w:rsidRPr="009D5CBD">
        <w:rPr>
          <w:lang w:val="en-US"/>
        </w:rPr>
        <w:t>VII</w:t>
      </w:r>
      <w:r w:rsidRPr="009D5CBD">
        <w:rPr>
          <w:lang w:val="uk-UA"/>
        </w:rPr>
        <w:t>, які зареєстровані в Роменській міській територіальній громаді, як  внутрішньо переміщені особи цієї категорії та умови організації оздоровлення  вищевказаних осіб шляхом укладання тристоронніх договорів (далі – Договір) між Управлінням соціального захисту населення Роменської міської ради (далі – Управління), Захисником та/або Захисницею та санаторно-курортним закладом (далі – Заклад).</w:t>
      </w:r>
    </w:p>
    <w:p w:rsidR="009D5CBD" w:rsidRPr="009D5CBD" w:rsidRDefault="009D5CBD" w:rsidP="009D5CBD">
      <w:pPr>
        <w:suppressAutoHyphens/>
        <w:spacing w:line="276" w:lineRule="auto"/>
        <w:ind w:firstLine="567"/>
        <w:jc w:val="both"/>
        <w:rPr>
          <w:lang w:val="uk-UA"/>
        </w:rPr>
      </w:pPr>
      <w:bookmarkStart w:id="2" w:name="n13"/>
      <w:bookmarkStart w:id="3" w:name="n14"/>
      <w:bookmarkEnd w:id="2"/>
      <w:bookmarkEnd w:id="3"/>
      <w:r w:rsidRPr="009D5CBD">
        <w:rPr>
          <w:lang w:val="uk-UA"/>
        </w:rPr>
        <w:t>2.</w:t>
      </w:r>
      <w:r w:rsidRPr="009D5CBD">
        <w:t> </w:t>
      </w:r>
      <w:r w:rsidRPr="009D5CBD">
        <w:rPr>
          <w:lang w:val="uk-UA"/>
        </w:rPr>
        <w:t>Організація та проведення санаторно-курортного лікування Захисників і Захисниць, які мають статус внутрішньо переміщеної особи, здійснюється шляхом безготівкового перерахування коштів санаторно-курортним закладам, які мають ліцензію на провадження господарської діяльності з медичної практики на підставі наступних документів:</w:t>
      </w:r>
    </w:p>
    <w:p w:rsidR="009D5CBD" w:rsidRPr="009D5CBD" w:rsidRDefault="009D5CBD" w:rsidP="009D5CBD">
      <w:pPr>
        <w:suppressAutoHyphens/>
        <w:spacing w:line="276" w:lineRule="auto"/>
        <w:ind w:left="708" w:hanging="141"/>
        <w:jc w:val="both"/>
      </w:pPr>
      <w:r w:rsidRPr="009D5CBD">
        <w:rPr>
          <w:lang w:val="uk-UA"/>
        </w:rPr>
        <w:t xml:space="preserve">1) </w:t>
      </w:r>
      <w:r w:rsidRPr="009D5CBD">
        <w:t xml:space="preserve">заяви про </w:t>
      </w:r>
      <w:proofErr w:type="spellStart"/>
      <w:r w:rsidRPr="009D5CBD">
        <w:t>взяття</w:t>
      </w:r>
      <w:proofErr w:type="spellEnd"/>
      <w:r w:rsidRPr="009D5CBD">
        <w:t xml:space="preserve"> на </w:t>
      </w:r>
      <w:proofErr w:type="spellStart"/>
      <w:r w:rsidRPr="009D5CBD">
        <w:t>облік</w:t>
      </w:r>
      <w:proofErr w:type="spellEnd"/>
      <w:r w:rsidRPr="009D5CBD">
        <w:t xml:space="preserve"> для </w:t>
      </w:r>
      <w:proofErr w:type="spellStart"/>
      <w:r w:rsidRPr="009D5CBD">
        <w:t>отримання</w:t>
      </w:r>
      <w:proofErr w:type="spellEnd"/>
      <w:r w:rsidRPr="009D5CBD">
        <w:t xml:space="preserve"> </w:t>
      </w:r>
      <w:proofErr w:type="spellStart"/>
      <w:r w:rsidRPr="009D5CBD">
        <w:t>путівки</w:t>
      </w:r>
      <w:proofErr w:type="spellEnd"/>
      <w:r w:rsidRPr="009D5CBD">
        <w:rPr>
          <w:lang w:val="uk-UA"/>
        </w:rPr>
        <w:t>;</w:t>
      </w:r>
      <w:r w:rsidRPr="009D5CBD">
        <w:t xml:space="preserve"> </w:t>
      </w:r>
    </w:p>
    <w:p w:rsidR="009D5CBD" w:rsidRPr="009D5CBD" w:rsidRDefault="009D5CBD" w:rsidP="009D5CBD">
      <w:pPr>
        <w:suppressAutoHyphens/>
        <w:spacing w:line="276" w:lineRule="auto"/>
        <w:ind w:left="708" w:hanging="141"/>
        <w:jc w:val="both"/>
        <w:rPr>
          <w:lang w:val="uk-UA"/>
        </w:rPr>
      </w:pPr>
      <w:r w:rsidRPr="009D5CBD">
        <w:rPr>
          <w:lang w:val="uk-UA"/>
        </w:rPr>
        <w:t xml:space="preserve">2) </w:t>
      </w:r>
      <w:proofErr w:type="spellStart"/>
      <w:r w:rsidRPr="009D5CBD">
        <w:t>копії</w:t>
      </w:r>
      <w:proofErr w:type="spellEnd"/>
      <w:r w:rsidRPr="009D5CBD">
        <w:t xml:space="preserve"> паспорта</w:t>
      </w:r>
      <w:r w:rsidRPr="009D5CBD">
        <w:rPr>
          <w:spacing w:val="-1"/>
          <w:lang w:val="uk-UA" w:eastAsia="x-none"/>
        </w:rPr>
        <w:t xml:space="preserve"> заявника;</w:t>
      </w:r>
    </w:p>
    <w:p w:rsidR="009D5CBD" w:rsidRPr="009D5CBD" w:rsidRDefault="009D5CBD" w:rsidP="009D5CBD">
      <w:pPr>
        <w:suppressAutoHyphens/>
        <w:spacing w:line="276" w:lineRule="auto"/>
        <w:ind w:left="708" w:hanging="141"/>
        <w:jc w:val="both"/>
      </w:pPr>
      <w:r w:rsidRPr="009D5CBD">
        <w:rPr>
          <w:lang w:val="uk-UA"/>
        </w:rPr>
        <w:t>3) витяг з реєстру територіальної громади про реєстрацію місця проживання;</w:t>
      </w:r>
    </w:p>
    <w:p w:rsidR="009D5CBD" w:rsidRPr="009D5CBD" w:rsidRDefault="009D5CBD" w:rsidP="009D5CBD">
      <w:pPr>
        <w:suppressAutoHyphens/>
        <w:spacing w:line="276" w:lineRule="auto"/>
        <w:ind w:firstLine="567"/>
        <w:jc w:val="both"/>
      </w:pPr>
      <w:r w:rsidRPr="009D5CBD">
        <w:rPr>
          <w:lang w:val="uk-UA"/>
        </w:rPr>
        <w:t xml:space="preserve">4) </w:t>
      </w:r>
      <w:proofErr w:type="spellStart"/>
      <w:r w:rsidRPr="009D5CBD">
        <w:t>копія</w:t>
      </w:r>
      <w:proofErr w:type="spellEnd"/>
      <w:r w:rsidRPr="009D5CBD">
        <w:t xml:space="preserve"> </w:t>
      </w:r>
      <w:proofErr w:type="spellStart"/>
      <w:r w:rsidRPr="009D5CBD">
        <w:t>картки</w:t>
      </w:r>
      <w:proofErr w:type="spellEnd"/>
      <w:r w:rsidRPr="009D5CBD">
        <w:t xml:space="preserve"> </w:t>
      </w:r>
      <w:proofErr w:type="spellStart"/>
      <w:r w:rsidRPr="009D5CBD">
        <w:t>платника</w:t>
      </w:r>
      <w:proofErr w:type="spellEnd"/>
      <w:r w:rsidRPr="009D5CBD">
        <w:t xml:space="preserve"> </w:t>
      </w:r>
      <w:proofErr w:type="spellStart"/>
      <w:r w:rsidRPr="009D5CBD">
        <w:t>податків</w:t>
      </w:r>
      <w:proofErr w:type="spellEnd"/>
      <w:r w:rsidRPr="009D5CBD">
        <w:t xml:space="preserve"> про </w:t>
      </w:r>
      <w:proofErr w:type="spellStart"/>
      <w:r w:rsidRPr="009D5CBD">
        <w:t>присвоєння</w:t>
      </w:r>
      <w:proofErr w:type="spellEnd"/>
      <w:r w:rsidRPr="009D5CBD">
        <w:t xml:space="preserve"> </w:t>
      </w:r>
      <w:proofErr w:type="spellStart"/>
      <w:r w:rsidRPr="009D5CBD">
        <w:t>реєстраційного</w:t>
      </w:r>
      <w:proofErr w:type="spellEnd"/>
      <w:r w:rsidRPr="009D5CBD">
        <w:t xml:space="preserve"> номера </w:t>
      </w:r>
      <w:proofErr w:type="spellStart"/>
      <w:r w:rsidRPr="009D5CBD">
        <w:t>облікової</w:t>
      </w:r>
      <w:proofErr w:type="spellEnd"/>
      <w:r w:rsidRPr="009D5CBD">
        <w:t xml:space="preserve"> </w:t>
      </w:r>
      <w:proofErr w:type="spellStart"/>
      <w:r w:rsidRPr="009D5CBD">
        <w:t>картки</w:t>
      </w:r>
      <w:proofErr w:type="spellEnd"/>
      <w:r w:rsidRPr="009D5CBD">
        <w:t xml:space="preserve"> </w:t>
      </w:r>
      <w:proofErr w:type="spellStart"/>
      <w:r w:rsidRPr="009D5CBD">
        <w:t>платника</w:t>
      </w:r>
      <w:proofErr w:type="spellEnd"/>
      <w:r w:rsidRPr="009D5CBD">
        <w:t xml:space="preserve"> </w:t>
      </w:r>
      <w:proofErr w:type="spellStart"/>
      <w:r w:rsidRPr="009D5CBD">
        <w:t>податків</w:t>
      </w:r>
      <w:proofErr w:type="spellEnd"/>
      <w:r w:rsidRPr="009D5CBD">
        <w:t xml:space="preserve"> (не </w:t>
      </w:r>
      <w:proofErr w:type="spellStart"/>
      <w:r w:rsidRPr="009D5CBD">
        <w:t>надається</w:t>
      </w:r>
      <w:proofErr w:type="spellEnd"/>
      <w:r w:rsidRPr="009D5CBD">
        <w:t xml:space="preserve"> </w:t>
      </w:r>
      <w:proofErr w:type="spellStart"/>
      <w:r w:rsidRPr="009D5CBD">
        <w:t>фізичним</w:t>
      </w:r>
      <w:proofErr w:type="spellEnd"/>
      <w:r w:rsidRPr="009D5CBD">
        <w:t xml:space="preserve"> особам, </w:t>
      </w:r>
      <w:proofErr w:type="spellStart"/>
      <w:r w:rsidRPr="009D5CBD">
        <w:t>які</w:t>
      </w:r>
      <w:proofErr w:type="spellEnd"/>
      <w:r w:rsidRPr="009D5CBD">
        <w:t xml:space="preserve"> через  </w:t>
      </w:r>
      <w:proofErr w:type="spellStart"/>
      <w:r w:rsidRPr="009D5CBD">
        <w:t>свої</w:t>
      </w:r>
      <w:proofErr w:type="spellEnd"/>
      <w:r w:rsidRPr="009D5CBD">
        <w:t xml:space="preserve"> </w:t>
      </w:r>
      <w:proofErr w:type="spellStart"/>
      <w:r w:rsidRPr="009D5CBD">
        <w:t>релігійні</w:t>
      </w:r>
      <w:proofErr w:type="spellEnd"/>
      <w:r w:rsidRPr="009D5CBD">
        <w:t xml:space="preserve"> </w:t>
      </w:r>
      <w:proofErr w:type="spellStart"/>
      <w:r w:rsidRPr="009D5CBD">
        <w:t>переконання</w:t>
      </w:r>
      <w:proofErr w:type="spellEnd"/>
      <w:r w:rsidRPr="009D5CBD">
        <w:t xml:space="preserve"> </w:t>
      </w:r>
      <w:proofErr w:type="spellStart"/>
      <w:r w:rsidRPr="009D5CBD">
        <w:t>від-мовляються</w:t>
      </w:r>
      <w:proofErr w:type="spellEnd"/>
      <w:r w:rsidRPr="009D5CBD">
        <w:t xml:space="preserve"> </w:t>
      </w:r>
      <w:proofErr w:type="spellStart"/>
      <w:r w:rsidRPr="009D5CBD">
        <w:t>від</w:t>
      </w:r>
      <w:proofErr w:type="spellEnd"/>
      <w:r w:rsidRPr="009D5CBD">
        <w:t xml:space="preserve"> </w:t>
      </w:r>
      <w:proofErr w:type="spellStart"/>
      <w:r w:rsidRPr="009D5CBD">
        <w:t>прийняття</w:t>
      </w:r>
      <w:proofErr w:type="spellEnd"/>
      <w:r w:rsidRPr="009D5CBD">
        <w:t xml:space="preserve"> </w:t>
      </w:r>
      <w:proofErr w:type="spellStart"/>
      <w:r w:rsidRPr="009D5CBD">
        <w:t>реєстраційного</w:t>
      </w:r>
      <w:proofErr w:type="spellEnd"/>
      <w:r w:rsidRPr="009D5CBD">
        <w:t xml:space="preserve"> номера </w:t>
      </w:r>
      <w:proofErr w:type="spellStart"/>
      <w:r w:rsidRPr="009D5CBD">
        <w:t>облікової</w:t>
      </w:r>
      <w:proofErr w:type="spellEnd"/>
      <w:r w:rsidRPr="009D5CBD">
        <w:t xml:space="preserve"> </w:t>
      </w:r>
      <w:proofErr w:type="spellStart"/>
      <w:r w:rsidRPr="009D5CBD">
        <w:t>картки</w:t>
      </w:r>
      <w:proofErr w:type="spellEnd"/>
      <w:r w:rsidRPr="009D5CBD">
        <w:t xml:space="preserve"> </w:t>
      </w:r>
      <w:proofErr w:type="spellStart"/>
      <w:r w:rsidRPr="009D5CBD">
        <w:t>платника</w:t>
      </w:r>
      <w:proofErr w:type="spellEnd"/>
      <w:r w:rsidRPr="009D5CBD">
        <w:t xml:space="preserve"> </w:t>
      </w:r>
      <w:proofErr w:type="spellStart"/>
      <w:r w:rsidRPr="009D5CBD">
        <w:t>податків</w:t>
      </w:r>
      <w:proofErr w:type="spellEnd"/>
      <w:r w:rsidRPr="009D5CBD">
        <w:t xml:space="preserve"> та </w:t>
      </w:r>
      <w:proofErr w:type="spellStart"/>
      <w:r w:rsidRPr="009D5CBD">
        <w:t>по-відомити</w:t>
      </w:r>
      <w:proofErr w:type="spellEnd"/>
      <w:r w:rsidRPr="009D5CBD">
        <w:t xml:space="preserve"> про </w:t>
      </w:r>
      <w:proofErr w:type="spellStart"/>
      <w:r w:rsidRPr="009D5CBD">
        <w:t>це</w:t>
      </w:r>
      <w:proofErr w:type="spellEnd"/>
      <w:r w:rsidRPr="009D5CBD">
        <w:t xml:space="preserve"> </w:t>
      </w:r>
      <w:proofErr w:type="spellStart"/>
      <w:r w:rsidRPr="009D5CBD">
        <w:t>відповідному</w:t>
      </w:r>
      <w:proofErr w:type="spellEnd"/>
      <w:r w:rsidRPr="009D5CBD">
        <w:t xml:space="preserve"> </w:t>
      </w:r>
      <w:proofErr w:type="spellStart"/>
      <w:r w:rsidRPr="009D5CBD">
        <w:t>контролюючому</w:t>
      </w:r>
      <w:proofErr w:type="spellEnd"/>
      <w:r w:rsidRPr="009D5CBD">
        <w:t xml:space="preserve"> органу і </w:t>
      </w:r>
      <w:proofErr w:type="spellStart"/>
      <w:r w:rsidRPr="009D5CBD">
        <w:t>мають</w:t>
      </w:r>
      <w:proofErr w:type="spellEnd"/>
      <w:r w:rsidRPr="009D5CBD">
        <w:t xml:space="preserve"> </w:t>
      </w:r>
      <w:proofErr w:type="spellStart"/>
      <w:r w:rsidRPr="009D5CBD">
        <w:t>відмітку</w:t>
      </w:r>
      <w:proofErr w:type="spellEnd"/>
      <w:r w:rsidRPr="009D5CBD">
        <w:t xml:space="preserve"> в </w:t>
      </w:r>
      <w:proofErr w:type="spellStart"/>
      <w:r w:rsidRPr="009D5CBD">
        <w:t>паспорті</w:t>
      </w:r>
      <w:proofErr w:type="spellEnd"/>
      <w:r w:rsidRPr="009D5CBD">
        <w:t>);</w:t>
      </w:r>
    </w:p>
    <w:p w:rsidR="009D5CBD" w:rsidRPr="009D5CBD" w:rsidRDefault="009D5CBD" w:rsidP="009D5CBD">
      <w:pPr>
        <w:suppressAutoHyphens/>
        <w:spacing w:line="276" w:lineRule="auto"/>
        <w:ind w:left="708" w:hanging="141"/>
        <w:jc w:val="both"/>
        <w:rPr>
          <w:lang w:val="uk-UA"/>
        </w:rPr>
      </w:pPr>
      <w:r w:rsidRPr="009D5CBD">
        <w:rPr>
          <w:lang w:val="uk-UA"/>
        </w:rPr>
        <w:t xml:space="preserve">5) </w:t>
      </w:r>
      <w:proofErr w:type="spellStart"/>
      <w:r w:rsidRPr="009D5CBD">
        <w:t>копії</w:t>
      </w:r>
      <w:proofErr w:type="spellEnd"/>
      <w:r w:rsidRPr="009D5CBD">
        <w:t xml:space="preserve"> </w:t>
      </w:r>
      <w:proofErr w:type="spellStart"/>
      <w:r w:rsidRPr="009D5CBD">
        <w:t>посвідчення</w:t>
      </w:r>
      <w:proofErr w:type="spellEnd"/>
      <w:r w:rsidRPr="009D5CBD">
        <w:t xml:space="preserve"> </w:t>
      </w:r>
      <w:r w:rsidRPr="009D5CBD">
        <w:rPr>
          <w:lang w:val="uk-UA"/>
        </w:rPr>
        <w:t>учасника бойових дій;</w:t>
      </w:r>
    </w:p>
    <w:p w:rsidR="009D5CBD" w:rsidRPr="009D5CBD" w:rsidRDefault="009D5CBD" w:rsidP="009D5CBD">
      <w:pPr>
        <w:suppressAutoHyphens/>
        <w:spacing w:line="276" w:lineRule="auto"/>
        <w:ind w:firstLine="567"/>
        <w:jc w:val="both"/>
        <w:rPr>
          <w:lang w:val="uk-UA"/>
        </w:rPr>
      </w:pPr>
      <w:r w:rsidRPr="009D5CBD">
        <w:rPr>
          <w:lang w:val="uk-UA"/>
        </w:rPr>
        <w:t>6) копія довідки компетентного органу про безпосередню участь особи в антитерористичній операції, забезпеченні її проведення і захисті незалежності, суверенітету та територіальної цілісності України або про участь особи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w:t>
      </w:r>
    </w:p>
    <w:p w:rsidR="009D5CBD" w:rsidRPr="009D5CBD" w:rsidRDefault="009D5CBD" w:rsidP="009D5CBD">
      <w:pPr>
        <w:tabs>
          <w:tab w:val="left" w:pos="0"/>
        </w:tabs>
        <w:suppressAutoHyphens/>
        <w:spacing w:line="276" w:lineRule="auto"/>
        <w:ind w:firstLine="567"/>
        <w:jc w:val="both"/>
        <w:rPr>
          <w:lang w:val="uk-UA"/>
        </w:rPr>
      </w:pPr>
      <w:r w:rsidRPr="009D5CBD">
        <w:rPr>
          <w:lang w:val="uk-UA"/>
        </w:rPr>
        <w:t>7) довідка про взяття на облік внутрішньо переміщеної особи, яка перебуває на обліку в Роменській міській територіальній громаді;</w:t>
      </w:r>
    </w:p>
    <w:p w:rsidR="009D5CBD" w:rsidRPr="009D5CBD" w:rsidRDefault="009D5CBD" w:rsidP="009D5CBD">
      <w:pPr>
        <w:shd w:val="clear" w:color="auto" w:fill="FFFFFF"/>
        <w:suppressAutoHyphens/>
        <w:spacing w:line="276" w:lineRule="auto"/>
        <w:ind w:firstLine="567"/>
        <w:jc w:val="both"/>
        <w:rPr>
          <w:lang w:val="uk-UA"/>
        </w:rPr>
      </w:pPr>
      <w:r w:rsidRPr="009D5CBD">
        <w:rPr>
          <w:lang w:val="uk-UA"/>
        </w:rPr>
        <w:t xml:space="preserve">8) </w:t>
      </w:r>
      <w:proofErr w:type="spellStart"/>
      <w:r w:rsidRPr="009D5CBD">
        <w:t>довідки</w:t>
      </w:r>
      <w:proofErr w:type="spellEnd"/>
      <w:r w:rsidRPr="009D5CBD">
        <w:t xml:space="preserve"> для </w:t>
      </w:r>
      <w:proofErr w:type="spellStart"/>
      <w:r w:rsidRPr="009D5CBD">
        <w:t>одержання</w:t>
      </w:r>
      <w:proofErr w:type="spellEnd"/>
      <w:r w:rsidRPr="009D5CBD">
        <w:t xml:space="preserve"> </w:t>
      </w:r>
      <w:proofErr w:type="spellStart"/>
      <w:r w:rsidRPr="009D5CBD">
        <w:t>путівки</w:t>
      </w:r>
      <w:proofErr w:type="spellEnd"/>
      <w:r w:rsidRPr="009D5CBD">
        <w:t xml:space="preserve"> на санаторно-</w:t>
      </w:r>
      <w:proofErr w:type="spellStart"/>
      <w:r w:rsidRPr="009D5CBD">
        <w:t>курортне</w:t>
      </w:r>
      <w:proofErr w:type="spellEnd"/>
      <w:r w:rsidRPr="009D5CBD">
        <w:t xml:space="preserve"> </w:t>
      </w:r>
      <w:proofErr w:type="spellStart"/>
      <w:r w:rsidRPr="009D5CBD">
        <w:t>лікування</w:t>
      </w:r>
      <w:proofErr w:type="spellEnd"/>
      <w:r w:rsidRPr="009D5CBD">
        <w:t xml:space="preserve"> за формою 070/0.</w:t>
      </w:r>
      <w:r w:rsidRPr="009D5CBD">
        <w:rPr>
          <w:lang w:val="uk-UA"/>
        </w:rPr>
        <w:t xml:space="preserve"> Після закінчення строку дії зазначеної медичної довідки, але не рідше ніж один раз на три роки, подається нова медична довідка. У разі неподання такої довідки особа, яка понад три роки перебуває на обліку для забезпечення санаторно-курортною путівкою, знімається з обліку.  </w:t>
      </w:r>
    </w:p>
    <w:p w:rsidR="009D5CBD" w:rsidRPr="009D5CBD" w:rsidRDefault="009D5CBD" w:rsidP="009D5CBD">
      <w:pPr>
        <w:shd w:val="clear" w:color="auto" w:fill="FFFFFF"/>
        <w:suppressAutoHyphens/>
        <w:spacing w:line="276" w:lineRule="auto"/>
        <w:ind w:firstLine="567"/>
        <w:jc w:val="both"/>
        <w:rPr>
          <w:lang w:val="uk-UA"/>
        </w:rPr>
      </w:pPr>
      <w:r w:rsidRPr="009D5CBD">
        <w:rPr>
          <w:lang w:val="uk-UA"/>
        </w:rPr>
        <w:t>Захисники та Захисниці повинні перебувати на обліку для забезпечення санаторно-курортним лікуванням в Управлінні за місцем їх реєстрації.</w:t>
      </w:r>
    </w:p>
    <w:p w:rsidR="009D5CBD" w:rsidRPr="009D5CBD" w:rsidRDefault="009D5CBD" w:rsidP="009D5CBD">
      <w:pPr>
        <w:shd w:val="clear" w:color="auto" w:fill="FFFFFF"/>
        <w:suppressAutoHyphens/>
        <w:spacing w:line="276" w:lineRule="auto"/>
        <w:ind w:firstLine="567"/>
        <w:jc w:val="both"/>
        <w:rPr>
          <w:lang w:val="uk-UA"/>
        </w:rPr>
      </w:pPr>
      <w:r w:rsidRPr="009D5CBD">
        <w:rPr>
          <w:lang w:val="uk-UA"/>
        </w:rPr>
        <w:t>3. Особи, які зареєстровані як внутрішньо переміщені особи, повинні перебувати на обліку в Роменській міській територіальній громаді, для забезпечення санаторно-курортним лікуванням в Управлінні за місцем фактичного проживання.</w:t>
      </w:r>
    </w:p>
    <w:p w:rsidR="009D5CBD" w:rsidRPr="009D5CBD" w:rsidRDefault="009D5CBD" w:rsidP="009D5CBD">
      <w:pPr>
        <w:shd w:val="clear" w:color="auto" w:fill="FFFFFF"/>
        <w:suppressAutoHyphens/>
        <w:spacing w:line="276" w:lineRule="auto"/>
        <w:ind w:firstLine="567"/>
        <w:jc w:val="both"/>
        <w:rPr>
          <w:lang w:val="uk-UA"/>
        </w:rPr>
      </w:pPr>
      <w:r w:rsidRPr="009D5CBD">
        <w:rPr>
          <w:lang w:val="uk-UA"/>
        </w:rPr>
        <w:t>У разі, коли особа за місцем обліку забезпечена путівкою у поточному році, повторне взяття на облік здійснюється на підставі копії (дубліката) медичної довідки закладу охорони здоров’я за формою № 070/о, що додана до попередньої заяви, якщо строк її дії не закінчився.</w:t>
      </w:r>
    </w:p>
    <w:p w:rsidR="009D5CBD" w:rsidRPr="009D5CBD" w:rsidRDefault="009D5CBD" w:rsidP="009D5CBD">
      <w:pPr>
        <w:shd w:val="clear" w:color="auto" w:fill="FFFFFF"/>
        <w:suppressAutoHyphens/>
        <w:spacing w:line="276" w:lineRule="auto"/>
        <w:ind w:firstLine="567"/>
        <w:jc w:val="both"/>
        <w:rPr>
          <w:lang w:val="uk-UA"/>
        </w:rPr>
      </w:pPr>
      <w:r w:rsidRPr="009D5CBD">
        <w:rPr>
          <w:lang w:val="uk-UA"/>
        </w:rPr>
        <w:t xml:space="preserve">Подані заяви щодо направлення до Закладів зберігаються в </w:t>
      </w:r>
      <w:r w:rsidRPr="009D5CBD">
        <w:t>У</w:t>
      </w:r>
      <w:r w:rsidRPr="009D5CBD">
        <w:rPr>
          <w:lang w:val="uk-UA"/>
        </w:rPr>
        <w:t>правлінні.</w:t>
      </w:r>
    </w:p>
    <w:p w:rsidR="009D5CBD" w:rsidRPr="009D5CBD" w:rsidRDefault="009D5CBD" w:rsidP="009D5CBD">
      <w:pPr>
        <w:shd w:val="clear" w:color="auto" w:fill="FFFFFF"/>
        <w:suppressAutoHyphens/>
        <w:spacing w:line="276" w:lineRule="auto"/>
        <w:ind w:firstLine="567"/>
        <w:contextualSpacing/>
        <w:jc w:val="both"/>
        <w:rPr>
          <w:lang w:val="uk-UA"/>
        </w:rPr>
      </w:pPr>
      <w:r w:rsidRPr="009D5CBD">
        <w:rPr>
          <w:lang w:val="uk-UA"/>
        </w:rPr>
        <w:t>4. Захисники та/або Захисниці мають право на одержання послуг із санаторно-курортного лікування один раз на рік за умови, що у поточному році їм не надавалися  послуги санаторно-курортного лікування  за рахунок бюджетних коштів.</w:t>
      </w:r>
    </w:p>
    <w:p w:rsidR="009D5CBD" w:rsidRPr="009D5CBD" w:rsidRDefault="009D5CBD" w:rsidP="009D5CBD">
      <w:pPr>
        <w:shd w:val="clear" w:color="auto" w:fill="FFFFFF"/>
        <w:suppressAutoHyphens/>
        <w:spacing w:line="276" w:lineRule="auto"/>
        <w:ind w:firstLine="567"/>
        <w:contextualSpacing/>
        <w:jc w:val="both"/>
        <w:rPr>
          <w:lang w:val="uk-UA"/>
        </w:rPr>
      </w:pPr>
      <w:r w:rsidRPr="009D5CBD">
        <w:rPr>
          <w:lang w:val="uk-UA"/>
        </w:rPr>
        <w:t>5. Захисник та/або Захисниця мають право вільного вибору Закладу відповідно до профілю захворювання таких осіб або відповідно до медичних рекомендацій лікаря. Відповідальність за вибір Закладу покладається на особу, яка здійснила вибір.</w:t>
      </w:r>
    </w:p>
    <w:p w:rsidR="009D5CBD" w:rsidRPr="009D5CBD" w:rsidRDefault="009D5CBD" w:rsidP="009D5CBD">
      <w:pPr>
        <w:shd w:val="clear" w:color="auto" w:fill="FFFFFF"/>
        <w:suppressAutoHyphens/>
        <w:spacing w:line="276" w:lineRule="auto"/>
        <w:ind w:firstLine="567"/>
        <w:contextualSpacing/>
        <w:jc w:val="both"/>
        <w:rPr>
          <w:lang w:val="uk-UA"/>
        </w:rPr>
      </w:pPr>
      <w:r w:rsidRPr="009D5CBD">
        <w:rPr>
          <w:lang w:val="uk-UA"/>
        </w:rPr>
        <w:t>Оздоровлення в Закладі здійснюється протягом 18 календарних днів відповідно до медичних рекомендацій, з урахуванням пільг, передбачених законодавством для конкретної категорії осіб, у порядку черговості.</w:t>
      </w:r>
    </w:p>
    <w:p w:rsidR="009D5CBD" w:rsidRPr="009D5CBD" w:rsidRDefault="009D5CBD" w:rsidP="009D5CBD">
      <w:pPr>
        <w:shd w:val="clear" w:color="auto" w:fill="FFFFFF"/>
        <w:suppressAutoHyphens/>
        <w:spacing w:line="276" w:lineRule="auto"/>
        <w:ind w:firstLine="567"/>
        <w:contextualSpacing/>
        <w:jc w:val="both"/>
        <w:rPr>
          <w:lang w:val="uk-UA"/>
        </w:rPr>
      </w:pPr>
      <w:r w:rsidRPr="009D5CBD">
        <w:rPr>
          <w:lang w:val="uk-UA"/>
        </w:rPr>
        <w:t>6. Заклад має бути розміщений на підконтрольній українській владі території, мати діючу ліцензію на провадження господарської діяльності з медичної практики та рівень акредитації вищої або першої категорії.</w:t>
      </w:r>
    </w:p>
    <w:p w:rsidR="009D5CBD" w:rsidRPr="009D5CBD" w:rsidRDefault="009D5CBD" w:rsidP="009D5CBD">
      <w:pPr>
        <w:shd w:val="clear" w:color="auto" w:fill="FFFFFF"/>
        <w:suppressAutoHyphens/>
        <w:spacing w:line="276" w:lineRule="auto"/>
        <w:ind w:firstLine="567"/>
        <w:contextualSpacing/>
        <w:jc w:val="both"/>
        <w:rPr>
          <w:lang w:val="uk-UA"/>
        </w:rPr>
      </w:pPr>
      <w:r w:rsidRPr="009D5CBD">
        <w:rPr>
          <w:lang w:val="uk-UA"/>
        </w:rPr>
        <w:t xml:space="preserve">7. Доставка до Закладу та у </w:t>
      </w:r>
      <w:proofErr w:type="spellStart"/>
      <w:r w:rsidRPr="009D5CBD">
        <w:rPr>
          <w:lang w:val="uk-UA"/>
        </w:rPr>
        <w:t>зворотньому</w:t>
      </w:r>
      <w:proofErr w:type="spellEnd"/>
      <w:r w:rsidRPr="009D5CBD">
        <w:rPr>
          <w:lang w:val="uk-UA"/>
        </w:rPr>
        <w:t xml:space="preserve"> напрямку здійснюється за рахунок власних коштів заявника та Управлінням не компенсується.</w:t>
      </w:r>
    </w:p>
    <w:p w:rsidR="009D5CBD" w:rsidRPr="009D5CBD" w:rsidRDefault="009D5CBD" w:rsidP="009D5CBD">
      <w:pPr>
        <w:shd w:val="clear" w:color="auto" w:fill="FFFFFF"/>
        <w:suppressAutoHyphens/>
        <w:spacing w:line="276" w:lineRule="auto"/>
        <w:ind w:firstLine="567"/>
        <w:contextualSpacing/>
        <w:jc w:val="both"/>
        <w:rPr>
          <w:lang w:val="uk-UA"/>
        </w:rPr>
      </w:pPr>
      <w:r w:rsidRPr="009D5CBD">
        <w:rPr>
          <w:lang w:val="uk-UA"/>
        </w:rPr>
        <w:t>8. У вартість послуг оздоровлення у Закладі включаються  послуги  проживання, харчування та лікування відповідно до медичних рекомендацій.</w:t>
      </w:r>
    </w:p>
    <w:p w:rsidR="009D5CBD" w:rsidRPr="009D5CBD" w:rsidRDefault="009D5CBD" w:rsidP="009D5CBD">
      <w:pPr>
        <w:suppressAutoHyphens/>
        <w:spacing w:line="276" w:lineRule="auto"/>
        <w:ind w:firstLine="567"/>
        <w:jc w:val="both"/>
        <w:rPr>
          <w:lang w:val="uk-UA"/>
        </w:rPr>
      </w:pPr>
      <w:r w:rsidRPr="009D5CBD">
        <w:rPr>
          <w:lang w:val="uk-UA"/>
        </w:rPr>
        <w:t>9. Захисником та/або Захисницею, за їхнім бажанням можуть надаватися додаткові послуги в санаторно-курортному закладі за умови оплати вартості таких послуг за рахунок власних коштів осіб чи інших джерел, не заборонених законодавством.</w:t>
      </w:r>
    </w:p>
    <w:p w:rsidR="009D5CBD" w:rsidRPr="009D5CBD" w:rsidRDefault="009D5CBD" w:rsidP="009D5CBD">
      <w:pPr>
        <w:shd w:val="clear" w:color="auto" w:fill="FFFFFF"/>
        <w:suppressAutoHyphens/>
        <w:spacing w:line="276" w:lineRule="auto"/>
        <w:ind w:firstLine="567"/>
        <w:jc w:val="both"/>
        <w:rPr>
          <w:lang w:val="uk-UA"/>
        </w:rPr>
      </w:pPr>
      <w:r w:rsidRPr="009D5CBD">
        <w:rPr>
          <w:lang w:val="uk-UA"/>
        </w:rPr>
        <w:t>10. Р</w:t>
      </w:r>
      <w:proofErr w:type="spellStart"/>
      <w:r w:rsidRPr="009D5CBD">
        <w:t>озм</w:t>
      </w:r>
      <w:r w:rsidRPr="009D5CBD">
        <w:rPr>
          <w:lang w:val="uk-UA"/>
        </w:rPr>
        <w:t>ір</w:t>
      </w:r>
      <w:proofErr w:type="spellEnd"/>
      <w:r w:rsidRPr="009D5CBD">
        <w:rPr>
          <w:lang w:val="uk-UA"/>
        </w:rPr>
        <w:t xml:space="preserve"> </w:t>
      </w:r>
      <w:proofErr w:type="spellStart"/>
      <w:r w:rsidRPr="009D5CBD">
        <w:t>грошово</w:t>
      </w:r>
      <w:proofErr w:type="spellEnd"/>
      <w:r w:rsidRPr="009D5CBD">
        <w:rPr>
          <w:lang w:val="uk-UA"/>
        </w:rPr>
        <w:t>ї допомоги для компенсації вартості путівки складає:</w:t>
      </w:r>
    </w:p>
    <w:p w:rsidR="009D5CBD" w:rsidRPr="009D5CBD" w:rsidRDefault="009D5CBD" w:rsidP="009D5CBD">
      <w:pPr>
        <w:shd w:val="clear" w:color="auto" w:fill="FFFFFF"/>
        <w:suppressAutoHyphens/>
        <w:spacing w:line="276" w:lineRule="auto"/>
        <w:ind w:firstLine="567"/>
        <w:jc w:val="both"/>
        <w:rPr>
          <w:lang w:val="uk-UA"/>
        </w:rPr>
      </w:pPr>
      <w:r w:rsidRPr="009D5CBD">
        <w:rPr>
          <w:lang w:val="uk-UA"/>
        </w:rPr>
        <w:t>1) на 2024 рік не більше 15 100,00 грн;</w:t>
      </w:r>
    </w:p>
    <w:p w:rsidR="009D5CBD" w:rsidRPr="009D5CBD" w:rsidRDefault="009D5CBD" w:rsidP="009D5CBD">
      <w:pPr>
        <w:shd w:val="clear" w:color="auto" w:fill="FFFFFF"/>
        <w:suppressAutoHyphens/>
        <w:spacing w:line="276" w:lineRule="auto"/>
        <w:ind w:firstLine="567"/>
        <w:jc w:val="both"/>
        <w:rPr>
          <w:lang w:val="uk-UA"/>
        </w:rPr>
      </w:pPr>
      <w:r w:rsidRPr="009D5CBD">
        <w:rPr>
          <w:lang w:val="uk-UA"/>
        </w:rPr>
        <w:t>2) на 2025 рік не більше 16 600,00 грн.</w:t>
      </w:r>
    </w:p>
    <w:p w:rsidR="009D5CBD" w:rsidRPr="009D5CBD" w:rsidRDefault="009D5CBD" w:rsidP="009D5CBD">
      <w:pPr>
        <w:shd w:val="clear" w:color="auto" w:fill="FFFFFF"/>
        <w:suppressAutoHyphens/>
        <w:spacing w:line="276" w:lineRule="auto"/>
        <w:ind w:firstLine="567"/>
        <w:jc w:val="both"/>
        <w:rPr>
          <w:lang w:val="uk-UA"/>
        </w:rPr>
      </w:pPr>
      <w:bookmarkStart w:id="4" w:name="n149"/>
      <w:bookmarkStart w:id="5" w:name="n137"/>
      <w:bookmarkStart w:id="6" w:name="n138"/>
      <w:bookmarkStart w:id="7" w:name="n134"/>
      <w:bookmarkStart w:id="8" w:name="n88"/>
      <w:bookmarkEnd w:id="4"/>
      <w:bookmarkEnd w:id="5"/>
      <w:bookmarkEnd w:id="6"/>
      <w:bookmarkEnd w:id="7"/>
      <w:bookmarkEnd w:id="8"/>
      <w:r w:rsidRPr="009D5CBD">
        <w:rPr>
          <w:lang w:val="uk-UA"/>
        </w:rPr>
        <w:t>11. Для співпраці Управління з Закладами щодо забезпечення санаторно-курортного лікування, такі Заклади мають подати до Управління:</w:t>
      </w:r>
    </w:p>
    <w:p w:rsidR="009D5CBD" w:rsidRPr="009D5CBD" w:rsidRDefault="009D5CBD" w:rsidP="009D5CBD">
      <w:pPr>
        <w:suppressAutoHyphens/>
        <w:spacing w:line="276" w:lineRule="auto"/>
        <w:ind w:firstLine="567"/>
        <w:jc w:val="both"/>
        <w:rPr>
          <w:lang w:val="uk-UA"/>
        </w:rPr>
      </w:pPr>
      <w:bookmarkStart w:id="9" w:name="n89"/>
      <w:bookmarkEnd w:id="9"/>
      <w:r w:rsidRPr="009D5CBD">
        <w:rPr>
          <w:lang w:val="uk-UA"/>
        </w:rPr>
        <w:t>1) підтвердження про наявність у них ліцензії на провадження господарської діяльності з медичної практики та присвоєння вищої або першої акредитаційної категорії;</w:t>
      </w:r>
    </w:p>
    <w:p w:rsidR="009D5CBD" w:rsidRPr="009D5CBD" w:rsidRDefault="009D5CBD" w:rsidP="009D5CBD">
      <w:pPr>
        <w:suppressAutoHyphens/>
        <w:spacing w:line="276" w:lineRule="auto"/>
        <w:ind w:firstLine="567"/>
        <w:jc w:val="both"/>
        <w:rPr>
          <w:lang w:val="uk-UA"/>
        </w:rPr>
      </w:pPr>
      <w:bookmarkStart w:id="10" w:name="n90"/>
      <w:bookmarkEnd w:id="10"/>
      <w:r w:rsidRPr="009D5CBD">
        <w:rPr>
          <w:lang w:val="uk-UA"/>
        </w:rPr>
        <w:t>2) гарантійний лист про згоду на лікування за відповідним профілем особі, яка потребує лікування (із зазначенням дати заїзду щодо кожної особи) і про готовність до укладення договору;</w:t>
      </w:r>
    </w:p>
    <w:p w:rsidR="009D5CBD" w:rsidRPr="009D5CBD" w:rsidRDefault="009D5CBD" w:rsidP="009D5CBD">
      <w:pPr>
        <w:suppressAutoHyphens/>
        <w:spacing w:line="276" w:lineRule="auto"/>
        <w:ind w:firstLine="567"/>
        <w:jc w:val="both"/>
        <w:rPr>
          <w:lang w:val="uk-UA"/>
        </w:rPr>
      </w:pPr>
      <w:bookmarkStart w:id="11" w:name="n91"/>
      <w:bookmarkEnd w:id="11"/>
      <w:r w:rsidRPr="009D5CBD">
        <w:rPr>
          <w:lang w:val="uk-UA"/>
        </w:rPr>
        <w:t>3) інформацію про умови проживання та харчування;</w:t>
      </w:r>
    </w:p>
    <w:p w:rsidR="009D5CBD" w:rsidRPr="009D5CBD" w:rsidRDefault="009D5CBD" w:rsidP="009D5CBD">
      <w:pPr>
        <w:suppressAutoHyphens/>
        <w:spacing w:line="276" w:lineRule="auto"/>
        <w:ind w:firstLine="567"/>
        <w:jc w:val="both"/>
        <w:rPr>
          <w:lang w:val="uk-UA"/>
        </w:rPr>
      </w:pPr>
      <w:bookmarkStart w:id="12" w:name="n92"/>
      <w:bookmarkEnd w:id="12"/>
      <w:r w:rsidRPr="009D5CBD">
        <w:rPr>
          <w:lang w:val="uk-UA"/>
        </w:rPr>
        <w:t>4) перелік процедур, що можуть надаватись особі за період санаторно-курортного лікування відповідно до медичних рекомендацій;</w:t>
      </w:r>
    </w:p>
    <w:p w:rsidR="009D5CBD" w:rsidRPr="009D5CBD" w:rsidRDefault="009D5CBD" w:rsidP="009D5CBD">
      <w:pPr>
        <w:suppressAutoHyphens/>
        <w:spacing w:line="276" w:lineRule="auto"/>
        <w:ind w:firstLine="567"/>
        <w:jc w:val="both"/>
        <w:rPr>
          <w:lang w:val="uk-UA"/>
        </w:rPr>
        <w:sectPr w:rsidR="009D5CBD" w:rsidRPr="009D5CBD" w:rsidSect="007A6D9B">
          <w:pgSz w:w="11906" w:h="16838"/>
          <w:pgMar w:top="1134" w:right="567" w:bottom="1134" w:left="1701" w:header="709" w:footer="709" w:gutter="0"/>
          <w:cols w:space="708"/>
          <w:titlePg/>
          <w:docGrid w:linePitch="360"/>
        </w:sectPr>
      </w:pPr>
      <w:bookmarkStart w:id="13" w:name="n93"/>
      <w:bookmarkEnd w:id="13"/>
    </w:p>
    <w:p w:rsidR="009D5CBD" w:rsidRPr="009D5CBD" w:rsidRDefault="009D5CBD" w:rsidP="009D5CBD">
      <w:pPr>
        <w:suppressAutoHyphens/>
        <w:spacing w:line="276" w:lineRule="auto"/>
        <w:ind w:firstLine="567"/>
        <w:jc w:val="both"/>
        <w:rPr>
          <w:lang w:val="uk-UA"/>
        </w:rPr>
      </w:pPr>
      <w:r w:rsidRPr="009D5CBD">
        <w:rPr>
          <w:lang w:val="uk-UA"/>
        </w:rPr>
        <w:t>5) інформацію про вартість путівки.</w:t>
      </w:r>
    </w:p>
    <w:p w:rsidR="009D5CBD" w:rsidRPr="009D5CBD" w:rsidRDefault="009D5CBD" w:rsidP="009D5CBD">
      <w:pPr>
        <w:suppressAutoHyphens/>
        <w:spacing w:line="276" w:lineRule="auto"/>
        <w:ind w:firstLine="567"/>
        <w:jc w:val="both"/>
        <w:rPr>
          <w:lang w:val="uk-UA"/>
        </w:rPr>
      </w:pPr>
      <w:bookmarkStart w:id="14" w:name="n94"/>
      <w:bookmarkStart w:id="15" w:name="n95"/>
      <w:bookmarkEnd w:id="14"/>
      <w:bookmarkEnd w:id="15"/>
      <w:r w:rsidRPr="009D5CBD">
        <w:rPr>
          <w:lang w:val="uk-UA"/>
        </w:rPr>
        <w:t>12. Управління, Заклад та Захисник та/або Захисниця укладають договір у трьох примірниках.</w:t>
      </w:r>
    </w:p>
    <w:p w:rsidR="009D5CBD" w:rsidRPr="009D5CBD" w:rsidRDefault="009D5CBD" w:rsidP="009D5CBD">
      <w:pPr>
        <w:suppressAutoHyphens/>
        <w:spacing w:line="276" w:lineRule="auto"/>
        <w:ind w:firstLine="567"/>
        <w:jc w:val="both"/>
        <w:rPr>
          <w:lang w:val="uk-UA"/>
        </w:rPr>
      </w:pPr>
      <w:r w:rsidRPr="009D5CBD">
        <w:rPr>
          <w:lang w:val="uk-UA"/>
        </w:rPr>
        <w:t>Усі примірники договору, підписані начальником Управління та Захисником та/або Захисницею і скріплені печаткою Управління, передаються особі,  яка направляється на лікування.</w:t>
      </w:r>
    </w:p>
    <w:p w:rsidR="009D5CBD" w:rsidRPr="009D5CBD" w:rsidRDefault="009D5CBD" w:rsidP="009D5CBD">
      <w:pPr>
        <w:suppressAutoHyphens/>
        <w:spacing w:line="276" w:lineRule="auto"/>
        <w:ind w:firstLine="567"/>
        <w:jc w:val="both"/>
        <w:rPr>
          <w:lang w:val="uk-UA"/>
        </w:rPr>
      </w:pPr>
      <w:r w:rsidRPr="009D5CBD">
        <w:rPr>
          <w:lang w:val="uk-UA"/>
        </w:rPr>
        <w:t>Після прибуття зазначеної особи до Закладу керівник такого Закладу підписує і скріплює печаткою всі примірники договору, після чого Заклад надсилає один примірник договору поштовим відправленням до Управління,  другий  передає Захиснику та/або Захисниці, а третій залишає на зберіганні у Закладі.</w:t>
      </w:r>
    </w:p>
    <w:p w:rsidR="009D5CBD" w:rsidRPr="009D5CBD" w:rsidRDefault="009D5CBD" w:rsidP="009D5CBD">
      <w:pPr>
        <w:suppressAutoHyphens/>
        <w:spacing w:line="276" w:lineRule="auto"/>
        <w:ind w:firstLine="567"/>
        <w:jc w:val="both"/>
        <w:rPr>
          <w:lang w:val="uk-UA"/>
        </w:rPr>
      </w:pPr>
      <w:bookmarkStart w:id="16" w:name="n139"/>
      <w:bookmarkStart w:id="17" w:name="n141"/>
      <w:bookmarkStart w:id="18" w:name="n140"/>
      <w:bookmarkStart w:id="19" w:name="n101"/>
      <w:bookmarkEnd w:id="16"/>
      <w:bookmarkEnd w:id="17"/>
      <w:bookmarkEnd w:id="18"/>
      <w:bookmarkEnd w:id="19"/>
      <w:r w:rsidRPr="009D5CBD">
        <w:rPr>
          <w:lang w:val="uk-UA"/>
        </w:rPr>
        <w:t xml:space="preserve">13. Після закінчення санаторно-курортного лікування: </w:t>
      </w:r>
    </w:p>
    <w:p w:rsidR="009D5CBD" w:rsidRPr="009D5CBD" w:rsidRDefault="009D5CBD" w:rsidP="009D5CBD">
      <w:pPr>
        <w:suppressAutoHyphens/>
        <w:spacing w:line="276" w:lineRule="auto"/>
        <w:ind w:firstLine="567"/>
        <w:jc w:val="both"/>
        <w:rPr>
          <w:lang w:val="uk-UA"/>
        </w:rPr>
      </w:pPr>
      <w:r w:rsidRPr="009D5CBD">
        <w:rPr>
          <w:lang w:val="uk-UA"/>
        </w:rPr>
        <w:t>1) Захисник та/або Захисниця подають Управлінню зворотний талон від путівки або інший документ, що підтверджує проходження лікування в  Закладі, завірений підписом керівника та скріплений печаткою Закладу;</w:t>
      </w:r>
    </w:p>
    <w:p w:rsidR="009D5CBD" w:rsidRPr="009D5CBD" w:rsidRDefault="009D5CBD" w:rsidP="009D5CBD">
      <w:pPr>
        <w:suppressAutoHyphens/>
        <w:spacing w:line="276" w:lineRule="auto"/>
        <w:ind w:firstLine="567"/>
        <w:jc w:val="both"/>
        <w:rPr>
          <w:lang w:val="uk-UA"/>
        </w:rPr>
      </w:pPr>
      <w:r w:rsidRPr="009D5CBD">
        <w:rPr>
          <w:lang w:val="uk-UA"/>
        </w:rPr>
        <w:t>2) Заклад подає Управлінню:</w:t>
      </w:r>
    </w:p>
    <w:p w:rsidR="009D5CBD" w:rsidRPr="009D5CBD" w:rsidRDefault="009D5CBD" w:rsidP="009D5CBD">
      <w:pPr>
        <w:suppressAutoHyphens/>
        <w:spacing w:line="276" w:lineRule="auto"/>
        <w:ind w:firstLine="567"/>
        <w:jc w:val="both"/>
        <w:rPr>
          <w:lang w:val="uk-UA"/>
        </w:rPr>
      </w:pPr>
      <w:r w:rsidRPr="009D5CBD">
        <w:rPr>
          <w:lang w:val="uk-UA"/>
        </w:rPr>
        <w:t>акт наданих послуг;</w:t>
      </w:r>
    </w:p>
    <w:p w:rsidR="009D5CBD" w:rsidRPr="009D5CBD" w:rsidRDefault="009D5CBD" w:rsidP="009D5CBD">
      <w:pPr>
        <w:suppressAutoHyphens/>
        <w:spacing w:line="276" w:lineRule="auto"/>
        <w:ind w:firstLine="567"/>
        <w:jc w:val="both"/>
        <w:rPr>
          <w:lang w:val="uk-UA"/>
        </w:rPr>
      </w:pPr>
      <w:r w:rsidRPr="009D5CBD">
        <w:rPr>
          <w:lang w:val="uk-UA"/>
        </w:rPr>
        <w:t>рахунок на перерахування коштів.</w:t>
      </w:r>
    </w:p>
    <w:p w:rsidR="009D5CBD" w:rsidRPr="009D5CBD" w:rsidRDefault="009D5CBD" w:rsidP="009D5CBD">
      <w:pPr>
        <w:suppressAutoHyphens/>
        <w:spacing w:line="276" w:lineRule="auto"/>
        <w:ind w:firstLine="567"/>
        <w:jc w:val="both"/>
        <w:rPr>
          <w:lang w:val="uk-UA"/>
        </w:rPr>
      </w:pPr>
      <w:bookmarkStart w:id="20" w:name="n143"/>
      <w:bookmarkStart w:id="21" w:name="n102"/>
      <w:bookmarkEnd w:id="20"/>
      <w:bookmarkEnd w:id="21"/>
      <w:r w:rsidRPr="009D5CBD">
        <w:rPr>
          <w:lang w:val="uk-UA"/>
        </w:rPr>
        <w:t xml:space="preserve">14. Відшкодування вартості путівок за рахунок бюджетних коштів здійснюється шляхом безготівкового перерахування коштів Закладу відповідно до укладеного Договору, </w:t>
      </w:r>
      <w:proofErr w:type="spellStart"/>
      <w:r w:rsidRPr="009D5CBD">
        <w:rPr>
          <w:lang w:val="uk-UA"/>
        </w:rPr>
        <w:t>акта</w:t>
      </w:r>
      <w:proofErr w:type="spellEnd"/>
      <w:r w:rsidRPr="009D5CBD">
        <w:rPr>
          <w:lang w:val="uk-UA"/>
        </w:rPr>
        <w:t xml:space="preserve"> наданих послуг та рахунку. Відшкодування здійснюється в межах обсягів бюджетних призначень, передбачених у бюджеті Роменської міської територіальної громади на поточний бюджетний рік.</w:t>
      </w:r>
    </w:p>
    <w:p w:rsidR="009D5CBD" w:rsidRPr="009D5CBD" w:rsidRDefault="009D5CBD" w:rsidP="009D5CBD">
      <w:pPr>
        <w:suppressAutoHyphens/>
        <w:spacing w:line="276" w:lineRule="auto"/>
        <w:ind w:left="60" w:firstLine="567"/>
        <w:jc w:val="both"/>
        <w:rPr>
          <w:lang w:val="uk-UA"/>
        </w:rPr>
      </w:pPr>
      <w:r w:rsidRPr="009D5CBD">
        <w:rPr>
          <w:lang w:val="uk-UA"/>
        </w:rPr>
        <w:t>У разі дострокового вибуття Захисника та/або Захисниці із санаторно-курортного закладу Управління здійснює відшкодування лише вартості використаної частини путівки (використаних ліжко-днів).</w:t>
      </w:r>
    </w:p>
    <w:p w:rsidR="009D5CBD" w:rsidRPr="009D5CBD" w:rsidRDefault="009D5CBD" w:rsidP="009D5CBD">
      <w:pPr>
        <w:suppressAutoHyphens/>
        <w:spacing w:line="276" w:lineRule="auto"/>
        <w:ind w:firstLine="567"/>
        <w:jc w:val="both"/>
        <w:rPr>
          <w:lang w:val="uk-UA"/>
        </w:rPr>
      </w:pPr>
      <w:bookmarkStart w:id="22" w:name="n103"/>
      <w:bookmarkEnd w:id="22"/>
      <w:r w:rsidRPr="009D5CBD">
        <w:rPr>
          <w:lang w:val="uk-UA"/>
        </w:rPr>
        <w:t>Вартість невикористаної частини путівки (невикористаних ліжко-днів) закладу не відшкодовується.</w:t>
      </w:r>
    </w:p>
    <w:p w:rsidR="009D5CBD" w:rsidRPr="009D5CBD" w:rsidRDefault="009D5CBD" w:rsidP="009D5CBD">
      <w:pPr>
        <w:suppressAutoHyphens/>
        <w:spacing w:line="276" w:lineRule="auto"/>
        <w:ind w:firstLine="567"/>
        <w:jc w:val="both"/>
        <w:rPr>
          <w:lang w:val="uk-UA"/>
        </w:rPr>
      </w:pPr>
      <w:r w:rsidRPr="009D5CBD">
        <w:rPr>
          <w:lang w:val="uk-UA"/>
        </w:rPr>
        <w:t>Відповідальність за недостовірність інформації про кількість невикористаних ліжко-днів несе Заклад відповідно до закону.</w:t>
      </w:r>
    </w:p>
    <w:p w:rsidR="009D5CBD" w:rsidRPr="009D5CBD" w:rsidRDefault="009D5CBD" w:rsidP="009D5CBD">
      <w:pPr>
        <w:suppressAutoHyphens/>
        <w:spacing w:line="276" w:lineRule="auto"/>
        <w:ind w:firstLine="567"/>
        <w:jc w:val="both"/>
        <w:rPr>
          <w:lang w:val="uk-UA"/>
        </w:rPr>
      </w:pPr>
      <w:r w:rsidRPr="009D5CBD">
        <w:rPr>
          <w:lang w:val="uk-UA"/>
        </w:rPr>
        <w:t>15. Останнім днем періоду перебування Захисника та/або Захисниці у санаторно-курортних закладах протягом року є 15 грудня поточного бюджетного року (включно).</w:t>
      </w:r>
    </w:p>
    <w:p w:rsidR="009D5CBD" w:rsidRPr="009D5CBD" w:rsidRDefault="009D5CBD" w:rsidP="009D5CBD">
      <w:pPr>
        <w:suppressAutoHyphens/>
        <w:spacing w:line="276" w:lineRule="auto"/>
        <w:ind w:firstLine="567"/>
        <w:jc w:val="both"/>
        <w:rPr>
          <w:lang w:val="uk-UA"/>
        </w:rPr>
      </w:pPr>
      <w:r w:rsidRPr="009D5CBD">
        <w:rPr>
          <w:lang w:val="uk-UA"/>
        </w:rPr>
        <w:t>16. Санаторно-курортні  послуги у Закладі мають бути надані безпосередньо особі, зазначеній у Договорі.</w:t>
      </w:r>
    </w:p>
    <w:p w:rsidR="009D5CBD" w:rsidRPr="009D5CBD" w:rsidRDefault="009D5CBD" w:rsidP="009D5CBD">
      <w:pPr>
        <w:suppressAutoHyphens/>
        <w:spacing w:line="276" w:lineRule="auto"/>
        <w:ind w:firstLine="567"/>
        <w:jc w:val="both"/>
        <w:rPr>
          <w:lang w:val="uk-UA"/>
        </w:rPr>
      </w:pPr>
      <w:r w:rsidRPr="009D5CBD">
        <w:rPr>
          <w:lang w:val="uk-UA"/>
        </w:rPr>
        <w:t>У разі підтвердження перебування у Закладі іншої особи, не зазначеної у Договорі, чи виявлення  додаткових осіб, Договір вважається  недійсним.</w:t>
      </w:r>
    </w:p>
    <w:p w:rsidR="009D5CBD" w:rsidRPr="009D5CBD" w:rsidRDefault="009D5CBD" w:rsidP="009D5CBD">
      <w:pPr>
        <w:suppressAutoHyphens/>
        <w:ind w:right="-35"/>
        <w:jc w:val="center"/>
        <w:rPr>
          <w:b/>
          <w:color w:val="000000"/>
          <w:spacing w:val="-2"/>
          <w:lang w:val="uk-UA"/>
        </w:rPr>
      </w:pPr>
    </w:p>
    <w:p w:rsidR="009D5CBD" w:rsidRPr="009D5CBD" w:rsidRDefault="009D5CBD" w:rsidP="009D5CBD">
      <w:pPr>
        <w:suppressAutoHyphens/>
        <w:ind w:left="-426" w:right="-35" w:firstLine="426"/>
        <w:jc w:val="center"/>
        <w:rPr>
          <w:b/>
          <w:color w:val="000000"/>
          <w:spacing w:val="-2"/>
          <w:lang w:val="uk-UA"/>
        </w:rPr>
      </w:pPr>
    </w:p>
    <w:p w:rsidR="009D5CBD" w:rsidRPr="009D5CBD" w:rsidRDefault="009D5CBD" w:rsidP="009D5CBD">
      <w:pPr>
        <w:suppressAutoHyphens/>
        <w:ind w:left="-426" w:right="-35" w:firstLine="426"/>
        <w:jc w:val="center"/>
        <w:rPr>
          <w:b/>
          <w:color w:val="000000"/>
          <w:spacing w:val="-2"/>
          <w:lang w:val="uk-UA"/>
        </w:rPr>
      </w:pPr>
    </w:p>
    <w:p w:rsidR="009D5CBD" w:rsidRPr="009D5CBD" w:rsidRDefault="009D5CBD" w:rsidP="009D5CBD">
      <w:pPr>
        <w:suppressAutoHyphens/>
        <w:ind w:left="-426" w:right="-35" w:firstLine="426"/>
        <w:jc w:val="center"/>
        <w:rPr>
          <w:b/>
          <w:color w:val="000000"/>
          <w:spacing w:val="-2"/>
          <w:lang w:val="uk-UA"/>
        </w:rPr>
      </w:pPr>
    </w:p>
    <w:p w:rsidR="009D5CBD" w:rsidRPr="009D5CBD" w:rsidRDefault="009D5CBD" w:rsidP="009D5CBD">
      <w:pPr>
        <w:suppressAutoHyphens/>
        <w:ind w:left="-426" w:right="-35" w:firstLine="426"/>
        <w:jc w:val="center"/>
        <w:rPr>
          <w:b/>
          <w:color w:val="000000"/>
          <w:spacing w:val="-2"/>
          <w:lang w:val="uk-UA"/>
        </w:rPr>
      </w:pPr>
    </w:p>
    <w:p w:rsidR="009D5CBD" w:rsidRPr="009D5CBD" w:rsidRDefault="009D5CBD" w:rsidP="009D5CBD">
      <w:pPr>
        <w:suppressAutoHyphens/>
        <w:ind w:left="-426" w:right="-35" w:firstLine="426"/>
        <w:jc w:val="center"/>
        <w:rPr>
          <w:b/>
          <w:color w:val="000000"/>
          <w:spacing w:val="-2"/>
          <w:lang w:val="uk-UA"/>
        </w:rPr>
      </w:pPr>
    </w:p>
    <w:p w:rsidR="009D5CBD" w:rsidRPr="009D5CBD" w:rsidRDefault="009D5CBD" w:rsidP="009D5CBD">
      <w:pPr>
        <w:suppressAutoHyphens/>
        <w:ind w:left="-426" w:right="-35" w:firstLine="426"/>
        <w:jc w:val="center"/>
        <w:rPr>
          <w:b/>
          <w:color w:val="000000"/>
          <w:spacing w:val="-2"/>
          <w:lang w:val="uk-UA"/>
        </w:rPr>
      </w:pPr>
    </w:p>
    <w:p w:rsidR="009D5CBD" w:rsidRPr="009D5CBD" w:rsidRDefault="009D5CBD" w:rsidP="009D5CBD">
      <w:pPr>
        <w:suppressAutoHyphens/>
        <w:ind w:left="-426" w:right="-35" w:firstLine="426"/>
        <w:jc w:val="center"/>
        <w:rPr>
          <w:b/>
          <w:color w:val="000000"/>
          <w:spacing w:val="-2"/>
          <w:lang w:val="uk-UA"/>
        </w:rPr>
      </w:pPr>
    </w:p>
    <w:p w:rsidR="009D5CBD" w:rsidRPr="009D5CBD" w:rsidRDefault="009D5CBD" w:rsidP="009D5CBD">
      <w:pPr>
        <w:suppressAutoHyphens/>
        <w:ind w:left="-426" w:right="-35" w:firstLine="426"/>
        <w:jc w:val="center"/>
        <w:rPr>
          <w:b/>
          <w:color w:val="000000"/>
          <w:spacing w:val="-2"/>
          <w:lang w:val="uk-UA"/>
        </w:rPr>
      </w:pPr>
    </w:p>
    <w:p w:rsidR="009D5CBD" w:rsidRPr="009D5CBD" w:rsidRDefault="009D5CBD" w:rsidP="009D5CBD">
      <w:pPr>
        <w:suppressAutoHyphens/>
        <w:ind w:left="-426" w:right="-35" w:firstLine="426"/>
        <w:jc w:val="center"/>
        <w:rPr>
          <w:b/>
          <w:color w:val="000000"/>
          <w:spacing w:val="-2"/>
          <w:lang w:val="uk-UA"/>
        </w:rPr>
      </w:pPr>
    </w:p>
    <w:p w:rsidR="009D5CBD" w:rsidRDefault="009D5CBD" w:rsidP="009D5CBD">
      <w:pPr>
        <w:tabs>
          <w:tab w:val="left" w:pos="0"/>
        </w:tabs>
        <w:suppressAutoHyphens/>
        <w:spacing w:line="276" w:lineRule="auto"/>
        <w:ind w:left="6372" w:firstLine="425"/>
        <w:contextualSpacing/>
        <w:jc w:val="both"/>
        <w:rPr>
          <w:b/>
          <w:lang w:val="uk-UA"/>
        </w:rPr>
      </w:pPr>
    </w:p>
    <w:p w:rsidR="009D5CBD" w:rsidRDefault="009D5CBD" w:rsidP="009D5CBD">
      <w:pPr>
        <w:tabs>
          <w:tab w:val="left" w:pos="0"/>
        </w:tabs>
        <w:suppressAutoHyphens/>
        <w:spacing w:line="276" w:lineRule="auto"/>
        <w:ind w:left="6372" w:firstLine="425"/>
        <w:contextualSpacing/>
        <w:jc w:val="both"/>
        <w:rPr>
          <w:b/>
          <w:lang w:val="uk-UA"/>
        </w:rPr>
      </w:pP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Додаток ____</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до рішення міської ради</w:t>
      </w:r>
    </w:p>
    <w:p w:rsidR="009D5CBD" w:rsidRPr="009D5CBD" w:rsidRDefault="009D5CBD" w:rsidP="009D5CBD">
      <w:pPr>
        <w:tabs>
          <w:tab w:val="left" w:pos="0"/>
        </w:tabs>
        <w:suppressAutoHyphens/>
        <w:spacing w:line="276" w:lineRule="auto"/>
        <w:ind w:left="6372" w:firstLine="425"/>
        <w:contextualSpacing/>
        <w:jc w:val="both"/>
        <w:rPr>
          <w:b/>
          <w:lang w:val="uk-UA"/>
        </w:rPr>
      </w:pPr>
      <w:r w:rsidRPr="009D5CBD">
        <w:rPr>
          <w:b/>
          <w:lang w:val="uk-UA"/>
        </w:rPr>
        <w:t>від 23.01.2024</w:t>
      </w:r>
    </w:p>
    <w:p w:rsidR="009D5CBD" w:rsidRPr="009D5CBD" w:rsidRDefault="009D5CBD" w:rsidP="009D5CBD">
      <w:pPr>
        <w:spacing w:line="276" w:lineRule="auto"/>
        <w:contextualSpacing/>
        <w:jc w:val="center"/>
        <w:rPr>
          <w:color w:val="FF0000"/>
          <w:sz w:val="20"/>
          <w:szCs w:val="20"/>
          <w:lang w:val="uk-UA"/>
        </w:rPr>
      </w:pPr>
    </w:p>
    <w:p w:rsidR="009D5CBD" w:rsidRPr="009D5CBD" w:rsidRDefault="009D5CBD" w:rsidP="009D5CBD">
      <w:pPr>
        <w:shd w:val="clear" w:color="auto" w:fill="FFFFFF"/>
        <w:suppressAutoHyphens/>
        <w:spacing w:line="276" w:lineRule="auto"/>
        <w:ind w:firstLine="567"/>
        <w:contextualSpacing/>
        <w:jc w:val="center"/>
        <w:rPr>
          <w:b/>
          <w:lang w:val="uk-UA"/>
        </w:rPr>
      </w:pPr>
      <w:r w:rsidRPr="009D5CBD">
        <w:rPr>
          <w:b/>
          <w:lang w:val="uk-UA"/>
        </w:rPr>
        <w:t>ПОРЯДОК</w:t>
      </w:r>
    </w:p>
    <w:p w:rsidR="009D5CBD" w:rsidRPr="009D5CBD" w:rsidRDefault="009D5CBD" w:rsidP="009D5CBD">
      <w:pPr>
        <w:shd w:val="clear" w:color="auto" w:fill="FFFFFF"/>
        <w:suppressAutoHyphens/>
        <w:spacing w:line="276" w:lineRule="auto"/>
        <w:contextualSpacing/>
        <w:jc w:val="center"/>
        <w:rPr>
          <w:b/>
          <w:lang w:val="uk-UA"/>
        </w:rPr>
      </w:pPr>
      <w:r w:rsidRPr="009D5CBD">
        <w:rPr>
          <w:b/>
          <w:lang w:val="uk-UA"/>
        </w:rPr>
        <w:t>надання матеріальної допомоги матерям загиблих/померлих Захисників і Захисниць України,  які мають статус  внутрішньо переміщеної особи.</w:t>
      </w:r>
    </w:p>
    <w:p w:rsidR="009D5CBD" w:rsidRPr="009D5CBD" w:rsidRDefault="009D5CBD" w:rsidP="009D5CBD">
      <w:pPr>
        <w:shd w:val="clear" w:color="auto" w:fill="FFFFFF"/>
        <w:suppressAutoHyphens/>
        <w:spacing w:line="276" w:lineRule="auto"/>
        <w:contextualSpacing/>
        <w:jc w:val="center"/>
        <w:rPr>
          <w:lang w:val="uk-UA"/>
        </w:rPr>
      </w:pPr>
    </w:p>
    <w:p w:rsidR="009D5CBD" w:rsidRPr="009D5CBD" w:rsidRDefault="009D5CBD" w:rsidP="009D5CBD">
      <w:pPr>
        <w:spacing w:line="276" w:lineRule="auto"/>
        <w:ind w:firstLine="567"/>
        <w:contextualSpacing/>
        <w:jc w:val="both"/>
        <w:rPr>
          <w:lang w:val="uk-UA"/>
        </w:rPr>
      </w:pPr>
      <w:r w:rsidRPr="009D5CBD">
        <w:rPr>
          <w:lang w:val="uk-UA"/>
        </w:rPr>
        <w:t>Допомога надається матерям загиблих/померлих Захисників і Захисниць України, які мають статус внутрішньо переміщеної особи.</w:t>
      </w:r>
    </w:p>
    <w:p w:rsidR="009D5CBD" w:rsidRPr="009D5CBD" w:rsidRDefault="009D5CBD" w:rsidP="009D5CBD">
      <w:pPr>
        <w:tabs>
          <w:tab w:val="left" w:pos="0"/>
        </w:tabs>
        <w:suppressAutoHyphens/>
        <w:spacing w:line="276" w:lineRule="auto"/>
        <w:ind w:firstLine="567"/>
        <w:contextualSpacing/>
        <w:jc w:val="both"/>
        <w:rPr>
          <w:lang w:val="uk-UA" w:eastAsia="x-none"/>
        </w:rPr>
      </w:pPr>
      <w:r w:rsidRPr="009D5CBD">
        <w:rPr>
          <w:color w:val="000000"/>
          <w:lang w:val="uk-UA"/>
        </w:rPr>
        <w:t xml:space="preserve">Підставою для надання матеріальної допомоги є заява </w:t>
      </w:r>
      <w:r w:rsidRPr="009D5CBD">
        <w:rPr>
          <w:spacing w:val="-1"/>
          <w:lang w:val="uk-UA" w:eastAsia="x-none"/>
        </w:rPr>
        <w:t>на ім’я начальника Управління соціального захисту населення, до якої додаються:</w:t>
      </w:r>
    </w:p>
    <w:p w:rsidR="009D5CBD" w:rsidRPr="009D5CBD" w:rsidRDefault="009D5CBD" w:rsidP="009D5CBD">
      <w:pPr>
        <w:numPr>
          <w:ilvl w:val="0"/>
          <w:numId w:val="48"/>
        </w:numPr>
        <w:suppressAutoHyphens/>
        <w:spacing w:line="276" w:lineRule="auto"/>
        <w:ind w:firstLine="567"/>
        <w:contextualSpacing/>
        <w:jc w:val="both"/>
        <w:rPr>
          <w:spacing w:val="-1"/>
          <w:lang w:val="uk-UA" w:eastAsia="x-none"/>
        </w:rPr>
      </w:pPr>
      <w:r w:rsidRPr="009D5CBD">
        <w:rPr>
          <w:spacing w:val="-1"/>
          <w:lang w:val="uk-UA" w:eastAsia="x-none"/>
        </w:rPr>
        <w:t xml:space="preserve">копія паспорту громадянки України та </w:t>
      </w:r>
      <w:r w:rsidRPr="009D5CBD">
        <w:rPr>
          <w:lang w:val="uk-UA"/>
        </w:rPr>
        <w:t>витяг з реєстру територіальної громади про реєстрацію місця проживання;</w:t>
      </w:r>
    </w:p>
    <w:p w:rsidR="009D5CBD" w:rsidRPr="009D5CBD" w:rsidRDefault="009D5CBD" w:rsidP="009D5CBD">
      <w:pPr>
        <w:numPr>
          <w:ilvl w:val="0"/>
          <w:numId w:val="48"/>
        </w:numPr>
        <w:suppressAutoHyphens/>
        <w:spacing w:line="276" w:lineRule="auto"/>
        <w:ind w:firstLine="567"/>
        <w:contextualSpacing/>
        <w:jc w:val="both"/>
        <w:rPr>
          <w:spacing w:val="-1"/>
          <w:lang w:val="uk-UA" w:eastAsia="x-none"/>
        </w:rPr>
      </w:pPr>
      <w:r w:rsidRPr="009D5CBD">
        <w:rPr>
          <w:rFonts w:eastAsia="Calibri"/>
          <w:lang w:val="uk-UA" w:eastAsia="en-US"/>
        </w:rPr>
        <w:t>копія картки платника податків про присвоєння реєстраційного номера облікової картки платника податків (не надається фізичним особам, які через  свої релігійні переконання відмовляються від прийняття реєстраційного номера облікової картки платника податків та повідомити про це відповідному контролюючому органу і мають відмітку в паспорті);</w:t>
      </w:r>
    </w:p>
    <w:p w:rsidR="009D5CBD" w:rsidRPr="009D5CBD" w:rsidRDefault="009D5CBD" w:rsidP="009D5CBD">
      <w:pPr>
        <w:numPr>
          <w:ilvl w:val="0"/>
          <w:numId w:val="48"/>
        </w:numPr>
        <w:tabs>
          <w:tab w:val="left" w:pos="142"/>
        </w:tabs>
        <w:suppressAutoHyphens/>
        <w:spacing w:line="276" w:lineRule="auto"/>
        <w:ind w:firstLine="567"/>
        <w:contextualSpacing/>
        <w:jc w:val="both"/>
        <w:rPr>
          <w:lang w:val="uk-UA"/>
        </w:rPr>
      </w:pPr>
      <w:r w:rsidRPr="009D5CBD">
        <w:rPr>
          <w:lang w:val="uk-UA"/>
        </w:rPr>
        <w:t>довідка про взяття на облік внутрішньо переміщеної особи, яка перебуває на обліку в Роменській міській територіальній громаді;</w:t>
      </w:r>
    </w:p>
    <w:p w:rsidR="009D5CBD" w:rsidRPr="009D5CBD" w:rsidRDefault="009D5CBD" w:rsidP="009D5CBD">
      <w:pPr>
        <w:numPr>
          <w:ilvl w:val="0"/>
          <w:numId w:val="48"/>
        </w:numPr>
        <w:tabs>
          <w:tab w:val="left" w:pos="142"/>
        </w:tabs>
        <w:suppressAutoHyphens/>
        <w:spacing w:line="276" w:lineRule="auto"/>
        <w:ind w:firstLine="567"/>
        <w:contextualSpacing/>
        <w:jc w:val="both"/>
        <w:rPr>
          <w:lang w:val="uk-UA"/>
        </w:rPr>
      </w:pPr>
      <w:r w:rsidRPr="009D5CBD">
        <w:rPr>
          <w:lang w:val="uk-UA"/>
        </w:rPr>
        <w:t>копія свідоцтва про народження загиблого/ померлого військовослужбовця;</w:t>
      </w:r>
    </w:p>
    <w:p w:rsidR="009D5CBD" w:rsidRPr="009D5CBD" w:rsidRDefault="009D5CBD" w:rsidP="009D5CBD">
      <w:pPr>
        <w:numPr>
          <w:ilvl w:val="0"/>
          <w:numId w:val="48"/>
        </w:numPr>
        <w:tabs>
          <w:tab w:val="left" w:pos="142"/>
        </w:tabs>
        <w:suppressAutoHyphens/>
        <w:spacing w:line="276" w:lineRule="auto"/>
        <w:ind w:firstLine="567"/>
        <w:contextualSpacing/>
        <w:jc w:val="both"/>
        <w:rPr>
          <w:lang w:val="uk-UA"/>
        </w:rPr>
      </w:pPr>
      <w:r w:rsidRPr="009D5CBD">
        <w:rPr>
          <w:lang w:val="uk-UA"/>
        </w:rPr>
        <w:t>копія свідоцтва про смерть загиблого військовослужбовця;</w:t>
      </w:r>
    </w:p>
    <w:p w:rsidR="009D5CBD" w:rsidRPr="009D5CBD" w:rsidRDefault="009D5CBD" w:rsidP="009D5CBD">
      <w:pPr>
        <w:numPr>
          <w:ilvl w:val="0"/>
          <w:numId w:val="48"/>
        </w:numPr>
        <w:spacing w:line="276" w:lineRule="auto"/>
        <w:ind w:firstLine="567"/>
        <w:contextualSpacing/>
        <w:jc w:val="both"/>
        <w:rPr>
          <w:color w:val="000000"/>
          <w:lang w:val="uk-UA"/>
        </w:rPr>
      </w:pPr>
      <w:r w:rsidRPr="009D5CBD">
        <w:rPr>
          <w:lang w:val="uk-UA" w:eastAsia="x-none"/>
        </w:rPr>
        <w:t>копія будь-якого документу, що підтверджує, що смерть загиблого/померлого військовослужбовця настала внаслідок воєнних дій при захисті Батьківщини</w:t>
      </w:r>
      <w:r w:rsidRPr="009D5CBD">
        <w:rPr>
          <w:color w:val="000000"/>
          <w:lang w:val="uk-UA"/>
        </w:rPr>
        <w:t xml:space="preserve"> або проходження військової служби в період здійсненні заходів з національної безпеки і оборони, відсічі і стримування збройної агресії російської федерації проти України;</w:t>
      </w:r>
    </w:p>
    <w:p w:rsidR="009D5CBD" w:rsidRPr="009D5CBD" w:rsidRDefault="009D5CBD" w:rsidP="009D5CBD">
      <w:pPr>
        <w:numPr>
          <w:ilvl w:val="0"/>
          <w:numId w:val="48"/>
        </w:numPr>
        <w:suppressAutoHyphens/>
        <w:spacing w:line="276" w:lineRule="auto"/>
        <w:ind w:firstLine="567"/>
        <w:contextualSpacing/>
        <w:jc w:val="both"/>
        <w:rPr>
          <w:lang w:val="uk-UA"/>
        </w:rPr>
      </w:pPr>
      <w:r w:rsidRPr="009D5CBD">
        <w:rPr>
          <w:spacing w:val="-1"/>
          <w:lang w:val="uk-UA" w:eastAsia="x-none"/>
        </w:rPr>
        <w:t>відомості щодо реквізитів рахунку у банківській установі.</w:t>
      </w:r>
    </w:p>
    <w:p w:rsidR="009D5CBD" w:rsidRPr="009D5CBD" w:rsidRDefault="009D5CBD" w:rsidP="009D5CBD">
      <w:pPr>
        <w:suppressAutoHyphens/>
        <w:spacing w:line="276" w:lineRule="auto"/>
        <w:ind w:firstLine="567"/>
        <w:contextualSpacing/>
        <w:jc w:val="both"/>
        <w:rPr>
          <w:lang w:val="uk-UA"/>
        </w:rPr>
      </w:pPr>
      <w:r w:rsidRPr="009D5CBD">
        <w:rPr>
          <w:lang w:val="uk-UA"/>
        </w:rPr>
        <w:t>Матеріальна допомога матерям загиблих/померлих Захисників і Захисниць України, які мають статус внутрішньо переміщеної особи надається один раз на рік в розмірі 10</w:t>
      </w:r>
      <w:r w:rsidRPr="009D5CBD">
        <w:rPr>
          <w:color w:val="000000"/>
          <w:lang w:val="uk-UA"/>
        </w:rPr>
        <w:t>,0 тис.</w:t>
      </w:r>
      <w:r w:rsidRPr="009D5CBD">
        <w:rPr>
          <w:lang w:val="uk-UA"/>
        </w:rPr>
        <w:t xml:space="preserve"> грн.</w:t>
      </w:r>
    </w:p>
    <w:p w:rsidR="009D5CBD" w:rsidRPr="009D5CBD" w:rsidRDefault="009D5CBD" w:rsidP="009D5CBD">
      <w:pPr>
        <w:spacing w:line="276" w:lineRule="auto"/>
        <w:contextualSpacing/>
        <w:rPr>
          <w:sz w:val="20"/>
          <w:szCs w:val="20"/>
          <w:lang w:val="uk-UA"/>
        </w:rPr>
      </w:pPr>
    </w:p>
    <w:p w:rsidR="009D5CBD" w:rsidRPr="009D5CBD" w:rsidRDefault="009D5CBD" w:rsidP="009D5CBD">
      <w:pPr>
        <w:suppressAutoHyphens/>
        <w:spacing w:line="276" w:lineRule="auto"/>
        <w:ind w:right="-35"/>
        <w:contextualSpacing/>
        <w:rPr>
          <w:b/>
          <w:color w:val="000000"/>
          <w:spacing w:val="-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jc w:val="center"/>
        <w:rPr>
          <w:b/>
          <w:bCs/>
          <w:sz w:val="22"/>
          <w:szCs w:val="22"/>
          <w:lang w:val="uk-UA"/>
        </w:rPr>
      </w:pPr>
    </w:p>
    <w:p w:rsidR="009D5CBD" w:rsidRPr="009D5CBD" w:rsidRDefault="009D5CBD" w:rsidP="009D5CBD">
      <w:pPr>
        <w:spacing w:line="276" w:lineRule="auto"/>
        <w:ind w:left="5664" w:firstLine="708"/>
        <w:jc w:val="both"/>
        <w:rPr>
          <w:b/>
        </w:rPr>
      </w:pPr>
      <w:r w:rsidRPr="009D5CBD">
        <w:rPr>
          <w:b/>
          <w:lang w:val="uk-UA"/>
        </w:rPr>
        <w:t xml:space="preserve">Додаток </w:t>
      </w:r>
      <w:r w:rsidRPr="009D5CBD">
        <w:rPr>
          <w:b/>
        </w:rPr>
        <w:t>____</w:t>
      </w:r>
    </w:p>
    <w:p w:rsidR="009D5CBD" w:rsidRPr="009D5CBD" w:rsidRDefault="009D5CBD" w:rsidP="009D5CBD">
      <w:pPr>
        <w:tabs>
          <w:tab w:val="left" w:pos="0"/>
        </w:tabs>
        <w:suppressAutoHyphens/>
        <w:spacing w:line="276" w:lineRule="auto"/>
        <w:ind w:left="6372" w:firstLine="7"/>
        <w:contextualSpacing/>
        <w:jc w:val="both"/>
        <w:rPr>
          <w:b/>
          <w:lang w:val="uk-UA"/>
        </w:rPr>
      </w:pPr>
      <w:r w:rsidRPr="009D5CBD">
        <w:rPr>
          <w:b/>
          <w:lang w:val="uk-UA"/>
        </w:rPr>
        <w:t>до рішення міської ради</w:t>
      </w:r>
    </w:p>
    <w:p w:rsidR="009D5CBD" w:rsidRPr="009D5CBD" w:rsidRDefault="009D5CBD" w:rsidP="009D5CBD">
      <w:pPr>
        <w:tabs>
          <w:tab w:val="left" w:pos="0"/>
        </w:tabs>
        <w:suppressAutoHyphens/>
        <w:spacing w:line="276" w:lineRule="auto"/>
        <w:ind w:left="6372" w:firstLine="7"/>
        <w:contextualSpacing/>
        <w:jc w:val="both"/>
        <w:rPr>
          <w:b/>
          <w:lang w:val="uk-UA"/>
        </w:rPr>
      </w:pPr>
      <w:r w:rsidRPr="009D5CBD">
        <w:rPr>
          <w:b/>
          <w:lang w:val="uk-UA"/>
        </w:rPr>
        <w:t>від 23.01.2024</w:t>
      </w:r>
    </w:p>
    <w:p w:rsidR="009D5CBD" w:rsidRPr="009D5CBD" w:rsidRDefault="009D5CBD" w:rsidP="009D5CBD">
      <w:pPr>
        <w:ind w:left="6379"/>
        <w:rPr>
          <w:lang w:val="uk-UA"/>
        </w:rPr>
      </w:pPr>
    </w:p>
    <w:p w:rsidR="009D5CBD" w:rsidRPr="009D5CBD" w:rsidRDefault="009D5CBD" w:rsidP="009D5CBD">
      <w:pPr>
        <w:spacing w:line="271" w:lineRule="auto"/>
        <w:jc w:val="center"/>
        <w:rPr>
          <w:b/>
          <w:lang w:val="uk-UA"/>
        </w:rPr>
      </w:pPr>
      <w:r w:rsidRPr="009D5CBD">
        <w:rPr>
          <w:b/>
          <w:lang w:val="uk-UA"/>
        </w:rPr>
        <w:t>ПОРЯДОК</w:t>
      </w:r>
    </w:p>
    <w:p w:rsidR="009D5CBD" w:rsidRPr="009D5CBD" w:rsidRDefault="009D5CBD" w:rsidP="009D5CBD">
      <w:pPr>
        <w:spacing w:line="271" w:lineRule="auto"/>
        <w:jc w:val="center"/>
        <w:rPr>
          <w:lang w:val="uk-UA"/>
        </w:rPr>
      </w:pPr>
      <w:r w:rsidRPr="009D5CBD">
        <w:rPr>
          <w:b/>
          <w:lang w:val="uk-UA"/>
        </w:rPr>
        <w:t>використання коштів, пов’язаних із похованням загиблих (померлих)</w:t>
      </w:r>
      <w:r w:rsidRPr="009D5CBD">
        <w:rPr>
          <w:lang w:val="uk-UA"/>
        </w:rPr>
        <w:t xml:space="preserve"> </w:t>
      </w:r>
      <w:r w:rsidRPr="009D5CBD">
        <w:rPr>
          <w:b/>
          <w:lang w:val="uk-UA"/>
        </w:rPr>
        <w:t>внутрішньо переміщених осіб, які брали безпосередню участь у бойових діях та осіб, які проходили військову службу в період здійснення заходів з національної безпеки і оборони, відсічі і стримування збройної агресії російської федерації</w:t>
      </w:r>
      <w:r w:rsidRPr="009D5CBD">
        <w:rPr>
          <w:lang w:val="uk-UA"/>
        </w:rPr>
        <w:t xml:space="preserve">    </w:t>
      </w:r>
    </w:p>
    <w:p w:rsidR="009D5CBD" w:rsidRPr="009D5CBD" w:rsidRDefault="009D5CBD" w:rsidP="009D5CBD">
      <w:pPr>
        <w:spacing w:line="271" w:lineRule="auto"/>
        <w:jc w:val="center"/>
        <w:rPr>
          <w:b/>
          <w:lang w:val="uk-UA"/>
        </w:rPr>
      </w:pPr>
    </w:p>
    <w:p w:rsidR="009D5CBD" w:rsidRPr="009D5CBD" w:rsidRDefault="009D5CBD" w:rsidP="009D5CBD">
      <w:pPr>
        <w:spacing w:after="120" w:line="271" w:lineRule="auto"/>
        <w:ind w:firstLine="567"/>
        <w:jc w:val="both"/>
        <w:rPr>
          <w:lang w:val="uk-UA"/>
        </w:rPr>
      </w:pPr>
      <w:r w:rsidRPr="009D5CBD">
        <w:rPr>
          <w:lang w:val="uk-UA"/>
        </w:rPr>
        <w:t>1. Порядок використання коштів, пов’язаних із похованням загиблих (померлих) внутрішньо переміщених осіб, які брали безпосередню участь у бойових діях та осіб, які або проходили військову службу у період здійснення заходів з національної безпеки і оборони, відсічі і стримування збройної агресії російської федерації (далі – Порядок) розроблено відповідно підпункту 2 пункту «а» частини першої статті 34 Закону України «Про місцеве самоврядування в Україні».</w:t>
      </w:r>
    </w:p>
    <w:p w:rsidR="009D5CBD" w:rsidRPr="009D5CBD" w:rsidRDefault="009D5CBD" w:rsidP="009D5CBD">
      <w:pPr>
        <w:spacing w:after="120" w:line="271" w:lineRule="auto"/>
        <w:ind w:firstLine="567"/>
        <w:jc w:val="both"/>
        <w:rPr>
          <w:lang w:val="uk-UA"/>
        </w:rPr>
      </w:pPr>
      <w:r w:rsidRPr="009D5CBD">
        <w:rPr>
          <w:lang w:val="uk-UA"/>
        </w:rPr>
        <w:t xml:space="preserve">2. Порядок визначає механізм фінансування та використання коштів бюджету Роменської міської </w:t>
      </w:r>
      <w:proofErr w:type="spellStart"/>
      <w:r w:rsidRPr="009D5CBD">
        <w:rPr>
          <w:lang w:val="uk-UA"/>
        </w:rPr>
        <w:t>триторіальної</w:t>
      </w:r>
      <w:proofErr w:type="spellEnd"/>
      <w:r w:rsidRPr="009D5CBD">
        <w:rPr>
          <w:lang w:val="uk-UA"/>
        </w:rPr>
        <w:t xml:space="preserve"> громади на відшкодування витрат, пов’язаних із похованням загиблих (померлих) внутрішньо переміщених осіб, які брали безпосередню участь у бойових діях та осіб, які або проходили військову службу у період здійснення заходів з національної безпеки і оборони, відсічі і стримування збройної агресії російської федерації. Зазначений порядок поширюється на військовослужбовців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 Державної спеціальної служби з надзвичайних ситуацій, поліцейських, добровольців територіальної оборони, осіб зі складу добровольчих батальйонів.</w:t>
      </w:r>
    </w:p>
    <w:p w:rsidR="009D5CBD" w:rsidRPr="009D5CBD" w:rsidRDefault="009D5CBD" w:rsidP="009D5CBD">
      <w:pPr>
        <w:spacing w:after="120" w:line="271" w:lineRule="auto"/>
        <w:ind w:firstLine="567"/>
        <w:jc w:val="both"/>
        <w:rPr>
          <w:lang w:val="uk-UA"/>
        </w:rPr>
      </w:pPr>
      <w:r w:rsidRPr="009D5CBD">
        <w:rPr>
          <w:lang w:val="uk-UA"/>
        </w:rPr>
        <w:t>3. Витрати, пов’язані із похованням, відшкодовуються внутрішньо переміщеним особам, які здійснили поховання загиблих (померлих) внутрішньо переміщених осіб, які брали безпосередню участь у бойових діях або забезпечували здійснення заходів з національної безпеки і оборони, відсічі і стримування збройної агресії російської федерації у період здійснення зазначених заходів.</w:t>
      </w:r>
    </w:p>
    <w:p w:rsidR="009D5CBD" w:rsidRPr="009D5CBD" w:rsidRDefault="009D5CBD" w:rsidP="009D5CBD">
      <w:pPr>
        <w:spacing w:after="120" w:line="271" w:lineRule="auto"/>
        <w:ind w:firstLine="567"/>
        <w:jc w:val="both"/>
      </w:pPr>
      <w:r w:rsidRPr="009D5CBD">
        <w:t xml:space="preserve">4. </w:t>
      </w:r>
      <w:proofErr w:type="spellStart"/>
      <w:r w:rsidRPr="009D5CBD">
        <w:t>Відшкодування</w:t>
      </w:r>
      <w:proofErr w:type="spellEnd"/>
      <w:r w:rsidRPr="009D5CBD">
        <w:t xml:space="preserve"> </w:t>
      </w:r>
      <w:proofErr w:type="spellStart"/>
      <w:r w:rsidRPr="009D5CBD">
        <w:t>витрат</w:t>
      </w:r>
      <w:proofErr w:type="spellEnd"/>
      <w:r w:rsidRPr="009D5CBD">
        <w:t xml:space="preserve">, </w:t>
      </w:r>
      <w:proofErr w:type="spellStart"/>
      <w:r w:rsidRPr="009D5CBD">
        <w:t>пов’язаних</w:t>
      </w:r>
      <w:proofErr w:type="spellEnd"/>
      <w:r w:rsidRPr="009D5CBD">
        <w:t xml:space="preserve"> </w:t>
      </w:r>
      <w:proofErr w:type="spellStart"/>
      <w:r w:rsidRPr="009D5CBD">
        <w:t>із</w:t>
      </w:r>
      <w:proofErr w:type="spellEnd"/>
      <w:r w:rsidRPr="009D5CBD">
        <w:t xml:space="preserve"> </w:t>
      </w:r>
      <w:proofErr w:type="spellStart"/>
      <w:r w:rsidRPr="009D5CBD">
        <w:t>похованням</w:t>
      </w:r>
      <w:proofErr w:type="spellEnd"/>
      <w:r w:rsidRPr="009D5CBD">
        <w:t xml:space="preserve"> проводиться:</w:t>
      </w:r>
    </w:p>
    <w:p w:rsidR="009D5CBD" w:rsidRPr="009D5CBD" w:rsidRDefault="009D5CBD" w:rsidP="009D5CBD">
      <w:pPr>
        <w:spacing w:after="120" w:line="271" w:lineRule="auto"/>
        <w:ind w:firstLine="567"/>
        <w:jc w:val="both"/>
      </w:pPr>
      <w:r w:rsidRPr="009D5CBD">
        <w:t xml:space="preserve">1) в </w:t>
      </w:r>
      <w:proofErr w:type="spellStart"/>
      <w:r w:rsidRPr="009D5CBD">
        <w:t>разі</w:t>
      </w:r>
      <w:proofErr w:type="spellEnd"/>
      <w:r w:rsidRPr="009D5CBD">
        <w:t xml:space="preserve"> </w:t>
      </w:r>
      <w:proofErr w:type="spellStart"/>
      <w:r w:rsidRPr="009D5CBD">
        <w:t>звернення</w:t>
      </w:r>
      <w:proofErr w:type="spellEnd"/>
      <w:r w:rsidRPr="009D5CBD">
        <w:t xml:space="preserve"> одного з </w:t>
      </w:r>
      <w:proofErr w:type="spellStart"/>
      <w:r w:rsidRPr="009D5CBD">
        <w:t>родичів</w:t>
      </w:r>
      <w:proofErr w:type="spellEnd"/>
      <w:r w:rsidRPr="009D5CBD">
        <w:t xml:space="preserve"> </w:t>
      </w:r>
      <w:proofErr w:type="spellStart"/>
      <w:r w:rsidRPr="009D5CBD">
        <w:t>або</w:t>
      </w:r>
      <w:proofErr w:type="spellEnd"/>
      <w:r w:rsidRPr="009D5CBD">
        <w:t xml:space="preserve"> особи, </w:t>
      </w:r>
      <w:proofErr w:type="spellStart"/>
      <w:r w:rsidRPr="009D5CBD">
        <w:t>що</w:t>
      </w:r>
      <w:proofErr w:type="spellEnd"/>
      <w:r w:rsidRPr="009D5CBD">
        <w:t xml:space="preserve"> </w:t>
      </w:r>
      <w:proofErr w:type="spellStart"/>
      <w:r w:rsidRPr="009D5CBD">
        <w:t>здійснила</w:t>
      </w:r>
      <w:proofErr w:type="spellEnd"/>
      <w:r w:rsidRPr="009D5CBD">
        <w:t xml:space="preserve"> </w:t>
      </w:r>
      <w:r w:rsidRPr="009D5CBD">
        <w:rPr>
          <w:lang w:val="uk-UA"/>
        </w:rPr>
        <w:t xml:space="preserve">поховання загиблих (померлих) внутрішньо переміщених осіб, які брали безпосередню участь у бойових діях та осіб, які або проходили військову службу у період здійснення заходів з національної безпеки і оборони, відсічі і стримування збройної агресії російської федерації </w:t>
      </w:r>
      <w:r w:rsidRPr="009D5CBD">
        <w:t xml:space="preserve">до </w:t>
      </w:r>
      <w:proofErr w:type="spellStart"/>
      <w:r w:rsidRPr="009D5CBD">
        <w:t>надавача</w:t>
      </w:r>
      <w:proofErr w:type="spellEnd"/>
      <w:r w:rsidRPr="009D5CBD">
        <w:t xml:space="preserve"> </w:t>
      </w:r>
      <w:proofErr w:type="spellStart"/>
      <w:r w:rsidRPr="009D5CBD">
        <w:t>ритуальних</w:t>
      </w:r>
      <w:proofErr w:type="spellEnd"/>
      <w:r w:rsidRPr="009D5CBD">
        <w:t xml:space="preserve"> </w:t>
      </w:r>
      <w:proofErr w:type="spellStart"/>
      <w:r w:rsidRPr="009D5CBD">
        <w:t>послуг</w:t>
      </w:r>
      <w:proofErr w:type="spellEnd"/>
      <w:r w:rsidRPr="009D5CBD">
        <w:rPr>
          <w:lang w:val="uk-UA"/>
        </w:rPr>
        <w:t>. Р</w:t>
      </w:r>
      <w:proofErr w:type="spellStart"/>
      <w:r w:rsidRPr="009D5CBD">
        <w:t>одичі</w:t>
      </w:r>
      <w:proofErr w:type="spellEnd"/>
      <w:r w:rsidRPr="009D5CBD">
        <w:t xml:space="preserve"> </w:t>
      </w:r>
      <w:proofErr w:type="spellStart"/>
      <w:r w:rsidRPr="009D5CBD">
        <w:t>загиблого</w:t>
      </w:r>
      <w:proofErr w:type="spellEnd"/>
      <w:r w:rsidRPr="009D5CBD">
        <w:t xml:space="preserve"> (</w:t>
      </w:r>
      <w:proofErr w:type="spellStart"/>
      <w:r w:rsidRPr="009D5CBD">
        <w:t>померлого</w:t>
      </w:r>
      <w:proofErr w:type="spellEnd"/>
      <w:r w:rsidRPr="009D5CBD">
        <w:t>)</w:t>
      </w:r>
      <w:r w:rsidRPr="009D5CBD">
        <w:rPr>
          <w:lang w:val="uk-UA"/>
        </w:rPr>
        <w:t xml:space="preserve"> ВПО</w:t>
      </w:r>
      <w:r w:rsidRPr="009D5CBD">
        <w:t xml:space="preserve"> на момент </w:t>
      </w:r>
      <w:proofErr w:type="spellStart"/>
      <w:r w:rsidRPr="009D5CBD">
        <w:t>його</w:t>
      </w:r>
      <w:proofErr w:type="spellEnd"/>
      <w:r w:rsidRPr="009D5CBD">
        <w:t xml:space="preserve"> </w:t>
      </w:r>
      <w:proofErr w:type="spellStart"/>
      <w:r w:rsidRPr="009D5CBD">
        <w:t>смерті</w:t>
      </w:r>
      <w:proofErr w:type="spellEnd"/>
      <w:r w:rsidRPr="009D5CBD">
        <w:t xml:space="preserve"> </w:t>
      </w:r>
      <w:proofErr w:type="spellStart"/>
      <w:r w:rsidRPr="009D5CBD">
        <w:t>повинні</w:t>
      </w:r>
      <w:proofErr w:type="spellEnd"/>
      <w:r w:rsidRPr="009D5CBD">
        <w:t xml:space="preserve"> бути </w:t>
      </w:r>
      <w:proofErr w:type="spellStart"/>
      <w:r w:rsidRPr="009D5CBD">
        <w:t>зареєстровані</w:t>
      </w:r>
      <w:proofErr w:type="spellEnd"/>
      <w:r w:rsidRPr="009D5CBD">
        <w:t xml:space="preserve"> на </w:t>
      </w:r>
      <w:proofErr w:type="spellStart"/>
      <w:r w:rsidRPr="009D5CBD">
        <w:t>території</w:t>
      </w:r>
      <w:proofErr w:type="spellEnd"/>
      <w:r w:rsidRPr="009D5CBD">
        <w:t xml:space="preserve"> </w:t>
      </w:r>
      <w:proofErr w:type="spellStart"/>
      <w:r w:rsidRPr="009D5CBD">
        <w:t>Роменської</w:t>
      </w:r>
      <w:proofErr w:type="spellEnd"/>
      <w:r w:rsidRPr="009D5CBD">
        <w:t xml:space="preserve"> </w:t>
      </w:r>
      <w:proofErr w:type="spellStart"/>
      <w:r w:rsidRPr="009D5CBD">
        <w:t>міської</w:t>
      </w:r>
      <w:proofErr w:type="spellEnd"/>
      <w:r w:rsidRPr="009D5CBD">
        <w:t xml:space="preserve"> </w:t>
      </w:r>
      <w:proofErr w:type="spellStart"/>
      <w:r w:rsidRPr="009D5CBD">
        <w:t>територіальної</w:t>
      </w:r>
      <w:proofErr w:type="spellEnd"/>
      <w:r w:rsidRPr="009D5CBD">
        <w:t xml:space="preserve"> </w:t>
      </w:r>
      <w:proofErr w:type="spellStart"/>
      <w:r w:rsidRPr="009D5CBD">
        <w:t>громади</w:t>
      </w:r>
      <w:proofErr w:type="spellEnd"/>
      <w:r w:rsidRPr="009D5CBD">
        <w:t>;</w:t>
      </w:r>
    </w:p>
    <w:p w:rsidR="009D5CBD" w:rsidRPr="009D5CBD" w:rsidRDefault="009D5CBD" w:rsidP="009D5CBD">
      <w:pPr>
        <w:spacing w:after="120" w:line="271" w:lineRule="auto"/>
        <w:ind w:firstLine="567"/>
        <w:jc w:val="both"/>
      </w:pPr>
      <w:r w:rsidRPr="009D5CBD">
        <w:t xml:space="preserve">2) на </w:t>
      </w:r>
      <w:proofErr w:type="spellStart"/>
      <w:r w:rsidRPr="009D5CBD">
        <w:t>підставі</w:t>
      </w:r>
      <w:proofErr w:type="spellEnd"/>
      <w:r w:rsidRPr="009D5CBD">
        <w:t xml:space="preserve"> договору-</w:t>
      </w:r>
      <w:proofErr w:type="spellStart"/>
      <w:r w:rsidRPr="009D5CBD">
        <w:t>замовлення</w:t>
      </w:r>
      <w:proofErr w:type="spellEnd"/>
      <w:r w:rsidRPr="009D5CBD">
        <w:t xml:space="preserve"> про </w:t>
      </w:r>
      <w:proofErr w:type="spellStart"/>
      <w:r w:rsidRPr="009D5CBD">
        <w:t>організацію</w:t>
      </w:r>
      <w:proofErr w:type="spellEnd"/>
      <w:r w:rsidRPr="009D5CBD">
        <w:t xml:space="preserve"> та </w:t>
      </w:r>
      <w:proofErr w:type="spellStart"/>
      <w:r w:rsidRPr="009D5CBD">
        <w:t>проведення</w:t>
      </w:r>
      <w:proofErr w:type="spellEnd"/>
      <w:r w:rsidRPr="009D5CBD">
        <w:t xml:space="preserve"> </w:t>
      </w:r>
      <w:proofErr w:type="spellStart"/>
      <w:r w:rsidRPr="009D5CBD">
        <w:t>поховання</w:t>
      </w:r>
      <w:proofErr w:type="spellEnd"/>
      <w:r w:rsidRPr="009D5CBD">
        <w:t xml:space="preserve">, </w:t>
      </w:r>
      <w:proofErr w:type="spellStart"/>
      <w:r w:rsidRPr="009D5CBD">
        <w:t>укладеного</w:t>
      </w:r>
      <w:proofErr w:type="spellEnd"/>
      <w:r w:rsidRPr="009D5CBD">
        <w:t xml:space="preserve"> </w:t>
      </w:r>
      <w:proofErr w:type="spellStart"/>
      <w:r w:rsidRPr="009D5CBD">
        <w:t>виконавцем</w:t>
      </w:r>
      <w:proofErr w:type="spellEnd"/>
      <w:r w:rsidRPr="009D5CBD">
        <w:t xml:space="preserve"> </w:t>
      </w:r>
      <w:proofErr w:type="spellStart"/>
      <w:r w:rsidRPr="009D5CBD">
        <w:t>волевиявлення</w:t>
      </w:r>
      <w:proofErr w:type="spellEnd"/>
      <w:r w:rsidRPr="009D5CBD">
        <w:t xml:space="preserve"> </w:t>
      </w:r>
      <w:proofErr w:type="spellStart"/>
      <w:r w:rsidRPr="009D5CBD">
        <w:t>або</w:t>
      </w:r>
      <w:proofErr w:type="spellEnd"/>
      <w:r w:rsidRPr="009D5CBD">
        <w:t xml:space="preserve"> особою, яка </w:t>
      </w:r>
      <w:proofErr w:type="spellStart"/>
      <w:r w:rsidRPr="009D5CBD">
        <w:t>здійснила</w:t>
      </w:r>
      <w:proofErr w:type="spellEnd"/>
      <w:r w:rsidRPr="009D5CBD">
        <w:t xml:space="preserve"> </w:t>
      </w:r>
      <w:r w:rsidRPr="009D5CBD">
        <w:rPr>
          <w:lang w:val="uk-UA"/>
        </w:rPr>
        <w:t xml:space="preserve">поховання загиблих (померлих) внутрішньо переміщених осіб, які брали безпосередню участь у бойових діях та осіб, які проходили військову службу у період здійснення заходів з національної безпеки і оборони, відсічі і стримування збройної агресії російської федерації, </w:t>
      </w:r>
      <w:r w:rsidRPr="009D5CBD">
        <w:t xml:space="preserve">з </w:t>
      </w:r>
      <w:proofErr w:type="spellStart"/>
      <w:r w:rsidRPr="009D5CBD">
        <w:t>надавачем</w:t>
      </w:r>
      <w:proofErr w:type="spellEnd"/>
      <w:r w:rsidRPr="009D5CBD">
        <w:t xml:space="preserve"> </w:t>
      </w:r>
      <w:proofErr w:type="spellStart"/>
      <w:r w:rsidRPr="009D5CBD">
        <w:t>ритуальних</w:t>
      </w:r>
      <w:proofErr w:type="spellEnd"/>
      <w:r w:rsidRPr="009D5CBD">
        <w:t xml:space="preserve"> </w:t>
      </w:r>
      <w:proofErr w:type="spellStart"/>
      <w:r w:rsidRPr="009D5CBD">
        <w:t>послуг</w:t>
      </w:r>
      <w:proofErr w:type="spellEnd"/>
      <w:r w:rsidRPr="009D5CBD">
        <w:t xml:space="preserve"> (</w:t>
      </w:r>
      <w:proofErr w:type="spellStart"/>
      <w:r w:rsidRPr="009D5CBD">
        <w:t>далі</w:t>
      </w:r>
      <w:proofErr w:type="spellEnd"/>
      <w:r w:rsidRPr="009D5CBD">
        <w:t xml:space="preserve"> – </w:t>
      </w:r>
      <w:proofErr w:type="spellStart"/>
      <w:r w:rsidRPr="009D5CBD">
        <w:t>договір-замовлення</w:t>
      </w:r>
      <w:proofErr w:type="spellEnd"/>
      <w:r w:rsidRPr="009D5CBD">
        <w:t xml:space="preserve"> про </w:t>
      </w:r>
      <w:proofErr w:type="spellStart"/>
      <w:r w:rsidRPr="009D5CBD">
        <w:t>організацію</w:t>
      </w:r>
      <w:proofErr w:type="spellEnd"/>
      <w:r w:rsidRPr="009D5CBD">
        <w:t xml:space="preserve"> та </w:t>
      </w:r>
      <w:proofErr w:type="spellStart"/>
      <w:r w:rsidRPr="009D5CBD">
        <w:t>проведення</w:t>
      </w:r>
      <w:proofErr w:type="spellEnd"/>
      <w:r w:rsidRPr="009D5CBD">
        <w:t xml:space="preserve"> </w:t>
      </w:r>
      <w:proofErr w:type="spellStart"/>
      <w:r w:rsidRPr="009D5CBD">
        <w:t>поховання</w:t>
      </w:r>
      <w:proofErr w:type="spellEnd"/>
      <w:r w:rsidRPr="009D5CBD">
        <w:t>).</w:t>
      </w:r>
    </w:p>
    <w:p w:rsidR="009D5CBD" w:rsidRPr="009D5CBD" w:rsidRDefault="009D5CBD" w:rsidP="009D5CBD">
      <w:pPr>
        <w:spacing w:line="276" w:lineRule="auto"/>
        <w:ind w:firstLine="567"/>
        <w:jc w:val="both"/>
      </w:pPr>
      <w:r w:rsidRPr="009D5CBD">
        <w:t xml:space="preserve">5. Для </w:t>
      </w:r>
      <w:proofErr w:type="spellStart"/>
      <w:r w:rsidRPr="009D5CBD">
        <w:t>фінансування</w:t>
      </w:r>
      <w:proofErr w:type="spellEnd"/>
      <w:r w:rsidRPr="009D5CBD">
        <w:t xml:space="preserve"> </w:t>
      </w:r>
      <w:proofErr w:type="spellStart"/>
      <w:r w:rsidRPr="009D5CBD">
        <w:t>витрат</w:t>
      </w:r>
      <w:proofErr w:type="spellEnd"/>
      <w:r w:rsidRPr="009D5CBD">
        <w:t xml:space="preserve">, </w:t>
      </w:r>
      <w:proofErr w:type="spellStart"/>
      <w:r w:rsidRPr="009D5CBD">
        <w:t>пов’язаних</w:t>
      </w:r>
      <w:proofErr w:type="spellEnd"/>
      <w:r w:rsidRPr="009D5CBD">
        <w:t xml:space="preserve"> </w:t>
      </w:r>
      <w:proofErr w:type="spellStart"/>
      <w:r w:rsidRPr="009D5CBD">
        <w:t>із</w:t>
      </w:r>
      <w:proofErr w:type="spellEnd"/>
      <w:r w:rsidRPr="009D5CBD">
        <w:t xml:space="preserve"> </w:t>
      </w:r>
      <w:proofErr w:type="spellStart"/>
      <w:r w:rsidRPr="009D5CBD">
        <w:t>похованням</w:t>
      </w:r>
      <w:proofErr w:type="spellEnd"/>
      <w:r w:rsidRPr="009D5CBD">
        <w:t xml:space="preserve">, </w:t>
      </w:r>
      <w:proofErr w:type="spellStart"/>
      <w:r w:rsidRPr="009D5CBD">
        <w:t>надавач</w:t>
      </w:r>
      <w:proofErr w:type="spellEnd"/>
      <w:r w:rsidRPr="009D5CBD">
        <w:t xml:space="preserve"> </w:t>
      </w:r>
      <w:proofErr w:type="spellStart"/>
      <w:r w:rsidRPr="009D5CBD">
        <w:t>ритуальних</w:t>
      </w:r>
      <w:proofErr w:type="spellEnd"/>
      <w:r w:rsidRPr="009D5CBD">
        <w:t xml:space="preserve"> </w:t>
      </w:r>
      <w:proofErr w:type="spellStart"/>
      <w:r w:rsidRPr="009D5CBD">
        <w:t>послуг</w:t>
      </w:r>
      <w:proofErr w:type="spellEnd"/>
      <w:r w:rsidRPr="009D5CBD">
        <w:t xml:space="preserve"> </w:t>
      </w:r>
      <w:proofErr w:type="spellStart"/>
      <w:r w:rsidRPr="009D5CBD">
        <w:t>надає</w:t>
      </w:r>
      <w:proofErr w:type="spellEnd"/>
      <w:r w:rsidRPr="009D5CBD">
        <w:t xml:space="preserve"> </w:t>
      </w:r>
      <w:proofErr w:type="spellStart"/>
      <w:r w:rsidRPr="009D5CBD">
        <w:t>Управлінню</w:t>
      </w:r>
      <w:proofErr w:type="spellEnd"/>
      <w:r w:rsidRPr="009D5CBD">
        <w:t xml:space="preserve"> </w:t>
      </w:r>
      <w:proofErr w:type="spellStart"/>
      <w:r w:rsidRPr="009D5CBD">
        <w:t>соціального</w:t>
      </w:r>
      <w:proofErr w:type="spellEnd"/>
      <w:r w:rsidRPr="009D5CBD">
        <w:t xml:space="preserve"> </w:t>
      </w:r>
      <w:proofErr w:type="spellStart"/>
      <w:r w:rsidRPr="009D5CBD">
        <w:t>захисту</w:t>
      </w:r>
      <w:proofErr w:type="spellEnd"/>
      <w:r w:rsidRPr="009D5CBD">
        <w:t xml:space="preserve"> </w:t>
      </w:r>
      <w:proofErr w:type="spellStart"/>
      <w:r w:rsidRPr="009D5CBD">
        <w:t>населення</w:t>
      </w:r>
      <w:proofErr w:type="spellEnd"/>
      <w:r w:rsidRPr="009D5CBD">
        <w:t xml:space="preserve"> </w:t>
      </w:r>
      <w:proofErr w:type="spellStart"/>
      <w:r w:rsidRPr="009D5CBD">
        <w:t>Роменської</w:t>
      </w:r>
      <w:proofErr w:type="spellEnd"/>
      <w:r w:rsidRPr="009D5CBD">
        <w:t xml:space="preserve"> </w:t>
      </w:r>
      <w:proofErr w:type="spellStart"/>
      <w:r w:rsidRPr="009D5CBD">
        <w:t>міської</w:t>
      </w:r>
      <w:proofErr w:type="spellEnd"/>
      <w:r w:rsidRPr="009D5CBD">
        <w:t xml:space="preserve"> ради (</w:t>
      </w:r>
      <w:proofErr w:type="spellStart"/>
      <w:r w:rsidRPr="009D5CBD">
        <w:t>далі</w:t>
      </w:r>
      <w:proofErr w:type="spellEnd"/>
      <w:r w:rsidRPr="009D5CBD">
        <w:t xml:space="preserve"> – </w:t>
      </w:r>
      <w:proofErr w:type="spellStart"/>
      <w:r w:rsidRPr="009D5CBD">
        <w:t>Управління</w:t>
      </w:r>
      <w:proofErr w:type="spellEnd"/>
      <w:r w:rsidRPr="009D5CBD">
        <w:t xml:space="preserve">) </w:t>
      </w:r>
      <w:proofErr w:type="spellStart"/>
      <w:r w:rsidRPr="009D5CBD">
        <w:t>такі</w:t>
      </w:r>
      <w:proofErr w:type="spellEnd"/>
      <w:r w:rsidRPr="009D5CBD">
        <w:t xml:space="preserve"> </w:t>
      </w:r>
      <w:proofErr w:type="spellStart"/>
      <w:r w:rsidRPr="009D5CBD">
        <w:t>документи</w:t>
      </w:r>
      <w:proofErr w:type="spellEnd"/>
      <w:r w:rsidRPr="009D5CBD">
        <w:t>:</w:t>
      </w:r>
    </w:p>
    <w:p w:rsidR="009D5CBD" w:rsidRPr="009D5CBD" w:rsidRDefault="009D5CBD" w:rsidP="009D5CBD">
      <w:pPr>
        <w:spacing w:line="276" w:lineRule="auto"/>
        <w:ind w:firstLine="567"/>
        <w:jc w:val="both"/>
      </w:pPr>
      <w:r w:rsidRPr="009D5CBD">
        <w:rPr>
          <w:lang w:val="uk-UA"/>
        </w:rPr>
        <w:t xml:space="preserve">1)   </w:t>
      </w:r>
      <w:proofErr w:type="spellStart"/>
      <w:r w:rsidRPr="009D5CBD">
        <w:t>заяву</w:t>
      </w:r>
      <w:proofErr w:type="spellEnd"/>
      <w:r w:rsidRPr="009D5CBD">
        <w:t>;</w:t>
      </w:r>
    </w:p>
    <w:p w:rsidR="009D5CBD" w:rsidRPr="009D5CBD" w:rsidRDefault="009D5CBD" w:rsidP="009D5CBD">
      <w:pPr>
        <w:spacing w:line="276" w:lineRule="auto"/>
        <w:ind w:firstLine="567"/>
        <w:jc w:val="both"/>
      </w:pPr>
      <w:r w:rsidRPr="009D5CBD">
        <w:rPr>
          <w:lang w:val="uk-UA"/>
        </w:rPr>
        <w:t xml:space="preserve">2) </w:t>
      </w:r>
      <w:proofErr w:type="spellStart"/>
      <w:r w:rsidRPr="009D5CBD">
        <w:t>договір-замовлення</w:t>
      </w:r>
      <w:proofErr w:type="spellEnd"/>
      <w:r w:rsidRPr="009D5CBD">
        <w:t xml:space="preserve"> про </w:t>
      </w:r>
      <w:proofErr w:type="spellStart"/>
      <w:r w:rsidRPr="009D5CBD">
        <w:t>організацію</w:t>
      </w:r>
      <w:proofErr w:type="spellEnd"/>
      <w:r w:rsidRPr="009D5CBD">
        <w:t xml:space="preserve"> та </w:t>
      </w:r>
      <w:proofErr w:type="spellStart"/>
      <w:r w:rsidRPr="009D5CBD">
        <w:t>проведення</w:t>
      </w:r>
      <w:proofErr w:type="spellEnd"/>
      <w:r w:rsidRPr="009D5CBD">
        <w:t xml:space="preserve"> </w:t>
      </w:r>
      <w:proofErr w:type="spellStart"/>
      <w:r w:rsidRPr="009D5CBD">
        <w:t>поховання</w:t>
      </w:r>
      <w:proofErr w:type="spellEnd"/>
      <w:r w:rsidRPr="009D5CBD">
        <w:t xml:space="preserve">, </w:t>
      </w:r>
      <w:proofErr w:type="spellStart"/>
      <w:r w:rsidRPr="009D5CBD">
        <w:t>укладеного</w:t>
      </w:r>
      <w:proofErr w:type="spellEnd"/>
      <w:r w:rsidRPr="009D5CBD">
        <w:t xml:space="preserve"> з </w:t>
      </w:r>
      <w:proofErr w:type="spellStart"/>
      <w:r w:rsidRPr="009D5CBD">
        <w:t>виконавцем</w:t>
      </w:r>
      <w:proofErr w:type="spellEnd"/>
      <w:r w:rsidRPr="009D5CBD">
        <w:t xml:space="preserve"> </w:t>
      </w:r>
      <w:proofErr w:type="spellStart"/>
      <w:r w:rsidRPr="009D5CBD">
        <w:t>волевиявлення</w:t>
      </w:r>
      <w:proofErr w:type="spellEnd"/>
      <w:r w:rsidRPr="009D5CBD">
        <w:t xml:space="preserve"> </w:t>
      </w:r>
      <w:proofErr w:type="spellStart"/>
      <w:r w:rsidRPr="009D5CBD">
        <w:t>або</w:t>
      </w:r>
      <w:proofErr w:type="spellEnd"/>
      <w:r w:rsidRPr="009D5CBD">
        <w:t xml:space="preserve"> особою, яка </w:t>
      </w:r>
      <w:proofErr w:type="spellStart"/>
      <w:r w:rsidRPr="009D5CBD">
        <w:t>зобов’язалася</w:t>
      </w:r>
      <w:proofErr w:type="spellEnd"/>
      <w:r w:rsidRPr="009D5CBD">
        <w:t xml:space="preserve"> </w:t>
      </w:r>
      <w:proofErr w:type="spellStart"/>
      <w:r w:rsidRPr="009D5CBD">
        <w:t>поховати</w:t>
      </w:r>
      <w:proofErr w:type="spellEnd"/>
      <w:r w:rsidRPr="009D5CBD">
        <w:t xml:space="preserve"> особу, </w:t>
      </w:r>
      <w:r w:rsidRPr="009D5CBD">
        <w:rPr>
          <w:lang w:val="uk-UA"/>
        </w:rPr>
        <w:t>що</w:t>
      </w:r>
      <w:r w:rsidRPr="009D5CBD">
        <w:t xml:space="preserve"> брала </w:t>
      </w:r>
      <w:proofErr w:type="spellStart"/>
      <w:r w:rsidRPr="009D5CBD">
        <w:t>безпосередню</w:t>
      </w:r>
      <w:proofErr w:type="spellEnd"/>
      <w:r w:rsidRPr="009D5CBD">
        <w:t xml:space="preserve"> участь у </w:t>
      </w:r>
      <w:proofErr w:type="spellStart"/>
      <w:r w:rsidRPr="009D5CBD">
        <w:t>бойових</w:t>
      </w:r>
      <w:proofErr w:type="spellEnd"/>
      <w:r w:rsidRPr="009D5CBD">
        <w:t xml:space="preserve"> </w:t>
      </w:r>
      <w:proofErr w:type="spellStart"/>
      <w:r w:rsidRPr="009D5CBD">
        <w:t>діях</w:t>
      </w:r>
      <w:proofErr w:type="spellEnd"/>
      <w:r w:rsidRPr="009D5CBD">
        <w:t>;</w:t>
      </w:r>
    </w:p>
    <w:p w:rsidR="009D5CBD" w:rsidRPr="009D5CBD" w:rsidRDefault="009D5CBD" w:rsidP="009D5CBD">
      <w:pPr>
        <w:spacing w:line="276" w:lineRule="auto"/>
        <w:ind w:firstLine="567"/>
        <w:jc w:val="both"/>
      </w:pPr>
      <w:r w:rsidRPr="009D5CBD">
        <w:rPr>
          <w:lang w:val="uk-UA"/>
        </w:rPr>
        <w:t xml:space="preserve">3) </w:t>
      </w:r>
      <w:proofErr w:type="spellStart"/>
      <w:r w:rsidRPr="009D5CBD">
        <w:t>документи</w:t>
      </w:r>
      <w:proofErr w:type="spellEnd"/>
      <w:r w:rsidRPr="009D5CBD">
        <w:t xml:space="preserve">, </w:t>
      </w:r>
      <w:proofErr w:type="spellStart"/>
      <w:r w:rsidRPr="009D5CBD">
        <w:t>що</w:t>
      </w:r>
      <w:proofErr w:type="spellEnd"/>
      <w:r w:rsidRPr="009D5CBD">
        <w:t xml:space="preserve"> </w:t>
      </w:r>
      <w:proofErr w:type="spellStart"/>
      <w:r w:rsidRPr="009D5CBD">
        <w:t>підтверджують</w:t>
      </w:r>
      <w:proofErr w:type="spellEnd"/>
      <w:r w:rsidRPr="009D5CBD">
        <w:t xml:space="preserve"> </w:t>
      </w:r>
      <w:proofErr w:type="spellStart"/>
      <w:r w:rsidRPr="009D5CBD">
        <w:t>вартість</w:t>
      </w:r>
      <w:proofErr w:type="spellEnd"/>
      <w:r w:rsidRPr="009D5CBD">
        <w:t xml:space="preserve"> </w:t>
      </w:r>
      <w:proofErr w:type="spellStart"/>
      <w:r w:rsidRPr="009D5CBD">
        <w:t>наданих</w:t>
      </w:r>
      <w:proofErr w:type="spellEnd"/>
      <w:r w:rsidRPr="009D5CBD">
        <w:t xml:space="preserve"> </w:t>
      </w:r>
      <w:proofErr w:type="spellStart"/>
      <w:r w:rsidRPr="009D5CBD">
        <w:t>ритуальних</w:t>
      </w:r>
      <w:proofErr w:type="spellEnd"/>
      <w:r w:rsidRPr="009D5CBD">
        <w:t xml:space="preserve"> </w:t>
      </w:r>
      <w:proofErr w:type="spellStart"/>
      <w:r w:rsidRPr="009D5CBD">
        <w:t>послуг</w:t>
      </w:r>
      <w:proofErr w:type="spellEnd"/>
      <w:r w:rsidRPr="009D5CBD">
        <w:t xml:space="preserve"> (накладна та </w:t>
      </w:r>
      <w:proofErr w:type="spellStart"/>
      <w:r w:rsidRPr="009D5CBD">
        <w:t>рахунок</w:t>
      </w:r>
      <w:proofErr w:type="spellEnd"/>
      <w:r w:rsidRPr="009D5CBD">
        <w:t>);</w:t>
      </w:r>
    </w:p>
    <w:p w:rsidR="009D5CBD" w:rsidRPr="009D5CBD" w:rsidRDefault="009D5CBD" w:rsidP="009D5CBD">
      <w:pPr>
        <w:spacing w:line="276" w:lineRule="auto"/>
        <w:ind w:firstLine="567"/>
        <w:jc w:val="both"/>
      </w:pPr>
      <w:r w:rsidRPr="009D5CBD">
        <w:rPr>
          <w:lang w:val="uk-UA"/>
        </w:rPr>
        <w:t xml:space="preserve">4) </w:t>
      </w:r>
      <w:proofErr w:type="spellStart"/>
      <w:r w:rsidRPr="009D5CBD">
        <w:t>копію</w:t>
      </w:r>
      <w:proofErr w:type="spellEnd"/>
      <w:r w:rsidRPr="009D5CBD">
        <w:t xml:space="preserve"> </w:t>
      </w:r>
      <w:proofErr w:type="spellStart"/>
      <w:r w:rsidRPr="009D5CBD">
        <w:t>свідоцтва</w:t>
      </w:r>
      <w:proofErr w:type="spellEnd"/>
      <w:r w:rsidRPr="009D5CBD">
        <w:t xml:space="preserve"> про смерть (</w:t>
      </w:r>
      <w:proofErr w:type="spellStart"/>
      <w:r w:rsidRPr="009D5CBD">
        <w:t>довідку</w:t>
      </w:r>
      <w:proofErr w:type="spellEnd"/>
      <w:r w:rsidRPr="009D5CBD">
        <w:t xml:space="preserve"> про смерть) особи, яка брала </w:t>
      </w:r>
      <w:proofErr w:type="spellStart"/>
      <w:r w:rsidRPr="009D5CBD">
        <w:t>безпосередню</w:t>
      </w:r>
      <w:proofErr w:type="spellEnd"/>
      <w:r w:rsidRPr="009D5CBD">
        <w:t xml:space="preserve"> участь у </w:t>
      </w:r>
      <w:proofErr w:type="spellStart"/>
      <w:r w:rsidRPr="009D5CBD">
        <w:t>бойових</w:t>
      </w:r>
      <w:proofErr w:type="spellEnd"/>
      <w:r w:rsidRPr="009D5CBD">
        <w:t xml:space="preserve"> </w:t>
      </w:r>
      <w:proofErr w:type="spellStart"/>
      <w:r w:rsidRPr="009D5CBD">
        <w:t>діях</w:t>
      </w:r>
      <w:proofErr w:type="spellEnd"/>
      <w:r w:rsidRPr="009D5CBD">
        <w:t>;</w:t>
      </w:r>
    </w:p>
    <w:p w:rsidR="009D5CBD" w:rsidRPr="009D5CBD" w:rsidRDefault="009D5CBD" w:rsidP="009D5CBD">
      <w:pPr>
        <w:spacing w:line="276" w:lineRule="auto"/>
        <w:ind w:firstLine="567"/>
        <w:jc w:val="both"/>
        <w:rPr>
          <w:lang w:val="uk-UA"/>
        </w:rPr>
      </w:pPr>
      <w:r w:rsidRPr="009D5CBD">
        <w:rPr>
          <w:lang w:val="uk-UA"/>
        </w:rPr>
        <w:t xml:space="preserve">5) </w:t>
      </w:r>
      <w:proofErr w:type="spellStart"/>
      <w:r w:rsidRPr="009D5CBD">
        <w:t>копію</w:t>
      </w:r>
      <w:proofErr w:type="spellEnd"/>
      <w:r w:rsidRPr="009D5CBD">
        <w:t xml:space="preserve"> будь-</w:t>
      </w:r>
      <w:proofErr w:type="spellStart"/>
      <w:r w:rsidRPr="009D5CBD">
        <w:t>якого</w:t>
      </w:r>
      <w:proofErr w:type="spellEnd"/>
      <w:r w:rsidRPr="009D5CBD">
        <w:t xml:space="preserve"> документу, </w:t>
      </w:r>
      <w:proofErr w:type="spellStart"/>
      <w:r w:rsidRPr="009D5CBD">
        <w:t>що</w:t>
      </w:r>
      <w:proofErr w:type="spellEnd"/>
      <w:r w:rsidRPr="009D5CBD">
        <w:t xml:space="preserve"> </w:t>
      </w:r>
      <w:proofErr w:type="spellStart"/>
      <w:r w:rsidRPr="009D5CBD">
        <w:t>підтверджує</w:t>
      </w:r>
      <w:proofErr w:type="spellEnd"/>
      <w:r w:rsidRPr="009D5CBD">
        <w:t xml:space="preserve">, </w:t>
      </w:r>
      <w:proofErr w:type="spellStart"/>
      <w:r w:rsidRPr="009D5CBD">
        <w:t>що</w:t>
      </w:r>
      <w:proofErr w:type="spellEnd"/>
      <w:r w:rsidRPr="009D5CBD">
        <w:t xml:space="preserve"> смерть настала </w:t>
      </w:r>
      <w:proofErr w:type="spellStart"/>
      <w:r w:rsidRPr="009D5CBD">
        <w:t>внаслідок</w:t>
      </w:r>
      <w:proofErr w:type="spellEnd"/>
      <w:r w:rsidRPr="009D5CBD">
        <w:rPr>
          <w:lang w:val="uk-UA"/>
        </w:rPr>
        <w:t>:</w:t>
      </w:r>
    </w:p>
    <w:p w:rsidR="009D5CBD" w:rsidRPr="009D5CBD" w:rsidRDefault="009D5CBD" w:rsidP="009D5CBD">
      <w:pPr>
        <w:spacing w:line="276" w:lineRule="auto"/>
        <w:ind w:firstLine="567"/>
        <w:jc w:val="both"/>
        <w:rPr>
          <w:lang w:val="uk-UA"/>
        </w:rPr>
      </w:pPr>
      <w:r w:rsidRPr="009D5CBD">
        <w:rPr>
          <w:lang w:val="uk-UA"/>
        </w:rPr>
        <w:t xml:space="preserve">воєнних дій або при виконанні обов’язків військової служби; </w:t>
      </w:r>
    </w:p>
    <w:p w:rsidR="009D5CBD" w:rsidRPr="009D5CBD" w:rsidRDefault="009D5CBD" w:rsidP="009D5CBD">
      <w:pPr>
        <w:spacing w:line="276" w:lineRule="auto"/>
        <w:ind w:firstLine="567"/>
        <w:jc w:val="both"/>
        <w:rPr>
          <w:lang w:val="uk-UA"/>
        </w:rPr>
      </w:pPr>
      <w:r w:rsidRPr="009D5CBD">
        <w:rPr>
          <w:lang w:val="uk-UA"/>
        </w:rPr>
        <w:t>захворювання під час несення військової служби у період здійснення заходів з національної безпеки і оборони, відсічі і стримування збройної агресії російської федерації;</w:t>
      </w:r>
    </w:p>
    <w:p w:rsidR="009D5CBD" w:rsidRPr="009D5CBD" w:rsidRDefault="009D5CBD" w:rsidP="009D5CBD">
      <w:pPr>
        <w:spacing w:line="276" w:lineRule="auto"/>
        <w:ind w:firstLine="567"/>
        <w:jc w:val="both"/>
        <w:rPr>
          <w:lang w:val="uk-UA"/>
        </w:rPr>
      </w:pPr>
      <w:r w:rsidRPr="009D5CBD">
        <w:rPr>
          <w:lang w:val="uk-UA"/>
        </w:rPr>
        <w:t>6) довідку про банківські реквізити.</w:t>
      </w:r>
    </w:p>
    <w:p w:rsidR="009D5CBD" w:rsidRPr="009D5CBD" w:rsidRDefault="009D5CBD" w:rsidP="009D5CBD">
      <w:pPr>
        <w:tabs>
          <w:tab w:val="left" w:pos="0"/>
        </w:tabs>
        <w:suppressAutoHyphens/>
        <w:spacing w:line="276" w:lineRule="auto"/>
        <w:ind w:firstLine="567"/>
        <w:jc w:val="both"/>
        <w:rPr>
          <w:lang w:val="uk-UA"/>
        </w:rPr>
      </w:pPr>
      <w:r w:rsidRPr="009D5CBD">
        <w:rPr>
          <w:lang w:val="uk-UA"/>
        </w:rPr>
        <w:t>7) довідку про взяття на облік внутрішньо переміщеної особи, яка перебуває на обліку в Роменській міській територіальній громаді.</w:t>
      </w:r>
    </w:p>
    <w:p w:rsidR="009D5CBD" w:rsidRPr="009D5CBD" w:rsidRDefault="009D5CBD" w:rsidP="009D5CBD">
      <w:pPr>
        <w:spacing w:line="276" w:lineRule="auto"/>
        <w:ind w:firstLine="567"/>
        <w:jc w:val="both"/>
      </w:pPr>
      <w:r w:rsidRPr="009D5CBD">
        <w:t xml:space="preserve">6. </w:t>
      </w:r>
      <w:proofErr w:type="spellStart"/>
      <w:r w:rsidRPr="009D5CBD">
        <w:t>Відшкодування</w:t>
      </w:r>
      <w:proofErr w:type="spellEnd"/>
      <w:r w:rsidRPr="009D5CBD">
        <w:t xml:space="preserve"> </w:t>
      </w:r>
      <w:proofErr w:type="spellStart"/>
      <w:r w:rsidRPr="009D5CBD">
        <w:t>витрат</w:t>
      </w:r>
      <w:proofErr w:type="spellEnd"/>
      <w:r w:rsidRPr="009D5CBD">
        <w:t xml:space="preserve">, </w:t>
      </w:r>
      <w:proofErr w:type="spellStart"/>
      <w:r w:rsidRPr="009D5CBD">
        <w:t>пов’язаних</w:t>
      </w:r>
      <w:proofErr w:type="spellEnd"/>
      <w:r w:rsidRPr="009D5CBD">
        <w:t xml:space="preserve"> </w:t>
      </w:r>
      <w:proofErr w:type="spellStart"/>
      <w:r w:rsidRPr="009D5CBD">
        <w:t>із</w:t>
      </w:r>
      <w:proofErr w:type="spellEnd"/>
      <w:r w:rsidRPr="009D5CBD">
        <w:t xml:space="preserve"> </w:t>
      </w:r>
      <w:proofErr w:type="spellStart"/>
      <w:r w:rsidRPr="009D5CBD">
        <w:t>похованням</w:t>
      </w:r>
      <w:proofErr w:type="spellEnd"/>
      <w:r w:rsidRPr="009D5CBD">
        <w:t xml:space="preserve">, проводиться на </w:t>
      </w:r>
      <w:proofErr w:type="spellStart"/>
      <w:r w:rsidRPr="009D5CBD">
        <w:t>банківський</w:t>
      </w:r>
      <w:proofErr w:type="spellEnd"/>
      <w:r w:rsidRPr="009D5CBD">
        <w:t xml:space="preserve"> </w:t>
      </w:r>
      <w:proofErr w:type="spellStart"/>
      <w:r w:rsidRPr="009D5CBD">
        <w:t>рахунок</w:t>
      </w:r>
      <w:proofErr w:type="spellEnd"/>
      <w:r w:rsidRPr="009D5CBD">
        <w:t xml:space="preserve"> </w:t>
      </w:r>
      <w:proofErr w:type="spellStart"/>
      <w:r w:rsidRPr="009D5CBD">
        <w:t>надавача</w:t>
      </w:r>
      <w:proofErr w:type="spellEnd"/>
      <w:r w:rsidRPr="009D5CBD">
        <w:t xml:space="preserve"> </w:t>
      </w:r>
      <w:proofErr w:type="spellStart"/>
      <w:r w:rsidRPr="009D5CBD">
        <w:t>ритуальних</w:t>
      </w:r>
      <w:proofErr w:type="spellEnd"/>
      <w:r w:rsidRPr="009D5CBD">
        <w:t xml:space="preserve"> </w:t>
      </w:r>
      <w:proofErr w:type="spellStart"/>
      <w:r w:rsidRPr="009D5CBD">
        <w:t>послуг</w:t>
      </w:r>
      <w:proofErr w:type="spellEnd"/>
      <w:r w:rsidRPr="009D5CBD">
        <w:t xml:space="preserve">, </w:t>
      </w:r>
      <w:proofErr w:type="spellStart"/>
      <w:r w:rsidRPr="009D5CBD">
        <w:t>відкритий</w:t>
      </w:r>
      <w:proofErr w:type="spellEnd"/>
      <w:r w:rsidRPr="009D5CBD">
        <w:t xml:space="preserve"> в </w:t>
      </w:r>
      <w:proofErr w:type="spellStart"/>
      <w:r w:rsidRPr="009D5CBD">
        <w:t>установі</w:t>
      </w:r>
      <w:proofErr w:type="spellEnd"/>
      <w:r w:rsidRPr="009D5CBD">
        <w:t xml:space="preserve"> банку, про </w:t>
      </w:r>
      <w:proofErr w:type="spellStart"/>
      <w:r w:rsidRPr="009D5CBD">
        <w:t>що</w:t>
      </w:r>
      <w:proofErr w:type="spellEnd"/>
      <w:r w:rsidRPr="009D5CBD">
        <w:t xml:space="preserve"> </w:t>
      </w:r>
      <w:proofErr w:type="spellStart"/>
      <w:r w:rsidRPr="009D5CBD">
        <w:t>зазначається</w:t>
      </w:r>
      <w:proofErr w:type="spellEnd"/>
      <w:r w:rsidRPr="009D5CBD">
        <w:t xml:space="preserve"> у </w:t>
      </w:r>
      <w:proofErr w:type="spellStart"/>
      <w:r w:rsidRPr="009D5CBD">
        <w:t>заяві</w:t>
      </w:r>
      <w:proofErr w:type="spellEnd"/>
      <w:r w:rsidRPr="009D5CBD">
        <w:t>.</w:t>
      </w:r>
    </w:p>
    <w:p w:rsidR="009D5CBD" w:rsidRPr="009D5CBD" w:rsidRDefault="009D5CBD" w:rsidP="009D5CBD">
      <w:pPr>
        <w:spacing w:line="276" w:lineRule="auto"/>
        <w:ind w:firstLine="567"/>
        <w:jc w:val="both"/>
      </w:pPr>
      <w:r w:rsidRPr="009D5CBD">
        <w:t xml:space="preserve">7. </w:t>
      </w:r>
      <w:r w:rsidRPr="009D5CBD">
        <w:rPr>
          <w:lang w:val="uk-UA"/>
        </w:rPr>
        <w:t>Відшкодування в</w:t>
      </w:r>
      <w:proofErr w:type="spellStart"/>
      <w:r w:rsidRPr="009D5CBD">
        <w:t>итрат</w:t>
      </w:r>
      <w:proofErr w:type="spellEnd"/>
      <w:r w:rsidRPr="009D5CBD">
        <w:t xml:space="preserve"> </w:t>
      </w:r>
      <w:r w:rsidRPr="009D5CBD">
        <w:rPr>
          <w:lang w:val="uk-UA"/>
        </w:rPr>
        <w:t>на</w:t>
      </w:r>
      <w:r w:rsidRPr="009D5CBD">
        <w:t xml:space="preserve"> </w:t>
      </w:r>
      <w:proofErr w:type="spellStart"/>
      <w:r w:rsidRPr="009D5CBD">
        <w:t>ритуальн</w:t>
      </w:r>
      <w:proofErr w:type="spellEnd"/>
      <w:r w:rsidRPr="009D5CBD">
        <w:rPr>
          <w:lang w:val="uk-UA"/>
        </w:rPr>
        <w:t>і</w:t>
      </w:r>
      <w:r w:rsidRPr="009D5CBD">
        <w:t xml:space="preserve"> </w:t>
      </w:r>
      <w:proofErr w:type="spellStart"/>
      <w:r w:rsidRPr="009D5CBD">
        <w:t>послуг</w:t>
      </w:r>
      <w:proofErr w:type="spellEnd"/>
      <w:r w:rsidRPr="009D5CBD">
        <w:rPr>
          <w:lang w:val="uk-UA"/>
        </w:rPr>
        <w:t>и</w:t>
      </w:r>
      <w:r w:rsidRPr="009D5CBD">
        <w:t xml:space="preserve"> </w:t>
      </w:r>
      <w:r w:rsidRPr="009D5CBD">
        <w:rPr>
          <w:lang w:val="uk-UA"/>
        </w:rPr>
        <w:t>з</w:t>
      </w:r>
      <w:r w:rsidRPr="009D5CBD">
        <w:t xml:space="preserve"> </w:t>
      </w:r>
      <w:r w:rsidRPr="009D5CBD">
        <w:rPr>
          <w:lang w:val="uk-UA"/>
        </w:rPr>
        <w:t>поховання загиблих (померлих) осіб, які брали безпосередню участь у бойових діях та осіб, які або проходили військову службу у період здійснення заходів з національної безпеки і оборони, відсічі і стримування збройної агресії російської федерації,</w:t>
      </w:r>
      <w:r w:rsidRPr="009D5CBD">
        <w:t xml:space="preserve"> </w:t>
      </w:r>
      <w:proofErr w:type="spellStart"/>
      <w:r w:rsidRPr="009D5CBD">
        <w:t>виконавц</w:t>
      </w:r>
      <w:proofErr w:type="spellEnd"/>
      <w:r w:rsidRPr="009D5CBD">
        <w:rPr>
          <w:lang w:val="uk-UA"/>
        </w:rPr>
        <w:t>ям</w:t>
      </w:r>
      <w:r w:rsidRPr="009D5CBD">
        <w:t xml:space="preserve"> </w:t>
      </w:r>
      <w:proofErr w:type="spellStart"/>
      <w:r w:rsidRPr="009D5CBD">
        <w:t>волевиявлення</w:t>
      </w:r>
      <w:proofErr w:type="spellEnd"/>
      <w:r w:rsidRPr="009D5CBD">
        <w:t xml:space="preserve"> </w:t>
      </w:r>
      <w:proofErr w:type="spellStart"/>
      <w:r w:rsidRPr="009D5CBD">
        <w:t>або</w:t>
      </w:r>
      <w:proofErr w:type="spellEnd"/>
      <w:r w:rsidRPr="009D5CBD">
        <w:t xml:space="preserve"> особ</w:t>
      </w:r>
      <w:proofErr w:type="spellStart"/>
      <w:r w:rsidRPr="009D5CBD">
        <w:rPr>
          <w:lang w:val="uk-UA"/>
        </w:rPr>
        <w:t>ам</w:t>
      </w:r>
      <w:proofErr w:type="spellEnd"/>
      <w:r w:rsidRPr="009D5CBD">
        <w:t xml:space="preserve">, </w:t>
      </w:r>
      <w:proofErr w:type="spellStart"/>
      <w:r w:rsidRPr="009D5CBD">
        <w:t>які</w:t>
      </w:r>
      <w:proofErr w:type="spellEnd"/>
      <w:r w:rsidRPr="009D5CBD">
        <w:t xml:space="preserve"> </w:t>
      </w:r>
      <w:proofErr w:type="spellStart"/>
      <w:r w:rsidRPr="009D5CBD">
        <w:t>зареєстровані</w:t>
      </w:r>
      <w:proofErr w:type="spellEnd"/>
      <w:r w:rsidRPr="009D5CBD">
        <w:t xml:space="preserve"> на </w:t>
      </w:r>
      <w:proofErr w:type="spellStart"/>
      <w:r w:rsidRPr="009D5CBD">
        <w:t>території</w:t>
      </w:r>
      <w:proofErr w:type="spellEnd"/>
      <w:r w:rsidRPr="009D5CBD">
        <w:t xml:space="preserve"> </w:t>
      </w:r>
      <w:proofErr w:type="spellStart"/>
      <w:r w:rsidRPr="009D5CBD">
        <w:t>Роменської</w:t>
      </w:r>
      <w:proofErr w:type="spellEnd"/>
      <w:r w:rsidRPr="009D5CBD">
        <w:t xml:space="preserve"> </w:t>
      </w:r>
      <w:proofErr w:type="spellStart"/>
      <w:r w:rsidRPr="009D5CBD">
        <w:t>міської</w:t>
      </w:r>
      <w:proofErr w:type="spellEnd"/>
      <w:r w:rsidRPr="009D5CBD">
        <w:t xml:space="preserve"> </w:t>
      </w:r>
      <w:proofErr w:type="spellStart"/>
      <w:r w:rsidRPr="009D5CBD">
        <w:t>територіальної</w:t>
      </w:r>
      <w:proofErr w:type="spellEnd"/>
      <w:r w:rsidRPr="009D5CBD">
        <w:t xml:space="preserve"> </w:t>
      </w:r>
      <w:proofErr w:type="spellStart"/>
      <w:r w:rsidRPr="009D5CBD">
        <w:t>громади</w:t>
      </w:r>
      <w:proofErr w:type="spellEnd"/>
      <w:r w:rsidRPr="009D5CBD">
        <w:t xml:space="preserve">, </w:t>
      </w:r>
      <w:proofErr w:type="spellStart"/>
      <w:r w:rsidRPr="009D5CBD">
        <w:t>складають</w:t>
      </w:r>
      <w:proofErr w:type="spellEnd"/>
      <w:r w:rsidRPr="009D5CBD">
        <w:t xml:space="preserve"> не </w:t>
      </w:r>
      <w:proofErr w:type="spellStart"/>
      <w:r w:rsidRPr="009D5CBD">
        <w:t>більше</w:t>
      </w:r>
      <w:proofErr w:type="spellEnd"/>
      <w:r w:rsidRPr="009D5CBD">
        <w:t xml:space="preserve"> 13 тис. </w:t>
      </w:r>
      <w:proofErr w:type="spellStart"/>
      <w:r w:rsidRPr="009D5CBD">
        <w:t>грн</w:t>
      </w:r>
      <w:proofErr w:type="spellEnd"/>
      <w:r w:rsidRPr="009D5CBD">
        <w:t xml:space="preserve"> за </w:t>
      </w:r>
      <w:proofErr w:type="spellStart"/>
      <w:r w:rsidRPr="009D5CBD">
        <w:t>рахунок</w:t>
      </w:r>
      <w:proofErr w:type="spellEnd"/>
      <w:r w:rsidRPr="009D5CBD">
        <w:t xml:space="preserve"> бюджету </w:t>
      </w:r>
      <w:proofErr w:type="spellStart"/>
      <w:r w:rsidRPr="009D5CBD">
        <w:t>Роменської</w:t>
      </w:r>
      <w:proofErr w:type="spellEnd"/>
      <w:r w:rsidRPr="009D5CBD">
        <w:t xml:space="preserve"> </w:t>
      </w:r>
      <w:proofErr w:type="spellStart"/>
      <w:r w:rsidRPr="009D5CBD">
        <w:t>міської</w:t>
      </w:r>
      <w:proofErr w:type="spellEnd"/>
      <w:r w:rsidRPr="009D5CBD">
        <w:t xml:space="preserve"> </w:t>
      </w:r>
      <w:proofErr w:type="spellStart"/>
      <w:r w:rsidRPr="009D5CBD">
        <w:t>територіальної</w:t>
      </w:r>
      <w:proofErr w:type="spellEnd"/>
      <w:r w:rsidRPr="009D5CBD">
        <w:t xml:space="preserve"> </w:t>
      </w:r>
      <w:proofErr w:type="spellStart"/>
      <w:r w:rsidRPr="009D5CBD">
        <w:t>громади</w:t>
      </w:r>
      <w:proofErr w:type="spellEnd"/>
      <w:r w:rsidRPr="009D5CBD">
        <w:t>.</w:t>
      </w:r>
    </w:p>
    <w:p w:rsidR="009D5CBD" w:rsidRPr="009D5CBD" w:rsidRDefault="009D5CBD" w:rsidP="009D5CBD">
      <w:pPr>
        <w:spacing w:line="276" w:lineRule="auto"/>
        <w:ind w:firstLine="567"/>
        <w:jc w:val="both"/>
      </w:pPr>
      <w:r w:rsidRPr="009D5CBD">
        <w:t xml:space="preserve">8. </w:t>
      </w:r>
      <w:proofErr w:type="spellStart"/>
      <w:r w:rsidRPr="009D5CBD">
        <w:t>Управління</w:t>
      </w:r>
      <w:proofErr w:type="spellEnd"/>
      <w:r w:rsidRPr="009D5CBD">
        <w:t>:</w:t>
      </w:r>
    </w:p>
    <w:p w:rsidR="009D5CBD" w:rsidRPr="009D5CBD" w:rsidRDefault="009D5CBD" w:rsidP="009D5CBD">
      <w:pPr>
        <w:spacing w:line="276" w:lineRule="auto"/>
        <w:ind w:firstLine="567"/>
        <w:jc w:val="both"/>
      </w:pPr>
      <w:proofErr w:type="spellStart"/>
      <w:r w:rsidRPr="009D5CBD">
        <w:t>приймає</w:t>
      </w:r>
      <w:proofErr w:type="spellEnd"/>
      <w:r w:rsidRPr="009D5CBD">
        <w:t xml:space="preserve"> </w:t>
      </w:r>
      <w:proofErr w:type="spellStart"/>
      <w:r w:rsidRPr="009D5CBD">
        <w:t>від</w:t>
      </w:r>
      <w:proofErr w:type="spellEnd"/>
      <w:r w:rsidRPr="009D5CBD">
        <w:t xml:space="preserve"> </w:t>
      </w:r>
      <w:proofErr w:type="spellStart"/>
      <w:r w:rsidRPr="009D5CBD">
        <w:t>надавачів</w:t>
      </w:r>
      <w:proofErr w:type="spellEnd"/>
      <w:r w:rsidRPr="009D5CBD">
        <w:t xml:space="preserve"> </w:t>
      </w:r>
      <w:proofErr w:type="spellStart"/>
      <w:r w:rsidRPr="009D5CBD">
        <w:t>ритуальних</w:t>
      </w:r>
      <w:proofErr w:type="spellEnd"/>
      <w:r w:rsidRPr="009D5CBD">
        <w:t xml:space="preserve"> </w:t>
      </w:r>
      <w:proofErr w:type="spellStart"/>
      <w:r w:rsidRPr="009D5CBD">
        <w:t>послуг</w:t>
      </w:r>
      <w:proofErr w:type="spellEnd"/>
      <w:r w:rsidRPr="009D5CBD">
        <w:t xml:space="preserve"> </w:t>
      </w:r>
      <w:proofErr w:type="spellStart"/>
      <w:r w:rsidRPr="009D5CBD">
        <w:t>документи</w:t>
      </w:r>
      <w:proofErr w:type="spellEnd"/>
      <w:r w:rsidRPr="009D5CBD">
        <w:t xml:space="preserve">, </w:t>
      </w:r>
      <w:proofErr w:type="spellStart"/>
      <w:r w:rsidRPr="009D5CBD">
        <w:t>що</w:t>
      </w:r>
      <w:proofErr w:type="spellEnd"/>
      <w:r w:rsidRPr="009D5CBD">
        <w:t xml:space="preserve"> </w:t>
      </w:r>
      <w:proofErr w:type="spellStart"/>
      <w:r w:rsidRPr="009D5CBD">
        <w:t>підтверджують</w:t>
      </w:r>
      <w:proofErr w:type="spellEnd"/>
      <w:r w:rsidRPr="009D5CBD">
        <w:t xml:space="preserve"> </w:t>
      </w:r>
      <w:proofErr w:type="spellStart"/>
      <w:r w:rsidRPr="009D5CBD">
        <w:t>вартість</w:t>
      </w:r>
      <w:proofErr w:type="spellEnd"/>
      <w:r w:rsidRPr="009D5CBD">
        <w:t xml:space="preserve"> </w:t>
      </w:r>
      <w:proofErr w:type="spellStart"/>
      <w:r w:rsidRPr="009D5CBD">
        <w:t>наданих</w:t>
      </w:r>
      <w:proofErr w:type="spellEnd"/>
      <w:r w:rsidRPr="009D5CBD">
        <w:t xml:space="preserve"> </w:t>
      </w:r>
      <w:proofErr w:type="spellStart"/>
      <w:r w:rsidRPr="009D5CBD">
        <w:t>ритуальних</w:t>
      </w:r>
      <w:proofErr w:type="spellEnd"/>
      <w:r w:rsidRPr="009D5CBD">
        <w:t xml:space="preserve"> </w:t>
      </w:r>
      <w:proofErr w:type="spellStart"/>
      <w:r w:rsidRPr="009D5CBD">
        <w:t>послуг</w:t>
      </w:r>
      <w:proofErr w:type="spellEnd"/>
      <w:r w:rsidRPr="009D5CBD">
        <w:t>;</w:t>
      </w:r>
    </w:p>
    <w:p w:rsidR="009D5CBD" w:rsidRPr="009D5CBD" w:rsidRDefault="009D5CBD" w:rsidP="009D5CBD">
      <w:pPr>
        <w:spacing w:line="276" w:lineRule="auto"/>
        <w:ind w:firstLine="567"/>
        <w:jc w:val="both"/>
      </w:pPr>
      <w:proofErr w:type="spellStart"/>
      <w:r w:rsidRPr="009D5CBD">
        <w:t>реєструє</w:t>
      </w:r>
      <w:proofErr w:type="spellEnd"/>
      <w:r w:rsidRPr="009D5CBD">
        <w:t xml:space="preserve"> </w:t>
      </w:r>
      <w:proofErr w:type="spellStart"/>
      <w:r w:rsidRPr="009D5CBD">
        <w:t>фінансові</w:t>
      </w:r>
      <w:proofErr w:type="spellEnd"/>
      <w:r w:rsidRPr="009D5CBD">
        <w:t xml:space="preserve"> </w:t>
      </w:r>
      <w:proofErr w:type="spellStart"/>
      <w:r w:rsidRPr="009D5CBD">
        <w:t>зобов’язані</w:t>
      </w:r>
      <w:proofErr w:type="spellEnd"/>
      <w:r w:rsidRPr="009D5CBD">
        <w:t xml:space="preserve"> в органах </w:t>
      </w:r>
      <w:proofErr w:type="spellStart"/>
      <w:r w:rsidRPr="009D5CBD">
        <w:t>Державної</w:t>
      </w:r>
      <w:proofErr w:type="spellEnd"/>
      <w:r w:rsidRPr="009D5CBD">
        <w:t xml:space="preserve"> </w:t>
      </w:r>
      <w:proofErr w:type="spellStart"/>
      <w:r w:rsidRPr="009D5CBD">
        <w:t>казначейської</w:t>
      </w:r>
      <w:proofErr w:type="spellEnd"/>
      <w:r w:rsidRPr="009D5CBD">
        <w:t xml:space="preserve"> </w:t>
      </w:r>
      <w:proofErr w:type="spellStart"/>
      <w:r w:rsidRPr="009D5CBD">
        <w:t>служби</w:t>
      </w:r>
      <w:proofErr w:type="spellEnd"/>
      <w:r w:rsidRPr="009D5CBD">
        <w:t>;</w:t>
      </w:r>
    </w:p>
    <w:p w:rsidR="009D5CBD" w:rsidRPr="009D5CBD" w:rsidRDefault="009D5CBD" w:rsidP="009D5CBD">
      <w:pPr>
        <w:spacing w:line="276" w:lineRule="auto"/>
        <w:ind w:firstLine="567"/>
        <w:jc w:val="both"/>
      </w:pPr>
      <w:proofErr w:type="spellStart"/>
      <w:r w:rsidRPr="009D5CBD">
        <w:t>розраховує</w:t>
      </w:r>
      <w:proofErr w:type="spellEnd"/>
      <w:r w:rsidRPr="009D5CBD">
        <w:t xml:space="preserve"> та </w:t>
      </w:r>
      <w:proofErr w:type="spellStart"/>
      <w:r w:rsidRPr="009D5CBD">
        <w:t>формує</w:t>
      </w:r>
      <w:proofErr w:type="spellEnd"/>
      <w:r w:rsidRPr="009D5CBD">
        <w:t xml:space="preserve"> заявку на </w:t>
      </w:r>
      <w:proofErr w:type="spellStart"/>
      <w:r w:rsidRPr="009D5CBD">
        <w:t>фінансування</w:t>
      </w:r>
      <w:proofErr w:type="spellEnd"/>
      <w:r w:rsidRPr="009D5CBD">
        <w:t xml:space="preserve"> </w:t>
      </w:r>
      <w:proofErr w:type="spellStart"/>
      <w:r w:rsidRPr="009D5CBD">
        <w:t>витрат</w:t>
      </w:r>
      <w:proofErr w:type="spellEnd"/>
      <w:r w:rsidRPr="009D5CBD">
        <w:t xml:space="preserve">, </w:t>
      </w:r>
      <w:proofErr w:type="spellStart"/>
      <w:r w:rsidRPr="009D5CBD">
        <w:t>пов’язаних</w:t>
      </w:r>
      <w:proofErr w:type="spellEnd"/>
      <w:r w:rsidRPr="009D5CBD">
        <w:t xml:space="preserve"> </w:t>
      </w:r>
      <w:proofErr w:type="spellStart"/>
      <w:r w:rsidRPr="009D5CBD">
        <w:t>із</w:t>
      </w:r>
      <w:proofErr w:type="spellEnd"/>
      <w:r w:rsidRPr="009D5CBD">
        <w:t xml:space="preserve"> </w:t>
      </w:r>
      <w:proofErr w:type="spellStart"/>
      <w:r w:rsidRPr="009D5CBD">
        <w:t>похованням</w:t>
      </w:r>
      <w:proofErr w:type="spellEnd"/>
      <w:r w:rsidRPr="009D5CBD">
        <w:t>.</w:t>
      </w:r>
    </w:p>
    <w:p w:rsidR="009D5CBD" w:rsidRPr="009D5CBD" w:rsidRDefault="009D5CBD" w:rsidP="009D5CBD">
      <w:pPr>
        <w:spacing w:line="276" w:lineRule="auto"/>
        <w:ind w:firstLine="567"/>
        <w:jc w:val="both"/>
      </w:pPr>
      <w:r w:rsidRPr="009D5CBD">
        <w:t xml:space="preserve">9. </w:t>
      </w:r>
      <w:proofErr w:type="spellStart"/>
      <w:r w:rsidRPr="009D5CBD">
        <w:t>Витрати</w:t>
      </w:r>
      <w:proofErr w:type="spellEnd"/>
      <w:r w:rsidRPr="009D5CBD">
        <w:t xml:space="preserve">, </w:t>
      </w:r>
      <w:proofErr w:type="spellStart"/>
      <w:r w:rsidRPr="009D5CBD">
        <w:t>пов’язані</w:t>
      </w:r>
      <w:proofErr w:type="spellEnd"/>
      <w:r w:rsidRPr="009D5CBD">
        <w:t xml:space="preserve"> </w:t>
      </w:r>
      <w:proofErr w:type="spellStart"/>
      <w:r w:rsidRPr="009D5CBD">
        <w:t>із</w:t>
      </w:r>
      <w:proofErr w:type="spellEnd"/>
      <w:r w:rsidRPr="009D5CBD">
        <w:t xml:space="preserve"> </w:t>
      </w:r>
      <w:proofErr w:type="spellStart"/>
      <w:r w:rsidRPr="009D5CBD">
        <w:t>похованням</w:t>
      </w:r>
      <w:proofErr w:type="spellEnd"/>
      <w:r w:rsidRPr="009D5CBD">
        <w:t xml:space="preserve">, </w:t>
      </w:r>
      <w:proofErr w:type="spellStart"/>
      <w:r w:rsidRPr="009D5CBD">
        <w:t>відшкодовуються</w:t>
      </w:r>
      <w:proofErr w:type="spellEnd"/>
      <w:r w:rsidRPr="009D5CBD">
        <w:t xml:space="preserve">, </w:t>
      </w:r>
      <w:proofErr w:type="spellStart"/>
      <w:r w:rsidRPr="009D5CBD">
        <w:t>якщо</w:t>
      </w:r>
      <w:proofErr w:type="spellEnd"/>
      <w:r w:rsidRPr="009D5CBD">
        <w:t xml:space="preserve"> </w:t>
      </w:r>
      <w:proofErr w:type="spellStart"/>
      <w:r w:rsidRPr="009D5CBD">
        <w:t>звернення</w:t>
      </w:r>
      <w:proofErr w:type="spellEnd"/>
      <w:r w:rsidRPr="009D5CBD">
        <w:t xml:space="preserve"> </w:t>
      </w:r>
      <w:proofErr w:type="spellStart"/>
      <w:r w:rsidRPr="009D5CBD">
        <w:t>щодо</w:t>
      </w:r>
      <w:proofErr w:type="spellEnd"/>
      <w:r w:rsidRPr="009D5CBD">
        <w:t xml:space="preserve"> такого </w:t>
      </w:r>
      <w:proofErr w:type="spellStart"/>
      <w:r w:rsidRPr="009D5CBD">
        <w:t>відшкодування</w:t>
      </w:r>
      <w:proofErr w:type="spellEnd"/>
      <w:r w:rsidRPr="009D5CBD">
        <w:t xml:space="preserve"> </w:t>
      </w:r>
      <w:proofErr w:type="spellStart"/>
      <w:r w:rsidRPr="009D5CBD">
        <w:t>надійшло</w:t>
      </w:r>
      <w:proofErr w:type="spellEnd"/>
      <w:r w:rsidRPr="009D5CBD">
        <w:t xml:space="preserve"> не </w:t>
      </w:r>
      <w:proofErr w:type="spellStart"/>
      <w:r w:rsidRPr="009D5CBD">
        <w:t>пізніше</w:t>
      </w:r>
      <w:proofErr w:type="spellEnd"/>
      <w:r w:rsidRPr="009D5CBD">
        <w:t xml:space="preserve">, </w:t>
      </w:r>
      <w:proofErr w:type="spellStart"/>
      <w:r w:rsidRPr="009D5CBD">
        <w:t>аніж</w:t>
      </w:r>
      <w:proofErr w:type="spellEnd"/>
      <w:r w:rsidRPr="009D5CBD">
        <w:t xml:space="preserve"> через 12 </w:t>
      </w:r>
      <w:proofErr w:type="spellStart"/>
      <w:r w:rsidRPr="009D5CBD">
        <w:t>місяців</w:t>
      </w:r>
      <w:proofErr w:type="spellEnd"/>
      <w:r w:rsidRPr="009D5CBD">
        <w:t xml:space="preserve"> </w:t>
      </w:r>
      <w:proofErr w:type="spellStart"/>
      <w:r w:rsidRPr="009D5CBD">
        <w:t>після</w:t>
      </w:r>
      <w:proofErr w:type="spellEnd"/>
      <w:r w:rsidRPr="009D5CBD">
        <w:t xml:space="preserve"> </w:t>
      </w:r>
      <w:proofErr w:type="spellStart"/>
      <w:r w:rsidRPr="009D5CBD">
        <w:t>смерті</w:t>
      </w:r>
      <w:proofErr w:type="spellEnd"/>
      <w:r w:rsidRPr="009D5CBD">
        <w:t xml:space="preserve"> особи, яка </w:t>
      </w:r>
      <w:proofErr w:type="spellStart"/>
      <w:r w:rsidRPr="009D5CBD">
        <w:t>приймала</w:t>
      </w:r>
      <w:proofErr w:type="spellEnd"/>
      <w:r w:rsidRPr="009D5CBD">
        <w:t xml:space="preserve"> </w:t>
      </w:r>
      <w:proofErr w:type="spellStart"/>
      <w:r w:rsidRPr="009D5CBD">
        <w:t>безпосередню</w:t>
      </w:r>
      <w:proofErr w:type="spellEnd"/>
      <w:r w:rsidRPr="009D5CBD">
        <w:t xml:space="preserve"> участь у </w:t>
      </w:r>
      <w:proofErr w:type="spellStart"/>
      <w:r w:rsidRPr="009D5CBD">
        <w:t>бойових</w:t>
      </w:r>
      <w:proofErr w:type="spellEnd"/>
      <w:r w:rsidRPr="009D5CBD">
        <w:t xml:space="preserve"> </w:t>
      </w:r>
      <w:proofErr w:type="spellStart"/>
      <w:r w:rsidRPr="009D5CBD">
        <w:t>діях</w:t>
      </w:r>
      <w:proofErr w:type="spellEnd"/>
      <w:r w:rsidRPr="009D5CBD">
        <w:t>.</w:t>
      </w:r>
    </w:p>
    <w:p w:rsidR="009D5CBD" w:rsidRPr="009D5CBD" w:rsidRDefault="009D5CBD" w:rsidP="009D5CBD">
      <w:pPr>
        <w:spacing w:line="276" w:lineRule="auto"/>
        <w:ind w:firstLine="567"/>
        <w:jc w:val="both"/>
      </w:pPr>
      <w:r w:rsidRPr="009D5CBD">
        <w:t xml:space="preserve">10. </w:t>
      </w:r>
      <w:proofErr w:type="spellStart"/>
      <w:r w:rsidRPr="009D5CBD">
        <w:t>Збір</w:t>
      </w:r>
      <w:proofErr w:type="spellEnd"/>
      <w:r w:rsidRPr="009D5CBD">
        <w:t xml:space="preserve"> </w:t>
      </w:r>
      <w:proofErr w:type="spellStart"/>
      <w:r w:rsidRPr="009D5CBD">
        <w:t>інформації</w:t>
      </w:r>
      <w:proofErr w:type="spellEnd"/>
      <w:r w:rsidRPr="009D5CBD">
        <w:t xml:space="preserve"> та </w:t>
      </w:r>
      <w:proofErr w:type="spellStart"/>
      <w:r w:rsidRPr="009D5CBD">
        <w:t>обробка</w:t>
      </w:r>
      <w:proofErr w:type="spellEnd"/>
      <w:r w:rsidRPr="009D5CBD">
        <w:t xml:space="preserve"> </w:t>
      </w:r>
      <w:proofErr w:type="spellStart"/>
      <w:r w:rsidRPr="009D5CBD">
        <w:t>персональних</w:t>
      </w:r>
      <w:proofErr w:type="spellEnd"/>
      <w:r w:rsidRPr="009D5CBD">
        <w:t xml:space="preserve"> </w:t>
      </w:r>
      <w:proofErr w:type="spellStart"/>
      <w:r w:rsidRPr="009D5CBD">
        <w:t>даних</w:t>
      </w:r>
      <w:proofErr w:type="spellEnd"/>
      <w:r w:rsidRPr="009D5CBD">
        <w:t xml:space="preserve"> </w:t>
      </w:r>
      <w:proofErr w:type="spellStart"/>
      <w:r w:rsidRPr="009D5CBD">
        <w:t>здійснюються</w:t>
      </w:r>
      <w:proofErr w:type="spellEnd"/>
      <w:r w:rsidRPr="009D5CBD">
        <w:t xml:space="preserve"> </w:t>
      </w:r>
      <w:proofErr w:type="spellStart"/>
      <w:r w:rsidRPr="009D5CBD">
        <w:t>відповідно</w:t>
      </w:r>
      <w:proofErr w:type="spellEnd"/>
      <w:r w:rsidRPr="009D5CBD">
        <w:t xml:space="preserve"> до Закону </w:t>
      </w:r>
      <w:proofErr w:type="spellStart"/>
      <w:r w:rsidRPr="009D5CBD">
        <w:t>України</w:t>
      </w:r>
      <w:proofErr w:type="spellEnd"/>
      <w:r w:rsidRPr="009D5CBD">
        <w:t xml:space="preserve"> «Про </w:t>
      </w:r>
      <w:proofErr w:type="spellStart"/>
      <w:r w:rsidRPr="009D5CBD">
        <w:t>захист</w:t>
      </w:r>
      <w:proofErr w:type="spellEnd"/>
      <w:r w:rsidRPr="009D5CBD">
        <w:t xml:space="preserve"> </w:t>
      </w:r>
      <w:proofErr w:type="spellStart"/>
      <w:r w:rsidRPr="009D5CBD">
        <w:t>персональних</w:t>
      </w:r>
      <w:proofErr w:type="spellEnd"/>
      <w:r w:rsidRPr="009D5CBD">
        <w:t xml:space="preserve"> </w:t>
      </w:r>
      <w:proofErr w:type="spellStart"/>
      <w:r w:rsidRPr="009D5CBD">
        <w:t>даних</w:t>
      </w:r>
      <w:proofErr w:type="spellEnd"/>
      <w:r w:rsidRPr="009D5CBD">
        <w:t>».</w:t>
      </w:r>
    </w:p>
    <w:p w:rsidR="009D5CBD" w:rsidRPr="009D5CBD" w:rsidRDefault="009D5CBD" w:rsidP="009D5CBD">
      <w:pPr>
        <w:spacing w:line="276" w:lineRule="auto"/>
        <w:ind w:firstLine="567"/>
        <w:jc w:val="both"/>
      </w:pPr>
    </w:p>
    <w:p w:rsidR="009E5A2B" w:rsidRPr="009E5A2B" w:rsidRDefault="009E5A2B" w:rsidP="006E15C6">
      <w:pPr>
        <w:jc w:val="center"/>
        <w:rPr>
          <w:bCs/>
          <w:lang w:val="uk-UA"/>
        </w:rPr>
      </w:pPr>
      <w:bookmarkStart w:id="23" w:name="_GoBack"/>
      <w:bookmarkEnd w:id="23"/>
      <w:r>
        <w:rPr>
          <w:bCs/>
          <w:lang w:val="uk-UA"/>
        </w:rPr>
        <w:t xml:space="preserve">                                                                                                                                                                                                                   </w:t>
      </w:r>
      <w:r w:rsidR="006E15C6">
        <w:rPr>
          <w:bCs/>
          <w:lang w:val="uk-UA"/>
        </w:rPr>
        <w:t xml:space="preserve"> </w:t>
      </w:r>
    </w:p>
    <w:sectPr w:rsidR="009E5A2B" w:rsidRPr="009E5A2B" w:rsidSect="009D5CB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530" w:rsidRDefault="00C22530">
      <w:r>
        <w:separator/>
      </w:r>
    </w:p>
  </w:endnote>
  <w:endnote w:type="continuationSeparator" w:id="0">
    <w:p w:rsidR="00C22530" w:rsidRDefault="00C2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tiqua">
    <w:altName w:val="Calibri"/>
    <w:charset w:val="00"/>
    <w:family w:val="swiss"/>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530" w:rsidRDefault="00C22530">
      <w:r>
        <w:separator/>
      </w:r>
    </w:p>
  </w:footnote>
  <w:footnote w:type="continuationSeparator" w:id="0">
    <w:p w:rsidR="00C22530" w:rsidRDefault="00C22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530" w:rsidRDefault="00C22530" w:rsidP="00475D0F">
    <w:pPr>
      <w:pStyle w:val="a8"/>
      <w:jc w:val="center"/>
      <w:rPr>
        <w:sz w:val="28"/>
        <w:szCs w:val="28"/>
        <w:lang w:val="uk-UA"/>
      </w:rPr>
    </w:pPr>
    <w:r w:rsidRPr="00101EC0">
      <w:rPr>
        <w:sz w:val="28"/>
        <w:szCs w:val="28"/>
      </w:rPr>
      <w:fldChar w:fldCharType="begin"/>
    </w:r>
    <w:r w:rsidRPr="00101EC0">
      <w:rPr>
        <w:sz w:val="28"/>
        <w:szCs w:val="28"/>
      </w:rPr>
      <w:instrText>PAGE   \* MERGEFORMAT</w:instrText>
    </w:r>
    <w:r w:rsidRPr="00101EC0">
      <w:rPr>
        <w:sz w:val="28"/>
        <w:szCs w:val="28"/>
      </w:rPr>
      <w:fldChar w:fldCharType="separate"/>
    </w:r>
    <w:r w:rsidR="009D5CBD">
      <w:rPr>
        <w:noProof/>
        <w:sz w:val="28"/>
        <w:szCs w:val="28"/>
      </w:rPr>
      <w:t>30</w:t>
    </w:r>
    <w:r w:rsidRPr="00101EC0">
      <w:rPr>
        <w:sz w:val="28"/>
        <w:szCs w:val="28"/>
      </w:rPr>
      <w:fldChar w:fldCharType="end"/>
    </w:r>
  </w:p>
  <w:p w:rsidR="00C22530" w:rsidRPr="00DB0003" w:rsidRDefault="00C22530" w:rsidP="00475D0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C10F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b w:val="0"/>
        <w:bCs w:val="0"/>
        <w:i w:val="0"/>
        <w:iCs w:val="0"/>
        <w:smallCaps w:val="0"/>
        <w:strike w:val="0"/>
        <w:color w:val="000000"/>
        <w:spacing w:val="0"/>
        <w:w w:val="100"/>
        <w:position w:val="0"/>
        <w:sz w:val="27"/>
        <w:szCs w:val="27"/>
        <w:u w:val="none"/>
      </w:rPr>
    </w:lvl>
    <w:lvl w:ilvl="2">
      <w:start w:val="1"/>
      <w:numFmt w:val="decimal"/>
      <w:lvlText w:val="%1."/>
      <w:lvlJc w:val="left"/>
      <w:rPr>
        <w:b w:val="0"/>
        <w:bCs w:val="0"/>
        <w:i w:val="0"/>
        <w:iCs w:val="0"/>
        <w:smallCaps w:val="0"/>
        <w:strike w:val="0"/>
        <w:color w:val="000000"/>
        <w:spacing w:val="0"/>
        <w:w w:val="100"/>
        <w:position w:val="0"/>
        <w:sz w:val="27"/>
        <w:szCs w:val="27"/>
        <w:u w:val="none"/>
      </w:rPr>
    </w:lvl>
    <w:lvl w:ilvl="3">
      <w:start w:val="1"/>
      <w:numFmt w:val="decimal"/>
      <w:lvlText w:val="%1."/>
      <w:lvlJc w:val="left"/>
      <w:rPr>
        <w:b w:val="0"/>
        <w:bCs w:val="0"/>
        <w:i w:val="0"/>
        <w:iCs w:val="0"/>
        <w:smallCaps w:val="0"/>
        <w:strike w:val="0"/>
        <w:color w:val="000000"/>
        <w:spacing w:val="0"/>
        <w:w w:val="100"/>
        <w:position w:val="0"/>
        <w:sz w:val="27"/>
        <w:szCs w:val="27"/>
        <w:u w:val="none"/>
      </w:rPr>
    </w:lvl>
    <w:lvl w:ilvl="4">
      <w:start w:val="1"/>
      <w:numFmt w:val="decimal"/>
      <w:lvlText w:val="%1."/>
      <w:lvlJc w:val="left"/>
      <w:rPr>
        <w:b w:val="0"/>
        <w:bCs w:val="0"/>
        <w:i w:val="0"/>
        <w:iCs w:val="0"/>
        <w:smallCaps w:val="0"/>
        <w:strike w:val="0"/>
        <w:color w:val="000000"/>
        <w:spacing w:val="0"/>
        <w:w w:val="100"/>
        <w:position w:val="0"/>
        <w:sz w:val="27"/>
        <w:szCs w:val="27"/>
        <w:u w:val="none"/>
      </w:rPr>
    </w:lvl>
    <w:lvl w:ilvl="5">
      <w:start w:val="1"/>
      <w:numFmt w:val="decimal"/>
      <w:lvlText w:val="%1."/>
      <w:lvlJc w:val="left"/>
      <w:rPr>
        <w:b w:val="0"/>
        <w:bCs w:val="0"/>
        <w:i w:val="0"/>
        <w:iCs w:val="0"/>
        <w:smallCaps w:val="0"/>
        <w:strike w:val="0"/>
        <w:color w:val="000000"/>
        <w:spacing w:val="0"/>
        <w:w w:val="100"/>
        <w:position w:val="0"/>
        <w:sz w:val="27"/>
        <w:szCs w:val="27"/>
        <w:u w:val="none"/>
      </w:rPr>
    </w:lvl>
    <w:lvl w:ilvl="6">
      <w:start w:val="1"/>
      <w:numFmt w:val="decimal"/>
      <w:lvlText w:val="%1."/>
      <w:lvlJc w:val="left"/>
      <w:rPr>
        <w:b w:val="0"/>
        <w:bCs w:val="0"/>
        <w:i w:val="0"/>
        <w:iCs w:val="0"/>
        <w:smallCaps w:val="0"/>
        <w:strike w:val="0"/>
        <w:color w:val="000000"/>
        <w:spacing w:val="0"/>
        <w:w w:val="100"/>
        <w:position w:val="0"/>
        <w:sz w:val="27"/>
        <w:szCs w:val="27"/>
        <w:u w:val="none"/>
      </w:rPr>
    </w:lvl>
    <w:lvl w:ilvl="7">
      <w:start w:val="1"/>
      <w:numFmt w:val="decimal"/>
      <w:lvlText w:val="%1."/>
      <w:lvlJc w:val="left"/>
      <w:rPr>
        <w:b w:val="0"/>
        <w:bCs w:val="0"/>
        <w:i w:val="0"/>
        <w:iCs w:val="0"/>
        <w:smallCaps w:val="0"/>
        <w:strike w:val="0"/>
        <w:color w:val="000000"/>
        <w:spacing w:val="0"/>
        <w:w w:val="100"/>
        <w:position w:val="0"/>
        <w:sz w:val="27"/>
        <w:szCs w:val="27"/>
        <w:u w:val="none"/>
      </w:rPr>
    </w:lvl>
    <w:lvl w:ilvl="8">
      <w:start w:val="1"/>
      <w:numFmt w:val="decimal"/>
      <w:lvlText w:val="%1."/>
      <w:lvlJc w:val="left"/>
      <w:rPr>
        <w:b w:val="0"/>
        <w:bCs w:val="0"/>
        <w:i w:val="0"/>
        <w:iCs w:val="0"/>
        <w:smallCaps w:val="0"/>
        <w:strike w:val="0"/>
        <w:color w:val="000000"/>
        <w:spacing w:val="0"/>
        <w:w w:val="100"/>
        <w:position w:val="0"/>
        <w:sz w:val="27"/>
        <w:szCs w:val="27"/>
        <w:u w:val="none"/>
      </w:rPr>
    </w:lvl>
  </w:abstractNum>
  <w:abstractNum w:abstractNumId="1" w15:restartNumberingAfterBreak="0">
    <w:nsid w:val="01B82DB8"/>
    <w:multiLevelType w:val="multilevel"/>
    <w:tmpl w:val="59F21DC2"/>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 w15:restartNumberingAfterBreak="0">
    <w:nsid w:val="0E8067EF"/>
    <w:multiLevelType w:val="hybridMultilevel"/>
    <w:tmpl w:val="25EC1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443335"/>
    <w:multiLevelType w:val="hybridMultilevel"/>
    <w:tmpl w:val="312A7914"/>
    <w:lvl w:ilvl="0" w:tplc="7A1AC9BC">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A130B0"/>
    <w:multiLevelType w:val="hybridMultilevel"/>
    <w:tmpl w:val="9BF6A77E"/>
    <w:lvl w:ilvl="0" w:tplc="7BC266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6291D"/>
    <w:multiLevelType w:val="hybridMultilevel"/>
    <w:tmpl w:val="0F58246E"/>
    <w:lvl w:ilvl="0" w:tplc="B6A6B3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FD045C"/>
    <w:multiLevelType w:val="hybridMultilevel"/>
    <w:tmpl w:val="74EE4B90"/>
    <w:lvl w:ilvl="0" w:tplc="5E9883C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FE7318"/>
    <w:multiLevelType w:val="multilevel"/>
    <w:tmpl w:val="8060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E2E82"/>
    <w:multiLevelType w:val="hybridMultilevel"/>
    <w:tmpl w:val="59C41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C7F1F"/>
    <w:multiLevelType w:val="hybridMultilevel"/>
    <w:tmpl w:val="1DBCFBF0"/>
    <w:lvl w:ilvl="0" w:tplc="11CC2F8A">
      <w:start w:val="2010"/>
      <w:numFmt w:val="bullet"/>
      <w:lvlText w:val="-"/>
      <w:lvlJc w:val="left"/>
      <w:pPr>
        <w:tabs>
          <w:tab w:val="num" w:pos="7023"/>
        </w:tabs>
        <w:ind w:left="7023" w:hanging="360"/>
      </w:pPr>
      <w:rPr>
        <w:rFonts w:ascii="Times New Roman" w:eastAsia="Times New Roman" w:hAnsi="Times New Roman" w:cs="Times New Roman" w:hint="default"/>
      </w:rPr>
    </w:lvl>
    <w:lvl w:ilvl="1" w:tplc="04190003" w:tentative="1">
      <w:start w:val="1"/>
      <w:numFmt w:val="bullet"/>
      <w:lvlText w:val="o"/>
      <w:lvlJc w:val="left"/>
      <w:pPr>
        <w:tabs>
          <w:tab w:val="num" w:pos="1516"/>
        </w:tabs>
        <w:ind w:left="1516" w:hanging="360"/>
      </w:pPr>
      <w:rPr>
        <w:rFonts w:ascii="Courier New" w:hAnsi="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10" w15:restartNumberingAfterBreak="0">
    <w:nsid w:val="1F984D15"/>
    <w:multiLevelType w:val="hybridMultilevel"/>
    <w:tmpl w:val="DD7A48E2"/>
    <w:lvl w:ilvl="0" w:tplc="7FCC4174">
      <w:start w:val="1"/>
      <w:numFmt w:val="decimal"/>
      <w:lvlText w:val="%1."/>
      <w:lvlJc w:val="left"/>
      <w:pPr>
        <w:tabs>
          <w:tab w:val="num" w:pos="720"/>
        </w:tabs>
        <w:ind w:left="720" w:hanging="360"/>
      </w:pPr>
    </w:lvl>
    <w:lvl w:ilvl="1" w:tplc="50F63E78" w:tentative="1">
      <w:start w:val="1"/>
      <w:numFmt w:val="decimal"/>
      <w:lvlText w:val="%2."/>
      <w:lvlJc w:val="left"/>
      <w:pPr>
        <w:tabs>
          <w:tab w:val="num" w:pos="1440"/>
        </w:tabs>
        <w:ind w:left="1440" w:hanging="360"/>
      </w:pPr>
    </w:lvl>
    <w:lvl w:ilvl="2" w:tplc="FE9411B2" w:tentative="1">
      <w:start w:val="1"/>
      <w:numFmt w:val="decimal"/>
      <w:lvlText w:val="%3."/>
      <w:lvlJc w:val="left"/>
      <w:pPr>
        <w:tabs>
          <w:tab w:val="num" w:pos="2160"/>
        </w:tabs>
        <w:ind w:left="2160" w:hanging="360"/>
      </w:pPr>
    </w:lvl>
    <w:lvl w:ilvl="3" w:tplc="4ECC5EDC" w:tentative="1">
      <w:start w:val="1"/>
      <w:numFmt w:val="decimal"/>
      <w:lvlText w:val="%4."/>
      <w:lvlJc w:val="left"/>
      <w:pPr>
        <w:tabs>
          <w:tab w:val="num" w:pos="2880"/>
        </w:tabs>
        <w:ind w:left="2880" w:hanging="360"/>
      </w:pPr>
    </w:lvl>
    <w:lvl w:ilvl="4" w:tplc="93908D42" w:tentative="1">
      <w:start w:val="1"/>
      <w:numFmt w:val="decimal"/>
      <w:lvlText w:val="%5."/>
      <w:lvlJc w:val="left"/>
      <w:pPr>
        <w:tabs>
          <w:tab w:val="num" w:pos="3600"/>
        </w:tabs>
        <w:ind w:left="3600" w:hanging="360"/>
      </w:pPr>
    </w:lvl>
    <w:lvl w:ilvl="5" w:tplc="8EACD380" w:tentative="1">
      <w:start w:val="1"/>
      <w:numFmt w:val="decimal"/>
      <w:lvlText w:val="%6."/>
      <w:lvlJc w:val="left"/>
      <w:pPr>
        <w:tabs>
          <w:tab w:val="num" w:pos="4320"/>
        </w:tabs>
        <w:ind w:left="4320" w:hanging="360"/>
      </w:pPr>
    </w:lvl>
    <w:lvl w:ilvl="6" w:tplc="92A2F2BE" w:tentative="1">
      <w:start w:val="1"/>
      <w:numFmt w:val="decimal"/>
      <w:lvlText w:val="%7."/>
      <w:lvlJc w:val="left"/>
      <w:pPr>
        <w:tabs>
          <w:tab w:val="num" w:pos="5040"/>
        </w:tabs>
        <w:ind w:left="5040" w:hanging="360"/>
      </w:pPr>
    </w:lvl>
    <w:lvl w:ilvl="7" w:tplc="FF88B74C" w:tentative="1">
      <w:start w:val="1"/>
      <w:numFmt w:val="decimal"/>
      <w:lvlText w:val="%8."/>
      <w:lvlJc w:val="left"/>
      <w:pPr>
        <w:tabs>
          <w:tab w:val="num" w:pos="5760"/>
        </w:tabs>
        <w:ind w:left="5760" w:hanging="360"/>
      </w:pPr>
    </w:lvl>
    <w:lvl w:ilvl="8" w:tplc="84A8B8AE" w:tentative="1">
      <w:start w:val="1"/>
      <w:numFmt w:val="decimal"/>
      <w:lvlText w:val="%9."/>
      <w:lvlJc w:val="left"/>
      <w:pPr>
        <w:tabs>
          <w:tab w:val="num" w:pos="6480"/>
        </w:tabs>
        <w:ind w:left="6480" w:hanging="360"/>
      </w:pPr>
    </w:lvl>
  </w:abstractNum>
  <w:abstractNum w:abstractNumId="11" w15:restartNumberingAfterBreak="0">
    <w:nsid w:val="20C72F98"/>
    <w:multiLevelType w:val="hybridMultilevel"/>
    <w:tmpl w:val="78586EB8"/>
    <w:lvl w:ilvl="0" w:tplc="981E2680">
      <w:start w:val="1"/>
      <w:numFmt w:val="decimal"/>
      <w:lvlText w:val="%1)"/>
      <w:lvlJc w:val="left"/>
      <w:pPr>
        <w:ind w:left="786"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15:restartNumberingAfterBreak="0">
    <w:nsid w:val="256E18BA"/>
    <w:multiLevelType w:val="hybridMultilevel"/>
    <w:tmpl w:val="BF8C0AAC"/>
    <w:lvl w:ilvl="0" w:tplc="D9B0DD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B35413"/>
    <w:multiLevelType w:val="hybridMultilevel"/>
    <w:tmpl w:val="BE8EE170"/>
    <w:lvl w:ilvl="0" w:tplc="931C019A">
      <w:numFmt w:val="bullet"/>
      <w:lvlText w:val="-"/>
      <w:lvlJc w:val="left"/>
      <w:pPr>
        <w:ind w:left="1211" w:hanging="360"/>
      </w:pPr>
      <w:rPr>
        <w:rFonts w:ascii="Courier New" w:eastAsia="Times New Roman"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2CAA319A"/>
    <w:multiLevelType w:val="hybridMultilevel"/>
    <w:tmpl w:val="533A6C02"/>
    <w:lvl w:ilvl="0" w:tplc="95D812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02E076E"/>
    <w:multiLevelType w:val="hybridMultilevel"/>
    <w:tmpl w:val="48763E36"/>
    <w:lvl w:ilvl="0" w:tplc="68BA146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30AE4BBA"/>
    <w:multiLevelType w:val="hybridMultilevel"/>
    <w:tmpl w:val="89D05EB0"/>
    <w:lvl w:ilvl="0" w:tplc="3B047D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2744DC4"/>
    <w:multiLevelType w:val="multilevel"/>
    <w:tmpl w:val="3E5CB9E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8" w15:restartNumberingAfterBreak="0">
    <w:nsid w:val="34822364"/>
    <w:multiLevelType w:val="hybridMultilevel"/>
    <w:tmpl w:val="B798BE3A"/>
    <w:lvl w:ilvl="0" w:tplc="5038DDB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353FC3"/>
    <w:multiLevelType w:val="hybridMultilevel"/>
    <w:tmpl w:val="638C7C24"/>
    <w:lvl w:ilvl="0" w:tplc="71EE357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C85F59"/>
    <w:multiLevelType w:val="hybridMultilevel"/>
    <w:tmpl w:val="D7FA3DE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10379E"/>
    <w:multiLevelType w:val="singleLevel"/>
    <w:tmpl w:val="2FEAA1C6"/>
    <w:lvl w:ilvl="0">
      <w:start w:val="3"/>
      <w:numFmt w:val="decimal"/>
      <w:lvlText w:val="%1."/>
      <w:legacy w:legacy="1" w:legacySpace="0" w:legacyIndent="284"/>
      <w:lvlJc w:val="left"/>
      <w:rPr>
        <w:rFonts w:ascii="Times New Roman" w:hAnsi="Times New Roman" w:cs="Times New Roman" w:hint="default"/>
      </w:rPr>
    </w:lvl>
  </w:abstractNum>
  <w:abstractNum w:abstractNumId="22" w15:restartNumberingAfterBreak="0">
    <w:nsid w:val="3F751CB7"/>
    <w:multiLevelType w:val="hybridMultilevel"/>
    <w:tmpl w:val="92B0F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4707F4"/>
    <w:multiLevelType w:val="hybridMultilevel"/>
    <w:tmpl w:val="31B66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6E50EB3"/>
    <w:multiLevelType w:val="hybridMultilevel"/>
    <w:tmpl w:val="8A94D9D8"/>
    <w:lvl w:ilvl="0" w:tplc="371EF7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73A460A"/>
    <w:multiLevelType w:val="hybridMultilevel"/>
    <w:tmpl w:val="193C62D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C91289F"/>
    <w:multiLevelType w:val="hybridMultilevel"/>
    <w:tmpl w:val="59C41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42864"/>
    <w:multiLevelType w:val="hybridMultilevel"/>
    <w:tmpl w:val="A462CA42"/>
    <w:lvl w:ilvl="0" w:tplc="E0A6F5F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549F28A4"/>
    <w:multiLevelType w:val="multilevel"/>
    <w:tmpl w:val="C7D6FB2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9" w15:restartNumberingAfterBreak="0">
    <w:nsid w:val="54F61EEE"/>
    <w:multiLevelType w:val="hybridMultilevel"/>
    <w:tmpl w:val="7512D5E0"/>
    <w:lvl w:ilvl="0" w:tplc="EE34D85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DD3B9E"/>
    <w:multiLevelType w:val="hybridMultilevel"/>
    <w:tmpl w:val="D3BC7BA6"/>
    <w:lvl w:ilvl="0" w:tplc="F79CAD7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B65E38"/>
    <w:multiLevelType w:val="hybridMultilevel"/>
    <w:tmpl w:val="70D2BF0C"/>
    <w:lvl w:ilvl="0" w:tplc="A296CBB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9EE5287"/>
    <w:multiLevelType w:val="hybridMultilevel"/>
    <w:tmpl w:val="B874B418"/>
    <w:lvl w:ilvl="0" w:tplc="A516D4C0">
      <w:start w:val="1"/>
      <w:numFmt w:val="bullet"/>
      <w:lvlText w:val="•"/>
      <w:lvlJc w:val="left"/>
      <w:pPr>
        <w:tabs>
          <w:tab w:val="num" w:pos="720"/>
        </w:tabs>
        <w:ind w:left="720" w:hanging="360"/>
      </w:pPr>
      <w:rPr>
        <w:rFonts w:ascii="Times New Roman" w:hAnsi="Times New Roman" w:hint="default"/>
      </w:rPr>
    </w:lvl>
    <w:lvl w:ilvl="1" w:tplc="56CE9CFC" w:tentative="1">
      <w:start w:val="1"/>
      <w:numFmt w:val="bullet"/>
      <w:lvlText w:val="•"/>
      <w:lvlJc w:val="left"/>
      <w:pPr>
        <w:tabs>
          <w:tab w:val="num" w:pos="1440"/>
        </w:tabs>
        <w:ind w:left="1440" w:hanging="360"/>
      </w:pPr>
      <w:rPr>
        <w:rFonts w:ascii="Times New Roman" w:hAnsi="Times New Roman" w:hint="default"/>
      </w:rPr>
    </w:lvl>
    <w:lvl w:ilvl="2" w:tplc="1846BC20" w:tentative="1">
      <w:start w:val="1"/>
      <w:numFmt w:val="bullet"/>
      <w:lvlText w:val="•"/>
      <w:lvlJc w:val="left"/>
      <w:pPr>
        <w:tabs>
          <w:tab w:val="num" w:pos="2160"/>
        </w:tabs>
        <w:ind w:left="2160" w:hanging="360"/>
      </w:pPr>
      <w:rPr>
        <w:rFonts w:ascii="Times New Roman" w:hAnsi="Times New Roman" w:hint="default"/>
      </w:rPr>
    </w:lvl>
    <w:lvl w:ilvl="3" w:tplc="CA1E72D2" w:tentative="1">
      <w:start w:val="1"/>
      <w:numFmt w:val="bullet"/>
      <w:lvlText w:val="•"/>
      <w:lvlJc w:val="left"/>
      <w:pPr>
        <w:tabs>
          <w:tab w:val="num" w:pos="2880"/>
        </w:tabs>
        <w:ind w:left="2880" w:hanging="360"/>
      </w:pPr>
      <w:rPr>
        <w:rFonts w:ascii="Times New Roman" w:hAnsi="Times New Roman" w:hint="default"/>
      </w:rPr>
    </w:lvl>
    <w:lvl w:ilvl="4" w:tplc="48541430" w:tentative="1">
      <w:start w:val="1"/>
      <w:numFmt w:val="bullet"/>
      <w:lvlText w:val="•"/>
      <w:lvlJc w:val="left"/>
      <w:pPr>
        <w:tabs>
          <w:tab w:val="num" w:pos="3600"/>
        </w:tabs>
        <w:ind w:left="3600" w:hanging="360"/>
      </w:pPr>
      <w:rPr>
        <w:rFonts w:ascii="Times New Roman" w:hAnsi="Times New Roman" w:hint="default"/>
      </w:rPr>
    </w:lvl>
    <w:lvl w:ilvl="5" w:tplc="C41C142E" w:tentative="1">
      <w:start w:val="1"/>
      <w:numFmt w:val="bullet"/>
      <w:lvlText w:val="•"/>
      <w:lvlJc w:val="left"/>
      <w:pPr>
        <w:tabs>
          <w:tab w:val="num" w:pos="4320"/>
        </w:tabs>
        <w:ind w:left="4320" w:hanging="360"/>
      </w:pPr>
      <w:rPr>
        <w:rFonts w:ascii="Times New Roman" w:hAnsi="Times New Roman" w:hint="default"/>
      </w:rPr>
    </w:lvl>
    <w:lvl w:ilvl="6" w:tplc="87DEDB24" w:tentative="1">
      <w:start w:val="1"/>
      <w:numFmt w:val="bullet"/>
      <w:lvlText w:val="•"/>
      <w:lvlJc w:val="left"/>
      <w:pPr>
        <w:tabs>
          <w:tab w:val="num" w:pos="5040"/>
        </w:tabs>
        <w:ind w:left="5040" w:hanging="360"/>
      </w:pPr>
      <w:rPr>
        <w:rFonts w:ascii="Times New Roman" w:hAnsi="Times New Roman" w:hint="default"/>
      </w:rPr>
    </w:lvl>
    <w:lvl w:ilvl="7" w:tplc="871E17B6" w:tentative="1">
      <w:start w:val="1"/>
      <w:numFmt w:val="bullet"/>
      <w:lvlText w:val="•"/>
      <w:lvlJc w:val="left"/>
      <w:pPr>
        <w:tabs>
          <w:tab w:val="num" w:pos="5760"/>
        </w:tabs>
        <w:ind w:left="5760" w:hanging="360"/>
      </w:pPr>
      <w:rPr>
        <w:rFonts w:ascii="Times New Roman" w:hAnsi="Times New Roman" w:hint="default"/>
      </w:rPr>
    </w:lvl>
    <w:lvl w:ilvl="8" w:tplc="034A808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CBE2F59"/>
    <w:multiLevelType w:val="hybridMultilevel"/>
    <w:tmpl w:val="20EA0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47BDA"/>
    <w:multiLevelType w:val="hybridMultilevel"/>
    <w:tmpl w:val="1C728768"/>
    <w:lvl w:ilvl="0" w:tplc="B4084B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5D636AC6"/>
    <w:multiLevelType w:val="hybridMultilevel"/>
    <w:tmpl w:val="ADD415E2"/>
    <w:lvl w:ilvl="0" w:tplc="BDC60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D68382D"/>
    <w:multiLevelType w:val="hybridMultilevel"/>
    <w:tmpl w:val="48C4D4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3B2CC9"/>
    <w:multiLevelType w:val="hybridMultilevel"/>
    <w:tmpl w:val="A9E64DB2"/>
    <w:lvl w:ilvl="0" w:tplc="2B46A71E">
      <w:start w:val="1"/>
      <w:numFmt w:val="decimal"/>
      <w:lvlText w:val="%1."/>
      <w:lvlJc w:val="left"/>
      <w:pPr>
        <w:tabs>
          <w:tab w:val="num" w:pos="1065"/>
        </w:tabs>
        <w:ind w:left="1065" w:hanging="360"/>
      </w:pPr>
      <w:rPr>
        <w:rFonts w:hint="default"/>
      </w:rPr>
    </w:lvl>
    <w:lvl w:ilvl="1" w:tplc="AD260608">
      <w:numFmt w:val="none"/>
      <w:lvlText w:val=""/>
      <w:lvlJc w:val="left"/>
      <w:pPr>
        <w:tabs>
          <w:tab w:val="num" w:pos="360"/>
        </w:tabs>
      </w:pPr>
    </w:lvl>
    <w:lvl w:ilvl="2" w:tplc="B22A9FFE">
      <w:numFmt w:val="none"/>
      <w:lvlText w:val=""/>
      <w:lvlJc w:val="left"/>
      <w:pPr>
        <w:tabs>
          <w:tab w:val="num" w:pos="360"/>
        </w:tabs>
      </w:pPr>
    </w:lvl>
    <w:lvl w:ilvl="3" w:tplc="3D7E8F36">
      <w:numFmt w:val="none"/>
      <w:lvlText w:val=""/>
      <w:lvlJc w:val="left"/>
      <w:pPr>
        <w:tabs>
          <w:tab w:val="num" w:pos="360"/>
        </w:tabs>
      </w:pPr>
    </w:lvl>
    <w:lvl w:ilvl="4" w:tplc="A91C3D3C">
      <w:numFmt w:val="none"/>
      <w:lvlText w:val=""/>
      <w:lvlJc w:val="left"/>
      <w:pPr>
        <w:tabs>
          <w:tab w:val="num" w:pos="360"/>
        </w:tabs>
      </w:pPr>
    </w:lvl>
    <w:lvl w:ilvl="5" w:tplc="941EA976">
      <w:numFmt w:val="none"/>
      <w:lvlText w:val=""/>
      <w:lvlJc w:val="left"/>
      <w:pPr>
        <w:tabs>
          <w:tab w:val="num" w:pos="360"/>
        </w:tabs>
      </w:pPr>
    </w:lvl>
    <w:lvl w:ilvl="6" w:tplc="AEAC925C">
      <w:numFmt w:val="none"/>
      <w:lvlText w:val=""/>
      <w:lvlJc w:val="left"/>
      <w:pPr>
        <w:tabs>
          <w:tab w:val="num" w:pos="360"/>
        </w:tabs>
      </w:pPr>
    </w:lvl>
    <w:lvl w:ilvl="7" w:tplc="69B478C0">
      <w:numFmt w:val="none"/>
      <w:lvlText w:val=""/>
      <w:lvlJc w:val="left"/>
      <w:pPr>
        <w:tabs>
          <w:tab w:val="num" w:pos="360"/>
        </w:tabs>
      </w:pPr>
    </w:lvl>
    <w:lvl w:ilvl="8" w:tplc="C914795C">
      <w:numFmt w:val="none"/>
      <w:lvlText w:val=""/>
      <w:lvlJc w:val="left"/>
      <w:pPr>
        <w:tabs>
          <w:tab w:val="num" w:pos="360"/>
        </w:tabs>
      </w:pPr>
    </w:lvl>
  </w:abstractNum>
  <w:abstractNum w:abstractNumId="38" w15:restartNumberingAfterBreak="0">
    <w:nsid w:val="61000EA8"/>
    <w:multiLevelType w:val="hybridMultilevel"/>
    <w:tmpl w:val="29B6960E"/>
    <w:lvl w:ilvl="0" w:tplc="1AA6D41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226914"/>
    <w:multiLevelType w:val="multilevel"/>
    <w:tmpl w:val="4D227B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0" w15:restartNumberingAfterBreak="0">
    <w:nsid w:val="64F837B0"/>
    <w:multiLevelType w:val="multilevel"/>
    <w:tmpl w:val="22BC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AD5A95"/>
    <w:multiLevelType w:val="multilevel"/>
    <w:tmpl w:val="9530EE18"/>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2" w15:restartNumberingAfterBreak="0">
    <w:nsid w:val="66C44B9C"/>
    <w:multiLevelType w:val="multilevel"/>
    <w:tmpl w:val="D860917A"/>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3" w15:restartNumberingAfterBreak="0">
    <w:nsid w:val="6B9F0894"/>
    <w:multiLevelType w:val="hybridMultilevel"/>
    <w:tmpl w:val="2B166F28"/>
    <w:lvl w:ilvl="0" w:tplc="D1567E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C705E0B"/>
    <w:multiLevelType w:val="hybridMultilevel"/>
    <w:tmpl w:val="D21AC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0E36D4"/>
    <w:multiLevelType w:val="hybridMultilevel"/>
    <w:tmpl w:val="274AB870"/>
    <w:lvl w:ilvl="0" w:tplc="C3F628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2921BB6"/>
    <w:multiLevelType w:val="hybridMultilevel"/>
    <w:tmpl w:val="CDDCFFF4"/>
    <w:lvl w:ilvl="0" w:tplc="D8E0C1DC">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5B202B6"/>
    <w:multiLevelType w:val="hybridMultilevel"/>
    <w:tmpl w:val="78586EB8"/>
    <w:lvl w:ilvl="0" w:tplc="981E2680">
      <w:start w:val="1"/>
      <w:numFmt w:val="decimal"/>
      <w:lvlText w:val="%1)"/>
      <w:lvlJc w:val="left"/>
      <w:pPr>
        <w:ind w:left="786"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3"/>
  </w:num>
  <w:num w:numId="2">
    <w:abstractNumId w:val="44"/>
  </w:num>
  <w:num w:numId="3">
    <w:abstractNumId w:val="26"/>
  </w:num>
  <w:num w:numId="4">
    <w:abstractNumId w:val="40"/>
  </w:num>
  <w:num w:numId="5">
    <w:abstractNumId w:val="7"/>
  </w:num>
  <w:num w:numId="6">
    <w:abstractNumId w:val="8"/>
  </w:num>
  <w:num w:numId="7">
    <w:abstractNumId w:val="17"/>
  </w:num>
  <w:num w:numId="8">
    <w:abstractNumId w:val="37"/>
  </w:num>
  <w:num w:numId="9">
    <w:abstractNumId w:val="41"/>
  </w:num>
  <w:num w:numId="10">
    <w:abstractNumId w:val="20"/>
  </w:num>
  <w:num w:numId="11">
    <w:abstractNumId w:val="25"/>
  </w:num>
  <w:num w:numId="12">
    <w:abstractNumId w:val="2"/>
  </w:num>
  <w:num w:numId="13">
    <w:abstractNumId w:val="15"/>
  </w:num>
  <w:num w:numId="14">
    <w:abstractNumId w:val="1"/>
  </w:num>
  <w:num w:numId="15">
    <w:abstractNumId w:val="42"/>
  </w:num>
  <w:num w:numId="16">
    <w:abstractNumId w:val="28"/>
  </w:num>
  <w:num w:numId="17">
    <w:abstractNumId w:val="23"/>
  </w:num>
  <w:num w:numId="18">
    <w:abstractNumId w:val="39"/>
  </w:num>
  <w:num w:numId="19">
    <w:abstractNumId w:val="5"/>
  </w:num>
  <w:num w:numId="20">
    <w:abstractNumId w:val="13"/>
  </w:num>
  <w:num w:numId="21">
    <w:abstractNumId w:val="14"/>
  </w:num>
  <w:num w:numId="22">
    <w:abstractNumId w:val="12"/>
  </w:num>
  <w:num w:numId="23">
    <w:abstractNumId w:val="45"/>
  </w:num>
  <w:num w:numId="24">
    <w:abstractNumId w:val="19"/>
  </w:num>
  <w:num w:numId="25">
    <w:abstractNumId w:val="6"/>
  </w:num>
  <w:num w:numId="26">
    <w:abstractNumId w:val="24"/>
  </w:num>
  <w:num w:numId="27">
    <w:abstractNumId w:val="4"/>
  </w:num>
  <w:num w:numId="28">
    <w:abstractNumId w:val="29"/>
  </w:num>
  <w:num w:numId="29">
    <w:abstractNumId w:val="18"/>
  </w:num>
  <w:num w:numId="30">
    <w:abstractNumId w:val="30"/>
  </w:num>
  <w:num w:numId="31">
    <w:abstractNumId w:val="38"/>
  </w:num>
  <w:num w:numId="32">
    <w:abstractNumId w:val="9"/>
  </w:num>
  <w:num w:numId="33">
    <w:abstractNumId w:val="21"/>
  </w:num>
  <w:num w:numId="34">
    <w:abstractNumId w:val="32"/>
  </w:num>
  <w:num w:numId="35">
    <w:abstractNumId w:val="0"/>
  </w:num>
  <w:num w:numId="36">
    <w:abstractNumId w:val="22"/>
  </w:num>
  <w:num w:numId="37">
    <w:abstractNumId w:val="31"/>
  </w:num>
  <w:num w:numId="38">
    <w:abstractNumId w:val="35"/>
  </w:num>
  <w:num w:numId="39">
    <w:abstractNumId w:val="16"/>
  </w:num>
  <w:num w:numId="40">
    <w:abstractNumId w:val="33"/>
  </w:num>
  <w:num w:numId="41">
    <w:abstractNumId w:val="34"/>
  </w:num>
  <w:num w:numId="42">
    <w:abstractNumId w:val="27"/>
  </w:num>
  <w:num w:numId="43">
    <w:abstractNumId w:val="46"/>
  </w:num>
  <w:num w:numId="44">
    <w:abstractNumId w:val="10"/>
  </w:num>
  <w:num w:numId="45">
    <w:abstractNumId w:val="43"/>
  </w:num>
  <w:num w:numId="46">
    <w:abstractNumId w:val="36"/>
  </w:num>
  <w:num w:numId="47">
    <w:abstractNumId w:val="11"/>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E1"/>
    <w:rsid w:val="00012A20"/>
    <w:rsid w:val="00043F8C"/>
    <w:rsid w:val="000657B6"/>
    <w:rsid w:val="0009173D"/>
    <w:rsid w:val="00092CB2"/>
    <w:rsid w:val="000A39E9"/>
    <w:rsid w:val="000A68A1"/>
    <w:rsid w:val="000B62CF"/>
    <w:rsid w:val="000C6AD2"/>
    <w:rsid w:val="000E2D45"/>
    <w:rsid w:val="000F3B39"/>
    <w:rsid w:val="001205BE"/>
    <w:rsid w:val="00131C8C"/>
    <w:rsid w:val="00185D76"/>
    <w:rsid w:val="0018791D"/>
    <w:rsid w:val="00191AD1"/>
    <w:rsid w:val="001A7DB7"/>
    <w:rsid w:val="001B0D38"/>
    <w:rsid w:val="001B1CE9"/>
    <w:rsid w:val="001D7AB7"/>
    <w:rsid w:val="001D7D1D"/>
    <w:rsid w:val="001E3D2D"/>
    <w:rsid w:val="0020234E"/>
    <w:rsid w:val="002371D3"/>
    <w:rsid w:val="0024680E"/>
    <w:rsid w:val="00261DB8"/>
    <w:rsid w:val="00263C49"/>
    <w:rsid w:val="002A3048"/>
    <w:rsid w:val="002C1446"/>
    <w:rsid w:val="002C2556"/>
    <w:rsid w:val="002C41E0"/>
    <w:rsid w:val="002E298E"/>
    <w:rsid w:val="002E4934"/>
    <w:rsid w:val="002F2FBF"/>
    <w:rsid w:val="00302995"/>
    <w:rsid w:val="0031343C"/>
    <w:rsid w:val="00330488"/>
    <w:rsid w:val="00343E2A"/>
    <w:rsid w:val="00344023"/>
    <w:rsid w:val="003443E1"/>
    <w:rsid w:val="00345607"/>
    <w:rsid w:val="003461C3"/>
    <w:rsid w:val="0035320E"/>
    <w:rsid w:val="00355A91"/>
    <w:rsid w:val="00374A7F"/>
    <w:rsid w:val="00387D4E"/>
    <w:rsid w:val="00397968"/>
    <w:rsid w:val="003A6131"/>
    <w:rsid w:val="003B546C"/>
    <w:rsid w:val="003C358E"/>
    <w:rsid w:val="003C78D1"/>
    <w:rsid w:val="003C7B54"/>
    <w:rsid w:val="004009E4"/>
    <w:rsid w:val="0040339F"/>
    <w:rsid w:val="00426036"/>
    <w:rsid w:val="00444BB6"/>
    <w:rsid w:val="0044640F"/>
    <w:rsid w:val="00467C18"/>
    <w:rsid w:val="00475D0F"/>
    <w:rsid w:val="004D7FDD"/>
    <w:rsid w:val="004E5DC0"/>
    <w:rsid w:val="004F21B0"/>
    <w:rsid w:val="004F5CC7"/>
    <w:rsid w:val="00525A39"/>
    <w:rsid w:val="00536160"/>
    <w:rsid w:val="005447A6"/>
    <w:rsid w:val="00554EA8"/>
    <w:rsid w:val="0055501E"/>
    <w:rsid w:val="00565A16"/>
    <w:rsid w:val="00565C98"/>
    <w:rsid w:val="00595968"/>
    <w:rsid w:val="005A638E"/>
    <w:rsid w:val="005D1F9D"/>
    <w:rsid w:val="005E6352"/>
    <w:rsid w:val="00614807"/>
    <w:rsid w:val="006343AC"/>
    <w:rsid w:val="00646750"/>
    <w:rsid w:val="00650240"/>
    <w:rsid w:val="0065098B"/>
    <w:rsid w:val="00650C14"/>
    <w:rsid w:val="00654458"/>
    <w:rsid w:val="00680C6A"/>
    <w:rsid w:val="0068260F"/>
    <w:rsid w:val="006941D9"/>
    <w:rsid w:val="006942D0"/>
    <w:rsid w:val="006B24E2"/>
    <w:rsid w:val="006B3C6E"/>
    <w:rsid w:val="006C0CFE"/>
    <w:rsid w:val="006E15C6"/>
    <w:rsid w:val="00701701"/>
    <w:rsid w:val="007109B9"/>
    <w:rsid w:val="007255B2"/>
    <w:rsid w:val="00740389"/>
    <w:rsid w:val="00740E47"/>
    <w:rsid w:val="00771D46"/>
    <w:rsid w:val="00783CAC"/>
    <w:rsid w:val="00786A8C"/>
    <w:rsid w:val="007C4258"/>
    <w:rsid w:val="007F5DFE"/>
    <w:rsid w:val="00806DF5"/>
    <w:rsid w:val="0082567F"/>
    <w:rsid w:val="00826FC3"/>
    <w:rsid w:val="00847A2B"/>
    <w:rsid w:val="00850AA4"/>
    <w:rsid w:val="00860F1A"/>
    <w:rsid w:val="0087766D"/>
    <w:rsid w:val="00886C68"/>
    <w:rsid w:val="008E4784"/>
    <w:rsid w:val="0093073B"/>
    <w:rsid w:val="00931C2B"/>
    <w:rsid w:val="00940AB4"/>
    <w:rsid w:val="009752B2"/>
    <w:rsid w:val="00993AB2"/>
    <w:rsid w:val="009C746F"/>
    <w:rsid w:val="009D5CBD"/>
    <w:rsid w:val="009E1F73"/>
    <w:rsid w:val="009E5A2B"/>
    <w:rsid w:val="009F3440"/>
    <w:rsid w:val="00A02FA8"/>
    <w:rsid w:val="00A03078"/>
    <w:rsid w:val="00A063C7"/>
    <w:rsid w:val="00A12E30"/>
    <w:rsid w:val="00A24072"/>
    <w:rsid w:val="00A266B9"/>
    <w:rsid w:val="00A32C2D"/>
    <w:rsid w:val="00A34AF2"/>
    <w:rsid w:val="00A550E3"/>
    <w:rsid w:val="00A556D9"/>
    <w:rsid w:val="00A55E8D"/>
    <w:rsid w:val="00A61A29"/>
    <w:rsid w:val="00A734F2"/>
    <w:rsid w:val="00A75D92"/>
    <w:rsid w:val="00AB315C"/>
    <w:rsid w:val="00AD028E"/>
    <w:rsid w:val="00AD43AA"/>
    <w:rsid w:val="00AD670C"/>
    <w:rsid w:val="00AD7573"/>
    <w:rsid w:val="00AE3273"/>
    <w:rsid w:val="00AF3E5F"/>
    <w:rsid w:val="00AF72D3"/>
    <w:rsid w:val="00B03197"/>
    <w:rsid w:val="00B20583"/>
    <w:rsid w:val="00B21164"/>
    <w:rsid w:val="00B43B6E"/>
    <w:rsid w:val="00B54924"/>
    <w:rsid w:val="00B57BB1"/>
    <w:rsid w:val="00B974CF"/>
    <w:rsid w:val="00BA4C89"/>
    <w:rsid w:val="00C052C1"/>
    <w:rsid w:val="00C06529"/>
    <w:rsid w:val="00C22530"/>
    <w:rsid w:val="00C24B64"/>
    <w:rsid w:val="00C30608"/>
    <w:rsid w:val="00C32CD5"/>
    <w:rsid w:val="00C33EAD"/>
    <w:rsid w:val="00C35F8F"/>
    <w:rsid w:val="00C52B0B"/>
    <w:rsid w:val="00C761C5"/>
    <w:rsid w:val="00C77CAC"/>
    <w:rsid w:val="00CC4BF7"/>
    <w:rsid w:val="00CC61A9"/>
    <w:rsid w:val="00CF0371"/>
    <w:rsid w:val="00D22011"/>
    <w:rsid w:val="00D22FC8"/>
    <w:rsid w:val="00D41024"/>
    <w:rsid w:val="00D55E82"/>
    <w:rsid w:val="00D579EF"/>
    <w:rsid w:val="00D62623"/>
    <w:rsid w:val="00D72A69"/>
    <w:rsid w:val="00D87B7F"/>
    <w:rsid w:val="00DA0BC0"/>
    <w:rsid w:val="00DB0EF0"/>
    <w:rsid w:val="00DB234F"/>
    <w:rsid w:val="00DB4BA3"/>
    <w:rsid w:val="00DC464F"/>
    <w:rsid w:val="00DD160F"/>
    <w:rsid w:val="00DF0336"/>
    <w:rsid w:val="00E25C60"/>
    <w:rsid w:val="00E471BD"/>
    <w:rsid w:val="00E52923"/>
    <w:rsid w:val="00E72E13"/>
    <w:rsid w:val="00E750A3"/>
    <w:rsid w:val="00E87BE4"/>
    <w:rsid w:val="00EC182E"/>
    <w:rsid w:val="00EF5D35"/>
    <w:rsid w:val="00F00F13"/>
    <w:rsid w:val="00F417D2"/>
    <w:rsid w:val="00F43CA3"/>
    <w:rsid w:val="00F5425C"/>
    <w:rsid w:val="00F8303D"/>
    <w:rsid w:val="00F86969"/>
    <w:rsid w:val="00F93B07"/>
    <w:rsid w:val="00FB111C"/>
    <w:rsid w:val="00FB5459"/>
    <w:rsid w:val="00FC22A8"/>
    <w:rsid w:val="00FD64BC"/>
    <w:rsid w:val="00FE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9A7CE-0AB2-4998-8559-53A8A38C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7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75D0F"/>
    <w:pPr>
      <w:keepNext/>
      <w:spacing w:before="240" w:after="60"/>
      <w:outlineLvl w:val="0"/>
    </w:pPr>
    <w:rPr>
      <w:rFonts w:ascii="Calibri Light" w:hAnsi="Calibri Light"/>
      <w:b/>
      <w:bCs/>
      <w:kern w:val="32"/>
      <w:sz w:val="32"/>
      <w:szCs w:val="32"/>
      <w:lang w:val="x-none" w:eastAsia="x-none"/>
    </w:rPr>
  </w:style>
  <w:style w:type="paragraph" w:styleId="2">
    <w:name w:val="heading 2"/>
    <w:basedOn w:val="a"/>
    <w:next w:val="a"/>
    <w:link w:val="20"/>
    <w:qFormat/>
    <w:rsid w:val="00475D0F"/>
    <w:pPr>
      <w:keepNext/>
      <w:jc w:val="center"/>
      <w:outlineLvl w:val="1"/>
    </w:pPr>
    <w:rPr>
      <w:sz w:val="28"/>
      <w:lang w:val="uk-UA" w:eastAsia="x-none"/>
    </w:rPr>
  </w:style>
  <w:style w:type="paragraph" w:styleId="3">
    <w:name w:val="heading 3"/>
    <w:basedOn w:val="a"/>
    <w:next w:val="a"/>
    <w:link w:val="30"/>
    <w:uiPriority w:val="9"/>
    <w:semiHidden/>
    <w:unhideWhenUsed/>
    <w:qFormat/>
    <w:rsid w:val="009D5CB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5D0F"/>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rsid w:val="00475D0F"/>
    <w:rPr>
      <w:rFonts w:ascii="Times New Roman" w:eastAsia="Times New Roman" w:hAnsi="Times New Roman" w:cs="Times New Roman"/>
      <w:sz w:val="28"/>
      <w:szCs w:val="24"/>
      <w:lang w:val="uk-UA" w:eastAsia="x-none"/>
    </w:rPr>
  </w:style>
  <w:style w:type="paragraph" w:styleId="a3">
    <w:name w:val="List Paragraph"/>
    <w:aliases w:val="Bullets,Заголовок 1.1,En tête 1,Γράφημα,Citation List,본문(내용),List Paragraph (numbered (a)),igunore,Heading Bullet,text bullet,List Numbers,Elenco Normale,En tete 1,???????,??(??)"/>
    <w:basedOn w:val="a"/>
    <w:link w:val="a4"/>
    <w:uiPriority w:val="34"/>
    <w:qFormat/>
    <w:rsid w:val="006942D0"/>
    <w:pPr>
      <w:ind w:left="720"/>
      <w:contextualSpacing/>
    </w:pPr>
  </w:style>
  <w:style w:type="character" w:customStyle="1" w:styleId="a4">
    <w:name w:val="Абзац списка Знак"/>
    <w:aliases w:val="Bullets Знак,Заголовок 1.1 Знак,En tête 1 Знак,Γράφημα Знак,Citation List Знак,본문(내용) Знак,List Paragraph (numbered (a)) Знак,igunore Знак,Heading Bullet Знак,text bullet Знак,List Numbers Знак,Elenco Normale Знак,En tete 1 Знак"/>
    <w:link w:val="a3"/>
    <w:uiPriority w:val="34"/>
    <w:rsid w:val="006942D0"/>
    <w:rPr>
      <w:rFonts w:ascii="Times New Roman" w:eastAsia="Times New Roman" w:hAnsi="Times New Roman" w:cs="Times New Roman"/>
      <w:sz w:val="24"/>
      <w:szCs w:val="24"/>
      <w:lang w:eastAsia="ru-RU"/>
    </w:rPr>
  </w:style>
  <w:style w:type="character" w:styleId="a5">
    <w:name w:val="Strong"/>
    <w:basedOn w:val="a0"/>
    <w:uiPriority w:val="22"/>
    <w:qFormat/>
    <w:rsid w:val="006942D0"/>
    <w:rPr>
      <w:b/>
      <w:bCs/>
    </w:rPr>
  </w:style>
  <w:style w:type="character" w:customStyle="1" w:styleId="spelle">
    <w:name w:val="spelle"/>
    <w:rsid w:val="006942D0"/>
  </w:style>
  <w:style w:type="paragraph" w:styleId="a6">
    <w:name w:val="Body Text"/>
    <w:basedOn w:val="a"/>
    <w:link w:val="a7"/>
    <w:rsid w:val="006942D0"/>
    <w:pPr>
      <w:spacing w:after="120"/>
    </w:pPr>
    <w:rPr>
      <w:lang w:val="x-none" w:eastAsia="x-none"/>
    </w:rPr>
  </w:style>
  <w:style w:type="character" w:customStyle="1" w:styleId="a7">
    <w:name w:val="Основной текст Знак"/>
    <w:basedOn w:val="a0"/>
    <w:link w:val="a6"/>
    <w:rsid w:val="006942D0"/>
    <w:rPr>
      <w:rFonts w:ascii="Times New Roman" w:eastAsia="Times New Roman" w:hAnsi="Times New Roman" w:cs="Times New Roman"/>
      <w:sz w:val="24"/>
      <w:szCs w:val="24"/>
      <w:lang w:val="x-none" w:eastAsia="x-none"/>
    </w:rPr>
  </w:style>
  <w:style w:type="character" w:customStyle="1" w:styleId="x193iq5w">
    <w:name w:val="x193iq5w"/>
    <w:basedOn w:val="a0"/>
    <w:rsid w:val="006942D0"/>
  </w:style>
  <w:style w:type="paragraph" w:styleId="a8">
    <w:name w:val="header"/>
    <w:basedOn w:val="a"/>
    <w:link w:val="a9"/>
    <w:uiPriority w:val="99"/>
    <w:rsid w:val="006942D0"/>
    <w:pPr>
      <w:tabs>
        <w:tab w:val="center" w:pos="4677"/>
        <w:tab w:val="right" w:pos="9355"/>
      </w:tabs>
    </w:pPr>
    <w:rPr>
      <w:lang w:val="x-none" w:eastAsia="x-none"/>
    </w:rPr>
  </w:style>
  <w:style w:type="character" w:customStyle="1" w:styleId="a9">
    <w:name w:val="Верхний колонтитул Знак"/>
    <w:basedOn w:val="a0"/>
    <w:link w:val="a8"/>
    <w:uiPriority w:val="99"/>
    <w:rsid w:val="006942D0"/>
    <w:rPr>
      <w:rFonts w:ascii="Times New Roman" w:eastAsia="Times New Roman" w:hAnsi="Times New Roman" w:cs="Times New Roman"/>
      <w:sz w:val="24"/>
      <w:szCs w:val="24"/>
      <w:lang w:val="x-none" w:eastAsia="x-none"/>
    </w:rPr>
  </w:style>
  <w:style w:type="character" w:customStyle="1" w:styleId="rvts23">
    <w:name w:val="rvts23"/>
    <w:rsid w:val="00475D0F"/>
  </w:style>
  <w:style w:type="character" w:styleId="aa">
    <w:name w:val="Hyperlink"/>
    <w:uiPriority w:val="99"/>
    <w:unhideWhenUsed/>
    <w:rsid w:val="00475D0F"/>
    <w:rPr>
      <w:color w:val="0000FF"/>
      <w:u w:val="single"/>
    </w:rPr>
  </w:style>
  <w:style w:type="paragraph" w:styleId="ab">
    <w:name w:val="Normal (Web)"/>
    <w:basedOn w:val="a"/>
    <w:uiPriority w:val="99"/>
    <w:unhideWhenUsed/>
    <w:rsid w:val="00475D0F"/>
    <w:pPr>
      <w:spacing w:before="100" w:beforeAutospacing="1" w:after="100" w:afterAutospacing="1"/>
    </w:pPr>
    <w:rPr>
      <w:lang w:val="uk-UA"/>
    </w:rPr>
  </w:style>
  <w:style w:type="character" w:styleId="ac">
    <w:name w:val="Emphasis"/>
    <w:basedOn w:val="a0"/>
    <w:uiPriority w:val="20"/>
    <w:qFormat/>
    <w:rsid w:val="00475D0F"/>
    <w:rPr>
      <w:i/>
      <w:iCs/>
    </w:rPr>
  </w:style>
  <w:style w:type="character" w:customStyle="1" w:styleId="31">
    <w:name w:val="Основной текст (3)_"/>
    <w:link w:val="310"/>
    <w:uiPriority w:val="99"/>
    <w:rsid w:val="00475D0F"/>
    <w:rPr>
      <w:b/>
      <w:bCs/>
      <w:sz w:val="26"/>
      <w:szCs w:val="26"/>
      <w:shd w:val="clear" w:color="auto" w:fill="FFFFFF"/>
    </w:rPr>
  </w:style>
  <w:style w:type="paragraph" w:customStyle="1" w:styleId="310">
    <w:name w:val="Основной текст (3)1"/>
    <w:basedOn w:val="a"/>
    <w:link w:val="31"/>
    <w:uiPriority w:val="99"/>
    <w:rsid w:val="00475D0F"/>
    <w:pPr>
      <w:widowControl w:val="0"/>
      <w:shd w:val="clear" w:color="auto" w:fill="FFFFFF"/>
      <w:spacing w:line="240" w:lineRule="atLeast"/>
    </w:pPr>
    <w:rPr>
      <w:rFonts w:asciiTheme="minorHAnsi" w:eastAsiaTheme="minorHAnsi" w:hAnsiTheme="minorHAnsi" w:cstheme="minorBidi"/>
      <w:b/>
      <w:bCs/>
      <w:sz w:val="26"/>
      <w:szCs w:val="26"/>
      <w:lang w:eastAsia="en-US"/>
    </w:rPr>
  </w:style>
  <w:style w:type="paragraph" w:styleId="21">
    <w:name w:val="Body Text Indent 2"/>
    <w:basedOn w:val="a"/>
    <w:link w:val="22"/>
    <w:rsid w:val="00475D0F"/>
    <w:pPr>
      <w:ind w:left="5760" w:firstLine="1916"/>
    </w:pPr>
    <w:rPr>
      <w:sz w:val="28"/>
      <w:szCs w:val="20"/>
      <w:lang w:val="uk-UA" w:eastAsia="x-none"/>
    </w:rPr>
  </w:style>
  <w:style w:type="character" w:customStyle="1" w:styleId="22">
    <w:name w:val="Основной текст с отступом 2 Знак"/>
    <w:basedOn w:val="a0"/>
    <w:link w:val="21"/>
    <w:rsid w:val="00475D0F"/>
    <w:rPr>
      <w:rFonts w:ascii="Times New Roman" w:eastAsia="Times New Roman" w:hAnsi="Times New Roman" w:cs="Times New Roman"/>
      <w:sz w:val="28"/>
      <w:szCs w:val="20"/>
      <w:lang w:val="uk-UA" w:eastAsia="x-none"/>
    </w:rPr>
  </w:style>
  <w:style w:type="character" w:customStyle="1" w:styleId="rvts0">
    <w:name w:val="rvts0"/>
    <w:rsid w:val="00475D0F"/>
  </w:style>
  <w:style w:type="paragraph" w:customStyle="1" w:styleId="ad">
    <w:name w:val="Знак Знак Знак Знак"/>
    <w:basedOn w:val="a"/>
    <w:rsid w:val="00475D0F"/>
    <w:rPr>
      <w:rFonts w:ascii="Verdana" w:eastAsia="Batang" w:hAnsi="Verdana" w:cs="Verdana"/>
      <w:sz w:val="20"/>
      <w:szCs w:val="20"/>
      <w:lang w:val="en-US" w:eastAsia="en-US"/>
    </w:rPr>
  </w:style>
  <w:style w:type="paragraph" w:customStyle="1" w:styleId="ae">
    <w:name w:val="Знак Знак Знак Знак Знак Знак"/>
    <w:basedOn w:val="a"/>
    <w:rsid w:val="00475D0F"/>
    <w:rPr>
      <w:rFonts w:ascii="Verdana" w:eastAsia="Batang" w:hAnsi="Verdana" w:cs="Verdana"/>
      <w:sz w:val="20"/>
      <w:szCs w:val="20"/>
      <w:lang w:val="en-US" w:eastAsia="en-US"/>
    </w:rPr>
  </w:style>
  <w:style w:type="paragraph" w:styleId="af">
    <w:name w:val="footer"/>
    <w:basedOn w:val="a"/>
    <w:link w:val="af0"/>
    <w:rsid w:val="00475D0F"/>
    <w:pPr>
      <w:tabs>
        <w:tab w:val="center" w:pos="4677"/>
        <w:tab w:val="right" w:pos="9355"/>
      </w:tabs>
    </w:pPr>
    <w:rPr>
      <w:lang w:val="x-none" w:eastAsia="x-none"/>
    </w:rPr>
  </w:style>
  <w:style w:type="character" w:customStyle="1" w:styleId="af0">
    <w:name w:val="Нижний колонтитул Знак"/>
    <w:basedOn w:val="a0"/>
    <w:link w:val="af"/>
    <w:rsid w:val="00475D0F"/>
    <w:rPr>
      <w:rFonts w:ascii="Times New Roman" w:eastAsia="Times New Roman" w:hAnsi="Times New Roman" w:cs="Times New Roman"/>
      <w:sz w:val="24"/>
      <w:szCs w:val="24"/>
      <w:lang w:val="x-none" w:eastAsia="x-none"/>
    </w:rPr>
  </w:style>
  <w:style w:type="character" w:styleId="af1">
    <w:name w:val="page number"/>
    <w:rsid w:val="00475D0F"/>
  </w:style>
  <w:style w:type="character" w:customStyle="1" w:styleId="23">
    <w:name w:val="Основной текст (2)_"/>
    <w:link w:val="24"/>
    <w:rsid w:val="00475D0F"/>
    <w:rPr>
      <w:sz w:val="28"/>
      <w:szCs w:val="28"/>
      <w:shd w:val="clear" w:color="auto" w:fill="FFFFFF"/>
    </w:rPr>
  </w:style>
  <w:style w:type="paragraph" w:customStyle="1" w:styleId="24">
    <w:name w:val="Основной текст (2)"/>
    <w:basedOn w:val="a"/>
    <w:link w:val="23"/>
    <w:rsid w:val="00475D0F"/>
    <w:pPr>
      <w:widowControl w:val="0"/>
      <w:shd w:val="clear" w:color="auto" w:fill="FFFFFF"/>
      <w:spacing w:before="540" w:line="288" w:lineRule="exact"/>
      <w:jc w:val="both"/>
    </w:pPr>
    <w:rPr>
      <w:rFonts w:asciiTheme="minorHAnsi" w:eastAsiaTheme="minorHAnsi" w:hAnsiTheme="minorHAnsi" w:cstheme="minorBidi"/>
      <w:sz w:val="28"/>
      <w:szCs w:val="28"/>
      <w:lang w:eastAsia="en-US"/>
    </w:rPr>
  </w:style>
  <w:style w:type="character" w:customStyle="1" w:styleId="25">
    <w:name w:val="Основной текст (2) + Курсив"/>
    <w:uiPriority w:val="99"/>
    <w:rsid w:val="00475D0F"/>
    <w:rPr>
      <w:rFonts w:ascii="Times New Roman" w:hAnsi="Times New Roman" w:cs="Times New Roman"/>
      <w:i/>
      <w:iCs/>
      <w:sz w:val="28"/>
      <w:szCs w:val="28"/>
      <w:u w:val="none"/>
      <w:shd w:val="clear" w:color="auto" w:fill="FFFFFF"/>
    </w:rPr>
  </w:style>
  <w:style w:type="paragraph" w:customStyle="1" w:styleId="Default">
    <w:name w:val="Default"/>
    <w:rsid w:val="00475D0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475D0F"/>
    <w:rPr>
      <w:rFonts w:ascii="Segoe UI" w:hAnsi="Segoe UI"/>
      <w:sz w:val="18"/>
      <w:szCs w:val="18"/>
      <w:lang w:val="x-none" w:eastAsia="x-none"/>
    </w:rPr>
  </w:style>
  <w:style w:type="character" w:customStyle="1" w:styleId="af3">
    <w:name w:val="Текст выноски Знак"/>
    <w:basedOn w:val="a0"/>
    <w:link w:val="af2"/>
    <w:rsid w:val="00475D0F"/>
    <w:rPr>
      <w:rFonts w:ascii="Segoe UI" w:eastAsia="Times New Roman" w:hAnsi="Segoe UI" w:cs="Times New Roman"/>
      <w:sz w:val="18"/>
      <w:szCs w:val="18"/>
      <w:lang w:val="x-none" w:eastAsia="x-none"/>
    </w:rPr>
  </w:style>
  <w:style w:type="character" w:customStyle="1" w:styleId="af4">
    <w:name w:val="Схема документа Знак"/>
    <w:basedOn w:val="a0"/>
    <w:link w:val="af5"/>
    <w:semiHidden/>
    <w:rsid w:val="00475D0F"/>
    <w:rPr>
      <w:rFonts w:ascii="Tahoma" w:eastAsia="Times New Roman" w:hAnsi="Tahoma" w:cs="Tahoma"/>
      <w:sz w:val="20"/>
      <w:szCs w:val="20"/>
      <w:shd w:val="clear" w:color="auto" w:fill="000080"/>
      <w:lang w:val="uk-UA" w:eastAsia="ru-RU"/>
    </w:rPr>
  </w:style>
  <w:style w:type="paragraph" w:styleId="af5">
    <w:name w:val="Document Map"/>
    <w:basedOn w:val="a"/>
    <w:link w:val="af4"/>
    <w:semiHidden/>
    <w:rsid w:val="00475D0F"/>
    <w:pPr>
      <w:shd w:val="clear" w:color="auto" w:fill="000080"/>
    </w:pPr>
    <w:rPr>
      <w:rFonts w:ascii="Tahoma" w:hAnsi="Tahoma" w:cs="Tahoma"/>
      <w:sz w:val="20"/>
      <w:szCs w:val="20"/>
      <w:lang w:val="uk-UA"/>
    </w:rPr>
  </w:style>
  <w:style w:type="character" w:customStyle="1" w:styleId="32">
    <w:name w:val="Основной текст (3)"/>
    <w:uiPriority w:val="99"/>
    <w:rsid w:val="00475D0F"/>
    <w:rPr>
      <w:b/>
      <w:bCs/>
      <w:sz w:val="26"/>
      <w:szCs w:val="26"/>
      <w:u w:val="single"/>
      <w:shd w:val="clear" w:color="auto" w:fill="FFFFFF"/>
    </w:rPr>
  </w:style>
  <w:style w:type="character" w:customStyle="1" w:styleId="240">
    <w:name w:val="Основной текст (2)4"/>
    <w:uiPriority w:val="99"/>
    <w:rsid w:val="00475D0F"/>
    <w:rPr>
      <w:rFonts w:ascii="Times New Roman" w:hAnsi="Times New Roman" w:cs="Times New Roman"/>
      <w:strike/>
      <w:sz w:val="26"/>
      <w:szCs w:val="26"/>
      <w:u w:val="none"/>
      <w:shd w:val="clear" w:color="auto" w:fill="FFFFFF"/>
    </w:rPr>
  </w:style>
  <w:style w:type="character" w:customStyle="1" w:styleId="212pt1">
    <w:name w:val="Основной текст (2) + 12 pt1"/>
    <w:aliases w:val="Полужирный1"/>
    <w:uiPriority w:val="99"/>
    <w:rsid w:val="00475D0F"/>
    <w:rPr>
      <w:rFonts w:ascii="Times New Roman" w:hAnsi="Times New Roman" w:cs="Times New Roman"/>
      <w:b/>
      <w:bCs/>
      <w:sz w:val="24"/>
      <w:szCs w:val="24"/>
      <w:u w:val="none"/>
      <w:shd w:val="clear" w:color="auto" w:fill="FFFFFF"/>
    </w:rPr>
  </w:style>
  <w:style w:type="paragraph" w:customStyle="1" w:styleId="210">
    <w:name w:val="Основной текст (2)1"/>
    <w:basedOn w:val="a"/>
    <w:uiPriority w:val="99"/>
    <w:rsid w:val="00475D0F"/>
    <w:pPr>
      <w:widowControl w:val="0"/>
      <w:shd w:val="clear" w:color="auto" w:fill="FFFFFF"/>
      <w:spacing w:line="302" w:lineRule="exact"/>
    </w:pPr>
    <w:rPr>
      <w:sz w:val="26"/>
      <w:szCs w:val="26"/>
      <w:lang w:val="uk-UA"/>
    </w:rPr>
  </w:style>
  <w:style w:type="paragraph" w:styleId="HTML">
    <w:name w:val="HTML Preformatted"/>
    <w:basedOn w:val="a"/>
    <w:link w:val="HTML0"/>
    <w:uiPriority w:val="99"/>
    <w:rsid w:val="00475D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475D0F"/>
    <w:rPr>
      <w:rFonts w:ascii="Courier New" w:eastAsia="Times New Roman" w:hAnsi="Courier New" w:cs="Times New Roman"/>
      <w:sz w:val="20"/>
      <w:szCs w:val="20"/>
      <w:lang w:val="x-none" w:eastAsia="x-none"/>
    </w:rPr>
  </w:style>
  <w:style w:type="paragraph" w:customStyle="1" w:styleId="CharCharCharChar2">
    <w:name w:val="Char Знак Знак Char Знак Знак Char Знак Знак Char Знак Знак Знак Знак Знак Знак2"/>
    <w:basedOn w:val="a"/>
    <w:rsid w:val="00475D0F"/>
    <w:rPr>
      <w:rFonts w:ascii="Verdana" w:hAnsi="Verdana" w:cs="Verdana"/>
      <w:sz w:val="28"/>
      <w:szCs w:val="20"/>
      <w:lang w:val="en-US" w:eastAsia="en-US"/>
    </w:rPr>
  </w:style>
  <w:style w:type="paragraph" w:styleId="33">
    <w:name w:val="Body Text Indent 3"/>
    <w:basedOn w:val="a"/>
    <w:link w:val="34"/>
    <w:rsid w:val="00475D0F"/>
    <w:pPr>
      <w:spacing w:after="120"/>
      <w:ind w:left="283"/>
    </w:pPr>
    <w:rPr>
      <w:sz w:val="16"/>
      <w:szCs w:val="16"/>
      <w:lang w:val="x-none" w:eastAsia="x-none"/>
    </w:rPr>
  </w:style>
  <w:style w:type="character" w:customStyle="1" w:styleId="34">
    <w:name w:val="Основной текст с отступом 3 Знак"/>
    <w:basedOn w:val="a0"/>
    <w:link w:val="33"/>
    <w:rsid w:val="00475D0F"/>
    <w:rPr>
      <w:rFonts w:ascii="Times New Roman" w:eastAsia="Times New Roman" w:hAnsi="Times New Roman" w:cs="Times New Roman"/>
      <w:sz w:val="16"/>
      <w:szCs w:val="16"/>
      <w:lang w:val="x-none" w:eastAsia="x-none"/>
    </w:rPr>
  </w:style>
  <w:style w:type="character" w:customStyle="1" w:styleId="FontStyle30">
    <w:name w:val="Font Style30"/>
    <w:rsid w:val="00475D0F"/>
    <w:rPr>
      <w:rFonts w:ascii="Times New Roman" w:hAnsi="Times New Roman" w:cs="Times New Roman"/>
      <w:sz w:val="26"/>
      <w:szCs w:val="26"/>
    </w:rPr>
  </w:style>
  <w:style w:type="paragraph" w:styleId="af6">
    <w:name w:val="Body Text Indent"/>
    <w:basedOn w:val="a"/>
    <w:link w:val="af7"/>
    <w:rsid w:val="00475D0F"/>
    <w:pPr>
      <w:spacing w:after="120"/>
      <w:ind w:left="283"/>
    </w:pPr>
    <w:rPr>
      <w:lang w:val="x-none" w:eastAsia="x-none"/>
    </w:rPr>
  </w:style>
  <w:style w:type="character" w:customStyle="1" w:styleId="af7">
    <w:name w:val="Основной текст с отступом Знак"/>
    <w:basedOn w:val="a0"/>
    <w:link w:val="af6"/>
    <w:rsid w:val="00475D0F"/>
    <w:rPr>
      <w:rFonts w:ascii="Times New Roman" w:eastAsia="Times New Roman" w:hAnsi="Times New Roman" w:cs="Times New Roman"/>
      <w:sz w:val="24"/>
      <w:szCs w:val="24"/>
      <w:lang w:val="x-none" w:eastAsia="x-none"/>
    </w:rPr>
  </w:style>
  <w:style w:type="paragraph" w:styleId="26">
    <w:name w:val="Body Text 2"/>
    <w:basedOn w:val="a"/>
    <w:link w:val="27"/>
    <w:rsid w:val="00475D0F"/>
    <w:pPr>
      <w:spacing w:after="120" w:line="480" w:lineRule="auto"/>
    </w:pPr>
    <w:rPr>
      <w:lang w:val="x-none" w:eastAsia="x-none"/>
    </w:rPr>
  </w:style>
  <w:style w:type="character" w:customStyle="1" w:styleId="27">
    <w:name w:val="Основной текст 2 Знак"/>
    <w:basedOn w:val="a0"/>
    <w:link w:val="26"/>
    <w:rsid w:val="00475D0F"/>
    <w:rPr>
      <w:rFonts w:ascii="Times New Roman" w:eastAsia="Times New Roman" w:hAnsi="Times New Roman" w:cs="Times New Roman"/>
      <w:sz w:val="24"/>
      <w:szCs w:val="24"/>
      <w:lang w:val="x-none" w:eastAsia="x-none"/>
    </w:rPr>
  </w:style>
  <w:style w:type="character" w:customStyle="1" w:styleId="Bodytext71045">
    <w:name w:val="Body text (7) + 1045"/>
    <w:aliases w:val="5 pt45,Bold24"/>
    <w:rsid w:val="00475D0F"/>
    <w:rPr>
      <w:rFonts w:ascii="Arial" w:hAnsi="Arial"/>
      <w:b/>
      <w:spacing w:val="0"/>
      <w:sz w:val="21"/>
    </w:rPr>
  </w:style>
  <w:style w:type="character" w:customStyle="1" w:styleId="rvts82">
    <w:name w:val="rvts82"/>
    <w:basedOn w:val="a0"/>
    <w:rsid w:val="00475D0F"/>
  </w:style>
  <w:style w:type="character" w:customStyle="1" w:styleId="Bodytext71042">
    <w:name w:val="Body text (7) + 1042"/>
    <w:aliases w:val="5 pt42,Bold22"/>
    <w:rsid w:val="00475D0F"/>
    <w:rPr>
      <w:rFonts w:ascii="Arial" w:hAnsi="Arial"/>
      <w:b/>
      <w:spacing w:val="0"/>
      <w:sz w:val="21"/>
    </w:rPr>
  </w:style>
  <w:style w:type="character" w:customStyle="1" w:styleId="Bodytext71038">
    <w:name w:val="Body text (7) + 1038"/>
    <w:aliases w:val="5 pt38,Bold20"/>
    <w:rsid w:val="00475D0F"/>
    <w:rPr>
      <w:rFonts w:ascii="Arial" w:hAnsi="Arial"/>
      <w:b/>
      <w:spacing w:val="0"/>
      <w:sz w:val="21"/>
    </w:rPr>
  </w:style>
  <w:style w:type="character" w:customStyle="1" w:styleId="hps">
    <w:name w:val="hps"/>
    <w:rsid w:val="00475D0F"/>
  </w:style>
  <w:style w:type="character" w:customStyle="1" w:styleId="longtext">
    <w:name w:val="long_text"/>
    <w:rsid w:val="00475D0F"/>
  </w:style>
  <w:style w:type="character" w:customStyle="1" w:styleId="rvts15">
    <w:name w:val="rvts15"/>
    <w:rsid w:val="00475D0F"/>
  </w:style>
  <w:style w:type="character" w:customStyle="1" w:styleId="211pt">
    <w:name w:val="Основной текст (2) + 11 pt"/>
    <w:rsid w:val="00475D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af8">
    <w:name w:val="Обычный (веб) Знак"/>
    <w:uiPriority w:val="99"/>
    <w:locked/>
    <w:rsid w:val="00475D0F"/>
    <w:rPr>
      <w:sz w:val="24"/>
      <w:szCs w:val="24"/>
    </w:rPr>
  </w:style>
  <w:style w:type="character" w:customStyle="1" w:styleId="5">
    <w:name w:val="Основной текст (5)_"/>
    <w:link w:val="50"/>
    <w:rsid w:val="00475D0F"/>
    <w:rPr>
      <w:b/>
      <w:bCs/>
      <w:sz w:val="26"/>
      <w:szCs w:val="26"/>
      <w:shd w:val="clear" w:color="auto" w:fill="FFFFFF"/>
    </w:rPr>
  </w:style>
  <w:style w:type="paragraph" w:customStyle="1" w:styleId="50">
    <w:name w:val="Основной текст (5)"/>
    <w:basedOn w:val="a"/>
    <w:link w:val="5"/>
    <w:rsid w:val="00475D0F"/>
    <w:pPr>
      <w:widowControl w:val="0"/>
      <w:shd w:val="clear" w:color="auto" w:fill="FFFFFF"/>
      <w:spacing w:line="322" w:lineRule="exact"/>
      <w:jc w:val="both"/>
    </w:pPr>
    <w:rPr>
      <w:rFonts w:asciiTheme="minorHAnsi" w:eastAsiaTheme="minorHAnsi" w:hAnsiTheme="minorHAnsi" w:cstheme="minorBidi"/>
      <w:b/>
      <w:bCs/>
      <w:sz w:val="26"/>
      <w:szCs w:val="26"/>
      <w:lang w:eastAsia="en-US"/>
    </w:rPr>
  </w:style>
  <w:style w:type="character" w:customStyle="1" w:styleId="FontStyle29">
    <w:name w:val="Font Style29"/>
    <w:uiPriority w:val="99"/>
    <w:rsid w:val="00475D0F"/>
    <w:rPr>
      <w:rFonts w:ascii="Times New Roman" w:hAnsi="Times New Roman" w:cs="Times New Roman"/>
      <w:sz w:val="18"/>
      <w:szCs w:val="18"/>
    </w:rPr>
  </w:style>
  <w:style w:type="paragraph" w:customStyle="1" w:styleId="af9">
    <w:name w:val="Нормальний текст"/>
    <w:basedOn w:val="a"/>
    <w:rsid w:val="00475D0F"/>
    <w:pPr>
      <w:spacing w:before="120"/>
      <w:ind w:firstLine="567"/>
    </w:pPr>
    <w:rPr>
      <w:rFonts w:ascii="Antiqua" w:hAnsi="Antiqua"/>
      <w:sz w:val="26"/>
      <w:szCs w:val="20"/>
      <w:lang w:val="uk-UA"/>
    </w:rPr>
  </w:style>
  <w:style w:type="character" w:customStyle="1" w:styleId="afa">
    <w:name w:val="Основной текст_"/>
    <w:link w:val="11"/>
    <w:rsid w:val="00475D0F"/>
    <w:rPr>
      <w:sz w:val="28"/>
      <w:szCs w:val="28"/>
      <w:shd w:val="clear" w:color="auto" w:fill="FFFFFF"/>
    </w:rPr>
  </w:style>
  <w:style w:type="paragraph" w:customStyle="1" w:styleId="11">
    <w:name w:val="Основной текст1"/>
    <w:basedOn w:val="a"/>
    <w:link w:val="afa"/>
    <w:rsid w:val="00475D0F"/>
    <w:pPr>
      <w:widowControl w:val="0"/>
      <w:shd w:val="clear" w:color="auto" w:fill="FFFFFF"/>
      <w:ind w:firstLine="400"/>
    </w:pPr>
    <w:rPr>
      <w:rFonts w:asciiTheme="minorHAnsi" w:eastAsiaTheme="minorHAnsi" w:hAnsiTheme="minorHAnsi" w:cstheme="minorBidi"/>
      <w:sz w:val="28"/>
      <w:szCs w:val="28"/>
      <w:lang w:eastAsia="en-US"/>
    </w:rPr>
  </w:style>
  <w:style w:type="character" w:customStyle="1" w:styleId="acopre">
    <w:name w:val="acopre"/>
    <w:rsid w:val="00475D0F"/>
  </w:style>
  <w:style w:type="character" w:customStyle="1" w:styleId="d2edcug0">
    <w:name w:val="d2edcug0"/>
    <w:rsid w:val="00475D0F"/>
  </w:style>
  <w:style w:type="character" w:customStyle="1" w:styleId="xfm93722507">
    <w:name w:val="xfm_93722507"/>
    <w:rsid w:val="00475D0F"/>
  </w:style>
  <w:style w:type="character" w:customStyle="1" w:styleId="apple-converted-space">
    <w:name w:val="apple-converted-space"/>
    <w:uiPriority w:val="99"/>
    <w:rsid w:val="00475D0F"/>
    <w:rPr>
      <w:rFonts w:cs="Times New Roman"/>
    </w:rPr>
  </w:style>
  <w:style w:type="character" w:styleId="afb">
    <w:name w:val="annotation reference"/>
    <w:rsid w:val="00475D0F"/>
    <w:rPr>
      <w:sz w:val="16"/>
      <w:szCs w:val="16"/>
    </w:rPr>
  </w:style>
  <w:style w:type="paragraph" w:styleId="afc">
    <w:name w:val="annotation text"/>
    <w:basedOn w:val="a"/>
    <w:link w:val="afd"/>
    <w:rsid w:val="00475D0F"/>
    <w:rPr>
      <w:sz w:val="20"/>
      <w:szCs w:val="20"/>
      <w:lang w:val="uk-UA"/>
    </w:rPr>
  </w:style>
  <w:style w:type="character" w:customStyle="1" w:styleId="afd">
    <w:name w:val="Текст примечания Знак"/>
    <w:basedOn w:val="a0"/>
    <w:link w:val="afc"/>
    <w:rsid w:val="00475D0F"/>
    <w:rPr>
      <w:rFonts w:ascii="Times New Roman" w:eastAsia="Times New Roman" w:hAnsi="Times New Roman" w:cs="Times New Roman"/>
      <w:sz w:val="20"/>
      <w:szCs w:val="20"/>
      <w:lang w:val="uk-UA" w:eastAsia="ru-RU"/>
    </w:rPr>
  </w:style>
  <w:style w:type="character" w:customStyle="1" w:styleId="rvts44">
    <w:name w:val="rvts44"/>
    <w:rsid w:val="00475D0F"/>
  </w:style>
  <w:style w:type="paragraph" w:customStyle="1" w:styleId="rvps2">
    <w:name w:val="rvps2"/>
    <w:basedOn w:val="a"/>
    <w:rsid w:val="00475D0F"/>
    <w:pPr>
      <w:spacing w:before="100" w:beforeAutospacing="1" w:after="100" w:afterAutospacing="1"/>
    </w:pPr>
    <w:rPr>
      <w:lang w:val="uk-UA"/>
    </w:rPr>
  </w:style>
  <w:style w:type="paragraph" w:customStyle="1" w:styleId="afe">
    <w:name w:val="Назва документа"/>
    <w:basedOn w:val="a"/>
    <w:next w:val="a"/>
    <w:rsid w:val="00475D0F"/>
    <w:pPr>
      <w:keepNext/>
      <w:keepLines/>
      <w:spacing w:before="240" w:after="240"/>
      <w:jc w:val="center"/>
    </w:pPr>
    <w:rPr>
      <w:rFonts w:ascii="Antiqua" w:hAnsi="Antiqua"/>
      <w:b/>
      <w:sz w:val="26"/>
      <w:szCs w:val="20"/>
      <w:lang w:val="uk-UA"/>
    </w:rPr>
  </w:style>
  <w:style w:type="character" w:customStyle="1" w:styleId="rvts9">
    <w:name w:val="rvts9"/>
    <w:basedOn w:val="a0"/>
    <w:rsid w:val="00475D0F"/>
  </w:style>
  <w:style w:type="table" w:styleId="aff">
    <w:name w:val="Table Grid"/>
    <w:basedOn w:val="a1"/>
    <w:rsid w:val="00A7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rsid w:val="00E52923"/>
    <w:rPr>
      <w:rFonts w:ascii="Times New Roman" w:hAnsi="Times New Roman" w:cs="Times New Roman"/>
      <w:sz w:val="26"/>
      <w:szCs w:val="26"/>
    </w:rPr>
  </w:style>
  <w:style w:type="character" w:customStyle="1" w:styleId="12">
    <w:name w:val="Заголовок №1_"/>
    <w:basedOn w:val="a0"/>
    <w:link w:val="13"/>
    <w:rsid w:val="00F8303D"/>
    <w:rPr>
      <w:rFonts w:ascii="Times New Roman" w:eastAsia="Times New Roman" w:hAnsi="Times New Roman" w:cs="Times New Roman"/>
      <w:b/>
      <w:bCs/>
      <w:color w:val="282929"/>
      <w:sz w:val="44"/>
      <w:szCs w:val="44"/>
    </w:rPr>
  </w:style>
  <w:style w:type="paragraph" w:customStyle="1" w:styleId="13">
    <w:name w:val="Заголовок №1"/>
    <w:basedOn w:val="a"/>
    <w:link w:val="12"/>
    <w:rsid w:val="00F8303D"/>
    <w:pPr>
      <w:widowControl w:val="0"/>
      <w:spacing w:after="300"/>
      <w:jc w:val="center"/>
      <w:outlineLvl w:val="0"/>
    </w:pPr>
    <w:rPr>
      <w:b/>
      <w:bCs/>
      <w:color w:val="282929"/>
      <w:sz w:val="44"/>
      <w:szCs w:val="44"/>
      <w:lang w:eastAsia="en-US"/>
    </w:rPr>
  </w:style>
  <w:style w:type="character" w:customStyle="1" w:styleId="aff0">
    <w:name w:val="Другое_"/>
    <w:basedOn w:val="a0"/>
    <w:link w:val="aff1"/>
    <w:rsid w:val="00826FC3"/>
    <w:rPr>
      <w:rFonts w:ascii="Times New Roman" w:eastAsia="Times New Roman" w:hAnsi="Times New Roman" w:cs="Times New Roman"/>
      <w:color w:val="282929"/>
      <w:sz w:val="28"/>
      <w:szCs w:val="28"/>
    </w:rPr>
  </w:style>
  <w:style w:type="paragraph" w:customStyle="1" w:styleId="aff1">
    <w:name w:val="Другое"/>
    <w:basedOn w:val="a"/>
    <w:link w:val="aff0"/>
    <w:rsid w:val="00826FC3"/>
    <w:pPr>
      <w:widowControl w:val="0"/>
      <w:ind w:firstLine="400"/>
    </w:pPr>
    <w:rPr>
      <w:color w:val="282929"/>
      <w:sz w:val="28"/>
      <w:szCs w:val="28"/>
      <w:lang w:eastAsia="en-US"/>
    </w:rPr>
  </w:style>
  <w:style w:type="character" w:customStyle="1" w:styleId="markedcontent">
    <w:name w:val="markedcontent"/>
    <w:basedOn w:val="a0"/>
    <w:rsid w:val="00525A39"/>
  </w:style>
  <w:style w:type="paragraph" w:styleId="aff2">
    <w:name w:val="Title"/>
    <w:basedOn w:val="a"/>
    <w:next w:val="a"/>
    <w:link w:val="aff3"/>
    <w:uiPriority w:val="10"/>
    <w:qFormat/>
    <w:rsid w:val="00FB5459"/>
    <w:pPr>
      <w:contextualSpacing/>
    </w:pPr>
    <w:rPr>
      <w:rFonts w:asciiTheme="majorHAnsi" w:eastAsiaTheme="majorEastAsia" w:hAnsiTheme="majorHAnsi" w:cstheme="majorBidi"/>
      <w:spacing w:val="-10"/>
      <w:kern w:val="28"/>
      <w:sz w:val="56"/>
      <w:szCs w:val="56"/>
    </w:rPr>
  </w:style>
  <w:style w:type="character" w:customStyle="1" w:styleId="aff3">
    <w:name w:val="Название Знак"/>
    <w:basedOn w:val="a0"/>
    <w:link w:val="aff2"/>
    <w:uiPriority w:val="10"/>
    <w:rsid w:val="00FB5459"/>
    <w:rPr>
      <w:rFonts w:asciiTheme="majorHAnsi" w:eastAsiaTheme="majorEastAsia" w:hAnsiTheme="majorHAnsi" w:cstheme="majorBidi"/>
      <w:spacing w:val="-10"/>
      <w:kern w:val="28"/>
      <w:sz w:val="56"/>
      <w:szCs w:val="56"/>
      <w:lang w:eastAsia="ru-RU"/>
    </w:rPr>
  </w:style>
  <w:style w:type="character" w:customStyle="1" w:styleId="30">
    <w:name w:val="Заголовок 3 Знак"/>
    <w:basedOn w:val="a0"/>
    <w:link w:val="3"/>
    <w:uiPriority w:val="9"/>
    <w:semiHidden/>
    <w:rsid w:val="009D5CBD"/>
    <w:rPr>
      <w:rFonts w:asciiTheme="majorHAnsi" w:eastAsiaTheme="majorEastAsia" w:hAnsiTheme="majorHAnsi" w:cstheme="majorBidi"/>
      <w:color w:val="1F4D78" w:themeColor="accent1" w:themeShade="7F"/>
      <w:sz w:val="24"/>
      <w:szCs w:val="24"/>
      <w:lang w:eastAsia="ru-RU"/>
    </w:rPr>
  </w:style>
  <w:style w:type="paragraph" w:styleId="aff4">
    <w:name w:val="No Spacing"/>
    <w:uiPriority w:val="1"/>
    <w:qFormat/>
    <w:rsid w:val="009D5CBD"/>
    <w:pPr>
      <w:spacing w:after="0" w:line="240" w:lineRule="auto"/>
    </w:pPr>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07956">
      <w:bodyDiv w:val="1"/>
      <w:marLeft w:val="0"/>
      <w:marRight w:val="0"/>
      <w:marTop w:val="0"/>
      <w:marBottom w:val="0"/>
      <w:divBdr>
        <w:top w:val="none" w:sz="0" w:space="0" w:color="auto"/>
        <w:left w:val="none" w:sz="0" w:space="0" w:color="auto"/>
        <w:bottom w:val="none" w:sz="0" w:space="0" w:color="auto"/>
        <w:right w:val="none" w:sz="0" w:space="0" w:color="auto"/>
      </w:divBdr>
    </w:div>
    <w:div w:id="1419982786">
      <w:bodyDiv w:val="1"/>
      <w:marLeft w:val="0"/>
      <w:marRight w:val="0"/>
      <w:marTop w:val="0"/>
      <w:marBottom w:val="0"/>
      <w:divBdr>
        <w:top w:val="none" w:sz="0" w:space="0" w:color="auto"/>
        <w:left w:val="none" w:sz="0" w:space="0" w:color="auto"/>
        <w:bottom w:val="none" w:sz="0" w:space="0" w:color="auto"/>
        <w:right w:val="none" w:sz="0" w:space="0" w:color="auto"/>
      </w:divBdr>
    </w:div>
    <w:div w:id="15993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F5D8-82C7-4450-B8AD-4D4CE62E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9529</Words>
  <Characters>54320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Podolyaka</dc:creator>
  <cp:keywords/>
  <dc:description/>
  <cp:lastModifiedBy>Admin</cp:lastModifiedBy>
  <cp:revision>7</cp:revision>
  <cp:lastPrinted>2024-01-05T12:58:00Z</cp:lastPrinted>
  <dcterms:created xsi:type="dcterms:W3CDTF">2024-01-08T13:20:00Z</dcterms:created>
  <dcterms:modified xsi:type="dcterms:W3CDTF">2024-01-09T09:26:00Z</dcterms:modified>
</cp:coreProperties>
</file>