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FC" w:rsidRDefault="00BF29FC" w:rsidP="00BF29FC">
      <w:pPr>
        <w:keepNext/>
        <w:tabs>
          <w:tab w:val="center" w:pos="4677"/>
          <w:tab w:val="left" w:pos="696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x-none" w:eastAsia="x-none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ПРООЄКТ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x-none" w:eastAsia="x-none"/>
        </w:rPr>
        <w:t>РІШЕННЯ</w:t>
      </w:r>
    </w:p>
    <w:p w:rsidR="00BF29FC" w:rsidRPr="00BF29FC" w:rsidRDefault="00BF29FC" w:rsidP="00BF29FC">
      <w:pPr>
        <w:keepNext/>
        <w:tabs>
          <w:tab w:val="center" w:pos="4677"/>
          <w:tab w:val="left" w:pos="696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x-none"/>
        </w:rPr>
        <w:t>РОМЕНСЬКОЇ МІСЬКОЇ РАДИ СУМСЬКОЇ ОБЛАСТІ</w:t>
      </w:r>
    </w:p>
    <w:p w:rsidR="00BF29FC" w:rsidRDefault="00BF29FC" w:rsidP="00BF29FC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BF29FC" w:rsidTr="00BF29FC">
        <w:tc>
          <w:tcPr>
            <w:tcW w:w="3189" w:type="dxa"/>
            <w:hideMark/>
          </w:tcPr>
          <w:p w:rsidR="00BF29FC" w:rsidRDefault="00BF29FC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20.12.2023</w:t>
            </w:r>
          </w:p>
        </w:tc>
        <w:tc>
          <w:tcPr>
            <w:tcW w:w="3190" w:type="dxa"/>
            <w:hideMark/>
          </w:tcPr>
          <w:p w:rsidR="00BF29FC" w:rsidRDefault="00BF2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ahoma"/>
                <w:b/>
                <w:sz w:val="24"/>
                <w:lang w:val="ru-RU"/>
              </w:rPr>
              <w:t>Ромни</w:t>
            </w:r>
          </w:p>
        </w:tc>
        <w:tc>
          <w:tcPr>
            <w:tcW w:w="3191" w:type="dxa"/>
          </w:tcPr>
          <w:p w:rsidR="00BF29FC" w:rsidRDefault="00BF2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</w:tbl>
    <w:p w:rsidR="00BF29FC" w:rsidRDefault="00BF29FC" w:rsidP="00BF29FC">
      <w:pPr>
        <w:tabs>
          <w:tab w:val="left" w:pos="0"/>
          <w:tab w:val="left" w:pos="426"/>
          <w:tab w:val="left" w:pos="3969"/>
        </w:tabs>
        <w:spacing w:before="120" w:after="120" w:line="276" w:lineRule="auto"/>
        <w:ind w:right="5528"/>
        <w:jc w:val="both"/>
        <w:outlineLvl w:val="6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Про внесення змін до Програми організації діяльності органів самоорганізації  населення міста  Ромни на 20</w:t>
      </w:r>
      <w:r>
        <w:rPr>
          <w:rFonts w:ascii="Times New Roman" w:eastAsia="Times New Roman" w:hAnsi="Times New Roman"/>
          <w:b/>
          <w:sz w:val="24"/>
          <w:szCs w:val="24"/>
          <w:lang w:val="ru-RU" w:eastAsia="x-none"/>
        </w:rPr>
        <w:t>23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-20</w:t>
      </w:r>
      <w:r>
        <w:rPr>
          <w:rFonts w:ascii="Times New Roman" w:eastAsia="Times New Roman" w:hAnsi="Times New Roman"/>
          <w:b/>
          <w:sz w:val="24"/>
          <w:szCs w:val="24"/>
          <w:lang w:val="ru-RU" w:eastAsia="x-none"/>
        </w:rPr>
        <w:t>24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роки</w:t>
      </w:r>
    </w:p>
    <w:p w:rsidR="00BF29FC" w:rsidRDefault="00BF29FC" w:rsidP="00BF29FC">
      <w:pPr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підпункту 22 пункту 1 статті 26 Закону України «Про місцеве самоврядування в Україні», на виконання Закону України «Про органи самоорганізації населення» та приведення програмних показників у відповідність до бюджетних призначень на 2024 рік:</w:t>
      </w:r>
    </w:p>
    <w:p w:rsidR="00BF29FC" w:rsidRDefault="00BF29FC" w:rsidP="00BF29FC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МІСЬКА РАДА ВИРІШИЛА:</w:t>
      </w:r>
    </w:p>
    <w:p w:rsidR="00BF29FC" w:rsidRDefault="00BF29FC" w:rsidP="00BF29FC">
      <w:pPr>
        <w:pStyle w:val="a4"/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Внести</w:t>
      </w:r>
      <w:proofErr w:type="spellEnd"/>
      <w:r>
        <w:rPr>
          <w:rFonts w:ascii="Times New Roman" w:hAnsi="Times New Roman"/>
          <w:sz w:val="24"/>
        </w:rPr>
        <w:t xml:space="preserve"> такі зміни до Програми організації діяльності органів самоорганізації населення міста Ромни на 2023-2024 роки, </w:t>
      </w:r>
      <w:r>
        <w:rPr>
          <w:rFonts w:ascii="Times New Roman" w:hAnsi="Times New Roman"/>
          <w:color w:val="000000" w:themeColor="text1"/>
          <w:sz w:val="24"/>
        </w:rPr>
        <w:t>затвердженої рішенням міської ради від 23.11.2022 (далі – Програма):</w:t>
      </w:r>
    </w:p>
    <w:p w:rsidR="00BF29FC" w:rsidRDefault="00BF29FC" w:rsidP="00BF29FC">
      <w:pPr>
        <w:pStyle w:val="a4"/>
        <w:numPr>
          <w:ilvl w:val="0"/>
          <w:numId w:val="2"/>
        </w:numPr>
        <w:spacing w:before="120" w:after="120" w:line="268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пункті 9 </w:t>
      </w:r>
      <w:r>
        <w:rPr>
          <w:rFonts w:ascii="Times New Roman" w:hAnsi="Times New Roman"/>
          <w:sz w:val="24"/>
          <w:szCs w:val="24"/>
        </w:rPr>
        <w:t xml:space="preserve">Паспорту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Програми </w:t>
      </w:r>
      <w:r>
        <w:rPr>
          <w:rFonts w:ascii="Times New Roman" w:hAnsi="Times New Roman"/>
          <w:bCs/>
          <w:sz w:val="24"/>
          <w:szCs w:val="24"/>
        </w:rPr>
        <w:t>«Загальний обсяг фінансових ресурсів, необхідних для реалізації програми» встановити, що обсяг фінансування складає 397,992  тис. грн;</w:t>
      </w:r>
    </w:p>
    <w:p w:rsidR="00BF29FC" w:rsidRDefault="00BF29FC" w:rsidP="00BF29FC">
      <w:pPr>
        <w:pStyle w:val="a4"/>
        <w:numPr>
          <w:ilvl w:val="0"/>
          <w:numId w:val="2"/>
        </w:numPr>
        <w:spacing w:before="120" w:after="120" w:line="276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розділ VI. «Ресурсне забезпечення Програми» викласти в новій редакції:</w:t>
      </w:r>
    </w:p>
    <w:p w:rsidR="00BF29FC" w:rsidRDefault="00BF29FC" w:rsidP="00BF29FC">
      <w:pPr>
        <w:spacing w:after="0" w:line="276" w:lineRule="auto"/>
        <w:ind w:left="7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ІІІ. Ресурсне забезпечення Програми</w:t>
      </w:r>
    </w:p>
    <w:p w:rsidR="00BF29FC" w:rsidRDefault="00BF29FC" w:rsidP="00BF29FC">
      <w:pPr>
        <w:spacing w:after="0" w:line="268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Виконання програми розраховано на два роки.</w:t>
      </w: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3653"/>
        <w:gridCol w:w="1559"/>
        <w:gridCol w:w="1702"/>
        <w:gridCol w:w="2836"/>
      </w:tblGrid>
      <w:tr w:rsidR="00BF29FC" w:rsidTr="00BF29FC">
        <w:trPr>
          <w:trHeight w:val="57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C" w:rsidRDefault="00BF29FC">
            <w:pPr>
              <w:spacing w:after="0" w:line="276" w:lineRule="auto"/>
              <w:ind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9FC" w:rsidRDefault="00BF29FC">
            <w:pPr>
              <w:tabs>
                <w:tab w:val="left" w:pos="4380"/>
              </w:tabs>
              <w:spacing w:after="0" w:line="276" w:lineRule="auto"/>
              <w:ind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Витрати на  виконання програми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29FC" w:rsidRDefault="00BF29FC">
            <w:pPr>
              <w:spacing w:after="0" w:line="276" w:lineRule="auto"/>
              <w:ind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Усього витрат</w:t>
            </w:r>
          </w:p>
        </w:tc>
      </w:tr>
      <w:tr w:rsidR="00BF29FC" w:rsidTr="00BF29FC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C" w:rsidRDefault="00BF29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C" w:rsidRDefault="00BF29F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C" w:rsidRDefault="00BF29F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рік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C" w:rsidRDefault="00BF29FC">
            <w:pPr>
              <w:spacing w:after="0" w:line="276" w:lineRule="auto"/>
              <w:ind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2023-2024 роки</w:t>
            </w:r>
          </w:p>
        </w:tc>
      </w:tr>
      <w:tr w:rsidR="00BF29FC" w:rsidTr="00BF29F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C" w:rsidRDefault="00BF2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 Роменської міської територіальної громади</w:t>
            </w:r>
            <w:r>
              <w:rPr>
                <w:rFonts w:ascii="Times New Roman" w:hAnsi="Times New Roman"/>
                <w:sz w:val="24"/>
                <w:szCs w:val="24"/>
              </w:rPr>
              <w:t>, тис.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C" w:rsidRDefault="00BF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C" w:rsidRDefault="00BF2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204,792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C" w:rsidRDefault="00BF29FC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397,992 </w:t>
            </w:r>
          </w:p>
        </w:tc>
      </w:tr>
    </w:tbl>
    <w:p w:rsidR="00BF29FC" w:rsidRDefault="00BF29FC" w:rsidP="00BF29FC">
      <w:pPr>
        <w:pStyle w:val="a3"/>
        <w:spacing w:after="120" w:line="268" w:lineRule="auto"/>
        <w:ind w:left="567"/>
        <w:jc w:val="both"/>
      </w:pPr>
    </w:p>
    <w:p w:rsidR="00BF29FC" w:rsidRDefault="00BF29FC" w:rsidP="00BF29FC">
      <w:pPr>
        <w:pStyle w:val="a3"/>
        <w:numPr>
          <w:ilvl w:val="0"/>
          <w:numId w:val="1"/>
        </w:numPr>
        <w:spacing w:after="120" w:line="268" w:lineRule="auto"/>
        <w:ind w:left="0" w:firstLine="567"/>
        <w:jc w:val="both"/>
      </w:pPr>
      <w:r>
        <w:t xml:space="preserve">Контроль за виконанням цього рішення покласти на постійну комісію з питань регламенту, законності, інформаційного простору, </w:t>
      </w:r>
      <w:r>
        <w:rPr>
          <w:rFonts w:eastAsia="Times New Roman"/>
          <w:color w:val="000000"/>
          <w:lang w:eastAsia="ru-RU"/>
        </w:rPr>
        <w:t>організацію його виконання доручити керуючому справами виконкому Москаленко Н.В.</w:t>
      </w:r>
    </w:p>
    <w:p w:rsidR="00BF29FC" w:rsidRDefault="00BF29FC" w:rsidP="00BF29FC">
      <w:pPr>
        <w:spacing w:before="120" w:after="120" w:line="276" w:lineRule="auto"/>
        <w:ind w:left="426"/>
        <w:jc w:val="both"/>
        <w:rPr>
          <w:rFonts w:ascii="Times New Roman" w:hAnsi="Times New Roman"/>
          <w:sz w:val="24"/>
          <w:lang w:val="ru-RU"/>
        </w:rPr>
      </w:pPr>
    </w:p>
    <w:p w:rsidR="00BF29FC" w:rsidRDefault="00BF29FC" w:rsidP="00BF29FC">
      <w:pPr>
        <w:pStyle w:val="a3"/>
        <w:ind w:firstLine="426"/>
        <w:jc w:val="both"/>
        <w:rPr>
          <w:rFonts w:eastAsia="Times New Roman"/>
          <w:i/>
          <w:color w:val="000000"/>
        </w:rPr>
      </w:pPr>
      <w:r>
        <w:rPr>
          <w:b/>
          <w:color w:val="000000"/>
        </w:rPr>
        <w:t xml:space="preserve">Розробник </w:t>
      </w:r>
      <w:proofErr w:type="spellStart"/>
      <w:r>
        <w:rPr>
          <w:b/>
          <w:color w:val="000000"/>
        </w:rPr>
        <w:t>проєкту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</w:t>
      </w:r>
      <w:r>
        <w:rPr>
          <w:i/>
          <w:color w:val="000000"/>
        </w:rPr>
        <w:t>Любов БОБРОВСЬКА – начальник відділу з питань внутрішньої політики виконавчого комітету Роменської міської ради Сумської області</w:t>
      </w:r>
    </w:p>
    <w:p w:rsidR="00BF29FC" w:rsidRDefault="00BF29FC" w:rsidP="00BF29FC">
      <w:pPr>
        <w:pStyle w:val="a3"/>
        <w:ind w:firstLine="426"/>
        <w:jc w:val="both"/>
        <w:rPr>
          <w:i/>
          <w:color w:val="000000"/>
          <w:lang w:val="ru-RU"/>
        </w:rPr>
      </w:pPr>
      <w:r>
        <w:rPr>
          <w:b/>
          <w:color w:val="000000"/>
        </w:rPr>
        <w:t>Зауваження та пропозиції: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до </w:t>
      </w:r>
      <w:proofErr w:type="spellStart"/>
      <w:r>
        <w:rPr>
          <w:i/>
          <w:color w:val="000000"/>
        </w:rPr>
        <w:t>проєкту</w:t>
      </w:r>
      <w:proofErr w:type="spellEnd"/>
      <w:r>
        <w:rPr>
          <w:i/>
          <w:color w:val="000000"/>
        </w:rPr>
        <w:t xml:space="preserve"> приймаються за </w:t>
      </w:r>
      <w:proofErr w:type="spellStart"/>
      <w:r>
        <w:rPr>
          <w:i/>
          <w:color w:val="000000"/>
        </w:rPr>
        <w:t>тел</w:t>
      </w:r>
      <w:proofErr w:type="spellEnd"/>
      <w:r>
        <w:rPr>
          <w:i/>
          <w:color w:val="000000"/>
        </w:rPr>
        <w:t xml:space="preserve">. 5-32-78 або </w:t>
      </w:r>
      <w:proofErr w:type="spellStart"/>
      <w:r>
        <w:rPr>
          <w:i/>
          <w:color w:val="000000"/>
        </w:rPr>
        <w:t>ел</w:t>
      </w:r>
      <w:proofErr w:type="spellEnd"/>
      <w:r>
        <w:rPr>
          <w:i/>
          <w:color w:val="000000"/>
        </w:rPr>
        <w:t xml:space="preserve">. </w:t>
      </w:r>
      <w:proofErr w:type="spellStart"/>
      <w:r>
        <w:rPr>
          <w:i/>
          <w:color w:val="000000"/>
        </w:rPr>
        <w:t>адресою</w:t>
      </w:r>
      <w:proofErr w:type="spellEnd"/>
      <w:r>
        <w:rPr>
          <w:i/>
          <w:color w:val="000000"/>
        </w:rPr>
        <w:t>: vp@romny-vk.gov.ua</w:t>
      </w:r>
    </w:p>
    <w:p w:rsidR="00BF29FC" w:rsidRPr="00BF29FC" w:rsidRDefault="00BF29FC" w:rsidP="00BF29FC">
      <w:pPr>
        <w:spacing w:before="120" w:after="120" w:line="276" w:lineRule="auto"/>
        <w:ind w:left="426"/>
        <w:jc w:val="both"/>
        <w:rPr>
          <w:rFonts w:ascii="Times New Roman" w:hAnsi="Times New Roman"/>
          <w:sz w:val="24"/>
          <w:lang w:val="ru-RU"/>
        </w:rPr>
      </w:pPr>
    </w:p>
    <w:p w:rsidR="00BF29FC" w:rsidRDefault="00BF29FC" w:rsidP="00BF29FC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F29FC" w:rsidRDefault="00BF29FC" w:rsidP="00BF29FC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F29FC" w:rsidRDefault="00BF29FC" w:rsidP="00BF29FC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F29FC" w:rsidRDefault="00BF29FC" w:rsidP="00BF29FC">
      <w:pPr>
        <w:spacing w:after="0" w:line="268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29FC" w:rsidRDefault="00BF29FC" w:rsidP="00BF29FC">
      <w:pPr>
        <w:spacing w:after="0" w:line="268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29FC" w:rsidRDefault="00BF29FC" w:rsidP="00BF29FC">
      <w:pPr>
        <w:spacing w:after="0" w:line="268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29FC" w:rsidRDefault="00BF29FC" w:rsidP="00BF29FC">
      <w:pPr>
        <w:spacing w:after="0" w:line="268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</w:p>
    <w:p w:rsidR="00BF29FC" w:rsidRDefault="00BF29FC" w:rsidP="00BF29FC">
      <w:pPr>
        <w:spacing w:after="0" w:line="268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ПОЯСНЮВАЛЬНА ЗАПИСКА</w:t>
      </w:r>
    </w:p>
    <w:p w:rsidR="00BF29FC" w:rsidRDefault="00BF29FC" w:rsidP="00BF29FC">
      <w:pPr>
        <w:spacing w:after="0" w:line="268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до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проєкту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рішення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Роменської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міської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ради</w:t>
      </w:r>
    </w:p>
    <w:p w:rsidR="00BF29FC" w:rsidRDefault="00BF29FC" w:rsidP="00BF29FC">
      <w:pPr>
        <w:tabs>
          <w:tab w:val="left" w:pos="0"/>
          <w:tab w:val="left" w:pos="426"/>
        </w:tabs>
        <w:spacing w:after="0" w:line="268" w:lineRule="auto"/>
        <w:jc w:val="center"/>
        <w:outlineLvl w:val="6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x-none"/>
        </w:rPr>
        <w:t>«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Про внесення змін до програми організації діяльності органів самоорганізації населення міста Ромни на 2023 -2024 роки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x-none"/>
        </w:rPr>
        <w:t>»</w:t>
      </w:r>
    </w:p>
    <w:p w:rsidR="00BF29FC" w:rsidRDefault="00BF29FC" w:rsidP="00BF29F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29FC" w:rsidRDefault="00BF29FC" w:rsidP="00BF29FC">
      <w:pPr>
        <w:spacing w:after="0" w:line="268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</w:t>
      </w:r>
      <w:r>
        <w:rPr>
          <w:rFonts w:ascii="Times New Roman" w:hAnsi="Times New Roman"/>
          <w:color w:val="000000"/>
          <w:sz w:val="24"/>
          <w:szCs w:val="24"/>
        </w:rPr>
        <w:t xml:space="preserve">зв’язку з необхідністю формування бюджету Роменської міської територіальної громади та для приведення програмних показників у відповідність до бюджетних призначень на 2024 рік просимо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внести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зміни до </w:t>
      </w:r>
      <w:r>
        <w:rPr>
          <w:rFonts w:ascii="Times New Roman" w:hAnsi="Times New Roman"/>
          <w:sz w:val="24"/>
        </w:rPr>
        <w:t>Програми організації діяльності органів самоорганізації населення міста Ромни на 2023-2024 роки</w:t>
      </w:r>
      <w:r>
        <w:rPr>
          <w:rFonts w:ascii="Times New Roman" w:hAnsi="Times New Roman"/>
          <w:color w:val="000000"/>
          <w:sz w:val="24"/>
          <w:szCs w:val="24"/>
        </w:rPr>
        <w:t xml:space="preserve"> (привести програмні показники відповідно до бюджетних призначень за 2024 рік): змінити суму на 8,00 грн. з 204 800,00 грн. на 204 792,00 грн. Також просимо розмістити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рішення «</w:t>
      </w:r>
      <w:r>
        <w:rPr>
          <w:rFonts w:ascii="Times New Roman" w:hAnsi="Times New Roman"/>
          <w:bCs/>
          <w:sz w:val="24"/>
          <w:szCs w:val="24"/>
        </w:rPr>
        <w:t xml:space="preserve">Про </w:t>
      </w:r>
      <w:r>
        <w:rPr>
          <w:rFonts w:ascii="Times New Roman" w:hAnsi="Times New Roman"/>
          <w:sz w:val="24"/>
        </w:rPr>
        <w:t>внесення змін до Програми організації діяльності органів самоорганізації населення міста Ромни на 2023-2024 роки</w:t>
      </w:r>
      <w:r>
        <w:rPr>
          <w:rFonts w:ascii="Times New Roman" w:hAnsi="Times New Roman"/>
          <w:color w:val="000000"/>
          <w:sz w:val="24"/>
          <w:szCs w:val="24"/>
        </w:rPr>
        <w:t>» на сайті міської ради, включивши в порядок денний шістдесят п’ятої сесії міської ради, яка відбудеться 20 грудня 2023 року.</w:t>
      </w:r>
    </w:p>
    <w:p w:rsidR="00BF29FC" w:rsidRDefault="00BF29FC" w:rsidP="00BF29F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F29FC" w:rsidRDefault="00BF29FC" w:rsidP="00BF29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29FC" w:rsidRDefault="00BF29FC" w:rsidP="00BF29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Н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ачальник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відділу</w:t>
      </w:r>
      <w:proofErr w:type="spellEnd"/>
    </w:p>
    <w:p w:rsidR="00BF29FC" w:rsidRDefault="00BF29FC" w:rsidP="00BF29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 питань внутрішньої політики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Любов БОБРОВСЬКА</w:t>
      </w:r>
    </w:p>
    <w:p w:rsidR="00BF29FC" w:rsidRDefault="00BF29FC" w:rsidP="00BF29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F29FC" w:rsidRDefault="00BF29FC" w:rsidP="00BF29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Погоджено</w:t>
      </w:r>
      <w:proofErr w:type="spellEnd"/>
    </w:p>
    <w:p w:rsidR="00BF29FC" w:rsidRDefault="00BF29FC" w:rsidP="00BF29FC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Міський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голова </w:t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  <w:t>Олег СТОГНІЙ</w:t>
      </w:r>
    </w:p>
    <w:p w:rsidR="00BF29FC" w:rsidRDefault="00BF29FC" w:rsidP="00BF29FC">
      <w:pPr>
        <w:rPr>
          <w:lang w:val="ru-RU"/>
        </w:rPr>
      </w:pPr>
    </w:p>
    <w:p w:rsidR="00FC7F22" w:rsidRDefault="00FC7F22"/>
    <w:sectPr w:rsidR="00FC7F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D0063"/>
    <w:multiLevelType w:val="hybridMultilevel"/>
    <w:tmpl w:val="295E7C00"/>
    <w:lvl w:ilvl="0" w:tplc="F424BA9A">
      <w:start w:val="1"/>
      <w:numFmt w:val="decimal"/>
      <w:suff w:val="space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DB32C7E"/>
    <w:multiLevelType w:val="hybridMultilevel"/>
    <w:tmpl w:val="DEA60E00"/>
    <w:lvl w:ilvl="0" w:tplc="34C6DF22">
      <w:start w:val="1"/>
      <w:numFmt w:val="decimal"/>
      <w:suff w:val="space"/>
      <w:lvlText w:val="%1)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04"/>
    <w:rsid w:val="00306E04"/>
    <w:rsid w:val="00BF29FC"/>
    <w:rsid w:val="00FC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6F42"/>
  <w15:chartTrackingRefBased/>
  <w15:docId w15:val="{6D7BEF83-7433-4D52-84E1-97ACA539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9F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9FC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2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1718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UserF</cp:lastModifiedBy>
  <cp:revision>2</cp:revision>
  <dcterms:created xsi:type="dcterms:W3CDTF">2023-12-12T13:43:00Z</dcterms:created>
  <dcterms:modified xsi:type="dcterms:W3CDTF">2023-12-12T13:43:00Z</dcterms:modified>
</cp:coreProperties>
</file>