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97" w:rsidRPr="00B37497" w:rsidRDefault="00B37497" w:rsidP="00B37497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ПРО</w:t>
      </w:r>
      <w:r w:rsidR="00306779">
        <w:rPr>
          <w:rFonts w:ascii="Times New Roman" w:hAnsi="Times New Roman" w:cs="Times New Roman"/>
          <w:b/>
          <w:sz w:val="24"/>
          <w:szCs w:val="24"/>
          <w:lang w:val="ru-RU"/>
        </w:rPr>
        <w:t>Є</w:t>
      </w:r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КТ </w:t>
      </w:r>
      <w:proofErr w:type="gramStart"/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ІШЕННЯ</w:t>
      </w:r>
    </w:p>
    <w:p w:rsidR="00B37497" w:rsidRPr="00B37497" w:rsidRDefault="00B37497" w:rsidP="00B37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97">
        <w:rPr>
          <w:rFonts w:ascii="Times New Roman" w:hAnsi="Times New Roman" w:cs="Times New Roman"/>
          <w:b/>
          <w:sz w:val="24"/>
          <w:szCs w:val="24"/>
        </w:rPr>
        <w:t>РОМЕНСЬКОЇ  МІСЬКОЇ  РАДИ СУМСЬКОЇ  ОБЛАСТІ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1988"/>
        <w:gridCol w:w="1202"/>
        <w:gridCol w:w="3191"/>
      </w:tblGrid>
      <w:tr w:rsidR="0063544C" w:rsidRPr="0063544C" w:rsidTr="00772CAC">
        <w:tc>
          <w:tcPr>
            <w:tcW w:w="3082" w:type="dxa"/>
            <w:hideMark/>
          </w:tcPr>
          <w:p w:rsidR="0063544C" w:rsidRPr="0063544C" w:rsidRDefault="002447B2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bookmarkStart w:id="0" w:name="_GoBack"/>
            <w:bookmarkEnd w:id="0"/>
            <w:r w:rsidR="0063544C" w:rsidRPr="0063544C">
              <w:rPr>
                <w:rFonts w:ascii="Times New Roman" w:hAnsi="Times New Roman" w:cs="Times New Roman"/>
                <w:b/>
                <w:sz w:val="24"/>
                <w:szCs w:val="24"/>
              </w:rPr>
              <w:t>.09.2023</w:t>
            </w:r>
          </w:p>
        </w:tc>
        <w:tc>
          <w:tcPr>
            <w:tcW w:w="3190" w:type="dxa"/>
            <w:gridSpan w:val="2"/>
          </w:tcPr>
          <w:p w:rsidR="0063544C" w:rsidRPr="0063544C" w:rsidRDefault="0063544C" w:rsidP="00772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Ромни</w:t>
            </w:r>
          </w:p>
        </w:tc>
        <w:tc>
          <w:tcPr>
            <w:tcW w:w="3191" w:type="dxa"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44C" w:rsidRPr="0063544C" w:rsidTr="00772CAC">
        <w:tc>
          <w:tcPr>
            <w:tcW w:w="3082" w:type="dxa"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63544C" w:rsidRPr="0063544C" w:rsidRDefault="0063544C" w:rsidP="00772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274" w:rsidRPr="006F6274" w:rsidTr="00A270BC">
        <w:tblPrEx>
          <w:tblLook w:val="04A0" w:firstRow="1" w:lastRow="0" w:firstColumn="1" w:lastColumn="0" w:noHBand="0" w:noVBand="1"/>
        </w:tblPrEx>
        <w:trPr>
          <w:gridAfter w:val="2"/>
          <w:wAfter w:w="4393" w:type="dxa"/>
          <w:trHeight w:val="1010"/>
        </w:trPr>
        <w:tc>
          <w:tcPr>
            <w:tcW w:w="5070" w:type="dxa"/>
            <w:gridSpan w:val="2"/>
            <w:hideMark/>
          </w:tcPr>
          <w:p w:rsidR="006F6274" w:rsidRPr="006F6274" w:rsidRDefault="006F6274" w:rsidP="006F627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 передачу майна з балансу КНП «ЦПМСД міста Ромни» РМР на баланс КП «Житло-Експлуатація» РМР»</w:t>
            </w:r>
          </w:p>
        </w:tc>
      </w:tr>
    </w:tbl>
    <w:p w:rsidR="006F6274" w:rsidRPr="006F6274" w:rsidRDefault="006F6274" w:rsidP="006F6274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Відповідно до статей  26, 60 Закону України «Про місцеве самоврядування в Україні», актів міжвідомчої комісії при Виконавчому комітеті Роменської міської ради від 13.03.2023 № 2307, від  21.07.2023 № 2354, від 04.08.2023 № 2359  з метою впорядкування використання майна комунальної власності та створення фонду житла для тимчасового проживання внутрішньо переміщених осіб </w:t>
      </w:r>
    </w:p>
    <w:p w:rsidR="006F6274" w:rsidRPr="006F6274" w:rsidRDefault="006F6274" w:rsidP="006F6274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МІСЬКА РАДА ВИРІШИЛА:</w:t>
      </w:r>
    </w:p>
    <w:p w:rsidR="006F6274" w:rsidRPr="006F6274" w:rsidRDefault="006F6274" w:rsidP="006F6274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Зняти з балансу та вилучити з оперативного управління КНП «ЦПМСД міста Ромни» РМР і передати на баланс КП «Жито-Експлуатація» РМР»:</w:t>
      </w:r>
    </w:p>
    <w:p w:rsidR="006F6274" w:rsidRPr="006F6274" w:rsidRDefault="006F6274" w:rsidP="006F6274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нежитлову будівлю (амбулаторію) за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вул. Берегова, 129, с.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Пустовійтівка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Роменський район, Сумська область балансовою вартістю 372 800 грн., залишковою вартістю (станом на 01.01.2023) 316879,94 грн., загальною площею 1 586,4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м.;</w:t>
      </w:r>
    </w:p>
    <w:p w:rsidR="006F6274" w:rsidRPr="006F6274" w:rsidRDefault="006F6274" w:rsidP="006F6274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приміщення нової лікарні за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вул.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Новоселівка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  с. Великі Бубни, Роменський район, Сумська область балансовою вартістю 942 732,00 грн., залишковою вартістю (станом на 01.01.2023) 785 610,00грн., загальною площею 1899,4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м.;</w:t>
      </w:r>
    </w:p>
    <w:p w:rsidR="006F6274" w:rsidRPr="006F6274" w:rsidRDefault="006F6274" w:rsidP="006F6274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будівлю дитячого садка за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вул. Миру, 86, с.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Мокіївка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Роменський район, Сумська область балансовою вартістю 558 879 грн., залишковою вартістю (станом на 01.01.2023) 465 732,60 грн., загальною площею  1065 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</w:t>
      </w:r>
    </w:p>
    <w:p w:rsidR="006F6274" w:rsidRPr="006F6274" w:rsidRDefault="006F6274" w:rsidP="006F6274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Доручити начальнику Управління житлово-комунального господарства Роменської міської ради Гребенюк О.П. замовити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проєктно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-кошторисну документацію на реконструкцію в житлові приміщення:</w:t>
      </w:r>
    </w:p>
    <w:p w:rsidR="006F6274" w:rsidRPr="006F6274" w:rsidRDefault="006F6274" w:rsidP="006F6274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другого поверху нежитлової будівлі (амбулаторії) за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вул. Берегова, 129, с.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Пустовійтівка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Роменський район, Сумська область;</w:t>
      </w:r>
    </w:p>
    <w:p w:rsidR="006F6274" w:rsidRPr="006F6274" w:rsidRDefault="006F6274" w:rsidP="006F6274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74">
        <w:rPr>
          <w:rFonts w:ascii="Times New Roman" w:eastAsia="Calibri" w:hAnsi="Times New Roman" w:cs="Times New Roman"/>
          <w:sz w:val="24"/>
          <w:szCs w:val="24"/>
        </w:rPr>
        <w:t>другого поверху</w:t>
      </w:r>
      <w:r w:rsidRPr="006F62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приміщення нової</w:t>
      </w: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лікарні за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вул.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Новоселівка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  с. Великі Бубни, </w:t>
      </w:r>
      <w:r w:rsidRPr="006F6274">
        <w:rPr>
          <w:rFonts w:ascii="Times New Roman" w:eastAsia="Calibri" w:hAnsi="Times New Roman" w:cs="Times New Roman"/>
          <w:sz w:val="24"/>
          <w:szCs w:val="24"/>
        </w:rPr>
        <w:t>Роменський район, Сумська область;</w:t>
      </w:r>
    </w:p>
    <w:p w:rsidR="006F6274" w:rsidRPr="006F6274" w:rsidRDefault="006F6274" w:rsidP="006F6274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74">
        <w:rPr>
          <w:rFonts w:ascii="Times New Roman" w:eastAsia="Calibri" w:hAnsi="Times New Roman" w:cs="Times New Roman"/>
          <w:sz w:val="24"/>
          <w:szCs w:val="24"/>
        </w:rPr>
        <w:t xml:space="preserve">будівлі дитячого садка за </w:t>
      </w:r>
      <w:proofErr w:type="spellStart"/>
      <w:r w:rsidRPr="006F6274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6F6274">
        <w:rPr>
          <w:rFonts w:ascii="Times New Roman" w:eastAsia="Calibri" w:hAnsi="Times New Roman" w:cs="Times New Roman"/>
          <w:sz w:val="24"/>
          <w:szCs w:val="24"/>
        </w:rPr>
        <w:t xml:space="preserve">: вул. Миру, 86, с. </w:t>
      </w:r>
      <w:proofErr w:type="spellStart"/>
      <w:r w:rsidRPr="006F6274">
        <w:rPr>
          <w:rFonts w:ascii="Times New Roman" w:eastAsia="Calibri" w:hAnsi="Times New Roman" w:cs="Times New Roman"/>
          <w:sz w:val="24"/>
          <w:szCs w:val="24"/>
        </w:rPr>
        <w:t>Мокіївка</w:t>
      </w:r>
      <w:proofErr w:type="spellEnd"/>
      <w:r w:rsidRPr="006F6274">
        <w:rPr>
          <w:rFonts w:ascii="Times New Roman" w:eastAsia="Calibri" w:hAnsi="Times New Roman" w:cs="Times New Roman"/>
          <w:sz w:val="24"/>
          <w:szCs w:val="24"/>
        </w:rPr>
        <w:t>,  Роменський район, Сумська область.</w:t>
      </w:r>
    </w:p>
    <w:p w:rsidR="006F6274" w:rsidRPr="006F6274" w:rsidRDefault="006F6274" w:rsidP="006F6274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274">
        <w:rPr>
          <w:rFonts w:ascii="Times New Roman" w:eastAsia="Calibri" w:hAnsi="Times New Roman" w:cs="Times New Roman"/>
          <w:sz w:val="24"/>
          <w:szCs w:val="24"/>
        </w:rPr>
        <w:t xml:space="preserve">3. Доручити начальнику Управління економічного розвитку Роменської міської ради Янчук Ю.О. </w:t>
      </w:r>
      <w:proofErr w:type="spellStart"/>
      <w:r w:rsidRPr="006F6274">
        <w:rPr>
          <w:rFonts w:ascii="Times New Roman" w:eastAsia="Calibri" w:hAnsi="Times New Roman" w:cs="Times New Roman"/>
          <w:sz w:val="24"/>
          <w:szCs w:val="24"/>
        </w:rPr>
        <w:t>внести</w:t>
      </w:r>
      <w:proofErr w:type="spellEnd"/>
      <w:r w:rsidRPr="006F6274">
        <w:rPr>
          <w:rFonts w:ascii="Times New Roman" w:eastAsia="Calibri" w:hAnsi="Times New Roman" w:cs="Times New Roman"/>
          <w:sz w:val="24"/>
          <w:szCs w:val="24"/>
        </w:rPr>
        <w:t xml:space="preserve"> відповідні зміни до договорів на право оперативного управління/господарського відання майном,  укладених з </w:t>
      </w:r>
      <w:r w:rsidRPr="006F6274">
        <w:rPr>
          <w:rFonts w:ascii="Times New Roman" w:eastAsia="Calibri" w:hAnsi="Times New Roman" w:cs="Times New Roman"/>
          <w:color w:val="000000"/>
          <w:sz w:val="24"/>
          <w:szCs w:val="24"/>
        </w:rPr>
        <w:t>КНП «ЦПМСД міста Ромни» РМР та  КП «Житло-Експлуатація» РМР».</w:t>
      </w:r>
    </w:p>
    <w:p w:rsidR="006F6274" w:rsidRPr="006F6274" w:rsidRDefault="006F6274" w:rsidP="006F6274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74">
        <w:rPr>
          <w:rFonts w:ascii="Times New Roman" w:eastAsia="Calibri" w:hAnsi="Times New Roman" w:cs="Times New Roman"/>
          <w:sz w:val="24"/>
          <w:szCs w:val="24"/>
        </w:rPr>
        <w:t>4. Контроль за виконанням цього рішення покласти на постійну комісію з питань розвитку інфраструктури, містобудування та архітектури.</w:t>
      </w:r>
    </w:p>
    <w:p w:rsidR="006F6274" w:rsidRDefault="006F6274" w:rsidP="006F6274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F6274" w:rsidRDefault="006F6274" w:rsidP="006F6274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F6274" w:rsidRDefault="006F6274" w:rsidP="006F6274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F6274" w:rsidRPr="006F6274" w:rsidRDefault="006F6274" w:rsidP="006F6274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627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5. Організацію виконання цього рішення покласти на заступника міського голови з питань діяльності виконавчих органів ради </w:t>
      </w:r>
      <w:proofErr w:type="spellStart"/>
      <w:r w:rsidRPr="006F6274">
        <w:rPr>
          <w:rFonts w:ascii="Times New Roman" w:eastAsia="Calibri" w:hAnsi="Times New Roman" w:cs="Times New Roman"/>
          <w:bCs/>
          <w:sz w:val="24"/>
          <w:szCs w:val="24"/>
        </w:rPr>
        <w:t>Суходольського</w:t>
      </w:r>
      <w:proofErr w:type="spellEnd"/>
      <w:r w:rsidRPr="006F6274">
        <w:rPr>
          <w:rFonts w:ascii="Times New Roman" w:eastAsia="Calibri" w:hAnsi="Times New Roman" w:cs="Times New Roman"/>
          <w:bCs/>
          <w:sz w:val="24"/>
          <w:szCs w:val="24"/>
        </w:rPr>
        <w:t xml:space="preserve"> В.В.</w:t>
      </w:r>
      <w:r w:rsidRPr="006F627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6F6274" w:rsidRPr="006F6274" w:rsidRDefault="006F6274" w:rsidP="006F6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6F6274" w:rsidRPr="00B37497" w:rsidRDefault="006F6274" w:rsidP="006F6274">
      <w:pPr>
        <w:tabs>
          <w:tab w:val="left" w:pos="2835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Розробник </w:t>
      </w:r>
      <w:proofErr w:type="spellStart"/>
      <w:r w:rsidRPr="00B37497">
        <w:rPr>
          <w:rFonts w:ascii="Times New Roman" w:hAnsi="Times New Roman" w:cs="Times New Roman"/>
          <w:b/>
          <w:i/>
          <w:sz w:val="24"/>
          <w:szCs w:val="24"/>
        </w:rPr>
        <w:t>про</w:t>
      </w:r>
      <w:r>
        <w:rPr>
          <w:rFonts w:ascii="Times New Roman" w:hAnsi="Times New Roman" w:cs="Times New Roman"/>
          <w:b/>
          <w:i/>
          <w:sz w:val="24"/>
          <w:szCs w:val="24"/>
        </w:rPr>
        <w:t>є</w:t>
      </w:r>
      <w:r w:rsidRPr="00B37497">
        <w:rPr>
          <w:rFonts w:ascii="Times New Roman" w:hAnsi="Times New Roman" w:cs="Times New Roman"/>
          <w:b/>
          <w:i/>
          <w:sz w:val="24"/>
          <w:szCs w:val="24"/>
        </w:rPr>
        <w:t>кту</w:t>
      </w:r>
      <w:proofErr w:type="spellEnd"/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 рішення: </w:t>
      </w:r>
      <w:r w:rsidRPr="00B37497">
        <w:rPr>
          <w:rFonts w:ascii="Times New Roman" w:hAnsi="Times New Roman" w:cs="Times New Roman"/>
          <w:i/>
          <w:sz w:val="24"/>
          <w:szCs w:val="24"/>
        </w:rPr>
        <w:t>Глушко В.М., начальник відділу обліку і розподілу житла виконавчого комітету Роменської міської ради</w:t>
      </w:r>
    </w:p>
    <w:p w:rsidR="006F6274" w:rsidRPr="00B37497" w:rsidRDefault="006F6274" w:rsidP="006F62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497">
        <w:rPr>
          <w:rStyle w:val="a8"/>
          <w:rFonts w:ascii="Times New Roman" w:hAnsi="Times New Roman" w:cs="Times New Roman"/>
          <w:b/>
          <w:sz w:val="24"/>
          <w:szCs w:val="24"/>
        </w:rPr>
        <w:t>Зауваження та пропозиції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про</w:t>
      </w:r>
      <w:r>
        <w:rPr>
          <w:rStyle w:val="a8"/>
          <w:rFonts w:ascii="Times New Roman" w:hAnsi="Times New Roman" w:cs="Times New Roman"/>
          <w:sz w:val="24"/>
          <w:szCs w:val="24"/>
        </w:rPr>
        <w:t>є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кту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приймаються  за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тел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>. 5-</w:t>
      </w:r>
      <w:r>
        <w:rPr>
          <w:rStyle w:val="a8"/>
          <w:rFonts w:ascii="Times New Roman" w:hAnsi="Times New Roman" w:cs="Times New Roman"/>
          <w:sz w:val="24"/>
          <w:szCs w:val="24"/>
        </w:rPr>
        <w:t>32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-</w:t>
      </w:r>
      <w:r>
        <w:rPr>
          <w:rStyle w:val="a8"/>
          <w:rFonts w:ascii="Times New Roman" w:hAnsi="Times New Roman" w:cs="Times New Roman"/>
          <w:sz w:val="24"/>
          <w:szCs w:val="24"/>
        </w:rPr>
        <w:t>63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та на електронну адресу - </w:t>
      </w:r>
      <w:r w:rsidRPr="00B37497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zhitlo@romny-vk.gov.ua</w:t>
      </w:r>
    </w:p>
    <w:p w:rsidR="006F6274" w:rsidRPr="006F6274" w:rsidRDefault="006F6274" w:rsidP="006F627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ПОЯСНЮВАЛЬНА ЗАПИСКА</w:t>
      </w:r>
    </w:p>
    <w:p w:rsidR="006F6274" w:rsidRPr="006F6274" w:rsidRDefault="006F6274" w:rsidP="006F6274">
      <w:pPr>
        <w:spacing w:after="0" w:line="276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proofErr w:type="spellStart"/>
      <w:r w:rsidRPr="006F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6F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рішення Роменської міської ради</w:t>
      </w:r>
    </w:p>
    <w:p w:rsidR="006F6274" w:rsidRPr="006F6274" w:rsidRDefault="006F6274" w:rsidP="006F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передачу майна з балансу КНП «ЦПМСД  міста Ромни» РМР на баланс</w:t>
      </w:r>
    </w:p>
    <w:p w:rsidR="006F6274" w:rsidRPr="006F6274" w:rsidRDefault="006F6274" w:rsidP="006F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КП «Житло-Експлуатація»</w:t>
      </w: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6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РМР»</w:t>
      </w:r>
    </w:p>
    <w:p w:rsidR="006F6274" w:rsidRPr="006F6274" w:rsidRDefault="006F6274" w:rsidP="006F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Проєкт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рішення підготовлено через недоцільність перебування на балансі КНП «</w:t>
      </w:r>
      <w:r w:rsidRPr="006F6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ЦПМСД  міста Ромни» РМР</w:t>
      </w: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приміщень,  які  не функціонують та не використовуються за своїм цільовим призначенням у зв’язку з реконструкцією  нежитлових  будівель під житлові приміщення, а також з метою впорядкування використання майна комунальної власності  та створення фонду житла для тимчасового проживання внутрішньо переміщених осіб </w:t>
      </w:r>
    </w:p>
    <w:p w:rsidR="006F6274" w:rsidRPr="006F6274" w:rsidRDefault="006F6274" w:rsidP="006F6274">
      <w:pPr>
        <w:tabs>
          <w:tab w:val="left" w:pos="4111"/>
          <w:tab w:val="left" w:pos="93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F6274" w:rsidRPr="006F6274" w:rsidRDefault="006F6274" w:rsidP="006F627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6F627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Начальник відділу обліку і розподілу житла                             Валентина ГЛУШКО</w:t>
      </w:r>
    </w:p>
    <w:p w:rsidR="006F6274" w:rsidRPr="006F6274" w:rsidRDefault="006F6274" w:rsidP="006F627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6F627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ПОГОДЖЕНО</w:t>
      </w:r>
    </w:p>
    <w:p w:rsidR="006F6274" w:rsidRPr="006F6274" w:rsidRDefault="006F6274" w:rsidP="006F6274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Заступник </w:t>
      </w:r>
      <w:proofErr w:type="spellStart"/>
      <w:proofErr w:type="gramStart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</w:t>
      </w:r>
      <w:proofErr w:type="gramEnd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іського</w:t>
      </w:r>
      <w:proofErr w:type="spellEnd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голови</w:t>
      </w:r>
      <w:proofErr w:type="spellEnd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з </w:t>
      </w:r>
      <w:proofErr w:type="spellStart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питань</w:t>
      </w:r>
      <w:proofErr w:type="spellEnd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</w:t>
      </w:r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Владислав СУХОДОЛЬСЬКИЙ</w:t>
      </w:r>
    </w:p>
    <w:p w:rsidR="006F6274" w:rsidRPr="006F6274" w:rsidRDefault="006F6274" w:rsidP="006F62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діяльності</w:t>
      </w:r>
      <w:proofErr w:type="spellEnd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</w:t>
      </w:r>
      <w:proofErr w:type="spellStart"/>
      <w:r w:rsidRPr="006F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иконавчих</w:t>
      </w:r>
      <w:proofErr w:type="spellEnd"/>
      <w:r w:rsidRPr="006F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органі</w:t>
      </w:r>
      <w:proofErr w:type="gramStart"/>
      <w:r w:rsidRPr="006F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6F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ради</w:t>
      </w:r>
    </w:p>
    <w:p w:rsidR="006F6274" w:rsidRPr="006F6274" w:rsidRDefault="006F6274" w:rsidP="006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74" w:rsidRPr="006F6274" w:rsidRDefault="006F6274" w:rsidP="006F6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F6274" w:rsidRPr="006F6274" w:rsidRDefault="006F6274" w:rsidP="006F6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6F6274" w:rsidRPr="006F6274" w:rsidRDefault="006F6274" w:rsidP="006F6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sectPr w:rsidR="006F6274" w:rsidRPr="006F6274" w:rsidSect="00FA1BE2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0BA"/>
    <w:multiLevelType w:val="hybridMultilevel"/>
    <w:tmpl w:val="82C2B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0509"/>
    <w:multiLevelType w:val="hybridMultilevel"/>
    <w:tmpl w:val="C6F65C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3B"/>
    <w:rsid w:val="00021A45"/>
    <w:rsid w:val="000267C1"/>
    <w:rsid w:val="00157F5D"/>
    <w:rsid w:val="00160B48"/>
    <w:rsid w:val="00216A41"/>
    <w:rsid w:val="002447B2"/>
    <w:rsid w:val="00270A5C"/>
    <w:rsid w:val="002D2E30"/>
    <w:rsid w:val="00306779"/>
    <w:rsid w:val="003654D1"/>
    <w:rsid w:val="00365CE3"/>
    <w:rsid w:val="003B6F91"/>
    <w:rsid w:val="003D150D"/>
    <w:rsid w:val="003E12C7"/>
    <w:rsid w:val="003F5368"/>
    <w:rsid w:val="00426693"/>
    <w:rsid w:val="00435DF9"/>
    <w:rsid w:val="00483F55"/>
    <w:rsid w:val="004F60DA"/>
    <w:rsid w:val="00516F09"/>
    <w:rsid w:val="00537650"/>
    <w:rsid w:val="00573BFF"/>
    <w:rsid w:val="005A4DDD"/>
    <w:rsid w:val="005E428D"/>
    <w:rsid w:val="005F558B"/>
    <w:rsid w:val="0062183B"/>
    <w:rsid w:val="0063544C"/>
    <w:rsid w:val="006401AC"/>
    <w:rsid w:val="0065032A"/>
    <w:rsid w:val="00677E91"/>
    <w:rsid w:val="006B25A0"/>
    <w:rsid w:val="006F6274"/>
    <w:rsid w:val="007932E6"/>
    <w:rsid w:val="007E16FE"/>
    <w:rsid w:val="00865A7C"/>
    <w:rsid w:val="00884CA0"/>
    <w:rsid w:val="00892B95"/>
    <w:rsid w:val="008C4B5A"/>
    <w:rsid w:val="008E69F5"/>
    <w:rsid w:val="009253EE"/>
    <w:rsid w:val="00942B5A"/>
    <w:rsid w:val="00944367"/>
    <w:rsid w:val="009B3F82"/>
    <w:rsid w:val="00A03268"/>
    <w:rsid w:val="00AB316F"/>
    <w:rsid w:val="00AF20F4"/>
    <w:rsid w:val="00B215B3"/>
    <w:rsid w:val="00B37497"/>
    <w:rsid w:val="00B76D96"/>
    <w:rsid w:val="00B80528"/>
    <w:rsid w:val="00BD4EA0"/>
    <w:rsid w:val="00BE4247"/>
    <w:rsid w:val="00C05A38"/>
    <w:rsid w:val="00C23CC3"/>
    <w:rsid w:val="00C56D5D"/>
    <w:rsid w:val="00C64600"/>
    <w:rsid w:val="00CD5A94"/>
    <w:rsid w:val="00D21E8A"/>
    <w:rsid w:val="00D67C32"/>
    <w:rsid w:val="00D67E02"/>
    <w:rsid w:val="00DE5477"/>
    <w:rsid w:val="00EF01BD"/>
    <w:rsid w:val="00F22D85"/>
    <w:rsid w:val="00F43920"/>
    <w:rsid w:val="00F5236B"/>
    <w:rsid w:val="00F674BB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731E-6629-4CF0-A63F-5180BF26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Пальчук</dc:creator>
  <cp:lastModifiedBy>Admin</cp:lastModifiedBy>
  <cp:revision>7</cp:revision>
  <cp:lastPrinted>2023-09-01T08:47:00Z</cp:lastPrinted>
  <dcterms:created xsi:type="dcterms:W3CDTF">2023-09-01T08:44:00Z</dcterms:created>
  <dcterms:modified xsi:type="dcterms:W3CDTF">2023-09-11T09:49:00Z</dcterms:modified>
</cp:coreProperties>
</file>