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bookmarkStart w:id="0" w:name="_Hlk100239205"/>
      <w:r w:rsidRPr="00584FCF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 wp14:anchorId="15C10462" wp14:editId="28D1D223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РОМЕНСЬКА МІСЬКА РАДА СУМСЬКОЇ ОБЛАСТІ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eastAsia="ru-RU"/>
        </w:rPr>
        <w:t>ВИКОНАВЧИЙ КОМІТЕТ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РІШЕННЯ</w:t>
      </w:r>
    </w:p>
    <w:p w:rsidR="00584FCF" w:rsidRPr="00584FCF" w:rsidRDefault="00584FCF" w:rsidP="00584FCF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84FCF" w:rsidRPr="00584FCF" w:rsidTr="00D276AA">
        <w:tc>
          <w:tcPr>
            <w:tcW w:w="3284" w:type="dxa"/>
          </w:tcPr>
          <w:p w:rsidR="00584FCF" w:rsidRPr="00584FCF" w:rsidRDefault="00584FCF" w:rsidP="00584FCF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eastAsia="ru-RU"/>
              </w:rPr>
              <w:t>16.08.2023</w:t>
            </w:r>
          </w:p>
        </w:tc>
        <w:tc>
          <w:tcPr>
            <w:tcW w:w="3285" w:type="dxa"/>
            <w:hideMark/>
          </w:tcPr>
          <w:p w:rsidR="00584FCF" w:rsidRPr="00584FCF" w:rsidRDefault="00584FCF" w:rsidP="00584FC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584FCF" w:rsidRPr="00584FCF" w:rsidRDefault="00584FCF" w:rsidP="00BE7CBF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№ </w:t>
            </w:r>
            <w:r w:rsidR="00BE7CB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130</w:t>
            </w:r>
            <w:bookmarkStart w:id="1" w:name="_GoBack"/>
            <w:bookmarkEnd w:id="1"/>
          </w:p>
        </w:tc>
      </w:tr>
    </w:tbl>
    <w:p w:rsidR="00F221ED" w:rsidRDefault="00F221E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</w:p>
    <w:p w:rsidR="00FA5CAE" w:rsidRPr="00615601" w:rsidRDefault="006B6624" w:rsidP="00F221ED">
      <w:pPr>
        <w:pStyle w:val="40"/>
        <w:shd w:val="clear" w:color="auto" w:fill="auto"/>
        <w:spacing w:line="276" w:lineRule="auto"/>
        <w:ind w:right="1700" w:firstLine="0"/>
        <w:jc w:val="both"/>
        <w:rPr>
          <w:sz w:val="24"/>
          <w:szCs w:val="24"/>
          <w:lang w:val="uk-UA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AB779B" w:rsidRPr="00615601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CC1B5E" w:rsidRPr="00CC1B5E">
        <w:rPr>
          <w:sz w:val="24"/>
          <w:szCs w:val="24"/>
          <w:lang w:val="uk-UA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="00182CA8" w:rsidRPr="00615601">
        <w:rPr>
          <w:sz w:val="24"/>
          <w:szCs w:val="24"/>
          <w:lang w:val="uk-UA"/>
        </w:rPr>
        <w:t xml:space="preserve"> </w:t>
      </w:r>
      <w:bookmarkEnd w:id="0"/>
      <w:r w:rsidR="00C72B90" w:rsidRPr="00615601">
        <w:rPr>
          <w:sz w:val="24"/>
          <w:szCs w:val="24"/>
          <w:lang w:val="uk-UA"/>
        </w:rPr>
        <w:t>за підсумками 1 півріччя 202</w:t>
      </w:r>
      <w:r w:rsidR="00CC1B5E">
        <w:rPr>
          <w:sz w:val="24"/>
          <w:szCs w:val="24"/>
          <w:lang w:val="uk-UA"/>
        </w:rPr>
        <w:t>3</w:t>
      </w:r>
      <w:r w:rsidR="00C72B90" w:rsidRPr="00615601">
        <w:rPr>
          <w:sz w:val="24"/>
          <w:szCs w:val="24"/>
          <w:lang w:val="uk-UA"/>
        </w:rPr>
        <w:t xml:space="preserve"> року</w:t>
      </w:r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  <w:lang w:val="uk-UA"/>
        </w:rPr>
      </w:pPr>
    </w:p>
    <w:p w:rsidR="00182CA8" w:rsidRPr="00F87D79" w:rsidRDefault="00F87D79" w:rsidP="00F87D79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F87D79">
        <w:rPr>
          <w:rFonts w:ascii="Times New Roman" w:hAnsi="Times New Roman" w:cs="Times New Roman"/>
          <w:color w:val="000000" w:themeColor="text1"/>
        </w:rPr>
        <w:t xml:space="preserve"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17, </w:t>
      </w:r>
      <w:r w:rsidR="00182CA8" w:rsidRPr="00F87D79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615601" w:rsidRDefault="00182CA8" w:rsidP="00182CA8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F676FC" w:rsidRDefault="00182CA8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F676FC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="00C122B7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</w:t>
      </w:r>
      <w:r w:rsidR="00B919CB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лікаря </w:t>
      </w:r>
      <w:r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комунального некомерційного підприємства «Стоматологічна поліклініка» Роменської міської ради </w:t>
      </w:r>
      <w:r w:rsidR="00F87D79">
        <w:rPr>
          <w:rFonts w:ascii="Times New Roman" w:hAnsi="Times New Roman" w:cs="Times New Roman"/>
          <w:color w:val="000000" w:themeColor="text1"/>
          <w:lang w:eastAsia="ru-RU"/>
        </w:rPr>
        <w:t xml:space="preserve">Ніни </w:t>
      </w:r>
      <w:r w:rsidR="00F87D79" w:rsidRPr="00F676FC">
        <w:rPr>
          <w:rFonts w:ascii="Times New Roman" w:hAnsi="Times New Roman" w:cs="Times New Roman"/>
          <w:color w:val="000000" w:themeColor="text1"/>
          <w:lang w:eastAsia="ru-RU"/>
        </w:rPr>
        <w:t xml:space="preserve">БОРЯК </w:t>
      </w:r>
      <w:r w:rsidR="00F676FC" w:rsidRPr="00F676FC">
        <w:rPr>
          <w:rFonts w:ascii="Times New Roman" w:hAnsi="Times New Roman" w:cs="Times New Roman"/>
          <w:color w:val="000000" w:themeColor="text1"/>
          <w:lang w:eastAsia="ru-RU"/>
        </w:rPr>
        <w:t>п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ро стан виконання рішення виконавчого комітету міської ради </w:t>
      </w:r>
      <w:r w:rsidR="00F87D79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від 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</w:t>
      </w:r>
      <w:r w:rsidR="00004103">
        <w:rPr>
          <w:rFonts w:ascii="Times New Roman" w:hAnsi="Times New Roman" w:cs="Times New Roman"/>
          <w:bCs/>
          <w:color w:val="000000" w:themeColor="text1"/>
          <w:lang w:eastAsia="ru-RU"/>
        </w:rPr>
        <w:t>ади на 2023 рік» за підсумками І</w:t>
      </w:r>
      <w:r w:rsidR="00F676FC" w:rsidRPr="00F676FC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півріччя 2023 року</w:t>
      </w:r>
      <w:r w:rsidR="00640392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(додається)</w:t>
      </w:r>
      <w:r w:rsidR="00543D64">
        <w:rPr>
          <w:rFonts w:ascii="Times New Roman" w:hAnsi="Times New Roman" w:cs="Times New Roman"/>
          <w:bCs/>
          <w:color w:val="000000" w:themeColor="text1"/>
          <w:lang w:eastAsia="ru-RU"/>
        </w:rPr>
        <w:t>.</w:t>
      </w:r>
    </w:p>
    <w:p w:rsidR="000D2880" w:rsidRPr="00543D64" w:rsidRDefault="002D5B2D" w:rsidP="00F221E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right="-1" w:firstLine="567"/>
        <w:jc w:val="both"/>
        <w:rPr>
          <w:rStyle w:val="a3"/>
          <w:b/>
          <w:color w:val="auto"/>
          <w:sz w:val="24"/>
        </w:rPr>
      </w:pPr>
      <w:r w:rsidRPr="00543D64">
        <w:rPr>
          <w:rFonts w:ascii="Times New Roman" w:hAnsi="Times New Roman" w:cs="Times New Roman"/>
          <w:color w:val="auto"/>
          <w:lang w:eastAsia="ru-RU"/>
        </w:rPr>
        <w:t>Залишити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543D64">
        <w:rPr>
          <w:rFonts w:ascii="Times New Roman" w:hAnsi="Times New Roman" w:cs="Times New Roman"/>
          <w:color w:val="auto"/>
          <w:lang w:eastAsia="ru-RU"/>
        </w:rPr>
        <w:t xml:space="preserve">на 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>контрол</w:t>
      </w:r>
      <w:r w:rsidRPr="00543D64">
        <w:rPr>
          <w:rFonts w:ascii="Times New Roman" w:hAnsi="Times New Roman" w:cs="Times New Roman"/>
          <w:color w:val="auto"/>
          <w:lang w:eastAsia="ru-RU"/>
        </w:rPr>
        <w:t>і</w:t>
      </w:r>
      <w:r w:rsidR="00182CA8" w:rsidRPr="00543D64">
        <w:rPr>
          <w:rFonts w:ascii="Times New Roman" w:hAnsi="Times New Roman" w:cs="Times New Roman"/>
          <w:color w:val="auto"/>
          <w:lang w:eastAsia="ru-RU"/>
        </w:rPr>
        <w:t xml:space="preserve"> рішення виконавчого комітету міської </w:t>
      </w:r>
      <w:r w:rsidR="00543D64" w:rsidRPr="00543D64">
        <w:rPr>
          <w:rFonts w:ascii="Times New Roman" w:hAnsi="Times New Roman" w:cs="Times New Roman"/>
          <w:bCs/>
          <w:color w:val="auto"/>
          <w:lang w:eastAsia="ru-RU"/>
        </w:rPr>
        <w:t>ради від 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 w:rsidR="00004103"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</w:t>
      </w:r>
      <w:r w:rsidR="00543D64">
        <w:rPr>
          <w:rFonts w:ascii="Times New Roman" w:hAnsi="Times New Roman" w:cs="Times New Roman"/>
          <w:bCs/>
          <w:color w:val="auto"/>
          <w:lang w:eastAsia="ru-RU"/>
        </w:rPr>
        <w:t>.</w:t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221ED" w:rsidRDefault="00F221ED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</w:p>
    <w:p w:rsidR="00584FCF" w:rsidRPr="00584FCF" w:rsidRDefault="00584FCF" w:rsidP="00584FCF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584FCF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</w:r>
      <w:r w:rsidRPr="00584FCF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584FCF" w:rsidRPr="00584FCF" w:rsidRDefault="00584FCF" w:rsidP="00584FCF">
      <w:pPr>
        <w:widowControl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lang w:eastAsia="ru-RU"/>
        </w:rPr>
      </w:pP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980E56" w:rsidRPr="00615601" w:rsidRDefault="00980E56" w:rsidP="00671564">
      <w:pPr>
        <w:pStyle w:val="a4"/>
        <w:shd w:val="clear" w:color="auto" w:fill="auto"/>
        <w:spacing w:after="0" w:line="270" w:lineRule="exact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E242B9" w:rsidRPr="00615601" w:rsidRDefault="00E242B9">
      <w:pPr>
        <w:widowControl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Style w:val="a3"/>
          <w:b/>
          <w:color w:val="auto"/>
          <w:sz w:val="24"/>
        </w:rPr>
        <w:br w:type="page"/>
      </w:r>
    </w:p>
    <w:p w:rsidR="000F13F0" w:rsidRPr="00615601" w:rsidRDefault="000F13F0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615601" w:rsidRDefault="000465ED" w:rsidP="00D0497A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A61E8A" w:rsidRPr="00A61E8A">
        <w:rPr>
          <w:rFonts w:ascii="Times New Roman" w:hAnsi="Times New Roman" w:cs="Times New Roman"/>
          <w:b/>
          <w:color w:val="auto"/>
        </w:rPr>
        <w:t>17.08.2022 № 78 «Про затвердження фінансового плану комунального некомерційного підприємства «Стоматологічна поліклініка» Роменської міської р</w:t>
      </w:r>
      <w:r w:rsidR="00004103">
        <w:rPr>
          <w:rFonts w:ascii="Times New Roman" w:hAnsi="Times New Roman" w:cs="Times New Roman"/>
          <w:b/>
          <w:color w:val="auto"/>
        </w:rPr>
        <w:t>ади на 2023 рік» за підсумками І</w:t>
      </w:r>
      <w:r w:rsidR="00A61E8A" w:rsidRPr="00A61E8A">
        <w:rPr>
          <w:rFonts w:ascii="Times New Roman" w:hAnsi="Times New Roman" w:cs="Times New Roman"/>
          <w:b/>
          <w:color w:val="auto"/>
        </w:rPr>
        <w:t xml:space="preserve"> півріччя 2023 року</w:t>
      </w:r>
    </w:p>
    <w:p w:rsidR="00002733" w:rsidRPr="00615601" w:rsidRDefault="00002733" w:rsidP="00671564">
      <w:pPr>
        <w:jc w:val="center"/>
        <w:rPr>
          <w:rFonts w:ascii="Times New Roman" w:hAnsi="Times New Roman" w:cs="Times New Roman"/>
          <w:b/>
          <w:color w:val="auto"/>
        </w:rPr>
      </w:pPr>
    </w:p>
    <w:p w:rsidR="004E1D8D" w:rsidRPr="00615601" w:rsidRDefault="004E1D8D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2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bookmarkEnd w:id="2"/>
    <w:p w:rsidR="00A21BFC" w:rsidRPr="00615601" w:rsidRDefault="00A21BFC" w:rsidP="0000410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Середньооблікова кількість працівників</w:t>
      </w:r>
      <w:r w:rsidR="00B73CE3" w:rsidRPr="00615601">
        <w:rPr>
          <w:rFonts w:ascii="Times New Roman" w:hAnsi="Times New Roman" w:cs="Times New Roman"/>
          <w:color w:val="auto"/>
          <w:lang w:eastAsia="ru-RU"/>
        </w:rPr>
        <w:t xml:space="preserve"> Підприємства склала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02EDC"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 відповідає плановому показнику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у т. ч. адміністративно-управлінський персонал – </w:t>
      </w:r>
      <w:r w:rsidR="00502EDC">
        <w:rPr>
          <w:rFonts w:ascii="Times New Roman" w:hAnsi="Times New Roman" w:cs="Times New Roman"/>
          <w:color w:val="auto"/>
          <w:lang w:eastAsia="ru-RU"/>
        </w:rPr>
        <w:t>16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 w:rsidR="00502EDC">
        <w:rPr>
          <w:rFonts w:ascii="Times New Roman" w:hAnsi="Times New Roman" w:cs="Times New Roman"/>
          <w:color w:val="auto"/>
          <w:lang w:eastAsia="ru-RU"/>
        </w:rPr>
        <w:t>4</w:t>
      </w:r>
      <w:r w:rsidRPr="00615601">
        <w:rPr>
          <w:rFonts w:ascii="Times New Roman" w:hAnsi="Times New Roman" w:cs="Times New Roman"/>
          <w:color w:val="auto"/>
          <w:lang w:eastAsia="ru-RU"/>
        </w:rPr>
        <w:t>9.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Pr="00615601" w:rsidRDefault="00A21BFC" w:rsidP="00FF5F49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1230"/>
        <w:gridCol w:w="1405"/>
        <w:gridCol w:w="1127"/>
        <w:gridCol w:w="3841"/>
      </w:tblGrid>
      <w:tr w:rsidR="006417C2" w:rsidRPr="00615601" w:rsidTr="00D0497A">
        <w:trPr>
          <w:trHeight w:val="809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6417C2" w:rsidRPr="00615601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І півріччя 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року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CC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%</w:t>
            </w:r>
          </w:p>
          <w:p w:rsidR="006417C2" w:rsidRPr="00615601" w:rsidRDefault="009E3384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</w:t>
            </w:r>
            <w:r w:rsidR="00F34FCC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ru-RU"/>
              </w:rPr>
              <w:t>нання</w:t>
            </w:r>
            <w:proofErr w:type="spellEnd"/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0497A" w:rsidRPr="00615601" w:rsidTr="00D0497A">
        <w:trPr>
          <w:trHeight w:val="212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F34FC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9137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A29F8">
              <w:rPr>
                <w:rFonts w:ascii="Times New Roman" w:hAnsi="Times New Roman" w:cs="Times New Roman"/>
                <w:b/>
                <w:color w:val="auto"/>
              </w:rPr>
              <w:t>7006,40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6417C2" w:rsidP="004A29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A29F8">
              <w:rPr>
                <w:rFonts w:ascii="Times New Roman" w:hAnsi="Times New Roman" w:cs="Times New Roman"/>
                <w:b/>
                <w:color w:val="auto"/>
              </w:rPr>
              <w:t>6293,20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3F736B" w:rsidP="00913705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89,82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9C67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сировину та основні матеріали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216,8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896559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216,0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99,63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6417C2" w:rsidP="001044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1F3316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471,2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471,2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F3316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1A22A9" w:rsidRDefault="006417C2" w:rsidP="001A22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4724,8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4308,27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91,18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0C3D82" w:rsidRDefault="000C3D8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0C3D82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лікарняних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71B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1039,4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DC74C4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984,2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94,69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171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7262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242,4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7262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48,48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F1E6E" w:rsidRDefault="008F1E6E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амортизаційних відрахувань за рахунок 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 xml:space="preserve">зняття з балансу </w:t>
            </w:r>
            <w:r w:rsidRPr="00D0497A">
              <w:rPr>
                <w:rFonts w:ascii="Times New Roman" w:hAnsi="Times New Roman" w:cs="Times New Roman"/>
                <w:color w:val="auto"/>
                <w:lang w:eastAsia="ru-RU"/>
              </w:rPr>
              <w:t>автомобіля</w:t>
            </w:r>
            <w:r w:rsidR="00D0497A" w:rsidRPr="00D0497A">
              <w:rPr>
                <w:rFonts w:ascii="Times New Roman" w:hAnsi="Times New Roman" w:cs="Times New Roman"/>
                <w:color w:val="auto"/>
                <w:lang w:eastAsia="ru-RU"/>
              </w:rPr>
              <w:t xml:space="preserve"> (переда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но іншому балансоутримува</w:t>
            </w:r>
            <w:r w:rsidR="00D0497A" w:rsidRPr="00D0497A">
              <w:rPr>
                <w:rFonts w:ascii="Times New Roman" w:hAnsi="Times New Roman" w:cs="Times New Roman"/>
                <w:color w:val="auto"/>
                <w:lang w:eastAsia="ru-RU"/>
              </w:rPr>
              <w:t>чу)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4D1DE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71,13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615601" w:rsidRDefault="003F736B" w:rsidP="00A21BF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206,77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8F1E6E" w:rsidRDefault="008F1E6E" w:rsidP="00C368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витрат </w:t>
            </w:r>
            <w:r w:rsidR="00C3681E">
              <w:rPr>
                <w:rFonts w:ascii="Times New Roman" w:hAnsi="Times New Roman" w:cs="Times New Roman"/>
                <w:color w:val="auto"/>
                <w:lang w:eastAsia="ru-RU"/>
              </w:rPr>
              <w:t>у зв’язку із здійсненням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повірки газо-</w:t>
            </w:r>
            <w:proofErr w:type="spellStart"/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елект</w:t>
            </w:r>
            <w:proofErr w:type="spellEnd"/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proofErr w:type="spellStart"/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роприладів</w:t>
            </w:r>
            <w:proofErr w:type="spellEnd"/>
            <w:r w:rsidR="00D72732">
              <w:rPr>
                <w:rFonts w:ascii="Times New Roman" w:hAnsi="Times New Roman" w:cs="Times New Roman"/>
                <w:color w:val="auto"/>
                <w:lang w:eastAsia="ru-RU"/>
              </w:rPr>
              <w:t>; збільшення вартості послуг охорони;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D72732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продовження терміну дії електронного </w:t>
            </w:r>
            <w:r w:rsidRPr="008F1E6E">
              <w:rPr>
                <w:rFonts w:ascii="Times New Roman" w:hAnsi="Times New Roman" w:cs="Times New Roman"/>
                <w:color w:val="auto"/>
                <w:lang w:eastAsia="ru-RU"/>
              </w:rPr>
              <w:t>підпису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417C2" w:rsidP="00D04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15616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15616" w:rsidRDefault="00656954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7100,3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656954" w:rsidP="004D1DEE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8018,2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15616" w:rsidRDefault="00B61EAB" w:rsidP="00A21BFC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112,93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5F58D3" w:rsidRDefault="006417C2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D0497A" w:rsidRDefault="00D0497A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1230"/>
        <w:gridCol w:w="1405"/>
        <w:gridCol w:w="1127"/>
        <w:gridCol w:w="3841"/>
      </w:tblGrid>
      <w:tr w:rsidR="00D0497A" w:rsidRPr="00615601" w:rsidTr="001D712B">
        <w:trPr>
          <w:trHeight w:val="212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615601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Pr="00095424" w:rsidRDefault="00D0497A" w:rsidP="001D712B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</w:p>
        </w:tc>
      </w:tr>
      <w:tr w:rsidR="006417C2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C2" w:rsidRPr="00615601" w:rsidRDefault="00D0497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 реалізації послуг тис. грн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7C2" w:rsidRPr="003577CA" w:rsidRDefault="00080B90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577CA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3994,3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7332FF" w:rsidRDefault="00E81D64" w:rsidP="00E81D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332FF">
              <w:rPr>
                <w:rFonts w:ascii="Times New Roman" w:hAnsi="Times New Roman" w:cs="Times New Roman"/>
                <w:color w:val="auto"/>
                <w:lang w:eastAsia="ru-RU"/>
              </w:rPr>
              <w:t>5328,0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C2" w:rsidRPr="00615601" w:rsidRDefault="00B61EAB" w:rsidP="00B61E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133,9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C2" w:rsidRPr="005F58D3" w:rsidRDefault="00E4441D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Д</w:t>
            </w:r>
            <w:r w:rsidR="006417C2" w:rsidRPr="00896559">
              <w:rPr>
                <w:rFonts w:ascii="Times New Roman" w:hAnsi="Times New Roman" w:cs="Times New Roman"/>
                <w:color w:val="auto"/>
                <w:lang w:eastAsia="ru-RU"/>
              </w:rPr>
              <w:t xml:space="preserve">охід збільшився за рахунок підняття  тарифів на </w:t>
            </w:r>
            <w:proofErr w:type="spellStart"/>
            <w:r w:rsidR="006417C2" w:rsidRPr="00896559">
              <w:rPr>
                <w:rFonts w:ascii="Times New Roman" w:hAnsi="Times New Roman" w:cs="Times New Roman"/>
                <w:color w:val="auto"/>
                <w:lang w:eastAsia="ru-RU"/>
              </w:rPr>
              <w:t>стоматоло</w:t>
            </w:r>
            <w:r w:rsidR="00C3681E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6417C2" w:rsidRPr="00896559">
              <w:rPr>
                <w:rFonts w:ascii="Times New Roman" w:hAnsi="Times New Roman" w:cs="Times New Roman"/>
                <w:color w:val="auto"/>
                <w:lang w:eastAsia="ru-RU"/>
              </w:rPr>
              <w:t>гічні</w:t>
            </w:r>
            <w:proofErr w:type="spellEnd"/>
            <w:r w:rsidR="006417C2" w:rsidRPr="00896559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послуги</w:t>
            </w:r>
            <w:r w:rsidR="00363ADA">
              <w:rPr>
                <w:rFonts w:ascii="Times New Roman" w:hAnsi="Times New Roman" w:cs="Times New Roman"/>
                <w:color w:val="auto"/>
                <w:lang w:eastAsia="ru-RU"/>
              </w:rPr>
              <w:t>, збільшення кількості наданих послуг</w:t>
            </w: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913705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DA" w:rsidRPr="003577CA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577CA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2924,3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7332FF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332FF">
              <w:rPr>
                <w:rFonts w:ascii="Times New Roman" w:hAnsi="Times New Roman" w:cs="Times New Roman"/>
                <w:color w:val="auto"/>
                <w:lang w:eastAsia="ru-RU"/>
              </w:rPr>
              <w:t>2508,5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85,7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0C3D82" w:rsidRDefault="00363ADA" w:rsidP="00C26D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0C3D82">
              <w:rPr>
                <w:rFonts w:ascii="Times New Roman" w:hAnsi="Times New Roman" w:cs="Times New Roman"/>
                <w:color w:val="auto"/>
                <w:lang w:eastAsia="ru-RU"/>
              </w:rPr>
              <w:t>Зменшення витрат за рахунок лікарняних</w:t>
            </w:r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>, зменшення опалю</w:t>
            </w:r>
            <w:r w:rsidR="00D0497A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="00013B8F">
              <w:rPr>
                <w:rFonts w:ascii="Times New Roman" w:hAnsi="Times New Roman" w:cs="Times New Roman"/>
                <w:color w:val="auto"/>
                <w:lang w:eastAsia="ru-RU"/>
              </w:rPr>
              <w:t>вального періоду, відновлення електропостачання</w:t>
            </w: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A21BFC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від Національної служби здоров’я України (далі -НСЗУ)  –</w:t>
            </w:r>
            <w:r w:rsidR="00166847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тис. грн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181,7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181,7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u-RU" w:eastAsia="ru-RU"/>
              </w:rPr>
              <w:t>100,0</w:t>
            </w: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F58D3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363ADA" w:rsidRPr="00615601" w:rsidTr="00D0497A"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0B4073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b/>
                <w:color w:val="auto"/>
                <w:lang w:eastAsia="ru-RU"/>
              </w:rPr>
              <w:t>Чистий  прибуток (+), збиток (–),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тис. грн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 w:rsidRPr="00615601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0,1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4D1D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1725,0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615601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</w:p>
        </w:tc>
        <w:tc>
          <w:tcPr>
            <w:tcW w:w="1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DA" w:rsidRPr="005F58D3" w:rsidRDefault="00363ADA" w:rsidP="00A21B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A21BFC" w:rsidRPr="00615601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21BFC" w:rsidRPr="00615601" w:rsidRDefault="00A21BFC" w:rsidP="00166847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>1</w:t>
      </w:r>
      <w:r w:rsidR="00D738E7">
        <w:rPr>
          <w:rFonts w:ascii="Times New Roman" w:hAnsi="Times New Roman" w:cs="Times New Roman"/>
          <w:color w:val="auto"/>
          <w:lang w:eastAsia="ru-RU"/>
        </w:rPr>
        <w:t>33,46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615601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пов’язано з підняттям тарифів на надання стоматологічних послуг у  202</w:t>
      </w:r>
      <w:r w:rsidR="006E7957">
        <w:rPr>
          <w:rFonts w:ascii="Times New Roman" w:hAnsi="Times New Roman" w:cs="Times New Roman"/>
          <w:color w:val="auto"/>
          <w:lang w:eastAsia="ru-RU"/>
        </w:rPr>
        <w:t>3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>
        <w:rPr>
          <w:rFonts w:ascii="Times New Roman" w:hAnsi="Times New Roman" w:cs="Times New Roman"/>
          <w:color w:val="auto"/>
          <w:lang w:eastAsia="ru-RU"/>
        </w:rPr>
        <w:t>ці</w:t>
      </w:r>
      <w:r w:rsidR="002D230D">
        <w:rPr>
          <w:rFonts w:ascii="Times New Roman" w:hAnsi="Times New Roman" w:cs="Times New Roman"/>
          <w:color w:val="auto"/>
          <w:lang w:eastAsia="ru-RU"/>
        </w:rPr>
        <w:t>,</w:t>
      </w:r>
      <w:r w:rsidR="002D230D" w:rsidRPr="002D230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2D230D">
        <w:rPr>
          <w:rFonts w:ascii="Times New Roman" w:hAnsi="Times New Roman" w:cs="Times New Roman"/>
          <w:color w:val="auto"/>
          <w:lang w:eastAsia="ru-RU"/>
        </w:rPr>
        <w:t xml:space="preserve"> збільшенням кількості наданих послуг</w:t>
      </w:r>
      <w:r w:rsidR="00D55651" w:rsidRPr="00615601">
        <w:rPr>
          <w:rFonts w:ascii="Times New Roman" w:hAnsi="Times New Roman" w:cs="Times New Roman"/>
          <w:color w:val="auto"/>
          <w:lang w:eastAsia="ru-RU"/>
        </w:rPr>
        <w:t xml:space="preserve"> та внесенням змін до фінансового плану КНП «Стоматполіклініка» РМР</w:t>
      </w:r>
      <w:r w:rsidR="00A26D1E" w:rsidRPr="00615601">
        <w:rPr>
          <w:rFonts w:ascii="Times New Roman" w:hAnsi="Times New Roman" w:cs="Times New Roman"/>
          <w:color w:val="auto"/>
          <w:lang w:eastAsia="ru-RU"/>
        </w:rPr>
        <w:t xml:space="preserve"> на поточний рік</w:t>
      </w:r>
      <w:r w:rsidR="00F53388" w:rsidRPr="00615601">
        <w:rPr>
          <w:rFonts w:ascii="Times New Roman" w:hAnsi="Times New Roman" w:cs="Times New Roman"/>
          <w:color w:val="auto"/>
          <w:lang w:eastAsia="ru-RU"/>
        </w:rPr>
        <w:t>.</w:t>
      </w:r>
      <w:r w:rsidR="009F7E6B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6E7957" w:rsidRDefault="00A21BFC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875DB2">
        <w:rPr>
          <w:rFonts w:ascii="Times New Roman" w:hAnsi="Times New Roman" w:cs="Times New Roman"/>
          <w:color w:val="auto"/>
        </w:rPr>
        <w:t>1</w:t>
      </w:r>
      <w:r w:rsidR="006E7957">
        <w:rPr>
          <w:rFonts w:ascii="Times New Roman" w:hAnsi="Times New Roman" w:cs="Times New Roman"/>
          <w:color w:val="auto"/>
        </w:rPr>
        <w:t>725</w:t>
      </w:r>
      <w:r w:rsidR="00875DB2">
        <w:rPr>
          <w:rFonts w:ascii="Times New Roman" w:hAnsi="Times New Roman" w:cs="Times New Roman"/>
          <w:color w:val="auto"/>
        </w:rPr>
        <w:t>,</w:t>
      </w:r>
      <w:r w:rsidR="006E7957">
        <w:rPr>
          <w:rFonts w:ascii="Times New Roman" w:hAnsi="Times New Roman" w:cs="Times New Roman"/>
          <w:color w:val="auto"/>
        </w:rPr>
        <w:t>0</w:t>
      </w:r>
      <w:r w:rsidR="00875DB2">
        <w:rPr>
          <w:rFonts w:ascii="Times New Roman" w:hAnsi="Times New Roman" w:cs="Times New Roman"/>
          <w:color w:val="auto"/>
        </w:rPr>
        <w:t xml:space="preserve"> тис. грн</w:t>
      </w:r>
      <w:r w:rsidR="006E7957">
        <w:rPr>
          <w:rFonts w:ascii="Times New Roman" w:hAnsi="Times New Roman" w:cs="Times New Roman"/>
          <w:color w:val="auto"/>
        </w:rPr>
        <w:t>.</w:t>
      </w:r>
    </w:p>
    <w:p w:rsidR="00761C44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761C44" w:rsidRPr="00761C44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61C44">
        <w:rPr>
          <w:rFonts w:ascii="Times New Roman" w:hAnsi="Times New Roman" w:cs="Times New Roman"/>
          <w:b/>
          <w:color w:val="auto"/>
        </w:rPr>
        <w:t>Пропозиції:</w:t>
      </w:r>
    </w:p>
    <w:p w:rsidR="000465ED" w:rsidRDefault="00761C44" w:rsidP="00761C44">
      <w:pPr>
        <w:ind w:firstLine="567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543D64">
        <w:rPr>
          <w:rFonts w:ascii="Times New Roman" w:hAnsi="Times New Roman" w:cs="Times New Roman"/>
          <w:color w:val="auto"/>
          <w:lang w:eastAsia="ru-RU"/>
        </w:rPr>
        <w:t xml:space="preserve">Залишити на контролі рішення виконавчого комітету міської </w:t>
      </w:r>
      <w:r w:rsidRPr="00543D64">
        <w:rPr>
          <w:rFonts w:ascii="Times New Roman" w:hAnsi="Times New Roman" w:cs="Times New Roman"/>
          <w:bCs/>
          <w:color w:val="auto"/>
          <w:lang w:eastAsia="ru-RU"/>
        </w:rPr>
        <w:t>ради від 17.08.2022 № 78 «Про затвердження фінансового плану комунального некомерційного підприємства «Стоматологічна поліклініка» Роменської міської ради на 2023 рік»</w:t>
      </w:r>
      <w:r>
        <w:rPr>
          <w:rFonts w:ascii="Times New Roman" w:hAnsi="Times New Roman" w:cs="Times New Roman"/>
          <w:bCs/>
          <w:color w:val="auto"/>
          <w:lang w:eastAsia="ru-RU"/>
        </w:rPr>
        <w:t xml:space="preserve"> у зв’язку із продовженням його дії. </w:t>
      </w: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Головний лікар КНП «</w:t>
      </w:r>
      <w:proofErr w:type="spellStart"/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Стоматполіклініка</w:t>
      </w:r>
      <w:proofErr w:type="spellEnd"/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» РМР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Ніна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БОРЯК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ПОГОДЖЕНО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 xml:space="preserve">Заступник міського голово з питань </w:t>
      </w:r>
    </w:p>
    <w:p w:rsidR="00E4441D" w:rsidRPr="00E4441D" w:rsidRDefault="00E4441D" w:rsidP="00E4441D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діяльності виконавчих органів ради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  Василь МАРЮХА</w:t>
      </w:r>
    </w:p>
    <w:sectPr w:rsidR="00E4441D" w:rsidRPr="00E4441D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7299"/>
    <w:rsid w:val="000F77E8"/>
    <w:rsid w:val="001044BC"/>
    <w:rsid w:val="00125F64"/>
    <w:rsid w:val="00126D65"/>
    <w:rsid w:val="00141EC0"/>
    <w:rsid w:val="0015013A"/>
    <w:rsid w:val="00150880"/>
    <w:rsid w:val="00153DB8"/>
    <w:rsid w:val="00154B10"/>
    <w:rsid w:val="00164BE7"/>
    <w:rsid w:val="00166847"/>
    <w:rsid w:val="00171A62"/>
    <w:rsid w:val="00182CA8"/>
    <w:rsid w:val="001867FC"/>
    <w:rsid w:val="001A0E8E"/>
    <w:rsid w:val="001A22A9"/>
    <w:rsid w:val="001A720A"/>
    <w:rsid w:val="001D0807"/>
    <w:rsid w:val="001E31F5"/>
    <w:rsid w:val="001F3316"/>
    <w:rsid w:val="00214A02"/>
    <w:rsid w:val="00233A84"/>
    <w:rsid w:val="00254842"/>
    <w:rsid w:val="00276E01"/>
    <w:rsid w:val="002852E8"/>
    <w:rsid w:val="00296843"/>
    <w:rsid w:val="002C5C57"/>
    <w:rsid w:val="002D230D"/>
    <w:rsid w:val="002D5B2D"/>
    <w:rsid w:val="002D5F92"/>
    <w:rsid w:val="002E3423"/>
    <w:rsid w:val="00306070"/>
    <w:rsid w:val="00310C34"/>
    <w:rsid w:val="003175B5"/>
    <w:rsid w:val="00332507"/>
    <w:rsid w:val="00355466"/>
    <w:rsid w:val="00356FE4"/>
    <w:rsid w:val="003577CA"/>
    <w:rsid w:val="00363ADA"/>
    <w:rsid w:val="003B5C6D"/>
    <w:rsid w:val="003C3B27"/>
    <w:rsid w:val="003D0D6F"/>
    <w:rsid w:val="003E11B8"/>
    <w:rsid w:val="003E6202"/>
    <w:rsid w:val="003F736B"/>
    <w:rsid w:val="00421DB3"/>
    <w:rsid w:val="00422443"/>
    <w:rsid w:val="00425A76"/>
    <w:rsid w:val="00460CB5"/>
    <w:rsid w:val="004625A5"/>
    <w:rsid w:val="00471B32"/>
    <w:rsid w:val="00476286"/>
    <w:rsid w:val="00477EC7"/>
    <w:rsid w:val="0048642B"/>
    <w:rsid w:val="00492FA3"/>
    <w:rsid w:val="0049370A"/>
    <w:rsid w:val="004A29F8"/>
    <w:rsid w:val="004C4440"/>
    <w:rsid w:val="004C4953"/>
    <w:rsid w:val="004E1D8D"/>
    <w:rsid w:val="004E38FB"/>
    <w:rsid w:val="004E7EA5"/>
    <w:rsid w:val="004F5A7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4FCF"/>
    <w:rsid w:val="005A101C"/>
    <w:rsid w:val="005A32D8"/>
    <w:rsid w:val="005A35B1"/>
    <w:rsid w:val="005D55A4"/>
    <w:rsid w:val="005E02A7"/>
    <w:rsid w:val="005F58D3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6624"/>
    <w:rsid w:val="006C049F"/>
    <w:rsid w:val="006E7957"/>
    <w:rsid w:val="00710883"/>
    <w:rsid w:val="00717425"/>
    <w:rsid w:val="007262B6"/>
    <w:rsid w:val="007332FF"/>
    <w:rsid w:val="00744396"/>
    <w:rsid w:val="00761C44"/>
    <w:rsid w:val="00763A52"/>
    <w:rsid w:val="007751DE"/>
    <w:rsid w:val="007958FA"/>
    <w:rsid w:val="007B2BD9"/>
    <w:rsid w:val="007B2E83"/>
    <w:rsid w:val="007C187F"/>
    <w:rsid w:val="007C32F4"/>
    <w:rsid w:val="007E298A"/>
    <w:rsid w:val="007E5C56"/>
    <w:rsid w:val="008064F9"/>
    <w:rsid w:val="008511B2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8C5"/>
    <w:rsid w:val="008C7BBB"/>
    <w:rsid w:val="008E657C"/>
    <w:rsid w:val="008E6FEB"/>
    <w:rsid w:val="008F1E6E"/>
    <w:rsid w:val="00913705"/>
    <w:rsid w:val="00914BF3"/>
    <w:rsid w:val="00930E84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755A"/>
    <w:rsid w:val="00AD2AE2"/>
    <w:rsid w:val="00AD2E07"/>
    <w:rsid w:val="00AE7808"/>
    <w:rsid w:val="00B0099B"/>
    <w:rsid w:val="00B01653"/>
    <w:rsid w:val="00B069A3"/>
    <w:rsid w:val="00B4024B"/>
    <w:rsid w:val="00B46A01"/>
    <w:rsid w:val="00B61EAB"/>
    <w:rsid w:val="00B66494"/>
    <w:rsid w:val="00B73CE3"/>
    <w:rsid w:val="00B919CB"/>
    <w:rsid w:val="00BA642F"/>
    <w:rsid w:val="00BD2B35"/>
    <w:rsid w:val="00BE7CBF"/>
    <w:rsid w:val="00BF19B9"/>
    <w:rsid w:val="00BF1BF6"/>
    <w:rsid w:val="00C122B7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C1B5E"/>
    <w:rsid w:val="00CC1E99"/>
    <w:rsid w:val="00CD3A95"/>
    <w:rsid w:val="00CE07C3"/>
    <w:rsid w:val="00D0497A"/>
    <w:rsid w:val="00D21F16"/>
    <w:rsid w:val="00D25751"/>
    <w:rsid w:val="00D25E9D"/>
    <w:rsid w:val="00D3029B"/>
    <w:rsid w:val="00D55651"/>
    <w:rsid w:val="00D72732"/>
    <w:rsid w:val="00D738E7"/>
    <w:rsid w:val="00D75AAD"/>
    <w:rsid w:val="00D76017"/>
    <w:rsid w:val="00DB0375"/>
    <w:rsid w:val="00DB63FF"/>
    <w:rsid w:val="00DC74C4"/>
    <w:rsid w:val="00DD41B6"/>
    <w:rsid w:val="00DD5286"/>
    <w:rsid w:val="00DD75E7"/>
    <w:rsid w:val="00DE0CC1"/>
    <w:rsid w:val="00DE7EF6"/>
    <w:rsid w:val="00DF0E85"/>
    <w:rsid w:val="00E00927"/>
    <w:rsid w:val="00E242B9"/>
    <w:rsid w:val="00E4441D"/>
    <w:rsid w:val="00E50DC7"/>
    <w:rsid w:val="00E81D64"/>
    <w:rsid w:val="00E94713"/>
    <w:rsid w:val="00E96842"/>
    <w:rsid w:val="00EA2FCB"/>
    <w:rsid w:val="00EA73A3"/>
    <w:rsid w:val="00EC4999"/>
    <w:rsid w:val="00EC6D66"/>
    <w:rsid w:val="00ED23C0"/>
    <w:rsid w:val="00ED5F0D"/>
    <w:rsid w:val="00EF0044"/>
    <w:rsid w:val="00EF2BAB"/>
    <w:rsid w:val="00F00F62"/>
    <w:rsid w:val="00F221ED"/>
    <w:rsid w:val="00F22BBE"/>
    <w:rsid w:val="00F25CB9"/>
    <w:rsid w:val="00F34FC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3780"/>
  <w15:docId w15:val="{B28C0CFB-29D9-4349-906A-94351A0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6</cp:revision>
  <cp:lastPrinted>2023-08-16T12:15:00Z</cp:lastPrinted>
  <dcterms:created xsi:type="dcterms:W3CDTF">2023-08-01T11:51:00Z</dcterms:created>
  <dcterms:modified xsi:type="dcterms:W3CDTF">2023-08-16T12:15:00Z</dcterms:modified>
</cp:coreProperties>
</file>