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08" w:rsidRDefault="002A2C08" w:rsidP="002A2C08">
      <w:pPr>
        <w:pStyle w:val="1"/>
        <w:spacing w:line="276" w:lineRule="auto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ПРОЄКТ РІШЕННЯ</w:t>
      </w:r>
    </w:p>
    <w:p w:rsidR="002A2C08" w:rsidRDefault="002A2C08" w:rsidP="002A2C08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2A2C08" w:rsidRDefault="002A2C08" w:rsidP="002A2C0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A2C08" w:rsidRDefault="002A2C08" w:rsidP="002A2C08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19.07.2023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A2C08" w:rsidRDefault="002A2C08" w:rsidP="002A2C0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2C08" w:rsidRDefault="002A2C08" w:rsidP="002A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A2C08" w:rsidRDefault="002A2C08" w:rsidP="002A2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A2C08" w:rsidRDefault="002A2C08" w:rsidP="002A2C0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2C08" w:rsidRDefault="002A2C08" w:rsidP="002A2C08">
      <w:pPr>
        <w:shd w:val="clear" w:color="auto" w:fill="FFFFFF"/>
        <w:tabs>
          <w:tab w:val="left" w:pos="9639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фізичної особи-підприємця Ткаченко Яни Віталіївни,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Чепурко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Тетяни Миколаївни, фізичної особи-підприємця Гайдай Оксани Володимирівни, фізичної особи-підприємця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Кавчака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Романа Івановича, фізичної особи-підприємця Яковлєва Валентина Владиславовича, фізичної особи-підприємця Мартин Івана  Івановича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2A2C08" w:rsidRDefault="002A2C08" w:rsidP="002A2C08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фізичній особі-підприємцю Ткаченко Яні Віталіївні – вивіски на фасаді будівлі за адресою: вул. Аптекарська, 10, м. Ромни;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Чепурко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Тетяні Миколаївні – банери на фасаді будівлі за адресою: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Покрівський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узвіз, 17/8, м. Ромни;  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фізичній особі-підприємцю Гайдай Оксані Володимирівні – три банери на фасаді будівлі  за адресою: вул. Соборна, 50/5, м. Ромни;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Кавчаку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Роману Івановичу – банери на фасаді будівлі за адресою: бульвар Шевченка,23, м. Ромни;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фізичній особі-підприємцю Яковлєву Валентину Владиславовичу – вивіска, банери на фасаді будівлі,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лайтбокс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вул. Коржівська, 79/12, м. Ромни.</w:t>
      </w:r>
    </w:p>
    <w:p w:rsidR="002A2C08" w:rsidRDefault="002A2C08" w:rsidP="002A2C08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6) фізичній особі-підприємцю Мартин Івану Івановичу – вивіска</w:t>
      </w:r>
      <w:r>
        <w:rPr>
          <w:rFonts w:ascii="Times New Roman" w:hAnsi="Times New Roman" w:cs="Times New Roman"/>
          <w:sz w:val="24"/>
          <w:szCs w:val="24"/>
          <w:lang w:val="uk-UA"/>
        </w:rPr>
        <w:t>, 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анер на фасаді будівлі за адресою: бульвар Шевченка, 6 Б.                                                                                                                                                              </w:t>
      </w:r>
    </w:p>
    <w:p w:rsidR="002A2C08" w:rsidRDefault="002A2C08" w:rsidP="002A2C0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A2C08" w:rsidRDefault="002A2C08" w:rsidP="002A2C0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A2C08" w:rsidRDefault="002A2C08" w:rsidP="002A2C0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</w:t>
      </w:r>
    </w:p>
    <w:p w:rsidR="002A2C08" w:rsidRDefault="002A2C08" w:rsidP="002A2C0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ради.</w:t>
      </w:r>
    </w:p>
    <w:p w:rsidR="002A2C08" w:rsidRDefault="002A2C08" w:rsidP="002A2C08">
      <w:pPr>
        <w:spacing w:after="0"/>
        <w:jc w:val="both"/>
        <w:rPr>
          <w:rStyle w:val="a3"/>
          <w:rFonts w:cs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5" w:history="1">
        <w:r>
          <w:rPr>
            <w:rStyle w:val="a3"/>
          </w:rPr>
          <w:t>zhkg@romny-vk.gov.ua</w:t>
        </w:r>
      </w:hyperlink>
    </w:p>
    <w:p w:rsidR="00C94F29" w:rsidRDefault="00C94F29"/>
    <w:sectPr w:rsidR="00C9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60"/>
    <w:rsid w:val="002A2C08"/>
    <w:rsid w:val="00B96360"/>
    <w:rsid w:val="00C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8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C0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2A2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8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C0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2A2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2023-07-06T07:41:00Z</dcterms:created>
  <dcterms:modified xsi:type="dcterms:W3CDTF">2023-07-06T07:42:00Z</dcterms:modified>
</cp:coreProperties>
</file>