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12" w:rsidRPr="00815D12" w:rsidRDefault="00815D12" w:rsidP="00815D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5D1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ПРОЄКТ </w:t>
      </w:r>
      <w:r w:rsidRPr="00815D12">
        <w:rPr>
          <w:rFonts w:ascii="Times New Roman" w:hAnsi="Times New Roman"/>
          <w:b/>
          <w:bCs/>
          <w:color w:val="000000"/>
          <w:sz w:val="24"/>
          <w:szCs w:val="24"/>
        </w:rPr>
        <w:t>РІШЕННЯ</w:t>
      </w:r>
    </w:p>
    <w:p w:rsidR="00815D12" w:rsidRPr="00815D12" w:rsidRDefault="00815D12" w:rsidP="0081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815D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РОМЕНСЬКОЇ МІСЬКОЇ РАДИ СУМСЬКОЇ ОБЛАСТІ</w:t>
      </w:r>
    </w:p>
    <w:p w:rsidR="00815D12" w:rsidRPr="00815D12" w:rsidRDefault="00815D12" w:rsidP="0081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815D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Дата розгляду 22.03.2023</w:t>
      </w:r>
    </w:p>
    <w:p w:rsidR="00815D12" w:rsidRPr="00D936D7" w:rsidRDefault="00815D12" w:rsidP="00815D12">
      <w:pPr>
        <w:shd w:val="clear" w:color="auto" w:fill="FFFFFF"/>
        <w:tabs>
          <w:tab w:val="left" w:pos="4678"/>
        </w:tabs>
        <w:spacing w:after="120" w:line="269" w:lineRule="auto"/>
        <w:ind w:right="5103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намір щодо</w:t>
      </w:r>
      <w:r w:rsidRPr="00D9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розміщення </w:t>
      </w:r>
      <w:r w:rsidRPr="00D936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внутрішньо переміщених осіб</w:t>
      </w:r>
      <w:r w:rsidRPr="00D9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приміщенні комунальної власності</w:t>
      </w:r>
    </w:p>
    <w:p w:rsidR="00815D12" w:rsidRDefault="00815D12" w:rsidP="00815D12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45996">
        <w:rPr>
          <w:rFonts w:ascii="Times New Roman" w:hAnsi="Times New Roman"/>
          <w:bCs/>
          <w:sz w:val="24"/>
          <w:szCs w:val="24"/>
        </w:rPr>
        <w:t>Відповідно до</w:t>
      </w:r>
      <w:r w:rsidRPr="00826E0E">
        <w:rPr>
          <w:rFonts w:ascii="Times New Roman" w:hAnsi="Times New Roman"/>
          <w:bCs/>
          <w:sz w:val="24"/>
          <w:szCs w:val="24"/>
        </w:rPr>
        <w:t xml:space="preserve"> статті  25  Закону</w:t>
      </w:r>
      <w:r w:rsidRPr="00845996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  </w:t>
      </w:r>
      <w:r w:rsidRPr="00F4184B">
        <w:rPr>
          <w:rFonts w:ascii="Times New Roman" w:hAnsi="Times New Roman"/>
          <w:sz w:val="24"/>
          <w:szCs w:val="24"/>
        </w:rPr>
        <w:t xml:space="preserve">пункту 9 статті 11 </w:t>
      </w:r>
      <w:r>
        <w:rPr>
          <w:rFonts w:ascii="Times New Roman" w:hAnsi="Times New Roman"/>
          <w:sz w:val="24"/>
          <w:szCs w:val="24"/>
        </w:rPr>
        <w:t xml:space="preserve">Закону України </w:t>
      </w:r>
      <w:r w:rsidRPr="00F4184B">
        <w:rPr>
          <w:rFonts w:ascii="Times New Roman" w:hAnsi="Times New Roman" w:cs="Times New Roman"/>
          <w:sz w:val="24"/>
          <w:szCs w:val="24"/>
        </w:rPr>
        <w:t>«</w:t>
      </w:r>
      <w:r w:rsidRPr="00F418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забезпечення</w:t>
      </w:r>
      <w:r w:rsidRPr="00F418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прав і свобод внутрішньо переміщених осіб»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F4184B">
        <w:rPr>
          <w:rFonts w:ascii="Times New Roman" w:hAnsi="Times New Roman" w:cs="Times New Roman"/>
          <w:sz w:val="24"/>
          <w:szCs w:val="24"/>
        </w:rPr>
        <w:t xml:space="preserve"> </w:t>
      </w:r>
      <w:r w:rsidRPr="00F4184B">
        <w:rPr>
          <w:rFonts w:ascii="Times New Roman" w:hAnsi="Times New Roman"/>
          <w:sz w:val="24"/>
          <w:szCs w:val="24"/>
        </w:rPr>
        <w:t xml:space="preserve">статті 2, 4 Закону України «Про інвестиційну діяльність», </w:t>
      </w:r>
      <w:r w:rsidRPr="00506DBE">
        <w:rPr>
          <w:rFonts w:ascii="Times New Roman" w:hAnsi="Times New Roman" w:cs="Times New Roman"/>
          <w:sz w:val="24"/>
          <w:szCs w:val="24"/>
        </w:rPr>
        <w:t xml:space="preserve">з метою залучення донорських коштів </w:t>
      </w:r>
      <w:r w:rsidRPr="00F4184B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uk-UA"/>
        </w:rPr>
        <w:t>Товариства Червоного Хреста України</w:t>
      </w: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uk-UA"/>
        </w:rPr>
        <w:t xml:space="preserve"> та </w:t>
      </w:r>
      <w:r w:rsidRPr="00506DBE">
        <w:rPr>
          <w:rFonts w:ascii="Times New Roman" w:hAnsi="Times New Roman" w:cs="Times New Roman"/>
          <w:sz w:val="24"/>
          <w:szCs w:val="24"/>
        </w:rPr>
        <w:t xml:space="preserve">участі у </w:t>
      </w:r>
      <w:proofErr w:type="spellStart"/>
      <w:r w:rsidRPr="00506DBE">
        <w:rPr>
          <w:rFonts w:ascii="Times New Roman" w:hAnsi="Times New Roman" w:cs="Times New Roman"/>
          <w:sz w:val="24"/>
          <w:szCs w:val="24"/>
        </w:rPr>
        <w:t>про</w:t>
      </w:r>
      <w:r w:rsidRPr="00506DBE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>кті</w:t>
      </w:r>
      <w:proofErr w:type="spellEnd"/>
      <w:r w:rsidRPr="00506D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співробітництва </w:t>
      </w:r>
    </w:p>
    <w:p w:rsidR="00815D12" w:rsidRPr="00E6690F" w:rsidRDefault="00815D12" w:rsidP="00815D12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15D12" w:rsidRDefault="00815D12" w:rsidP="00815D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996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815D12" w:rsidRPr="00845996" w:rsidRDefault="00815D12" w:rsidP="00815D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5D12" w:rsidRPr="00EE14A0" w:rsidRDefault="00815D12" w:rsidP="00815D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Погодити намір</w:t>
      </w:r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щодо забезпечення потреби у розміщенні внутрішньо переміщених осіб на період до 2025 року у приміщенні комунальної власності Роменської міської територіальної громади за </w:t>
      </w:r>
      <w:proofErr w:type="spellStart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Сумська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Роменський район, с.</w:t>
      </w:r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Пустовійтівка</w:t>
      </w:r>
      <w:proofErr w:type="spellEnd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вул. Берегова, 129 (ІІ поверх). </w:t>
      </w:r>
    </w:p>
    <w:p w:rsidR="00815D12" w:rsidRPr="00845996" w:rsidRDefault="00815D12" w:rsidP="00815D1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5D12" w:rsidRPr="00815D12" w:rsidRDefault="00815D12" w:rsidP="0081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Розробник – Шкіль Р.В., заступник начальника управління економічного розвитку Роменської міської ради</w:t>
      </w:r>
    </w:p>
    <w:p w:rsidR="00815D12" w:rsidRPr="00815D12" w:rsidRDefault="00815D12" w:rsidP="0081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Зауваження та пропозиції до </w:t>
      </w:r>
      <w:proofErr w:type="spellStart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проєкту</w:t>
      </w:r>
      <w:proofErr w:type="spellEnd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рішення приймаються відділом розвитку території управління економічного розвитку міської ради за </w:t>
      </w:r>
      <w:proofErr w:type="spellStart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адресою</w:t>
      </w:r>
      <w:proofErr w:type="spellEnd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м. Ромни, бульвар Шевченка, 2, </w:t>
      </w:r>
      <w:proofErr w:type="spellStart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каб</w:t>
      </w:r>
      <w:proofErr w:type="spellEnd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11, </w:t>
      </w:r>
      <w:proofErr w:type="spellStart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тел</w:t>
      </w:r>
      <w:proofErr w:type="spellEnd"/>
      <w:r w:rsidRPr="00815D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5 32 45, електронною поштою на адресу econ@romny-vk.gov.ua</w:t>
      </w: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 w:line="276" w:lineRule="auto"/>
        <w:ind w:left="6521"/>
        <w:rPr>
          <w:b/>
          <w:color w:val="000000"/>
        </w:rPr>
      </w:pPr>
    </w:p>
    <w:p w:rsidR="00815D12" w:rsidRDefault="00815D12" w:rsidP="0081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15D12" w:rsidRDefault="00815D12" w:rsidP="0081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15D12" w:rsidRPr="00227742" w:rsidRDefault="00815D12" w:rsidP="0081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0" w:name="_GoBack"/>
      <w:bookmarkEnd w:id="0"/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Пояснювальна записка</w:t>
      </w:r>
    </w:p>
    <w:p w:rsidR="00815D12" w:rsidRDefault="00815D12" w:rsidP="0081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до </w:t>
      </w:r>
      <w:proofErr w:type="spellStart"/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проєкту</w:t>
      </w:r>
      <w:proofErr w:type="spellEnd"/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рішення Роменської міської ради від 22.03.2023</w:t>
      </w:r>
    </w:p>
    <w:p w:rsidR="00815D12" w:rsidRDefault="00815D12" w:rsidP="00815D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«Про намір щодо </w:t>
      </w:r>
      <w:r w:rsidRPr="002277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розміщення </w:t>
      </w:r>
      <w:r w:rsidRPr="002277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внутрішньо переміщених осіб</w:t>
      </w:r>
      <w:r w:rsidRPr="002277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15D12" w:rsidRPr="00227742" w:rsidRDefault="00815D12" w:rsidP="0081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77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приміщенні комунальної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власності»</w:t>
      </w:r>
    </w:p>
    <w:p w:rsidR="00815D12" w:rsidRDefault="00815D12" w:rsidP="00815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15D12" w:rsidRPr="00EE14A0" w:rsidRDefault="00815D12" w:rsidP="00815D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77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Pr="002277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рішення підготовлено на підставі </w:t>
      </w:r>
      <w:r w:rsidRPr="00826E0E">
        <w:rPr>
          <w:rFonts w:ascii="Times New Roman" w:hAnsi="Times New Roman"/>
          <w:bCs/>
          <w:sz w:val="24"/>
          <w:szCs w:val="24"/>
        </w:rPr>
        <w:t>статті  25  Закону</w:t>
      </w:r>
      <w:r w:rsidRPr="00845996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  </w:t>
      </w:r>
      <w:r w:rsidRPr="00F4184B">
        <w:rPr>
          <w:rFonts w:ascii="Times New Roman" w:hAnsi="Times New Roman"/>
          <w:sz w:val="24"/>
          <w:szCs w:val="24"/>
        </w:rPr>
        <w:t xml:space="preserve">пункту 9 статті 11 </w:t>
      </w:r>
      <w:r>
        <w:rPr>
          <w:rFonts w:ascii="Times New Roman" w:hAnsi="Times New Roman"/>
          <w:sz w:val="24"/>
          <w:szCs w:val="24"/>
        </w:rPr>
        <w:t xml:space="preserve">Закону України </w:t>
      </w:r>
      <w:r w:rsidRPr="00F4184B">
        <w:rPr>
          <w:rFonts w:ascii="Times New Roman" w:hAnsi="Times New Roman" w:cs="Times New Roman"/>
          <w:sz w:val="24"/>
          <w:szCs w:val="24"/>
        </w:rPr>
        <w:t>«</w:t>
      </w:r>
      <w:r w:rsidRPr="00F418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забезпечення</w:t>
      </w:r>
      <w:r w:rsidRPr="00F418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прав і свобод внутрішньо переміщених осіб»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F4184B">
        <w:rPr>
          <w:rFonts w:ascii="Times New Roman" w:hAnsi="Times New Roman" w:cs="Times New Roman"/>
          <w:sz w:val="24"/>
          <w:szCs w:val="24"/>
        </w:rPr>
        <w:t xml:space="preserve"> </w:t>
      </w:r>
      <w:r w:rsidRPr="00F4184B">
        <w:rPr>
          <w:rFonts w:ascii="Times New Roman" w:hAnsi="Times New Roman"/>
          <w:sz w:val="24"/>
          <w:szCs w:val="24"/>
        </w:rPr>
        <w:t xml:space="preserve">статті 2, 4 Закону України «Про інвестиційну діяльність», </w:t>
      </w:r>
      <w:r w:rsidRPr="00506DBE">
        <w:rPr>
          <w:rFonts w:ascii="Times New Roman" w:hAnsi="Times New Roman" w:cs="Times New Roman"/>
          <w:sz w:val="24"/>
          <w:szCs w:val="24"/>
        </w:rPr>
        <w:t xml:space="preserve">з метою залучення донорських коштів </w:t>
      </w:r>
      <w:r w:rsidRPr="00F4184B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uk-UA"/>
        </w:rPr>
        <w:t>Товариства Червоного Хреста України</w:t>
      </w: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uk-UA"/>
        </w:rPr>
        <w:t xml:space="preserve"> та </w:t>
      </w:r>
      <w:r w:rsidRPr="00506DBE">
        <w:rPr>
          <w:rFonts w:ascii="Times New Roman" w:hAnsi="Times New Roman" w:cs="Times New Roman"/>
          <w:sz w:val="24"/>
          <w:szCs w:val="24"/>
        </w:rPr>
        <w:t xml:space="preserve">участі у </w:t>
      </w:r>
      <w:proofErr w:type="spellStart"/>
      <w:r w:rsidRPr="00506DBE">
        <w:rPr>
          <w:rFonts w:ascii="Times New Roman" w:hAnsi="Times New Roman" w:cs="Times New Roman"/>
          <w:sz w:val="24"/>
          <w:szCs w:val="24"/>
        </w:rPr>
        <w:t>про</w:t>
      </w:r>
      <w:r w:rsidRPr="00506DBE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>кті</w:t>
      </w:r>
      <w:proofErr w:type="spellEnd"/>
      <w:r w:rsidRPr="00506D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співробітництва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внутрішньо переміщених осіб на період до 2025 року у приміщенні комунальної власності Роменської міської територіальної громади за </w:t>
      </w:r>
      <w:proofErr w:type="spellStart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Сумська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Роменський район, с.</w:t>
      </w:r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Пустовійтівка</w:t>
      </w:r>
      <w:proofErr w:type="spellEnd"/>
      <w:r w:rsidRPr="00E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вул. Берегова, 129 (ІІ поверх). </w:t>
      </w:r>
    </w:p>
    <w:p w:rsidR="00815D12" w:rsidRDefault="00815D12" w:rsidP="00815D12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15D12" w:rsidRDefault="00815D12" w:rsidP="00815D12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15D12" w:rsidRPr="00227742" w:rsidRDefault="00815D12" w:rsidP="0081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Начальник управління</w:t>
      </w:r>
    </w:p>
    <w:p w:rsidR="00815D12" w:rsidRPr="00227742" w:rsidRDefault="00815D12" w:rsidP="0081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економічного розвитку Роменської міської ради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Юлія ЯНЧУК</w:t>
      </w:r>
    </w:p>
    <w:p w:rsidR="00815D12" w:rsidRPr="00227742" w:rsidRDefault="00815D12" w:rsidP="0081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15D12" w:rsidRPr="00227742" w:rsidRDefault="00815D12" w:rsidP="0081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ПОГОДЖУЮ</w:t>
      </w:r>
    </w:p>
    <w:p w:rsidR="00815D12" w:rsidRPr="00227742" w:rsidRDefault="00815D12" w:rsidP="0081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Керуючий справами виконкому</w:t>
      </w:r>
    </w:p>
    <w:p w:rsidR="00815D12" w:rsidRPr="00227742" w:rsidRDefault="00815D12" w:rsidP="0081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Роменської міської ради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227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Наталія МОСКАЛЕНКО</w:t>
      </w:r>
    </w:p>
    <w:p w:rsidR="00815D12" w:rsidRDefault="00815D12" w:rsidP="00815D12">
      <w:pPr>
        <w:pStyle w:val="a3"/>
        <w:spacing w:before="0" w:beforeAutospacing="0" w:after="0" w:afterAutospacing="0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ind w:left="6521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  <w:rPr>
          <w:b/>
          <w:color w:val="000000"/>
        </w:rPr>
      </w:pPr>
    </w:p>
    <w:p w:rsidR="00815D12" w:rsidRDefault="00815D12" w:rsidP="00815D12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Раїса Шкіль 53245  </w:t>
      </w:r>
    </w:p>
    <w:p w:rsidR="00815D12" w:rsidRDefault="00815D12"/>
    <w:sectPr w:rsidR="00815D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12"/>
    <w:rsid w:val="0081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6AC6-0FBF-402D-9CA4-40E1366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1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815D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1</cp:revision>
  <dcterms:created xsi:type="dcterms:W3CDTF">2023-03-14T10:52:00Z</dcterms:created>
  <dcterms:modified xsi:type="dcterms:W3CDTF">2023-03-14T10:57:00Z</dcterms:modified>
</cp:coreProperties>
</file>