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182" w:rsidRPr="004D7BC8" w:rsidRDefault="00774182" w:rsidP="00774182">
      <w:pPr>
        <w:pStyle w:val="1"/>
        <w:spacing w:line="276" w:lineRule="auto"/>
        <w:rPr>
          <w:b w:val="0"/>
        </w:rPr>
      </w:pPr>
      <w:r w:rsidRPr="004D7BC8">
        <w:t>ПРОЕКТ РІШЕННЯ</w:t>
      </w:r>
    </w:p>
    <w:p w:rsidR="00774182" w:rsidRPr="004D7BC8" w:rsidRDefault="00774182" w:rsidP="00774182">
      <w:pPr>
        <w:pStyle w:val="1"/>
        <w:spacing w:line="276" w:lineRule="auto"/>
        <w:rPr>
          <w:b w:val="0"/>
        </w:rPr>
      </w:pPr>
      <w:r w:rsidRPr="004D7BC8">
        <w:t>ВИКОНАВЧОГО КОМІТЕТУ РОМЕНСЬКОЇ МІСЬКОЇ РАДИ</w:t>
      </w:r>
    </w:p>
    <w:tbl>
      <w:tblPr>
        <w:tblW w:w="14239" w:type="dxa"/>
        <w:tblLook w:val="00A0" w:firstRow="1" w:lastRow="0" w:firstColumn="1" w:lastColumn="0" w:noHBand="0" w:noVBand="0"/>
      </w:tblPr>
      <w:tblGrid>
        <w:gridCol w:w="4986"/>
        <w:gridCol w:w="4283"/>
        <w:gridCol w:w="4970"/>
      </w:tblGrid>
      <w:tr w:rsidR="00774182" w:rsidRPr="0042342F" w:rsidTr="005B742E">
        <w:tc>
          <w:tcPr>
            <w:tcW w:w="4986" w:type="dxa"/>
          </w:tcPr>
          <w:p w:rsidR="00774182" w:rsidRPr="0042342F" w:rsidRDefault="00774182" w:rsidP="005B742E">
            <w:pPr>
              <w:rPr>
                <w:b/>
                <w:bCs/>
              </w:rPr>
            </w:pPr>
            <w:r w:rsidRPr="0042342F">
              <w:rPr>
                <w:b/>
                <w:bCs/>
              </w:rPr>
              <w:t xml:space="preserve"> </w:t>
            </w:r>
          </w:p>
          <w:p w:rsidR="00774182" w:rsidRPr="000D327F" w:rsidRDefault="00774182" w:rsidP="00781CC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b/>
                <w:bCs/>
                <w:sz w:val="24"/>
                <w:szCs w:val="24"/>
              </w:rPr>
              <w:t>розгляду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: </w:t>
            </w:r>
            <w:r w:rsidR="00BE3E8A">
              <w:rPr>
                <w:b/>
                <w:bCs/>
                <w:sz w:val="24"/>
                <w:szCs w:val="24"/>
                <w:lang w:val="uk-UA"/>
              </w:rPr>
              <w:t>15</w:t>
            </w:r>
            <w:r>
              <w:rPr>
                <w:b/>
                <w:bCs/>
                <w:sz w:val="24"/>
                <w:szCs w:val="24"/>
              </w:rPr>
              <w:t>.</w:t>
            </w:r>
            <w:r w:rsidR="00BE3E8A">
              <w:rPr>
                <w:b/>
                <w:bCs/>
                <w:sz w:val="24"/>
                <w:szCs w:val="24"/>
                <w:lang w:val="uk-UA"/>
              </w:rPr>
              <w:t>02</w:t>
            </w:r>
            <w:r>
              <w:rPr>
                <w:b/>
                <w:bCs/>
                <w:sz w:val="24"/>
                <w:szCs w:val="24"/>
              </w:rPr>
              <w:t>.202</w:t>
            </w: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  <w:r w:rsidRPr="000D327F">
              <w:rPr>
                <w:b/>
                <w:bCs/>
                <w:sz w:val="24"/>
                <w:szCs w:val="24"/>
              </w:rPr>
              <w:t xml:space="preserve"> </w:t>
            </w:r>
            <w:r w:rsidRPr="000D327F">
              <w:rPr>
                <w:b/>
                <w:sz w:val="24"/>
                <w:szCs w:val="24"/>
                <w:lang w:eastAsia="uk-UA"/>
              </w:rPr>
              <w:t xml:space="preserve">   </w:t>
            </w:r>
            <w:r w:rsidRPr="000D327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283" w:type="dxa"/>
          </w:tcPr>
          <w:p w:rsidR="00774182" w:rsidRPr="0042342F" w:rsidRDefault="00774182" w:rsidP="005B742E"/>
        </w:tc>
        <w:tc>
          <w:tcPr>
            <w:tcW w:w="4970" w:type="dxa"/>
          </w:tcPr>
          <w:p w:rsidR="00774182" w:rsidRPr="0042342F" w:rsidRDefault="00774182" w:rsidP="005B742E">
            <w:r w:rsidRPr="0042342F">
              <w:rPr>
                <w:b/>
                <w:lang w:eastAsia="uk-UA"/>
              </w:rPr>
              <w:t xml:space="preserve">        </w:t>
            </w:r>
          </w:p>
        </w:tc>
      </w:tr>
    </w:tbl>
    <w:p w:rsidR="00774182" w:rsidRDefault="00774182" w:rsidP="00774182">
      <w:pPr>
        <w:spacing w:line="276" w:lineRule="auto"/>
        <w:jc w:val="both"/>
        <w:rPr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248"/>
      </w:tblGrid>
      <w:tr w:rsidR="00BE3E8A" w:rsidRPr="00BE3E8A" w:rsidTr="005E2D62">
        <w:tc>
          <w:tcPr>
            <w:tcW w:w="9606" w:type="dxa"/>
            <w:shd w:val="clear" w:color="auto" w:fill="auto"/>
          </w:tcPr>
          <w:p w:rsidR="00BE3E8A" w:rsidRPr="00BE3E8A" w:rsidRDefault="00BE3E8A" w:rsidP="00BE3E8A">
            <w:pPr>
              <w:spacing w:line="276" w:lineRule="auto"/>
              <w:ind w:right="4570"/>
              <w:jc w:val="both"/>
              <w:rPr>
                <w:sz w:val="24"/>
                <w:szCs w:val="24"/>
                <w:lang w:val="uk-UA"/>
              </w:rPr>
            </w:pPr>
            <w:r w:rsidRPr="00BE3E8A">
              <w:rPr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05.01.2023 № 1 «Про організацію суспільно корисних робіт в умовах воєнного стану у 2023 році»</w:t>
            </w:r>
          </w:p>
        </w:tc>
        <w:tc>
          <w:tcPr>
            <w:tcW w:w="248" w:type="dxa"/>
            <w:shd w:val="clear" w:color="auto" w:fill="auto"/>
          </w:tcPr>
          <w:p w:rsidR="00BE3E8A" w:rsidRPr="00BE3E8A" w:rsidRDefault="00BE3E8A" w:rsidP="00BE3E8A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BE3E8A" w:rsidRPr="00BE3E8A" w:rsidRDefault="00BE3E8A" w:rsidP="00BE3E8A">
      <w:pPr>
        <w:spacing w:line="276" w:lineRule="auto"/>
        <w:jc w:val="both"/>
        <w:rPr>
          <w:snapToGrid w:val="0"/>
          <w:sz w:val="16"/>
          <w:szCs w:val="16"/>
          <w:lang w:val="uk-UA"/>
        </w:rPr>
      </w:pPr>
    </w:p>
    <w:p w:rsidR="00BE3E8A" w:rsidRPr="00BE3E8A" w:rsidRDefault="00BE3E8A" w:rsidP="00BE3E8A">
      <w:pPr>
        <w:spacing w:after="150" w:line="276" w:lineRule="auto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 w:rsidRPr="00BE3E8A">
        <w:rPr>
          <w:snapToGrid w:val="0"/>
          <w:sz w:val="24"/>
          <w:szCs w:val="24"/>
          <w:lang w:val="uk-UA"/>
        </w:rPr>
        <w:t xml:space="preserve">Відповідно до статті 40 Закону України «Про місцеве самоврядування в Україні», </w:t>
      </w:r>
      <w:r w:rsidRPr="00BE3E8A">
        <w:rPr>
          <w:snapToGrid w:val="0"/>
          <w:color w:val="000000"/>
          <w:sz w:val="24"/>
          <w:szCs w:val="24"/>
          <w:lang w:val="uk-UA"/>
        </w:rPr>
        <w:t xml:space="preserve">розпорядження голови Сумської обласної державної адміністрації </w:t>
      </w:r>
      <w:r w:rsidRPr="00BE3E8A">
        <w:rPr>
          <w:snapToGrid w:val="0"/>
          <w:color w:val="000000"/>
          <w:sz w:val="24"/>
          <w:szCs w:val="24"/>
          <w:lang w:val="uk-UA"/>
        </w:rPr>
        <w:sym w:font="Symbol" w:char="F02D"/>
      </w:r>
      <w:r w:rsidRPr="00BE3E8A">
        <w:rPr>
          <w:snapToGrid w:val="0"/>
          <w:color w:val="000000"/>
          <w:sz w:val="24"/>
          <w:szCs w:val="24"/>
          <w:lang w:val="uk-UA"/>
        </w:rPr>
        <w:t xml:space="preserve"> керівника обласної військової адміністрації від 18.01.2023 № 17-ОД «Про організацію суспільно корисних робіт та запровадження трудової повинності», розпорядження голови районної державної адміністрації – начальника районної військової адміністрації від 27.01.2023 № 10-ОД «Про організацію суспільно корисних робіт та запровадження трудової повинності», з метою належної організації та проведення робіт, що мають оборонний характер</w:t>
      </w:r>
    </w:p>
    <w:p w:rsidR="00BE3E8A" w:rsidRPr="00BE3E8A" w:rsidRDefault="00BE3E8A" w:rsidP="00BE3E8A">
      <w:pPr>
        <w:spacing w:after="150" w:line="276" w:lineRule="auto"/>
        <w:jc w:val="both"/>
        <w:rPr>
          <w:sz w:val="24"/>
          <w:szCs w:val="24"/>
          <w:lang w:val="uk-UA"/>
        </w:rPr>
      </w:pPr>
      <w:r w:rsidRPr="00BE3E8A">
        <w:rPr>
          <w:sz w:val="24"/>
          <w:szCs w:val="24"/>
          <w:lang w:val="uk-UA"/>
        </w:rPr>
        <w:t>ВИКОНАВЧИЙ КОМІТЕТ МІСЬКОЇ РАДИ ВИРІШИВ:</w:t>
      </w:r>
    </w:p>
    <w:p w:rsidR="00BE3E8A" w:rsidRPr="00BE3E8A" w:rsidRDefault="00BE3E8A" w:rsidP="00BE3E8A">
      <w:pPr>
        <w:spacing w:after="160" w:line="276" w:lineRule="auto"/>
        <w:ind w:firstLine="567"/>
        <w:jc w:val="both"/>
        <w:rPr>
          <w:snapToGrid w:val="0"/>
          <w:sz w:val="24"/>
          <w:szCs w:val="24"/>
          <w:lang w:val="uk-UA"/>
        </w:rPr>
      </w:pPr>
      <w:r w:rsidRPr="00BE3E8A">
        <w:rPr>
          <w:snapToGrid w:val="0"/>
          <w:sz w:val="24"/>
          <w:szCs w:val="24"/>
          <w:lang w:val="uk-UA"/>
        </w:rPr>
        <w:t>Внести зміни до рішення виконавчого комітету міської ради від 05.01.2023 № 1 «Про організацію суспільно корисних робіт в умовах воєнного стану у 2023 році», виклавши преамбулу до рішення в новій редакції:</w:t>
      </w:r>
    </w:p>
    <w:p w:rsidR="00BE3E8A" w:rsidRPr="00BE3E8A" w:rsidRDefault="00BE3E8A" w:rsidP="00BE3E8A">
      <w:pPr>
        <w:spacing w:after="150" w:line="276" w:lineRule="auto"/>
        <w:ind w:firstLine="567"/>
        <w:jc w:val="both"/>
        <w:rPr>
          <w:snapToGrid w:val="0"/>
          <w:sz w:val="24"/>
          <w:szCs w:val="24"/>
          <w:lang w:val="uk-UA"/>
        </w:rPr>
      </w:pPr>
      <w:r w:rsidRPr="00BE3E8A">
        <w:rPr>
          <w:snapToGrid w:val="0"/>
          <w:sz w:val="24"/>
          <w:szCs w:val="24"/>
          <w:lang w:val="uk-UA"/>
        </w:rPr>
        <w:t xml:space="preserve">«Відповідно до статті 40 Закону України «Про місцеве самоврядування в Україні»,  законів України: «Про правовий режим воєнного стану», «Про зайнятість населення», Указу  Президента України  від 24 лютого 2022 року № 64/2022 «Про введення воєнного стану в Україні», Порядку залучення працездатних осіб до суспільно корисних робіт в умовах воєнного стану, затвердженого постановою Кабінету Міністрів України від 13 липня 2011 року № 753 (далі - Порядок), </w:t>
      </w:r>
      <w:r w:rsidRPr="00BE3E8A">
        <w:rPr>
          <w:snapToGrid w:val="0"/>
          <w:color w:val="000000"/>
          <w:sz w:val="24"/>
          <w:szCs w:val="24"/>
          <w:lang w:val="uk-UA"/>
        </w:rPr>
        <w:t xml:space="preserve">розпорядження голови Сумської обласної державної адміністрації </w:t>
      </w:r>
      <w:r w:rsidRPr="00BE3E8A">
        <w:rPr>
          <w:snapToGrid w:val="0"/>
          <w:color w:val="000000"/>
          <w:sz w:val="24"/>
          <w:szCs w:val="24"/>
          <w:lang w:val="uk-UA"/>
        </w:rPr>
        <w:sym w:font="Symbol" w:char="F02D"/>
      </w:r>
      <w:r w:rsidRPr="00BE3E8A">
        <w:rPr>
          <w:snapToGrid w:val="0"/>
          <w:color w:val="000000"/>
          <w:sz w:val="24"/>
          <w:szCs w:val="24"/>
          <w:lang w:val="uk-UA"/>
        </w:rPr>
        <w:t xml:space="preserve"> керівника обласної військової адміністрації від 18.01.2023 № 17-ОД «Про організацію суспільно корисних робіт та запровадження трудової повинності», розпорядження голови районної державної адміністрації – начальника районної військової адміністрації від 27.01.2023 № 10-ОД «Про організацію суспільно корисних робіт та запровадження трудової повинності», </w:t>
      </w:r>
      <w:r w:rsidRPr="00BE3E8A">
        <w:rPr>
          <w:snapToGrid w:val="0"/>
          <w:sz w:val="24"/>
          <w:szCs w:val="24"/>
          <w:lang w:val="uk-UA"/>
        </w:rPr>
        <w:t>листа командира військової частини А 7318 від 13.12.2022 № 1032/7 «Про запровадження трудової повинності та організацію суспільно корисних робіт  в умовах воєнного стану у 2023 році», з метою виконання робіт, що мають оборонний характер, ліквідації надзвичайних ситуацій воєнного характеру, що виникли в період воєнного стану, та їх наслідків, задоволення потреб Збройних сил, інших військових формувань і сил цивільного захисту, забезпечення функціонування національної економіки та системи забезпечення життєдіяльності населення».</w:t>
      </w:r>
    </w:p>
    <w:p w:rsidR="00774182" w:rsidRPr="00774182" w:rsidRDefault="00774182" w:rsidP="00774182">
      <w:pPr>
        <w:spacing w:line="276" w:lineRule="auto"/>
        <w:rPr>
          <w:b/>
          <w:color w:val="FF0000"/>
          <w:sz w:val="24"/>
          <w:szCs w:val="24"/>
          <w:lang w:val="uk-UA"/>
        </w:rPr>
      </w:pPr>
    </w:p>
    <w:p w:rsidR="00774182" w:rsidRPr="0042342F" w:rsidRDefault="00774182" w:rsidP="00774182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Розробник </w:t>
      </w:r>
      <w:proofErr w:type="spellStart"/>
      <w:r>
        <w:rPr>
          <w:b/>
          <w:sz w:val="24"/>
          <w:szCs w:val="24"/>
          <w:lang w:val="uk-UA"/>
        </w:rPr>
        <w:t>проє</w:t>
      </w:r>
      <w:r w:rsidRPr="0042342F">
        <w:rPr>
          <w:b/>
          <w:sz w:val="24"/>
          <w:szCs w:val="24"/>
          <w:lang w:val="uk-UA"/>
        </w:rPr>
        <w:t>кту</w:t>
      </w:r>
      <w:proofErr w:type="spellEnd"/>
      <w:r w:rsidRPr="0042342F">
        <w:rPr>
          <w:b/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 xml:space="preserve">Ірина КОВТУН, </w:t>
      </w:r>
      <w:r w:rsidRPr="0042342F">
        <w:rPr>
          <w:sz w:val="24"/>
          <w:szCs w:val="24"/>
          <w:lang w:val="uk-UA"/>
        </w:rPr>
        <w:t xml:space="preserve">начальник </w:t>
      </w:r>
      <w:r>
        <w:rPr>
          <w:sz w:val="24"/>
          <w:szCs w:val="24"/>
          <w:lang w:val="uk-UA"/>
        </w:rPr>
        <w:t>відділу юридичного забезпечення</w:t>
      </w:r>
    </w:p>
    <w:p w:rsidR="00774182" w:rsidRPr="00AA6B98" w:rsidRDefault="00774182" w:rsidP="00774182">
      <w:pPr>
        <w:jc w:val="both"/>
        <w:rPr>
          <w:b/>
          <w:bCs/>
          <w:sz w:val="24"/>
          <w:szCs w:val="24"/>
          <w:lang w:val="uk-UA"/>
        </w:rPr>
      </w:pPr>
      <w:proofErr w:type="spellStart"/>
      <w:r w:rsidRPr="0042342F">
        <w:rPr>
          <w:b/>
          <w:sz w:val="24"/>
          <w:szCs w:val="24"/>
        </w:rPr>
        <w:t>Зауваження</w:t>
      </w:r>
      <w:proofErr w:type="spellEnd"/>
      <w:r w:rsidRPr="0042342F">
        <w:rPr>
          <w:b/>
          <w:sz w:val="24"/>
          <w:szCs w:val="24"/>
        </w:rPr>
        <w:t xml:space="preserve"> та </w:t>
      </w:r>
      <w:proofErr w:type="spellStart"/>
      <w:r w:rsidRPr="0042342F">
        <w:rPr>
          <w:b/>
          <w:sz w:val="24"/>
          <w:szCs w:val="24"/>
        </w:rPr>
        <w:t>пропозиції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про</w:t>
      </w:r>
      <w:r>
        <w:rPr>
          <w:sz w:val="24"/>
          <w:szCs w:val="24"/>
          <w:lang w:val="uk-UA"/>
        </w:rPr>
        <w:t>є</w:t>
      </w:r>
      <w:proofErr w:type="spellStart"/>
      <w:r w:rsidRPr="0042342F">
        <w:rPr>
          <w:sz w:val="24"/>
          <w:szCs w:val="24"/>
        </w:rPr>
        <w:t>кту</w:t>
      </w:r>
      <w:proofErr w:type="spellEnd"/>
      <w:r w:rsidRPr="0042342F">
        <w:rPr>
          <w:sz w:val="24"/>
          <w:szCs w:val="24"/>
        </w:rPr>
        <w:t xml:space="preserve"> </w:t>
      </w:r>
      <w:proofErr w:type="spellStart"/>
      <w:r w:rsidRPr="0042342F">
        <w:rPr>
          <w:sz w:val="24"/>
          <w:szCs w:val="24"/>
        </w:rPr>
        <w:t>приймаються</w:t>
      </w:r>
      <w:proofErr w:type="spellEnd"/>
      <w:r w:rsidRPr="0042342F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відділом юридичного забезпечення за адресою: м. Ромни, бульвар Шевченка, 2, </w:t>
      </w:r>
      <w:r>
        <w:rPr>
          <w:sz w:val="24"/>
          <w:szCs w:val="24"/>
        </w:rPr>
        <w:t>за тел</w:t>
      </w:r>
      <w:proofErr w:type="spellStart"/>
      <w:r>
        <w:rPr>
          <w:sz w:val="24"/>
          <w:szCs w:val="24"/>
          <w:lang w:val="uk-UA"/>
        </w:rPr>
        <w:t>ефоном</w:t>
      </w:r>
      <w:proofErr w:type="spellEnd"/>
      <w:r w:rsidRPr="0042342F">
        <w:rPr>
          <w:sz w:val="24"/>
          <w:szCs w:val="24"/>
        </w:rPr>
        <w:t xml:space="preserve"> 5 </w:t>
      </w:r>
      <w:r>
        <w:rPr>
          <w:sz w:val="24"/>
          <w:szCs w:val="24"/>
          <w:lang w:val="uk-UA"/>
        </w:rPr>
        <w:t>29</w:t>
      </w:r>
      <w:r w:rsidRPr="0042342F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01</w:t>
      </w:r>
      <w:r w:rsidRPr="0042342F">
        <w:rPr>
          <w:sz w:val="24"/>
          <w:szCs w:val="24"/>
        </w:rPr>
        <w:t xml:space="preserve"> та за </w:t>
      </w:r>
      <w:proofErr w:type="spellStart"/>
      <w:r w:rsidRPr="0042342F">
        <w:rPr>
          <w:sz w:val="24"/>
          <w:szCs w:val="24"/>
        </w:rPr>
        <w:t>електронною</w:t>
      </w:r>
      <w:proofErr w:type="spellEnd"/>
      <w:r w:rsidRPr="0042342F">
        <w:rPr>
          <w:sz w:val="24"/>
          <w:szCs w:val="24"/>
        </w:rPr>
        <w:t xml:space="preserve"> </w:t>
      </w:r>
      <w:proofErr w:type="spellStart"/>
      <w:r w:rsidRPr="0042342F">
        <w:rPr>
          <w:sz w:val="24"/>
          <w:szCs w:val="24"/>
        </w:rPr>
        <w:t>поштою</w:t>
      </w:r>
      <w:proofErr w:type="spellEnd"/>
      <w:r w:rsidRPr="0042342F">
        <w:rPr>
          <w:sz w:val="24"/>
          <w:szCs w:val="24"/>
        </w:rPr>
        <w:t xml:space="preserve">: </w:t>
      </w:r>
      <w:r w:rsidRPr="00D963E4">
        <w:rPr>
          <w:sz w:val="24"/>
          <w:szCs w:val="24"/>
        </w:rPr>
        <w:t>yurist@romny-vk.gov.ua</w:t>
      </w:r>
    </w:p>
    <w:p w:rsidR="00774182" w:rsidRDefault="00774182" w:rsidP="00774182">
      <w:pPr>
        <w:pStyle w:val="a6"/>
        <w:spacing w:before="0" w:beforeAutospacing="0" w:after="0" w:afterAutospacing="0" w:line="276" w:lineRule="auto"/>
        <w:jc w:val="both"/>
        <w:rPr>
          <w:lang w:eastAsia="ru-RU"/>
        </w:rPr>
      </w:pPr>
    </w:p>
    <w:p w:rsidR="00774182" w:rsidRDefault="00774182" w:rsidP="00774182">
      <w:pPr>
        <w:pStyle w:val="a6"/>
        <w:spacing w:before="0" w:beforeAutospacing="0" w:after="0" w:afterAutospacing="0" w:line="276" w:lineRule="auto"/>
        <w:jc w:val="both"/>
      </w:pPr>
      <w:r w:rsidRPr="00012BE4">
        <w:t>У раз</w:t>
      </w:r>
      <w:r>
        <w:t xml:space="preserve">і надходження заяв громадян </w:t>
      </w:r>
      <w:proofErr w:type="spellStart"/>
      <w:r>
        <w:t>проє</w:t>
      </w:r>
      <w:r w:rsidRPr="00012BE4">
        <w:t>кт</w:t>
      </w:r>
      <w:proofErr w:type="spellEnd"/>
      <w:r w:rsidRPr="00012BE4">
        <w:t xml:space="preserve"> рішення буде доповнено та оновлено</w:t>
      </w:r>
      <w:r w:rsidR="00BE3E8A">
        <w:t>.</w:t>
      </w:r>
    </w:p>
    <w:p w:rsidR="00BE3E8A" w:rsidRPr="00BE3E8A" w:rsidRDefault="00BE3E8A" w:rsidP="00BE3E8A">
      <w:pPr>
        <w:tabs>
          <w:tab w:val="left" w:pos="1305"/>
        </w:tabs>
        <w:jc w:val="center"/>
        <w:rPr>
          <w:b/>
          <w:sz w:val="24"/>
          <w:szCs w:val="24"/>
          <w:lang w:val="uk-UA"/>
        </w:rPr>
      </w:pPr>
      <w:r w:rsidRPr="00BE3E8A">
        <w:rPr>
          <w:b/>
          <w:sz w:val="24"/>
          <w:szCs w:val="24"/>
          <w:lang w:val="uk-UA"/>
        </w:rPr>
        <w:lastRenderedPageBreak/>
        <w:t>ПОЯСНЮВАЛЬНА ЗАПИСКА</w:t>
      </w:r>
    </w:p>
    <w:p w:rsidR="00BE3E8A" w:rsidRPr="00BE3E8A" w:rsidRDefault="00BE3E8A" w:rsidP="00BE3E8A">
      <w:pPr>
        <w:tabs>
          <w:tab w:val="left" w:pos="7365"/>
        </w:tabs>
        <w:jc w:val="center"/>
        <w:rPr>
          <w:b/>
          <w:bCs/>
          <w:sz w:val="24"/>
          <w:szCs w:val="24"/>
          <w:lang w:val="uk-UA"/>
        </w:rPr>
      </w:pPr>
      <w:r w:rsidRPr="00BE3E8A">
        <w:rPr>
          <w:b/>
          <w:bCs/>
          <w:sz w:val="24"/>
          <w:szCs w:val="24"/>
          <w:lang w:val="uk-UA"/>
        </w:rPr>
        <w:t xml:space="preserve">до </w:t>
      </w:r>
      <w:proofErr w:type="spellStart"/>
      <w:r w:rsidRPr="00BE3E8A">
        <w:rPr>
          <w:b/>
          <w:bCs/>
          <w:sz w:val="24"/>
          <w:szCs w:val="24"/>
          <w:lang w:val="uk-UA"/>
        </w:rPr>
        <w:t>проєкту</w:t>
      </w:r>
      <w:proofErr w:type="spellEnd"/>
      <w:r w:rsidRPr="00BE3E8A">
        <w:rPr>
          <w:b/>
          <w:bCs/>
          <w:sz w:val="24"/>
          <w:szCs w:val="24"/>
          <w:lang w:val="uk-UA"/>
        </w:rPr>
        <w:t xml:space="preserve"> рішення виконавчого комітету Роменської міської ради  «Про внесення змін до рішення виконавчого комітету міської ради від 05.01.2023 № 1 «Про організацію суспільно корисних робіт в умовах воєнного стану у 2023 році»»</w:t>
      </w:r>
    </w:p>
    <w:p w:rsidR="00BE3E8A" w:rsidRPr="00BE3E8A" w:rsidRDefault="00BE3E8A" w:rsidP="00BE3E8A">
      <w:pPr>
        <w:tabs>
          <w:tab w:val="left" w:pos="7365"/>
        </w:tabs>
        <w:jc w:val="center"/>
        <w:rPr>
          <w:b/>
          <w:bCs/>
          <w:sz w:val="24"/>
          <w:szCs w:val="24"/>
          <w:lang w:val="uk-UA"/>
        </w:rPr>
      </w:pPr>
    </w:p>
    <w:p w:rsidR="00BE3E8A" w:rsidRPr="00BE3E8A" w:rsidRDefault="00BE3E8A" w:rsidP="00BE3E8A">
      <w:pPr>
        <w:tabs>
          <w:tab w:val="left" w:pos="0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BE3E8A">
        <w:rPr>
          <w:sz w:val="24"/>
          <w:szCs w:val="24"/>
        </w:rPr>
        <w:t xml:space="preserve">24 лютого 2022 року в </w:t>
      </w:r>
      <w:proofErr w:type="spellStart"/>
      <w:r w:rsidRPr="00BE3E8A">
        <w:rPr>
          <w:sz w:val="24"/>
          <w:szCs w:val="24"/>
        </w:rPr>
        <w:t>Україні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був</w:t>
      </w:r>
      <w:proofErr w:type="spellEnd"/>
      <w:r w:rsidRPr="00BE3E8A">
        <w:rPr>
          <w:sz w:val="24"/>
          <w:szCs w:val="24"/>
        </w:rPr>
        <w:t xml:space="preserve"> введений </w:t>
      </w:r>
      <w:proofErr w:type="spellStart"/>
      <w:r w:rsidRPr="00BE3E8A">
        <w:rPr>
          <w:sz w:val="24"/>
          <w:szCs w:val="24"/>
        </w:rPr>
        <w:t>правовий</w:t>
      </w:r>
      <w:proofErr w:type="spellEnd"/>
      <w:r w:rsidRPr="00BE3E8A">
        <w:rPr>
          <w:sz w:val="24"/>
          <w:szCs w:val="24"/>
        </w:rPr>
        <w:t xml:space="preserve"> режим </w:t>
      </w:r>
      <w:proofErr w:type="spellStart"/>
      <w:r w:rsidRPr="00BE3E8A">
        <w:rPr>
          <w:sz w:val="24"/>
          <w:szCs w:val="24"/>
        </w:rPr>
        <w:t>воєнного</w:t>
      </w:r>
      <w:proofErr w:type="spellEnd"/>
      <w:r w:rsidRPr="00BE3E8A">
        <w:rPr>
          <w:sz w:val="24"/>
          <w:szCs w:val="24"/>
        </w:rPr>
        <w:t xml:space="preserve"> стану у </w:t>
      </w:r>
      <w:proofErr w:type="spellStart"/>
      <w:r w:rsidRPr="00BE3E8A">
        <w:rPr>
          <w:sz w:val="24"/>
          <w:szCs w:val="24"/>
        </w:rPr>
        <w:t>зв'язку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зі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збройною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агресією</w:t>
      </w:r>
      <w:proofErr w:type="spellEnd"/>
      <w:proofErr w:type="gramStart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Р</w:t>
      </w:r>
      <w:proofErr w:type="gramEnd"/>
      <w:r w:rsidRPr="00BE3E8A">
        <w:rPr>
          <w:sz w:val="24"/>
          <w:szCs w:val="24"/>
        </w:rPr>
        <w:t>осійської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Федерації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проти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України</w:t>
      </w:r>
      <w:proofErr w:type="spellEnd"/>
      <w:r w:rsidRPr="00BE3E8A">
        <w:rPr>
          <w:sz w:val="24"/>
          <w:szCs w:val="24"/>
        </w:rPr>
        <w:t xml:space="preserve">. </w:t>
      </w:r>
      <w:proofErr w:type="spellStart"/>
      <w:r w:rsidRPr="00BE3E8A">
        <w:rPr>
          <w:sz w:val="24"/>
          <w:szCs w:val="24"/>
        </w:rPr>
        <w:t>Завдяки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злагодженій</w:t>
      </w:r>
      <w:proofErr w:type="spellEnd"/>
      <w:r w:rsidRPr="00BE3E8A">
        <w:rPr>
          <w:sz w:val="24"/>
          <w:szCs w:val="24"/>
        </w:rPr>
        <w:t xml:space="preserve">, </w:t>
      </w:r>
      <w:proofErr w:type="spellStart"/>
      <w:r w:rsidRPr="00BE3E8A">
        <w:rPr>
          <w:sz w:val="24"/>
          <w:szCs w:val="24"/>
        </w:rPr>
        <w:t>професійній</w:t>
      </w:r>
      <w:proofErr w:type="spellEnd"/>
      <w:r w:rsidRPr="00BE3E8A">
        <w:rPr>
          <w:sz w:val="24"/>
          <w:szCs w:val="24"/>
        </w:rPr>
        <w:t xml:space="preserve"> та </w:t>
      </w:r>
      <w:proofErr w:type="spellStart"/>
      <w:r w:rsidRPr="00BE3E8A">
        <w:rPr>
          <w:sz w:val="24"/>
          <w:szCs w:val="24"/>
        </w:rPr>
        <w:t>героїчній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роботі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Збройних</w:t>
      </w:r>
      <w:proofErr w:type="spellEnd"/>
      <w:r w:rsidRPr="00BE3E8A">
        <w:rPr>
          <w:sz w:val="24"/>
          <w:szCs w:val="24"/>
        </w:rPr>
        <w:t xml:space="preserve"> сил </w:t>
      </w:r>
      <w:proofErr w:type="spellStart"/>
      <w:r w:rsidRPr="00BE3E8A">
        <w:rPr>
          <w:sz w:val="24"/>
          <w:szCs w:val="24"/>
        </w:rPr>
        <w:t>України</w:t>
      </w:r>
      <w:proofErr w:type="spellEnd"/>
      <w:r w:rsidRPr="00BE3E8A">
        <w:rPr>
          <w:sz w:val="24"/>
          <w:szCs w:val="24"/>
        </w:rPr>
        <w:t xml:space="preserve"> та </w:t>
      </w:r>
      <w:proofErr w:type="spellStart"/>
      <w:r w:rsidRPr="00BE3E8A">
        <w:rPr>
          <w:sz w:val="24"/>
          <w:szCs w:val="24"/>
        </w:rPr>
        <w:t>інших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військових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формувань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агресор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був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зупинений</w:t>
      </w:r>
      <w:proofErr w:type="spellEnd"/>
      <w:r w:rsidRPr="00BE3E8A">
        <w:rPr>
          <w:sz w:val="24"/>
          <w:szCs w:val="24"/>
        </w:rPr>
        <w:t xml:space="preserve">. </w:t>
      </w:r>
    </w:p>
    <w:p w:rsidR="00BE3E8A" w:rsidRPr="00BE3E8A" w:rsidRDefault="00BE3E8A" w:rsidP="00BE3E8A">
      <w:pPr>
        <w:tabs>
          <w:tab w:val="left" w:pos="0"/>
        </w:tabs>
        <w:spacing w:after="120" w:line="276" w:lineRule="auto"/>
        <w:ind w:firstLine="567"/>
        <w:jc w:val="both"/>
        <w:rPr>
          <w:sz w:val="24"/>
          <w:szCs w:val="24"/>
          <w:lang w:val="uk-UA"/>
        </w:rPr>
      </w:pPr>
      <w:r w:rsidRPr="00BE3E8A">
        <w:rPr>
          <w:sz w:val="24"/>
          <w:szCs w:val="24"/>
        </w:rPr>
        <w:t xml:space="preserve">В той же час, </w:t>
      </w:r>
      <w:r w:rsidRPr="00BE3E8A">
        <w:rPr>
          <w:sz w:val="24"/>
          <w:szCs w:val="24"/>
          <w:lang w:val="uk-UA"/>
        </w:rPr>
        <w:t xml:space="preserve">на </w:t>
      </w:r>
      <w:proofErr w:type="spellStart"/>
      <w:r w:rsidRPr="00BE3E8A">
        <w:rPr>
          <w:sz w:val="24"/>
          <w:szCs w:val="24"/>
        </w:rPr>
        <w:t>частин</w:t>
      </w:r>
      <w:proofErr w:type="spellEnd"/>
      <w:r w:rsidRPr="00BE3E8A">
        <w:rPr>
          <w:sz w:val="24"/>
          <w:szCs w:val="24"/>
          <w:lang w:val="uk-UA"/>
        </w:rPr>
        <w:t>і</w:t>
      </w:r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території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України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тривають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бойові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дії</w:t>
      </w:r>
      <w:proofErr w:type="spellEnd"/>
      <w:r w:rsidRPr="00BE3E8A">
        <w:rPr>
          <w:sz w:val="24"/>
          <w:szCs w:val="24"/>
          <w:lang w:val="uk-UA"/>
        </w:rPr>
        <w:t xml:space="preserve"> або ж вони</w:t>
      </w:r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знаходяться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proofErr w:type="gramStart"/>
      <w:r w:rsidRPr="00BE3E8A">
        <w:rPr>
          <w:sz w:val="24"/>
          <w:szCs w:val="24"/>
        </w:rPr>
        <w:t>п</w:t>
      </w:r>
      <w:proofErr w:type="gramEnd"/>
      <w:r w:rsidRPr="00BE3E8A">
        <w:rPr>
          <w:sz w:val="24"/>
          <w:szCs w:val="24"/>
        </w:rPr>
        <w:t>ід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тимчасовою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окупацією</w:t>
      </w:r>
      <w:proofErr w:type="spellEnd"/>
      <w:r w:rsidRPr="00BE3E8A">
        <w:rPr>
          <w:sz w:val="24"/>
          <w:szCs w:val="24"/>
        </w:rPr>
        <w:t xml:space="preserve">. </w:t>
      </w:r>
      <w:proofErr w:type="spellStart"/>
      <w:r w:rsidRPr="00BE3E8A">
        <w:rPr>
          <w:sz w:val="24"/>
          <w:szCs w:val="24"/>
        </w:rPr>
        <w:t>Постійні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бомбардування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руйнують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інфраструктуру</w:t>
      </w:r>
      <w:proofErr w:type="spellEnd"/>
      <w:r w:rsidRPr="00BE3E8A">
        <w:rPr>
          <w:sz w:val="24"/>
          <w:szCs w:val="24"/>
        </w:rPr>
        <w:t xml:space="preserve">, </w:t>
      </w:r>
      <w:proofErr w:type="spellStart"/>
      <w:r w:rsidRPr="00BE3E8A">
        <w:rPr>
          <w:sz w:val="24"/>
          <w:szCs w:val="24"/>
        </w:rPr>
        <w:t>виробничі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потужності</w:t>
      </w:r>
      <w:proofErr w:type="spellEnd"/>
      <w:r w:rsidRPr="00BE3E8A">
        <w:rPr>
          <w:sz w:val="24"/>
          <w:szCs w:val="24"/>
        </w:rPr>
        <w:t xml:space="preserve"> та уже порушили систему </w:t>
      </w:r>
      <w:proofErr w:type="spellStart"/>
      <w:r w:rsidRPr="00BE3E8A">
        <w:rPr>
          <w:sz w:val="24"/>
          <w:szCs w:val="24"/>
        </w:rPr>
        <w:t>організації</w:t>
      </w:r>
      <w:proofErr w:type="spellEnd"/>
      <w:r w:rsidRPr="00BE3E8A">
        <w:rPr>
          <w:sz w:val="24"/>
          <w:szCs w:val="24"/>
        </w:rPr>
        <w:t xml:space="preserve"> та </w:t>
      </w:r>
      <w:proofErr w:type="spellStart"/>
      <w:r w:rsidRPr="00BE3E8A">
        <w:rPr>
          <w:sz w:val="24"/>
          <w:szCs w:val="24"/>
        </w:rPr>
        <w:t>управління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proofErr w:type="gramStart"/>
      <w:r w:rsidRPr="00BE3E8A">
        <w:rPr>
          <w:sz w:val="24"/>
          <w:szCs w:val="24"/>
        </w:rPr>
        <w:t>п</w:t>
      </w:r>
      <w:proofErr w:type="gramEnd"/>
      <w:r w:rsidRPr="00BE3E8A">
        <w:rPr>
          <w:sz w:val="24"/>
          <w:szCs w:val="24"/>
        </w:rPr>
        <w:t>ідприємницькою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діяльністю</w:t>
      </w:r>
      <w:proofErr w:type="spellEnd"/>
      <w:r w:rsidRPr="00BE3E8A">
        <w:rPr>
          <w:sz w:val="24"/>
          <w:szCs w:val="24"/>
        </w:rPr>
        <w:t xml:space="preserve">. </w:t>
      </w:r>
      <w:proofErr w:type="spellStart"/>
      <w:r w:rsidRPr="00BE3E8A">
        <w:rPr>
          <w:sz w:val="24"/>
          <w:szCs w:val="24"/>
        </w:rPr>
        <w:t>Перебування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держави</w:t>
      </w:r>
      <w:proofErr w:type="spellEnd"/>
      <w:r w:rsidRPr="00BE3E8A">
        <w:rPr>
          <w:sz w:val="24"/>
          <w:szCs w:val="24"/>
        </w:rPr>
        <w:t xml:space="preserve"> в </w:t>
      </w:r>
      <w:proofErr w:type="spellStart"/>
      <w:r w:rsidRPr="00BE3E8A">
        <w:rPr>
          <w:sz w:val="24"/>
          <w:szCs w:val="24"/>
        </w:rPr>
        <w:t>стані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війни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викликала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необхідність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прийняття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даного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proofErr w:type="gramStart"/>
      <w:r w:rsidRPr="00BE3E8A">
        <w:rPr>
          <w:sz w:val="24"/>
          <w:szCs w:val="24"/>
        </w:rPr>
        <w:t>р</w:t>
      </w:r>
      <w:proofErr w:type="gramEnd"/>
      <w:r w:rsidRPr="00BE3E8A">
        <w:rPr>
          <w:sz w:val="24"/>
          <w:szCs w:val="24"/>
        </w:rPr>
        <w:t>ішення</w:t>
      </w:r>
      <w:proofErr w:type="spellEnd"/>
      <w:r w:rsidRPr="00BE3E8A">
        <w:rPr>
          <w:sz w:val="24"/>
          <w:szCs w:val="24"/>
        </w:rPr>
        <w:t xml:space="preserve"> з метою </w:t>
      </w:r>
      <w:proofErr w:type="spellStart"/>
      <w:r w:rsidRPr="00BE3E8A">
        <w:rPr>
          <w:sz w:val="24"/>
          <w:szCs w:val="24"/>
        </w:rPr>
        <w:t>урегулювання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питання</w:t>
      </w:r>
      <w:proofErr w:type="spellEnd"/>
      <w:r w:rsidRPr="00BE3E8A">
        <w:rPr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залучення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працездатних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осіб</w:t>
      </w:r>
      <w:proofErr w:type="spellEnd"/>
      <w:r w:rsidRPr="00BE3E8A">
        <w:rPr>
          <w:snapToGrid w:val="0"/>
          <w:sz w:val="24"/>
          <w:szCs w:val="24"/>
        </w:rPr>
        <w:t xml:space="preserve"> до </w:t>
      </w:r>
      <w:proofErr w:type="spellStart"/>
      <w:r w:rsidRPr="00BE3E8A">
        <w:rPr>
          <w:snapToGrid w:val="0"/>
          <w:sz w:val="24"/>
          <w:szCs w:val="24"/>
        </w:rPr>
        <w:t>суспільно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корисних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робіт</w:t>
      </w:r>
      <w:proofErr w:type="spellEnd"/>
      <w:r w:rsidRPr="00BE3E8A">
        <w:rPr>
          <w:snapToGrid w:val="0"/>
          <w:sz w:val="24"/>
          <w:szCs w:val="24"/>
        </w:rPr>
        <w:t xml:space="preserve"> в </w:t>
      </w:r>
      <w:proofErr w:type="spellStart"/>
      <w:r w:rsidRPr="00BE3E8A">
        <w:rPr>
          <w:snapToGrid w:val="0"/>
          <w:sz w:val="24"/>
          <w:szCs w:val="24"/>
        </w:rPr>
        <w:t>умовах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воєнного</w:t>
      </w:r>
      <w:proofErr w:type="spellEnd"/>
      <w:r w:rsidRPr="00BE3E8A">
        <w:rPr>
          <w:snapToGrid w:val="0"/>
          <w:sz w:val="24"/>
          <w:szCs w:val="24"/>
        </w:rPr>
        <w:t xml:space="preserve"> стану </w:t>
      </w:r>
      <w:proofErr w:type="spellStart"/>
      <w:r w:rsidRPr="00BE3E8A">
        <w:rPr>
          <w:snapToGrid w:val="0"/>
          <w:sz w:val="24"/>
          <w:szCs w:val="24"/>
        </w:rPr>
        <w:t>відповідно</w:t>
      </w:r>
      <w:proofErr w:type="spellEnd"/>
      <w:r w:rsidRPr="00BE3E8A">
        <w:rPr>
          <w:snapToGrid w:val="0"/>
          <w:sz w:val="24"/>
          <w:szCs w:val="24"/>
        </w:rPr>
        <w:t xml:space="preserve"> до Порядку </w:t>
      </w:r>
      <w:proofErr w:type="spellStart"/>
      <w:r w:rsidRPr="00BE3E8A">
        <w:rPr>
          <w:snapToGrid w:val="0"/>
          <w:sz w:val="24"/>
          <w:szCs w:val="24"/>
        </w:rPr>
        <w:t>залучення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працездатних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осіб</w:t>
      </w:r>
      <w:proofErr w:type="spellEnd"/>
      <w:r w:rsidRPr="00BE3E8A">
        <w:rPr>
          <w:snapToGrid w:val="0"/>
          <w:sz w:val="24"/>
          <w:szCs w:val="24"/>
        </w:rPr>
        <w:t xml:space="preserve"> до </w:t>
      </w:r>
      <w:proofErr w:type="spellStart"/>
      <w:r w:rsidRPr="00BE3E8A">
        <w:rPr>
          <w:snapToGrid w:val="0"/>
          <w:sz w:val="24"/>
          <w:szCs w:val="24"/>
        </w:rPr>
        <w:t>суспільно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корисних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робіт</w:t>
      </w:r>
      <w:proofErr w:type="spellEnd"/>
      <w:r w:rsidRPr="00BE3E8A">
        <w:rPr>
          <w:snapToGrid w:val="0"/>
          <w:sz w:val="24"/>
          <w:szCs w:val="24"/>
        </w:rPr>
        <w:t xml:space="preserve"> в </w:t>
      </w:r>
      <w:proofErr w:type="spellStart"/>
      <w:r w:rsidRPr="00BE3E8A">
        <w:rPr>
          <w:snapToGrid w:val="0"/>
          <w:sz w:val="24"/>
          <w:szCs w:val="24"/>
        </w:rPr>
        <w:t>умовах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воєнного</w:t>
      </w:r>
      <w:proofErr w:type="spellEnd"/>
      <w:r w:rsidRPr="00BE3E8A">
        <w:rPr>
          <w:snapToGrid w:val="0"/>
          <w:sz w:val="24"/>
          <w:szCs w:val="24"/>
        </w:rPr>
        <w:t xml:space="preserve"> стану, </w:t>
      </w:r>
      <w:proofErr w:type="spellStart"/>
      <w:r w:rsidRPr="00BE3E8A">
        <w:rPr>
          <w:snapToGrid w:val="0"/>
          <w:sz w:val="24"/>
          <w:szCs w:val="24"/>
        </w:rPr>
        <w:t>затвердженого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постановою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Кабінету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Міністрів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napToGrid w:val="0"/>
          <w:sz w:val="24"/>
          <w:szCs w:val="24"/>
        </w:rPr>
        <w:t>України</w:t>
      </w:r>
      <w:proofErr w:type="spellEnd"/>
      <w:r w:rsidRPr="00BE3E8A">
        <w:rPr>
          <w:snapToGrid w:val="0"/>
          <w:sz w:val="24"/>
          <w:szCs w:val="24"/>
        </w:rPr>
        <w:t xml:space="preserve"> </w:t>
      </w:r>
      <w:proofErr w:type="spellStart"/>
      <w:r w:rsidRPr="00BE3E8A">
        <w:rPr>
          <w:sz w:val="24"/>
          <w:szCs w:val="24"/>
        </w:rPr>
        <w:t>від</w:t>
      </w:r>
      <w:proofErr w:type="spellEnd"/>
      <w:r w:rsidRPr="00BE3E8A">
        <w:rPr>
          <w:sz w:val="24"/>
          <w:szCs w:val="24"/>
        </w:rPr>
        <w:t xml:space="preserve"> 13 </w:t>
      </w:r>
      <w:proofErr w:type="spellStart"/>
      <w:r w:rsidRPr="00BE3E8A">
        <w:rPr>
          <w:sz w:val="24"/>
          <w:szCs w:val="24"/>
        </w:rPr>
        <w:t>липня</w:t>
      </w:r>
      <w:proofErr w:type="spellEnd"/>
      <w:r w:rsidRPr="00BE3E8A">
        <w:rPr>
          <w:sz w:val="24"/>
          <w:szCs w:val="24"/>
        </w:rPr>
        <w:t xml:space="preserve"> 2011 року № 753.</w:t>
      </w:r>
    </w:p>
    <w:p w:rsidR="00BE3E8A" w:rsidRPr="00BE3E8A" w:rsidRDefault="00BE3E8A" w:rsidP="00BE3E8A">
      <w:pPr>
        <w:tabs>
          <w:tab w:val="left" w:pos="0"/>
        </w:tabs>
        <w:spacing w:after="120" w:line="276" w:lineRule="auto"/>
        <w:ind w:firstLine="567"/>
        <w:jc w:val="both"/>
        <w:rPr>
          <w:sz w:val="24"/>
          <w:szCs w:val="24"/>
          <w:lang w:val="uk-UA"/>
        </w:rPr>
      </w:pPr>
      <w:r w:rsidRPr="00BE3E8A">
        <w:rPr>
          <w:bCs/>
          <w:sz w:val="24"/>
          <w:szCs w:val="24"/>
          <w:shd w:val="clear" w:color="auto" w:fill="FBFBFB"/>
        </w:rPr>
        <w:t xml:space="preserve">В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умовах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війни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всі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зусилля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суспільства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мають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бути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спрямовані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на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опі</w:t>
      </w:r>
      <w:proofErr w:type="gramStart"/>
      <w:r w:rsidRPr="00BE3E8A">
        <w:rPr>
          <w:bCs/>
          <w:sz w:val="24"/>
          <w:szCs w:val="24"/>
          <w:shd w:val="clear" w:color="auto" w:fill="FBFBFB"/>
        </w:rPr>
        <w:t>р</w:t>
      </w:r>
      <w:proofErr w:type="spellEnd"/>
      <w:proofErr w:type="gram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агресору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та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подолання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наслідків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вторгнення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.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Відтак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,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зростає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необхідність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збільшення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кількості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трудових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ресурсів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,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залучених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до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забезпечення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gramStart"/>
      <w:r w:rsidRPr="00BE3E8A">
        <w:rPr>
          <w:bCs/>
          <w:sz w:val="24"/>
          <w:szCs w:val="24"/>
          <w:shd w:val="clear" w:color="auto" w:fill="FBFBFB"/>
        </w:rPr>
        <w:t>нормального</w:t>
      </w:r>
      <w:proofErr w:type="gram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функціонування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суспільства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. Одним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із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таких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ресурсів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є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залучення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працездатних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осіб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до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суспільно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корисних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робіт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. У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період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війни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питання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залучення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до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суспільно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корисних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робіт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та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зайнятості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населення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стали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ті</w:t>
      </w:r>
      <w:proofErr w:type="gramStart"/>
      <w:r w:rsidRPr="00BE3E8A">
        <w:rPr>
          <w:bCs/>
          <w:sz w:val="24"/>
          <w:szCs w:val="24"/>
          <w:shd w:val="clear" w:color="auto" w:fill="FBFBFB"/>
        </w:rPr>
        <w:t>сно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пов</w:t>
      </w:r>
      <w:proofErr w:type="gramEnd"/>
      <w:r w:rsidRPr="00BE3E8A">
        <w:rPr>
          <w:bCs/>
          <w:sz w:val="24"/>
          <w:szCs w:val="24"/>
          <w:shd w:val="clear" w:color="auto" w:fill="FBFBFB"/>
        </w:rPr>
        <w:t>’язані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.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Зокрема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,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суспільно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корисні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роботи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можуть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пропонуватися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зареєстрованим</w:t>
      </w:r>
      <w:proofErr w:type="spellEnd"/>
      <w:r w:rsidRPr="00BE3E8A">
        <w:rPr>
          <w:bCs/>
          <w:sz w:val="24"/>
          <w:szCs w:val="24"/>
          <w:shd w:val="clear" w:color="auto" w:fill="FBFBFB"/>
        </w:rPr>
        <w:t xml:space="preserve"> </w:t>
      </w:r>
      <w:proofErr w:type="spellStart"/>
      <w:r w:rsidRPr="00BE3E8A">
        <w:rPr>
          <w:bCs/>
          <w:sz w:val="24"/>
          <w:szCs w:val="24"/>
          <w:shd w:val="clear" w:color="auto" w:fill="FBFBFB"/>
        </w:rPr>
        <w:t>безробітним</w:t>
      </w:r>
      <w:proofErr w:type="spellEnd"/>
      <w:r w:rsidRPr="00BE3E8A">
        <w:rPr>
          <w:bCs/>
          <w:sz w:val="24"/>
          <w:szCs w:val="24"/>
          <w:shd w:val="clear" w:color="auto" w:fill="FBFBFB"/>
        </w:rPr>
        <w:t>.</w:t>
      </w:r>
    </w:p>
    <w:p w:rsidR="00BE3E8A" w:rsidRPr="00BE3E8A" w:rsidRDefault="00BE3E8A" w:rsidP="00BE3E8A">
      <w:pPr>
        <w:tabs>
          <w:tab w:val="left" w:pos="0"/>
        </w:tabs>
        <w:spacing w:after="120" w:line="276" w:lineRule="auto"/>
        <w:jc w:val="both"/>
        <w:rPr>
          <w:snapToGrid w:val="0"/>
          <w:sz w:val="24"/>
          <w:szCs w:val="24"/>
          <w:lang w:val="uk-UA"/>
        </w:rPr>
      </w:pPr>
      <w:r w:rsidRPr="00BE3E8A">
        <w:rPr>
          <w:sz w:val="24"/>
          <w:szCs w:val="24"/>
          <w:lang w:val="uk-UA"/>
        </w:rPr>
        <w:tab/>
      </w:r>
      <w:r w:rsidRPr="00BE3E8A">
        <w:rPr>
          <w:snapToGrid w:val="0"/>
          <w:sz w:val="24"/>
          <w:szCs w:val="24"/>
          <w:lang w:val="uk-UA"/>
        </w:rPr>
        <w:t xml:space="preserve">З метою виконання робіт, що мають оборонний характер, ліквідації надзвичайних ситуацій воєнного характеру, що виникли в період воєнного стану, та їх наслідків, задоволення потреб Збройних сил, інших військових формувань і сил цивільного захисту, забезпечення функціонування національної економіки та системи забезпечення життєдіяльності населення та у зв’язку з надходженням до Виконавчого комітету Роменської міської ради </w:t>
      </w:r>
      <w:r w:rsidRPr="00BE3E8A">
        <w:rPr>
          <w:snapToGrid w:val="0"/>
          <w:color w:val="000000"/>
          <w:sz w:val="24"/>
          <w:szCs w:val="24"/>
          <w:lang w:val="uk-UA"/>
        </w:rPr>
        <w:t xml:space="preserve">розпорядження голови Сумської обласної державної адміністрації </w:t>
      </w:r>
      <w:r w:rsidRPr="00BE3E8A">
        <w:rPr>
          <w:snapToGrid w:val="0"/>
          <w:color w:val="000000"/>
          <w:sz w:val="24"/>
          <w:szCs w:val="24"/>
          <w:lang w:val="uk-UA"/>
        </w:rPr>
        <w:sym w:font="Symbol" w:char="F02D"/>
      </w:r>
      <w:r w:rsidRPr="00BE3E8A">
        <w:rPr>
          <w:snapToGrid w:val="0"/>
          <w:color w:val="000000"/>
          <w:sz w:val="24"/>
          <w:szCs w:val="24"/>
          <w:lang w:val="uk-UA"/>
        </w:rPr>
        <w:t xml:space="preserve"> керівника обласної військової адміністрації від 18.01.2023 № 17-ОД «Про організацію суспільно корисних робіт та запровадження трудової повинності» та розпорядження голови районної державної адміністрації – начальника районної військової адміністрації від 27.01.2023 № 10-ОД «Про організацію суспільно корисних робіт та запровадження трудової повинності»</w:t>
      </w:r>
      <w:r w:rsidRPr="00BE3E8A">
        <w:rPr>
          <w:snapToGrid w:val="0"/>
          <w:sz w:val="24"/>
          <w:szCs w:val="24"/>
          <w:lang w:val="uk-UA"/>
        </w:rPr>
        <w:t xml:space="preserve"> виникла необхідність у прийнятті даного рішення.</w:t>
      </w:r>
    </w:p>
    <w:p w:rsidR="00BE3E8A" w:rsidRPr="00BE3E8A" w:rsidRDefault="00BE3E8A" w:rsidP="00BE3E8A">
      <w:pPr>
        <w:tabs>
          <w:tab w:val="left" w:pos="0"/>
        </w:tabs>
        <w:spacing w:after="120" w:line="276" w:lineRule="auto"/>
        <w:jc w:val="both"/>
        <w:rPr>
          <w:sz w:val="24"/>
          <w:szCs w:val="24"/>
          <w:lang w:val="uk-UA"/>
        </w:rPr>
      </w:pPr>
    </w:p>
    <w:p w:rsidR="00BE3E8A" w:rsidRPr="00BE3E8A" w:rsidRDefault="00BE3E8A" w:rsidP="00BE3E8A">
      <w:pPr>
        <w:tabs>
          <w:tab w:val="left" w:pos="0"/>
        </w:tabs>
        <w:spacing w:after="120" w:line="276" w:lineRule="auto"/>
        <w:jc w:val="both"/>
        <w:rPr>
          <w:b/>
          <w:sz w:val="24"/>
          <w:szCs w:val="24"/>
        </w:rPr>
      </w:pPr>
      <w:r w:rsidRPr="00BE3E8A">
        <w:rPr>
          <w:b/>
          <w:sz w:val="24"/>
          <w:szCs w:val="24"/>
        </w:rPr>
        <w:t xml:space="preserve">Начальник </w:t>
      </w:r>
      <w:proofErr w:type="spellStart"/>
      <w:r w:rsidRPr="00BE3E8A">
        <w:rPr>
          <w:b/>
          <w:sz w:val="24"/>
          <w:szCs w:val="24"/>
        </w:rPr>
        <w:t>відділу</w:t>
      </w:r>
      <w:proofErr w:type="spellEnd"/>
      <w:r w:rsidRPr="00BE3E8A">
        <w:rPr>
          <w:b/>
          <w:sz w:val="24"/>
          <w:szCs w:val="24"/>
        </w:rPr>
        <w:t xml:space="preserve"> </w:t>
      </w:r>
      <w:proofErr w:type="spellStart"/>
      <w:r w:rsidRPr="00BE3E8A">
        <w:rPr>
          <w:b/>
          <w:sz w:val="24"/>
          <w:szCs w:val="24"/>
        </w:rPr>
        <w:t>юридичного</w:t>
      </w:r>
      <w:proofErr w:type="spellEnd"/>
      <w:r w:rsidRPr="00BE3E8A">
        <w:rPr>
          <w:b/>
          <w:sz w:val="24"/>
          <w:szCs w:val="24"/>
        </w:rPr>
        <w:t xml:space="preserve"> </w:t>
      </w:r>
      <w:proofErr w:type="spellStart"/>
      <w:r w:rsidRPr="00BE3E8A">
        <w:rPr>
          <w:b/>
          <w:sz w:val="24"/>
          <w:szCs w:val="24"/>
        </w:rPr>
        <w:t>забезпечення</w:t>
      </w:r>
      <w:proofErr w:type="spellEnd"/>
      <w:r w:rsidRPr="00BE3E8A">
        <w:rPr>
          <w:b/>
          <w:sz w:val="24"/>
          <w:szCs w:val="24"/>
        </w:rPr>
        <w:t xml:space="preserve"> </w:t>
      </w:r>
      <w:r w:rsidRPr="00BE3E8A">
        <w:rPr>
          <w:b/>
          <w:sz w:val="24"/>
          <w:szCs w:val="24"/>
        </w:rPr>
        <w:tab/>
      </w:r>
      <w:r w:rsidRPr="00BE3E8A">
        <w:rPr>
          <w:b/>
          <w:sz w:val="24"/>
          <w:szCs w:val="24"/>
        </w:rPr>
        <w:tab/>
      </w:r>
      <w:r w:rsidRPr="00BE3E8A">
        <w:rPr>
          <w:b/>
          <w:sz w:val="24"/>
          <w:szCs w:val="24"/>
        </w:rPr>
        <w:tab/>
      </w:r>
      <w:proofErr w:type="spellStart"/>
      <w:r w:rsidRPr="00BE3E8A">
        <w:rPr>
          <w:b/>
          <w:sz w:val="24"/>
          <w:szCs w:val="24"/>
        </w:rPr>
        <w:t>Ірина</w:t>
      </w:r>
      <w:proofErr w:type="spellEnd"/>
      <w:r w:rsidRPr="00BE3E8A">
        <w:rPr>
          <w:b/>
          <w:sz w:val="24"/>
          <w:szCs w:val="24"/>
        </w:rPr>
        <w:t xml:space="preserve"> КОВТУН</w:t>
      </w:r>
    </w:p>
    <w:p w:rsidR="00BE3E8A" w:rsidRPr="00BE3E8A" w:rsidRDefault="00BE3E8A" w:rsidP="00BE3E8A">
      <w:pPr>
        <w:tabs>
          <w:tab w:val="left" w:pos="0"/>
        </w:tabs>
        <w:spacing w:after="120" w:line="276" w:lineRule="auto"/>
        <w:jc w:val="both"/>
        <w:rPr>
          <w:b/>
          <w:sz w:val="24"/>
          <w:szCs w:val="24"/>
        </w:rPr>
      </w:pPr>
    </w:p>
    <w:p w:rsidR="00BE3E8A" w:rsidRPr="00BE3E8A" w:rsidRDefault="00BE3E8A" w:rsidP="00BE3E8A">
      <w:pPr>
        <w:tabs>
          <w:tab w:val="left" w:pos="0"/>
        </w:tabs>
        <w:spacing w:after="120" w:line="276" w:lineRule="auto"/>
        <w:jc w:val="both"/>
        <w:rPr>
          <w:b/>
          <w:sz w:val="24"/>
          <w:szCs w:val="24"/>
        </w:rPr>
      </w:pPr>
      <w:r w:rsidRPr="00BE3E8A">
        <w:rPr>
          <w:b/>
          <w:sz w:val="24"/>
          <w:szCs w:val="24"/>
        </w:rPr>
        <w:t>«ПОГОДЖЕНО»</w:t>
      </w:r>
    </w:p>
    <w:p w:rsidR="00BE3E8A" w:rsidRPr="00BE3E8A" w:rsidRDefault="00BE3E8A" w:rsidP="00BE3E8A">
      <w:pPr>
        <w:tabs>
          <w:tab w:val="left" w:pos="0"/>
        </w:tabs>
        <w:spacing w:after="120"/>
        <w:jc w:val="both"/>
        <w:rPr>
          <w:b/>
          <w:sz w:val="24"/>
          <w:szCs w:val="24"/>
          <w:lang w:val="uk-UA"/>
        </w:rPr>
      </w:pPr>
      <w:r w:rsidRPr="00BE3E8A">
        <w:rPr>
          <w:b/>
          <w:sz w:val="24"/>
          <w:szCs w:val="24"/>
          <w:lang w:val="uk-UA"/>
        </w:rPr>
        <w:t>Керуючий справами виконкому</w:t>
      </w:r>
      <w:r w:rsidRPr="00BE3E8A">
        <w:rPr>
          <w:b/>
          <w:sz w:val="24"/>
          <w:szCs w:val="24"/>
          <w:lang w:val="uk-UA"/>
        </w:rPr>
        <w:tab/>
      </w:r>
      <w:r w:rsidRPr="00BE3E8A">
        <w:rPr>
          <w:b/>
          <w:sz w:val="24"/>
          <w:szCs w:val="24"/>
          <w:lang w:val="uk-UA"/>
        </w:rPr>
        <w:tab/>
      </w:r>
      <w:r w:rsidRPr="00BE3E8A">
        <w:rPr>
          <w:b/>
          <w:sz w:val="24"/>
          <w:szCs w:val="24"/>
          <w:lang w:val="uk-UA"/>
        </w:rPr>
        <w:tab/>
        <w:t xml:space="preserve">        </w:t>
      </w:r>
      <w:r w:rsidRPr="00BE3E8A">
        <w:rPr>
          <w:b/>
          <w:sz w:val="24"/>
          <w:szCs w:val="24"/>
          <w:lang w:val="uk-UA"/>
        </w:rPr>
        <w:tab/>
      </w:r>
      <w:r w:rsidRPr="00BE3E8A">
        <w:rPr>
          <w:b/>
          <w:sz w:val="24"/>
          <w:szCs w:val="24"/>
          <w:lang w:val="uk-UA"/>
        </w:rPr>
        <w:tab/>
        <w:t>Наталія МОСКАЛЕНКО</w:t>
      </w:r>
    </w:p>
    <w:p w:rsidR="00BE3E8A" w:rsidRPr="00774182" w:rsidRDefault="00BE3E8A" w:rsidP="00774182">
      <w:pPr>
        <w:pStyle w:val="a6"/>
        <w:spacing w:before="0" w:beforeAutospacing="0" w:after="0" w:afterAutospacing="0" w:line="276" w:lineRule="auto"/>
        <w:jc w:val="both"/>
        <w:rPr>
          <w:b/>
        </w:rPr>
      </w:pPr>
      <w:bookmarkStart w:id="0" w:name="_GoBack"/>
      <w:bookmarkEnd w:id="0"/>
    </w:p>
    <w:sectPr w:rsidR="00BE3E8A" w:rsidRPr="00774182" w:rsidSect="006B76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82"/>
    <w:rsid w:val="00082CF8"/>
    <w:rsid w:val="0067682C"/>
    <w:rsid w:val="00774182"/>
    <w:rsid w:val="00781CCD"/>
    <w:rsid w:val="0079212B"/>
    <w:rsid w:val="007B5584"/>
    <w:rsid w:val="008D750F"/>
    <w:rsid w:val="009A53F2"/>
    <w:rsid w:val="00B152DF"/>
    <w:rsid w:val="00BE3E8A"/>
    <w:rsid w:val="00C162C3"/>
    <w:rsid w:val="00CA6DBB"/>
    <w:rsid w:val="00D52804"/>
    <w:rsid w:val="00F1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4182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7418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4182"/>
    <w:pPr>
      <w:ind w:left="720"/>
      <w:contextualSpacing/>
    </w:pPr>
  </w:style>
  <w:style w:type="paragraph" w:customStyle="1" w:styleId="rvps2">
    <w:name w:val="rvps2"/>
    <w:basedOn w:val="a"/>
    <w:rsid w:val="0077418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4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77418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774182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4182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77418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74182"/>
    <w:pPr>
      <w:ind w:left="720"/>
      <w:contextualSpacing/>
    </w:pPr>
  </w:style>
  <w:style w:type="paragraph" w:customStyle="1" w:styleId="rvps2">
    <w:name w:val="rvps2"/>
    <w:basedOn w:val="a"/>
    <w:rsid w:val="0077418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741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18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77418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774182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2023-02-07T08:49:00Z</cp:lastPrinted>
  <dcterms:created xsi:type="dcterms:W3CDTF">2023-02-07T08:50:00Z</dcterms:created>
  <dcterms:modified xsi:type="dcterms:W3CDTF">2023-02-07T08:50:00Z</dcterms:modified>
</cp:coreProperties>
</file>