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4A" w:rsidRDefault="00391D4A" w:rsidP="00391D4A">
      <w:pPr>
        <w:tabs>
          <w:tab w:val="left" w:pos="180"/>
        </w:tabs>
        <w:ind w:left="283"/>
        <w:jc w:val="center"/>
        <w:rPr>
          <w:rFonts w:ascii="Times New Roman" w:hAnsi="Times New Roman"/>
          <w:b/>
          <w:lang w:val="uk-UA" w:eastAsia="ru-RU"/>
        </w:rPr>
      </w:pPr>
    </w:p>
    <w:p w:rsidR="00721FFA" w:rsidRPr="00E14203" w:rsidRDefault="00721FFA" w:rsidP="00721FFA">
      <w:pPr>
        <w:jc w:val="center"/>
        <w:rPr>
          <w:rFonts w:ascii="Times New Roman" w:hAnsi="Times New Roman"/>
          <w:b/>
          <w:sz w:val="16"/>
          <w:szCs w:val="16"/>
          <w:lang w:val="uk-UA" w:eastAsia="ru-RU"/>
        </w:rPr>
      </w:pPr>
    </w:p>
    <w:p w:rsidR="00721FFA" w:rsidRDefault="00DB4301" w:rsidP="00721FFA">
      <w:pPr>
        <w:keepNext/>
        <w:jc w:val="center"/>
        <w:outlineLvl w:val="0"/>
        <w:rPr>
          <w:rFonts w:ascii="Times" w:hAnsi="Times"/>
          <w:b/>
          <w:noProof/>
          <w:szCs w:val="20"/>
          <w:lang w:val="uk-UA" w:eastAsia="x-none"/>
        </w:rPr>
      </w:pPr>
      <w:r>
        <w:rPr>
          <w:rFonts w:ascii="Times" w:hAnsi="Times"/>
          <w:b/>
          <w:noProof/>
          <w:szCs w:val="20"/>
          <w:lang w:val="uk-UA" w:eastAsia="x-none"/>
        </w:rPr>
        <w:t>ПРОЕКТ</w:t>
      </w:r>
      <w:r w:rsidR="00721FFA" w:rsidRPr="00E14203">
        <w:rPr>
          <w:rFonts w:ascii="Times" w:hAnsi="Times"/>
          <w:b/>
          <w:noProof/>
          <w:szCs w:val="20"/>
          <w:lang w:val="uk-UA" w:eastAsia="x-none"/>
        </w:rPr>
        <w:t xml:space="preserve"> </w:t>
      </w:r>
      <w:r w:rsidR="00721FFA" w:rsidRPr="00E14203">
        <w:rPr>
          <w:rFonts w:ascii="Times" w:hAnsi="Times"/>
          <w:b/>
          <w:noProof/>
          <w:szCs w:val="20"/>
          <w:lang w:val="x-none" w:eastAsia="x-none"/>
        </w:rPr>
        <w:t>РІШЕННЯ</w:t>
      </w:r>
    </w:p>
    <w:p w:rsidR="00734C7C" w:rsidRDefault="0053369E" w:rsidP="00734C7C">
      <w:pPr>
        <w:tabs>
          <w:tab w:val="left" w:pos="180"/>
        </w:tabs>
        <w:ind w:left="283"/>
        <w:jc w:val="center"/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lang w:val="uk-UA" w:eastAsia="ru-RU"/>
        </w:rPr>
        <w:t>РОМЕНСЬКОЇ МІСЬКОЇ</w:t>
      </w:r>
      <w:r w:rsidR="00734C7C">
        <w:rPr>
          <w:rFonts w:ascii="Times New Roman" w:hAnsi="Times New Roman"/>
          <w:b/>
          <w:lang w:val="uk-UA" w:eastAsia="ru-RU"/>
        </w:rPr>
        <w:t xml:space="preserve"> РАД</w:t>
      </w:r>
      <w:r>
        <w:rPr>
          <w:rFonts w:ascii="Times New Roman" w:hAnsi="Times New Roman"/>
          <w:b/>
          <w:lang w:val="uk-UA" w:eastAsia="ru-RU"/>
        </w:rPr>
        <w:t>И</w:t>
      </w:r>
      <w:r w:rsidR="00734C7C">
        <w:rPr>
          <w:rFonts w:ascii="Times New Roman" w:hAnsi="Times New Roman"/>
          <w:b/>
          <w:lang w:val="uk-UA" w:eastAsia="ru-RU"/>
        </w:rPr>
        <w:t xml:space="preserve"> СУМСЬКОЇ ОБЛАСТІ</w:t>
      </w:r>
    </w:p>
    <w:p w:rsidR="00734C7C" w:rsidRPr="00734C7C" w:rsidRDefault="00734C7C" w:rsidP="00721FFA">
      <w:pPr>
        <w:keepNext/>
        <w:jc w:val="center"/>
        <w:outlineLvl w:val="0"/>
        <w:rPr>
          <w:rFonts w:ascii="Times" w:hAnsi="Times"/>
          <w:b/>
          <w:noProof/>
          <w:szCs w:val="20"/>
          <w:lang w:val="uk-UA" w:eastAsia="x-none"/>
        </w:rPr>
      </w:pPr>
    </w:p>
    <w:p w:rsidR="00721FFA" w:rsidRPr="00E14203" w:rsidRDefault="00721FFA" w:rsidP="00721FFA">
      <w:pPr>
        <w:rPr>
          <w:rFonts w:ascii="Times New Roman" w:hAnsi="Times New Roman"/>
          <w:b/>
          <w:sz w:val="16"/>
          <w:szCs w:val="16"/>
          <w:lang w:val="uk-UA"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82"/>
        <w:gridCol w:w="3190"/>
        <w:gridCol w:w="3191"/>
      </w:tblGrid>
      <w:tr w:rsidR="00721FFA" w:rsidRPr="002663F7" w:rsidTr="00AD75A0">
        <w:tc>
          <w:tcPr>
            <w:tcW w:w="3082" w:type="dxa"/>
            <w:hideMark/>
          </w:tcPr>
          <w:p w:rsidR="00721FFA" w:rsidRPr="00E14203" w:rsidRDefault="00721FFA" w:rsidP="00AD75A0">
            <w:pPr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190" w:type="dxa"/>
          </w:tcPr>
          <w:p w:rsidR="00721FFA" w:rsidRPr="00E14203" w:rsidRDefault="00721FFA" w:rsidP="00AD75A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3191" w:type="dxa"/>
          </w:tcPr>
          <w:p w:rsidR="00721FFA" w:rsidRPr="00E14203" w:rsidRDefault="00721FFA" w:rsidP="00AD75A0">
            <w:pPr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</w:tbl>
    <w:p w:rsidR="00721FFA" w:rsidRDefault="00CD4566" w:rsidP="00721FFA">
      <w:pPr>
        <w:tabs>
          <w:tab w:val="left" w:pos="180"/>
        </w:tabs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lang w:val="uk-UA" w:eastAsia="ru-RU"/>
        </w:rPr>
        <w:t>06.02.</w:t>
      </w:r>
      <w:r w:rsidR="00721FFA">
        <w:rPr>
          <w:rFonts w:ascii="Times New Roman" w:hAnsi="Times New Roman"/>
          <w:b/>
          <w:lang w:val="uk-UA" w:eastAsia="ru-RU"/>
        </w:rPr>
        <w:t>2023</w:t>
      </w:r>
      <w:r w:rsidR="00B179FC">
        <w:rPr>
          <w:rFonts w:ascii="Times New Roman" w:hAnsi="Times New Roman"/>
          <w:b/>
          <w:lang w:val="uk-UA" w:eastAsia="ru-RU"/>
        </w:rPr>
        <w:t xml:space="preserve">                                             Ромни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82"/>
        <w:gridCol w:w="3190"/>
        <w:gridCol w:w="3191"/>
      </w:tblGrid>
      <w:tr w:rsidR="00721FFA" w:rsidTr="00AD75A0">
        <w:tc>
          <w:tcPr>
            <w:tcW w:w="3082" w:type="dxa"/>
          </w:tcPr>
          <w:p w:rsidR="00721FFA" w:rsidRDefault="00721FFA" w:rsidP="00AD75A0">
            <w:pPr>
              <w:spacing w:line="276" w:lineRule="auto"/>
              <w:ind w:left="-108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190" w:type="dxa"/>
          </w:tcPr>
          <w:p w:rsidR="00721FFA" w:rsidRDefault="00721FFA" w:rsidP="00AD75A0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3191" w:type="dxa"/>
          </w:tcPr>
          <w:p w:rsidR="00721FFA" w:rsidRDefault="00721FFA" w:rsidP="00AD75A0">
            <w:pPr>
              <w:spacing w:line="276" w:lineRule="auto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</w:tbl>
    <w:p w:rsidR="00721FFA" w:rsidRDefault="00721FFA" w:rsidP="00721FFA">
      <w:pPr>
        <w:shd w:val="clear" w:color="auto" w:fill="FFFFFF"/>
        <w:spacing w:after="120" w:line="264" w:lineRule="auto"/>
        <w:ind w:right="-1"/>
        <w:jc w:val="both"/>
        <w:rPr>
          <w:rFonts w:ascii="Times New Roman" w:hAnsi="Times New Roman"/>
          <w:b/>
          <w:color w:val="000000"/>
          <w:lang w:val="uk-UA" w:eastAsia="ru-RU"/>
        </w:rPr>
      </w:pPr>
      <w:r>
        <w:rPr>
          <w:rFonts w:ascii="Times New Roman" w:hAnsi="Times New Roman"/>
          <w:b/>
          <w:color w:val="000000"/>
          <w:lang w:val="uk-UA" w:eastAsia="ru-RU"/>
        </w:rPr>
        <w:t>Про надання дозволу на виготовлення проекту «Детальний план території обмеженої вул. Конотопською  та вул. Петропавлівською  у м. Ромни Сумської області</w:t>
      </w:r>
    </w:p>
    <w:p w:rsidR="00721FFA" w:rsidRDefault="00721FFA" w:rsidP="00721FFA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bCs/>
          <w:color w:val="000000"/>
          <w:lang w:val="uk-UA" w:eastAsia="ru-RU"/>
        </w:rPr>
      </w:pPr>
      <w:r>
        <w:rPr>
          <w:rFonts w:ascii="Times New Roman" w:hAnsi="Times New Roman"/>
          <w:bCs/>
          <w:color w:val="000000"/>
          <w:lang w:val="uk-UA" w:eastAsia="ru-RU"/>
        </w:rPr>
        <w:t>Відповідно до частини 42 статті 26 Закону України «Про місцеве самоврядування в Україні», керуючись статтею 19 Закону України «Про регулювання містобудівної діяльності» та Програмою містобудівного розвитку території Роменської територіальної громади на 2020-2023 роки</w:t>
      </w:r>
    </w:p>
    <w:p w:rsidR="00721FFA" w:rsidRDefault="00721FFA" w:rsidP="00721FFA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color w:val="000000"/>
          <w:lang w:val="uk-UA" w:eastAsia="ru-RU"/>
        </w:rPr>
      </w:pPr>
    </w:p>
    <w:p w:rsidR="00721FFA" w:rsidRDefault="00721FFA" w:rsidP="00721FFA">
      <w:pPr>
        <w:shd w:val="clear" w:color="auto" w:fill="FFFFFF"/>
        <w:spacing w:before="120" w:after="120" w:line="264" w:lineRule="auto"/>
        <w:jc w:val="both"/>
        <w:rPr>
          <w:rFonts w:ascii="Times New Roman" w:hAnsi="Times New Roman"/>
          <w:color w:val="000000"/>
          <w:lang w:val="uk-UA" w:eastAsia="ru-RU"/>
        </w:rPr>
      </w:pPr>
      <w:r>
        <w:rPr>
          <w:rFonts w:ascii="Times New Roman" w:hAnsi="Times New Roman"/>
          <w:bCs/>
          <w:color w:val="000000"/>
          <w:lang w:val="uk-UA" w:eastAsia="ru-RU"/>
        </w:rPr>
        <w:t>МІСЬКА РАДА ВИРІШИЛА:</w:t>
      </w:r>
    </w:p>
    <w:p w:rsidR="00721FFA" w:rsidRDefault="00721FFA" w:rsidP="00721FFA">
      <w:pPr>
        <w:shd w:val="clear" w:color="auto" w:fill="FFFFFF"/>
        <w:spacing w:after="120" w:line="264" w:lineRule="auto"/>
        <w:ind w:right="-1"/>
        <w:jc w:val="both"/>
        <w:rPr>
          <w:rFonts w:ascii="Times New Roman" w:hAnsi="Times New Roman"/>
          <w:color w:val="000000"/>
          <w:lang w:val="uk-UA" w:eastAsia="ru-RU"/>
        </w:rPr>
      </w:pPr>
      <w:r>
        <w:rPr>
          <w:rFonts w:ascii="Times New Roman" w:hAnsi="Times New Roman"/>
          <w:color w:val="000000"/>
          <w:lang w:val="uk-UA" w:eastAsia="ru-RU"/>
        </w:rPr>
        <w:t>1.  Надати дозвіл Виконавчому комітету Роменської міської ради на розробку проекту «Детальний план території обмеженої вул. Конотопською  та вул. Петропавлівською  у м. Ромни Сумської області»</w:t>
      </w:r>
    </w:p>
    <w:p w:rsidR="00721FFA" w:rsidRDefault="00721FFA" w:rsidP="00721FFA">
      <w:pPr>
        <w:shd w:val="clear" w:color="auto" w:fill="FFFFFF"/>
        <w:spacing w:after="120" w:line="264" w:lineRule="auto"/>
        <w:jc w:val="both"/>
        <w:rPr>
          <w:rFonts w:ascii="Times New Roman" w:hAnsi="Times New Roman"/>
          <w:color w:val="000000"/>
          <w:lang w:val="uk-UA" w:eastAsia="ru-RU"/>
        </w:rPr>
      </w:pPr>
      <w:r>
        <w:rPr>
          <w:rFonts w:ascii="Times New Roman" w:hAnsi="Times New Roman"/>
          <w:color w:val="000000"/>
          <w:lang w:val="uk-UA" w:eastAsia="ru-RU"/>
        </w:rPr>
        <w:t>2. Відділу містобудування та архітектури підготувати вихідні дані для виготовлення проекту детального планування у відповідності до вимог діючого законодавства.</w:t>
      </w:r>
    </w:p>
    <w:p w:rsidR="00721FFA" w:rsidRDefault="00721FFA" w:rsidP="00721FFA">
      <w:pPr>
        <w:shd w:val="clear" w:color="auto" w:fill="FFFFFF"/>
        <w:spacing w:after="120" w:line="264" w:lineRule="auto"/>
        <w:jc w:val="both"/>
        <w:rPr>
          <w:rFonts w:ascii="Times New Roman" w:hAnsi="Times New Roman"/>
          <w:color w:val="000000"/>
          <w:lang w:val="uk-UA" w:eastAsia="ru-RU"/>
        </w:rPr>
      </w:pPr>
      <w:r>
        <w:rPr>
          <w:rFonts w:ascii="Times New Roman" w:hAnsi="Times New Roman"/>
          <w:color w:val="000000"/>
          <w:lang w:val="uk-UA" w:eastAsia="ru-RU"/>
        </w:rPr>
        <w:t xml:space="preserve">3. Контроль за виконанням даного рішення покласти на заступника міського голови з питань діяльності виконавчих органів ради Владислава </w:t>
      </w:r>
      <w:proofErr w:type="spellStart"/>
      <w:r>
        <w:rPr>
          <w:rFonts w:ascii="Times New Roman" w:hAnsi="Times New Roman"/>
          <w:color w:val="000000"/>
          <w:lang w:val="uk-UA" w:eastAsia="ru-RU"/>
        </w:rPr>
        <w:t>Суходольського</w:t>
      </w:r>
      <w:proofErr w:type="spellEnd"/>
      <w:r>
        <w:rPr>
          <w:rFonts w:ascii="Times New Roman" w:hAnsi="Times New Roman"/>
          <w:color w:val="000000"/>
          <w:lang w:val="uk-UA" w:eastAsia="ru-RU"/>
        </w:rPr>
        <w:t>.</w:t>
      </w:r>
    </w:p>
    <w:p w:rsidR="00391D4A" w:rsidRDefault="00391D4A" w:rsidP="00391D4A">
      <w:pPr>
        <w:ind w:left="360"/>
        <w:contextualSpacing/>
        <w:jc w:val="both"/>
        <w:rPr>
          <w:rFonts w:ascii="Times New Roman" w:hAnsi="Times New Roman"/>
          <w:lang w:val="uk-UA" w:eastAsia="uk-UA"/>
        </w:rPr>
      </w:pPr>
    </w:p>
    <w:p w:rsidR="00391D4A" w:rsidRDefault="00391D4A" w:rsidP="00391D4A">
      <w:pPr>
        <w:ind w:left="360"/>
        <w:contextualSpacing/>
        <w:jc w:val="both"/>
        <w:rPr>
          <w:rFonts w:ascii="Times New Roman" w:hAnsi="Times New Roman"/>
          <w:lang w:val="uk-UA" w:eastAsia="uk-UA"/>
        </w:rPr>
      </w:pPr>
    </w:p>
    <w:p w:rsidR="00391D4A" w:rsidRDefault="00391D4A" w:rsidP="00391D4A">
      <w:pPr>
        <w:spacing w:line="276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 xml:space="preserve">Зауваження та пропозиції до </w:t>
      </w:r>
      <w:proofErr w:type="spellStart"/>
      <w:r>
        <w:rPr>
          <w:rFonts w:ascii="Times New Roman" w:hAnsi="Times New Roman"/>
          <w:b/>
          <w:lang w:val="uk-UA"/>
        </w:rPr>
        <w:t>проєкту</w:t>
      </w:r>
      <w:proofErr w:type="spellEnd"/>
      <w:r>
        <w:rPr>
          <w:rFonts w:ascii="Times New Roman" w:hAnsi="Times New Roman"/>
          <w:b/>
          <w:lang w:val="uk-UA"/>
        </w:rPr>
        <w:t xml:space="preserve"> рішення надсилати на </w:t>
      </w:r>
      <w:r w:rsidR="00721FFA">
        <w:rPr>
          <w:rFonts w:ascii="Times New Roman" w:hAnsi="Times New Roman"/>
          <w:b/>
          <w:lang w:val="uk-UA"/>
        </w:rPr>
        <w:t>електронну адресу</w:t>
      </w:r>
      <w:r>
        <w:rPr>
          <w:rFonts w:ascii="Times New Roman" w:hAnsi="Times New Roman"/>
          <w:b/>
          <w:lang w:val="uk-UA"/>
        </w:rPr>
        <w:t xml:space="preserve">: </w:t>
      </w:r>
      <w:r>
        <w:rPr>
          <w:rFonts w:ascii="Times New Roman" w:hAnsi="Times New Roman"/>
          <w:lang w:val="uk-UA"/>
        </w:rPr>
        <w:t xml:space="preserve">відділ містобудування та архітектури за тел. 5-40-94, або на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  <w:lang w:val="uk-UA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  <w:lang w:val="uk-UA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mistobud</w:t>
      </w:r>
      <w:proofErr w:type="spellEnd"/>
      <w:r w:rsidR="00721FFA">
        <w:rPr>
          <w:rFonts w:ascii="Times New Roman" w:hAnsi="Times New Roman"/>
          <w:lang w:val="uk-UA"/>
        </w:rPr>
        <w:t>@</w:t>
      </w:r>
      <w:proofErr w:type="spellStart"/>
      <w:r>
        <w:rPr>
          <w:rFonts w:ascii="Times New Roman" w:hAnsi="Times New Roman"/>
          <w:lang w:val="en-US"/>
        </w:rPr>
        <w:t>romny</w:t>
      </w:r>
      <w:proofErr w:type="spellEnd"/>
      <w:r>
        <w:rPr>
          <w:rFonts w:ascii="Times New Roman" w:hAnsi="Times New Roman"/>
          <w:lang w:val="uk-UA"/>
        </w:rPr>
        <w:t>-</w:t>
      </w:r>
      <w:proofErr w:type="spellStart"/>
      <w:r>
        <w:rPr>
          <w:rFonts w:ascii="Times New Roman" w:hAnsi="Times New Roman"/>
          <w:lang w:val="en-US"/>
        </w:rPr>
        <w:t>vk</w:t>
      </w:r>
      <w:proofErr w:type="spellEnd"/>
      <w:r>
        <w:rPr>
          <w:rFonts w:ascii="Times New Roman" w:hAnsi="Times New Roman"/>
          <w:lang w:val="uk-UA"/>
        </w:rPr>
        <w:t>.</w:t>
      </w:r>
      <w:proofErr w:type="spellStart"/>
      <w:r>
        <w:rPr>
          <w:rFonts w:ascii="Times New Roman" w:hAnsi="Times New Roman"/>
          <w:lang w:val="en-US"/>
        </w:rPr>
        <w:t>gov</w:t>
      </w:r>
      <w:proofErr w:type="spellEnd"/>
      <w:r>
        <w:rPr>
          <w:rFonts w:ascii="Times New Roman" w:hAnsi="Times New Roman"/>
          <w:lang w:val="uk-UA"/>
        </w:rPr>
        <w:t>.</w:t>
      </w:r>
      <w:proofErr w:type="spellStart"/>
      <w:r>
        <w:rPr>
          <w:rFonts w:ascii="Times New Roman" w:hAnsi="Times New Roman"/>
          <w:lang w:val="en-US"/>
        </w:rPr>
        <w:t>ua</w:t>
      </w:r>
      <w:proofErr w:type="spellEnd"/>
    </w:p>
    <w:p w:rsidR="00391D4A" w:rsidRDefault="00391D4A" w:rsidP="00391D4A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391D4A" w:rsidRDefault="00391D4A" w:rsidP="00391D4A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391D4A" w:rsidRDefault="00391D4A" w:rsidP="00391D4A">
      <w:pPr>
        <w:jc w:val="both"/>
        <w:rPr>
          <w:rFonts w:ascii="Times New Roman" w:hAnsi="Times New Roman"/>
          <w:b/>
          <w:lang w:val="uk-UA"/>
        </w:rPr>
      </w:pPr>
    </w:p>
    <w:p w:rsidR="00934CEC" w:rsidRDefault="00934CEC" w:rsidP="00391D4A">
      <w:pPr>
        <w:jc w:val="both"/>
        <w:rPr>
          <w:rFonts w:ascii="Times New Roman" w:hAnsi="Times New Roman"/>
          <w:b/>
          <w:lang w:val="uk-UA"/>
        </w:rPr>
      </w:pPr>
    </w:p>
    <w:p w:rsidR="00934CEC" w:rsidRDefault="00934CEC" w:rsidP="00391D4A">
      <w:pPr>
        <w:jc w:val="both"/>
        <w:rPr>
          <w:rFonts w:ascii="Times New Roman" w:hAnsi="Times New Roman"/>
          <w:b/>
          <w:lang w:val="uk-UA"/>
        </w:rPr>
      </w:pPr>
    </w:p>
    <w:p w:rsidR="00934CEC" w:rsidRDefault="00934CEC" w:rsidP="00391D4A">
      <w:pPr>
        <w:jc w:val="both"/>
        <w:rPr>
          <w:rFonts w:ascii="Times New Roman" w:hAnsi="Times New Roman"/>
          <w:b/>
          <w:lang w:val="uk-UA"/>
        </w:rPr>
      </w:pPr>
    </w:p>
    <w:p w:rsidR="00934CEC" w:rsidRDefault="00934CEC" w:rsidP="00391D4A">
      <w:pPr>
        <w:jc w:val="both"/>
        <w:rPr>
          <w:rFonts w:ascii="Times New Roman" w:hAnsi="Times New Roman"/>
          <w:b/>
          <w:lang w:val="uk-UA"/>
        </w:rPr>
      </w:pPr>
    </w:p>
    <w:p w:rsidR="00934CEC" w:rsidRDefault="00934CEC" w:rsidP="00391D4A">
      <w:pPr>
        <w:jc w:val="both"/>
        <w:rPr>
          <w:rFonts w:ascii="Times New Roman" w:hAnsi="Times New Roman"/>
          <w:b/>
          <w:lang w:val="uk-UA"/>
        </w:rPr>
      </w:pPr>
    </w:p>
    <w:p w:rsidR="00934CEC" w:rsidRDefault="00934CEC" w:rsidP="00391D4A">
      <w:pPr>
        <w:jc w:val="both"/>
        <w:rPr>
          <w:rFonts w:ascii="Times New Roman" w:hAnsi="Times New Roman"/>
          <w:b/>
          <w:lang w:val="uk-UA"/>
        </w:rPr>
      </w:pPr>
    </w:p>
    <w:p w:rsidR="00934CEC" w:rsidRDefault="00934CEC" w:rsidP="00391D4A">
      <w:pPr>
        <w:jc w:val="both"/>
        <w:rPr>
          <w:rFonts w:ascii="Times New Roman" w:hAnsi="Times New Roman"/>
          <w:b/>
          <w:lang w:val="uk-UA"/>
        </w:rPr>
      </w:pPr>
    </w:p>
    <w:p w:rsidR="00934CEC" w:rsidRDefault="00934CEC" w:rsidP="00391D4A">
      <w:pPr>
        <w:jc w:val="both"/>
        <w:rPr>
          <w:rFonts w:ascii="Times New Roman" w:hAnsi="Times New Roman"/>
          <w:b/>
          <w:lang w:val="uk-UA"/>
        </w:rPr>
      </w:pPr>
    </w:p>
    <w:p w:rsidR="00934CEC" w:rsidRDefault="00934CEC" w:rsidP="00391D4A">
      <w:pPr>
        <w:jc w:val="both"/>
        <w:rPr>
          <w:rFonts w:ascii="Times New Roman" w:hAnsi="Times New Roman"/>
          <w:b/>
          <w:lang w:val="uk-UA"/>
        </w:rPr>
      </w:pPr>
    </w:p>
    <w:p w:rsidR="00934CEC" w:rsidRDefault="00934CEC" w:rsidP="00391D4A">
      <w:pPr>
        <w:jc w:val="both"/>
        <w:rPr>
          <w:rFonts w:ascii="Times New Roman" w:hAnsi="Times New Roman"/>
          <w:b/>
          <w:lang w:val="uk-UA"/>
        </w:rPr>
      </w:pPr>
    </w:p>
    <w:p w:rsidR="00934CEC" w:rsidRDefault="00934CEC" w:rsidP="00391D4A">
      <w:pPr>
        <w:jc w:val="both"/>
        <w:rPr>
          <w:rFonts w:ascii="Times New Roman" w:hAnsi="Times New Roman"/>
          <w:b/>
          <w:lang w:val="uk-UA"/>
        </w:rPr>
      </w:pPr>
    </w:p>
    <w:p w:rsidR="00934CEC" w:rsidRDefault="00934CEC" w:rsidP="00391D4A">
      <w:pPr>
        <w:jc w:val="both"/>
        <w:rPr>
          <w:rFonts w:ascii="Times New Roman" w:hAnsi="Times New Roman"/>
          <w:b/>
          <w:lang w:val="uk-UA"/>
        </w:rPr>
      </w:pPr>
    </w:p>
    <w:p w:rsidR="00934CEC" w:rsidRDefault="00934CEC" w:rsidP="00391D4A">
      <w:pPr>
        <w:jc w:val="both"/>
        <w:rPr>
          <w:rFonts w:ascii="Times New Roman" w:hAnsi="Times New Roman"/>
          <w:b/>
          <w:lang w:val="uk-UA"/>
        </w:rPr>
      </w:pPr>
    </w:p>
    <w:p w:rsidR="00934CEC" w:rsidRDefault="00934CEC" w:rsidP="00391D4A">
      <w:pPr>
        <w:jc w:val="both"/>
        <w:rPr>
          <w:rFonts w:ascii="Times New Roman" w:hAnsi="Times New Roman"/>
          <w:b/>
          <w:lang w:val="uk-UA"/>
        </w:rPr>
      </w:pPr>
    </w:p>
    <w:p w:rsidR="00934CEC" w:rsidRDefault="00934CEC" w:rsidP="00391D4A">
      <w:pPr>
        <w:jc w:val="both"/>
        <w:rPr>
          <w:rFonts w:ascii="Times New Roman" w:hAnsi="Times New Roman"/>
          <w:b/>
          <w:lang w:val="uk-UA"/>
        </w:rPr>
      </w:pPr>
    </w:p>
    <w:p w:rsidR="00934CEC" w:rsidRDefault="00934CEC" w:rsidP="00391D4A">
      <w:pPr>
        <w:jc w:val="both"/>
        <w:rPr>
          <w:rFonts w:ascii="Times New Roman" w:hAnsi="Times New Roman"/>
          <w:b/>
          <w:lang w:val="uk-UA"/>
        </w:rPr>
      </w:pPr>
      <w:bookmarkStart w:id="0" w:name="_GoBack"/>
      <w:bookmarkEnd w:id="0"/>
    </w:p>
    <w:p w:rsidR="00391D4A" w:rsidRDefault="00391D4A" w:rsidP="00391D4A">
      <w:pPr>
        <w:jc w:val="both"/>
        <w:rPr>
          <w:rFonts w:ascii="Times New Roman" w:hAnsi="Times New Roman"/>
          <w:b/>
          <w:lang w:val="uk-UA"/>
        </w:rPr>
      </w:pPr>
    </w:p>
    <w:p w:rsidR="00391D4A" w:rsidRDefault="00391D4A" w:rsidP="00391D4A">
      <w:pPr>
        <w:jc w:val="both"/>
        <w:rPr>
          <w:rFonts w:ascii="Times New Roman" w:hAnsi="Times New Roman"/>
          <w:b/>
          <w:lang w:val="uk-UA"/>
        </w:rPr>
      </w:pPr>
    </w:p>
    <w:p w:rsidR="00391D4A" w:rsidRDefault="00391D4A" w:rsidP="00391D4A">
      <w:pPr>
        <w:jc w:val="both"/>
        <w:rPr>
          <w:rFonts w:ascii="Times New Roman" w:hAnsi="Times New Roman"/>
          <w:b/>
          <w:lang w:val="uk-UA"/>
        </w:rPr>
      </w:pPr>
    </w:p>
    <w:p w:rsidR="00934CEC" w:rsidRDefault="00934CEC" w:rsidP="00934CEC">
      <w:pPr>
        <w:spacing w:line="266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ПОЯСНЮВАЛЬНА ЗАПИСКА</w:t>
      </w:r>
    </w:p>
    <w:p w:rsidR="00934CEC" w:rsidRDefault="00934CEC" w:rsidP="00934CEC">
      <w:pPr>
        <w:shd w:val="clear" w:color="auto" w:fill="FFFFFF"/>
        <w:spacing w:line="266" w:lineRule="auto"/>
        <w:jc w:val="center"/>
        <w:rPr>
          <w:rFonts w:ascii="Times New Roman" w:hAnsi="Times New Roman"/>
          <w:b/>
          <w:color w:val="000000"/>
          <w:lang w:val="uk-UA" w:eastAsia="ru-RU"/>
        </w:rPr>
      </w:pPr>
      <w:r>
        <w:rPr>
          <w:rFonts w:ascii="Times New Roman" w:hAnsi="Times New Roman"/>
          <w:b/>
          <w:lang w:val="uk-UA"/>
        </w:rPr>
        <w:t xml:space="preserve">до </w:t>
      </w:r>
      <w:proofErr w:type="spellStart"/>
      <w:r>
        <w:rPr>
          <w:rFonts w:ascii="Times New Roman" w:hAnsi="Times New Roman"/>
          <w:b/>
          <w:lang w:val="uk-UA"/>
        </w:rPr>
        <w:t>проєкту</w:t>
      </w:r>
      <w:proofErr w:type="spellEnd"/>
      <w:r>
        <w:rPr>
          <w:rFonts w:ascii="Times New Roman" w:hAnsi="Times New Roman"/>
          <w:b/>
          <w:lang w:val="uk-UA"/>
        </w:rPr>
        <w:t xml:space="preserve"> рішення Роменської міської ради</w:t>
      </w:r>
      <w:r>
        <w:rPr>
          <w:rFonts w:ascii="Times New Roman" w:hAnsi="Times New Roman"/>
          <w:b/>
          <w:color w:val="000000"/>
          <w:lang w:val="uk-UA" w:eastAsia="ru-RU"/>
        </w:rPr>
        <w:t xml:space="preserve"> </w:t>
      </w:r>
    </w:p>
    <w:p w:rsidR="00934CEC" w:rsidRDefault="00934CEC" w:rsidP="00934CEC">
      <w:pPr>
        <w:shd w:val="clear" w:color="auto" w:fill="FFFFFF"/>
        <w:spacing w:after="120" w:line="264" w:lineRule="auto"/>
        <w:ind w:right="-1"/>
        <w:jc w:val="both"/>
        <w:rPr>
          <w:rFonts w:ascii="Times New Roman" w:hAnsi="Times New Roman"/>
          <w:b/>
          <w:color w:val="000000"/>
          <w:lang w:val="uk-UA" w:eastAsia="ru-RU"/>
        </w:rPr>
      </w:pPr>
      <w:r>
        <w:rPr>
          <w:rFonts w:ascii="Times New Roman" w:hAnsi="Times New Roman"/>
          <w:b/>
          <w:color w:val="000000"/>
          <w:lang w:val="uk-UA" w:eastAsia="ru-RU"/>
        </w:rPr>
        <w:t>Про надання дозволу на виготовлення проекту «Детальний план території обмеженої вул. Конотопською  та вул. Петропавлівською  у м. Ромни Сумської області</w:t>
      </w:r>
    </w:p>
    <w:p w:rsidR="00934CEC" w:rsidRDefault="00934CEC" w:rsidP="00934CEC">
      <w:pPr>
        <w:shd w:val="clear" w:color="auto" w:fill="FFFFFF"/>
        <w:spacing w:line="266" w:lineRule="auto"/>
        <w:ind w:firstLine="709"/>
        <w:jc w:val="both"/>
        <w:rPr>
          <w:rFonts w:ascii="Times New Roman" w:hAnsi="Times New Roman"/>
          <w:color w:val="000000"/>
          <w:lang w:val="uk-UA" w:eastAsia="ru-RU"/>
        </w:rPr>
      </w:pPr>
      <w:r>
        <w:rPr>
          <w:rFonts w:ascii="Times New Roman" w:hAnsi="Times New Roman"/>
          <w:color w:val="000000"/>
          <w:lang w:val="uk-UA" w:eastAsia="ru-RU"/>
        </w:rPr>
        <w:t xml:space="preserve">Роменська міська територіальна громада включена до переліку громад , які можуть отримати міжнародне інвестування об’єкту «Фабрика-кухня»,  для забезпечення гарячими стравами учнів шкіл та дошкільних навчальних закладів декількох громад, в якій можливо приготувати до 10 тис. порцій. Умовою фінансування </w:t>
      </w:r>
      <w:proofErr w:type="spellStart"/>
      <w:r>
        <w:rPr>
          <w:rFonts w:ascii="Times New Roman" w:hAnsi="Times New Roman"/>
          <w:color w:val="000000"/>
          <w:lang w:val="uk-UA" w:eastAsia="ru-RU"/>
        </w:rPr>
        <w:t>проєкту</w:t>
      </w:r>
      <w:proofErr w:type="spellEnd"/>
      <w:r>
        <w:rPr>
          <w:rFonts w:ascii="Times New Roman" w:hAnsi="Times New Roman"/>
          <w:color w:val="000000"/>
          <w:lang w:val="uk-UA" w:eastAsia="ru-RU"/>
        </w:rPr>
        <w:t xml:space="preserve"> є наявність поряд з ділянкою необхідних інженерних мереж, при цьому площа ділянки має бути  не менше 0.7 га. Службами виконавчого комітету  було обстежено 3 вільних ділянки, цільове призначення яких відповідає  Генеральному плану міста та плану Зонування території.          </w:t>
      </w:r>
    </w:p>
    <w:p w:rsidR="00934CEC" w:rsidRDefault="00934CEC" w:rsidP="00934CEC">
      <w:pPr>
        <w:shd w:val="clear" w:color="auto" w:fill="FFFFFF"/>
        <w:spacing w:line="266" w:lineRule="auto"/>
        <w:ind w:firstLine="708"/>
        <w:jc w:val="both"/>
        <w:rPr>
          <w:rFonts w:ascii="Times New Roman" w:hAnsi="Times New Roman"/>
          <w:color w:val="000000"/>
          <w:lang w:val="uk-UA" w:eastAsia="ru-RU"/>
        </w:rPr>
      </w:pPr>
      <w:r>
        <w:rPr>
          <w:rFonts w:ascii="Times New Roman" w:hAnsi="Times New Roman"/>
          <w:color w:val="000000"/>
          <w:lang w:val="uk-UA" w:eastAsia="ru-RU"/>
        </w:rPr>
        <w:t xml:space="preserve">Найбільш забезпеченим з точки зору наявності інженерних мереж є ділянка по вул. Конотопській, але вона потребує вирішення питання каналізування шляхом будівництва локальних очисних споруд, а також потребує уточнення площі ділянки. З метою уточнення площі ділянки, місця розміщення </w:t>
      </w:r>
      <w:proofErr w:type="spellStart"/>
      <w:r>
        <w:rPr>
          <w:rFonts w:ascii="Times New Roman" w:hAnsi="Times New Roman"/>
          <w:color w:val="000000"/>
          <w:lang w:val="uk-UA" w:eastAsia="ru-RU"/>
        </w:rPr>
        <w:t>проектуючого</w:t>
      </w:r>
      <w:proofErr w:type="spellEnd"/>
      <w:r>
        <w:rPr>
          <w:rFonts w:ascii="Times New Roman" w:hAnsi="Times New Roman"/>
          <w:color w:val="000000"/>
          <w:lang w:val="uk-UA" w:eastAsia="ru-RU"/>
        </w:rPr>
        <w:t xml:space="preserve"> об’єкту, інших існуючих та </w:t>
      </w:r>
      <w:proofErr w:type="spellStart"/>
      <w:r>
        <w:rPr>
          <w:rFonts w:ascii="Times New Roman" w:hAnsi="Times New Roman"/>
          <w:color w:val="000000"/>
          <w:lang w:val="uk-UA" w:eastAsia="ru-RU"/>
        </w:rPr>
        <w:t>проектуючих</w:t>
      </w:r>
      <w:proofErr w:type="spellEnd"/>
      <w:r>
        <w:rPr>
          <w:rFonts w:ascii="Times New Roman" w:hAnsi="Times New Roman"/>
          <w:color w:val="000000"/>
          <w:lang w:val="uk-UA" w:eastAsia="ru-RU"/>
        </w:rPr>
        <w:t xml:space="preserve"> об’єктів, включаючи благоустрій та озеленення території,  необхідно розробити детальний план території. Питання надання такого дозволу пропонується розглянути на черговій сесії роменської міської ради.</w:t>
      </w:r>
    </w:p>
    <w:p w:rsidR="00934CEC" w:rsidRDefault="00934CEC" w:rsidP="00934CEC">
      <w:pPr>
        <w:shd w:val="clear" w:color="auto" w:fill="FFFFFF"/>
        <w:spacing w:line="266" w:lineRule="auto"/>
        <w:jc w:val="both"/>
        <w:rPr>
          <w:rFonts w:ascii="Times New Roman" w:hAnsi="Times New Roman"/>
          <w:color w:val="000000"/>
          <w:lang w:val="uk-UA" w:eastAsia="ru-RU"/>
        </w:rPr>
      </w:pPr>
    </w:p>
    <w:p w:rsidR="00934CEC" w:rsidRDefault="00934CEC" w:rsidP="00934CEC">
      <w:pPr>
        <w:shd w:val="clear" w:color="auto" w:fill="FFFFFF"/>
        <w:spacing w:line="266" w:lineRule="auto"/>
        <w:jc w:val="both"/>
        <w:rPr>
          <w:rFonts w:ascii="Times New Roman" w:hAnsi="Times New Roman"/>
          <w:color w:val="000000"/>
          <w:lang w:val="uk-UA" w:eastAsia="ru-RU"/>
        </w:rPr>
      </w:pPr>
    </w:p>
    <w:p w:rsidR="00934CEC" w:rsidRDefault="00934CEC" w:rsidP="00934CEC">
      <w:pPr>
        <w:shd w:val="clear" w:color="auto" w:fill="FFFFFF"/>
        <w:spacing w:line="266" w:lineRule="auto"/>
        <w:jc w:val="both"/>
        <w:rPr>
          <w:rFonts w:ascii="Times New Roman" w:hAnsi="Times New Roman"/>
          <w:color w:val="000000"/>
          <w:lang w:val="uk-UA" w:eastAsia="ru-RU"/>
        </w:rPr>
      </w:pPr>
    </w:p>
    <w:p w:rsidR="00934CEC" w:rsidRDefault="00934CEC" w:rsidP="00934CEC">
      <w:pPr>
        <w:shd w:val="clear" w:color="auto" w:fill="FFFFFF"/>
        <w:spacing w:line="266" w:lineRule="auto"/>
        <w:jc w:val="both"/>
        <w:rPr>
          <w:rFonts w:ascii="Times New Roman" w:hAnsi="Times New Roman"/>
          <w:color w:val="000000"/>
          <w:lang w:val="uk-UA" w:eastAsia="ru-RU"/>
        </w:rPr>
      </w:pPr>
    </w:p>
    <w:p w:rsidR="00934CEC" w:rsidRDefault="00934CEC" w:rsidP="00934CEC">
      <w:pPr>
        <w:shd w:val="clear" w:color="auto" w:fill="FFFFFF"/>
        <w:spacing w:line="266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Начальник відділу містобудування</w:t>
      </w:r>
    </w:p>
    <w:p w:rsidR="00934CEC" w:rsidRDefault="00934CEC" w:rsidP="00934CEC">
      <w:pPr>
        <w:shd w:val="clear" w:color="auto" w:fill="FFFFFF"/>
        <w:spacing w:line="266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та архітектури, головний архітектор міста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                  Юрій ЛИТВИНЕНКО</w:t>
      </w:r>
    </w:p>
    <w:p w:rsidR="00934CEC" w:rsidRDefault="00934CEC" w:rsidP="00934CEC">
      <w:pPr>
        <w:shd w:val="clear" w:color="auto" w:fill="FFFFFF"/>
        <w:spacing w:line="266" w:lineRule="auto"/>
        <w:jc w:val="both"/>
        <w:rPr>
          <w:rFonts w:ascii="Times New Roman" w:hAnsi="Times New Roman"/>
          <w:b/>
          <w:lang w:val="uk-UA"/>
        </w:rPr>
      </w:pPr>
    </w:p>
    <w:p w:rsidR="00934CEC" w:rsidRDefault="00934CEC" w:rsidP="00934CEC">
      <w:pPr>
        <w:shd w:val="clear" w:color="auto" w:fill="FFFFFF"/>
        <w:spacing w:line="266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Погоджено:</w:t>
      </w:r>
    </w:p>
    <w:p w:rsidR="00934CEC" w:rsidRDefault="00934CEC" w:rsidP="00934CEC">
      <w:pPr>
        <w:spacing w:line="266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Заступник міського голови з питань</w:t>
      </w:r>
    </w:p>
    <w:p w:rsidR="00934CEC" w:rsidRDefault="00934CEC" w:rsidP="00934CEC">
      <w:pPr>
        <w:spacing w:line="266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діяльності виконавчих органів ради</w:t>
      </w:r>
      <w:r>
        <w:rPr>
          <w:rFonts w:ascii="Times New Roman" w:hAnsi="Times New Roman"/>
          <w:b/>
          <w:lang w:val="uk-UA"/>
        </w:rPr>
        <w:tab/>
        <w:t xml:space="preserve">                        Владислав СУХОДОЛЬСЬКИЙ</w:t>
      </w:r>
    </w:p>
    <w:p w:rsidR="00934CEC" w:rsidRDefault="00934CEC" w:rsidP="00934CEC">
      <w:pPr>
        <w:spacing w:line="266" w:lineRule="auto"/>
        <w:jc w:val="both"/>
        <w:rPr>
          <w:rFonts w:ascii="Times New Roman" w:hAnsi="Times New Roman"/>
          <w:b/>
          <w:lang w:val="uk-UA"/>
        </w:rPr>
      </w:pPr>
    </w:p>
    <w:p w:rsidR="00391D4A" w:rsidRDefault="00391D4A" w:rsidP="00391D4A">
      <w:pPr>
        <w:jc w:val="both"/>
        <w:rPr>
          <w:rFonts w:ascii="Times New Roman" w:hAnsi="Times New Roman"/>
          <w:b/>
          <w:lang w:val="uk-UA"/>
        </w:rPr>
      </w:pPr>
    </w:p>
    <w:p w:rsidR="00391D4A" w:rsidRDefault="00391D4A" w:rsidP="00391D4A">
      <w:pPr>
        <w:jc w:val="both"/>
        <w:rPr>
          <w:rFonts w:ascii="Times New Roman" w:hAnsi="Times New Roman"/>
          <w:b/>
          <w:lang w:val="uk-UA"/>
        </w:rPr>
      </w:pPr>
    </w:p>
    <w:p w:rsidR="00391D4A" w:rsidRDefault="00391D4A" w:rsidP="00391D4A">
      <w:pPr>
        <w:jc w:val="both"/>
        <w:rPr>
          <w:rFonts w:ascii="Times New Roman" w:hAnsi="Times New Roman"/>
          <w:b/>
          <w:lang w:val="uk-UA"/>
        </w:rPr>
      </w:pPr>
    </w:p>
    <w:p w:rsidR="00391D4A" w:rsidRDefault="00391D4A" w:rsidP="00391D4A">
      <w:pPr>
        <w:jc w:val="both"/>
        <w:rPr>
          <w:rFonts w:ascii="Times New Roman" w:hAnsi="Times New Roman"/>
          <w:b/>
          <w:lang w:val="uk-UA"/>
        </w:rPr>
      </w:pPr>
    </w:p>
    <w:p w:rsidR="00391D4A" w:rsidRDefault="00391D4A" w:rsidP="00391D4A">
      <w:pPr>
        <w:jc w:val="both"/>
        <w:rPr>
          <w:rFonts w:ascii="Times New Roman" w:hAnsi="Times New Roman"/>
          <w:b/>
          <w:lang w:val="uk-UA"/>
        </w:rPr>
      </w:pPr>
    </w:p>
    <w:p w:rsidR="00391D4A" w:rsidRDefault="00391D4A" w:rsidP="00391D4A">
      <w:pPr>
        <w:jc w:val="both"/>
        <w:rPr>
          <w:rFonts w:ascii="Times New Roman" w:hAnsi="Times New Roman"/>
          <w:b/>
          <w:lang w:val="uk-UA"/>
        </w:rPr>
      </w:pPr>
    </w:p>
    <w:p w:rsidR="007D3A29" w:rsidRDefault="007D3A29" w:rsidP="00391D4A">
      <w:pPr>
        <w:jc w:val="both"/>
        <w:rPr>
          <w:rFonts w:ascii="Times New Roman" w:hAnsi="Times New Roman"/>
          <w:b/>
          <w:lang w:val="uk-UA"/>
        </w:rPr>
      </w:pPr>
    </w:p>
    <w:p w:rsidR="007D3A29" w:rsidRDefault="007D3A29" w:rsidP="00391D4A">
      <w:pPr>
        <w:jc w:val="both"/>
        <w:rPr>
          <w:rFonts w:ascii="Times New Roman" w:hAnsi="Times New Roman"/>
          <w:b/>
          <w:lang w:val="uk-UA"/>
        </w:rPr>
      </w:pPr>
    </w:p>
    <w:p w:rsidR="007D3A29" w:rsidRDefault="007D3A29" w:rsidP="00391D4A">
      <w:pPr>
        <w:jc w:val="both"/>
        <w:rPr>
          <w:rFonts w:ascii="Times New Roman" w:hAnsi="Times New Roman"/>
          <w:b/>
          <w:lang w:val="uk-UA"/>
        </w:rPr>
      </w:pPr>
    </w:p>
    <w:p w:rsidR="00391D4A" w:rsidRDefault="00391D4A" w:rsidP="00391D4A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391D4A" w:rsidRDefault="00391D4A" w:rsidP="00391D4A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391D4A" w:rsidRDefault="00391D4A" w:rsidP="00391D4A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391D4A" w:rsidRDefault="00391D4A" w:rsidP="00391D4A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391D4A" w:rsidRDefault="00391D4A" w:rsidP="00391D4A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A22646" w:rsidRPr="00391D4A" w:rsidRDefault="00A22646">
      <w:pPr>
        <w:rPr>
          <w:lang w:val="uk-UA"/>
        </w:rPr>
      </w:pPr>
    </w:p>
    <w:sectPr w:rsidR="00A22646" w:rsidRPr="00391D4A" w:rsidSect="0022289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65"/>
    <w:rsid w:val="00222891"/>
    <w:rsid w:val="002B451B"/>
    <w:rsid w:val="00391D4A"/>
    <w:rsid w:val="004A7B2F"/>
    <w:rsid w:val="00523152"/>
    <w:rsid w:val="0053369E"/>
    <w:rsid w:val="006800ED"/>
    <w:rsid w:val="00721FFA"/>
    <w:rsid w:val="00734C7C"/>
    <w:rsid w:val="007D3A29"/>
    <w:rsid w:val="00934CEC"/>
    <w:rsid w:val="00A22646"/>
    <w:rsid w:val="00B179FC"/>
    <w:rsid w:val="00CB05D1"/>
    <w:rsid w:val="00CD4566"/>
    <w:rsid w:val="00D26565"/>
    <w:rsid w:val="00D7062A"/>
    <w:rsid w:val="00DB4301"/>
    <w:rsid w:val="00EB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4A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4A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15</cp:revision>
  <dcterms:created xsi:type="dcterms:W3CDTF">2023-02-01T12:23:00Z</dcterms:created>
  <dcterms:modified xsi:type="dcterms:W3CDTF">2023-02-03T07:14:00Z</dcterms:modified>
</cp:coreProperties>
</file>