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3B2" w:rsidRPr="005703B2" w:rsidRDefault="005703B2" w:rsidP="005703B2">
      <w:pPr>
        <w:suppressAutoHyphens/>
        <w:spacing w:after="0" w:line="240" w:lineRule="auto"/>
        <w:jc w:val="center"/>
        <w:rPr>
          <w:rFonts w:ascii="Times New Roman" w:eastAsia="Times New Roman" w:hAnsi="Times New Roman"/>
          <w:b/>
          <w:noProof/>
          <w:color w:val="000000"/>
          <w:kern w:val="1"/>
          <w:sz w:val="24"/>
          <w:szCs w:val="24"/>
          <w:lang w:val="uk-UA" w:eastAsia="ru-RU"/>
        </w:rPr>
      </w:pPr>
      <w:r w:rsidRPr="005703B2">
        <w:rPr>
          <w:rFonts w:ascii="Times New Roman" w:eastAsia="Times New Roman" w:hAnsi="Times New Roman"/>
          <w:b/>
          <w:noProof/>
          <w:color w:val="000000"/>
          <w:kern w:val="1"/>
          <w:sz w:val="24"/>
          <w:szCs w:val="24"/>
          <w:lang w:val="uk-UA" w:eastAsia="ru-RU"/>
        </w:rPr>
        <w:t>ПРОЄКТ РІШЕННЯ</w:t>
      </w:r>
    </w:p>
    <w:p w:rsidR="005703B2" w:rsidRPr="005703B2" w:rsidRDefault="005703B2" w:rsidP="005703B2">
      <w:pPr>
        <w:suppressAutoHyphens/>
        <w:spacing w:after="0" w:line="240" w:lineRule="auto"/>
        <w:jc w:val="center"/>
        <w:rPr>
          <w:rFonts w:ascii="Times New Roman" w:eastAsia="Times New Roman" w:hAnsi="Times New Roman"/>
          <w:b/>
          <w:noProof/>
          <w:color w:val="000000"/>
          <w:kern w:val="1"/>
          <w:sz w:val="24"/>
          <w:szCs w:val="24"/>
          <w:lang w:val="uk-UA" w:eastAsia="ru-RU"/>
        </w:rPr>
      </w:pPr>
      <w:r w:rsidRPr="005703B2">
        <w:rPr>
          <w:rFonts w:ascii="Times New Roman" w:eastAsia="Times New Roman" w:hAnsi="Times New Roman"/>
          <w:b/>
          <w:noProof/>
          <w:color w:val="000000"/>
          <w:kern w:val="1"/>
          <w:sz w:val="24"/>
          <w:szCs w:val="24"/>
          <w:lang w:val="uk-UA" w:eastAsia="ru-RU"/>
        </w:rPr>
        <w:t>РОМЕНСЬКОЇ МІСЬКОЇ РАДИ СУМСЬКОЇ ОБЛАСТІ</w:t>
      </w:r>
    </w:p>
    <w:p w:rsidR="005703B2" w:rsidRPr="005703B2" w:rsidRDefault="005703B2" w:rsidP="005703B2">
      <w:pPr>
        <w:suppressAutoHyphens/>
        <w:spacing w:after="0" w:line="240" w:lineRule="auto"/>
        <w:jc w:val="center"/>
        <w:rPr>
          <w:rFonts w:ascii="Times New Roman" w:eastAsia="Times New Roman" w:hAnsi="Times New Roman"/>
          <w:color w:val="000000"/>
          <w:kern w:val="1"/>
          <w:sz w:val="16"/>
          <w:szCs w:val="16"/>
          <w:lang w:val="uk-UA" w:eastAsia="ar-SA"/>
        </w:rPr>
      </w:pPr>
    </w:p>
    <w:tbl>
      <w:tblPr>
        <w:tblW w:w="9571" w:type="dxa"/>
        <w:tblLayout w:type="fixed"/>
        <w:tblCellMar>
          <w:left w:w="115" w:type="dxa"/>
          <w:right w:w="115" w:type="dxa"/>
        </w:tblCellMar>
        <w:tblLook w:val="0400" w:firstRow="0" w:lastRow="0" w:firstColumn="0" w:lastColumn="0" w:noHBand="0" w:noVBand="1"/>
      </w:tblPr>
      <w:tblGrid>
        <w:gridCol w:w="3190"/>
        <w:gridCol w:w="3190"/>
        <w:gridCol w:w="3191"/>
      </w:tblGrid>
      <w:tr w:rsidR="005703B2" w:rsidRPr="005703B2" w:rsidTr="00630711">
        <w:tc>
          <w:tcPr>
            <w:tcW w:w="3190" w:type="dxa"/>
            <w:shd w:val="clear" w:color="auto" w:fill="auto"/>
          </w:tcPr>
          <w:p w:rsidR="005703B2" w:rsidRPr="005703B2" w:rsidRDefault="005703B2" w:rsidP="005703B2">
            <w:pPr>
              <w:suppressAutoHyphens/>
              <w:spacing w:after="120" w:line="240" w:lineRule="auto"/>
              <w:jc w:val="both"/>
              <w:rPr>
                <w:rFonts w:ascii="Times New Roman" w:eastAsia="Times New Roman" w:hAnsi="Times New Roman"/>
                <w:b/>
                <w:color w:val="000000"/>
                <w:kern w:val="1"/>
                <w:sz w:val="24"/>
                <w:szCs w:val="24"/>
                <w:lang w:val="uk-UA" w:eastAsia="ar-SA"/>
              </w:rPr>
            </w:pPr>
          </w:p>
        </w:tc>
        <w:tc>
          <w:tcPr>
            <w:tcW w:w="3190" w:type="dxa"/>
            <w:shd w:val="clear" w:color="auto" w:fill="auto"/>
          </w:tcPr>
          <w:p w:rsidR="005703B2" w:rsidRPr="005703B2" w:rsidRDefault="005703B2" w:rsidP="005703B2">
            <w:pPr>
              <w:suppressAutoHyphens/>
              <w:spacing w:after="120" w:line="240" w:lineRule="auto"/>
              <w:jc w:val="center"/>
              <w:rPr>
                <w:rFonts w:ascii="Times New Roman" w:eastAsia="Times New Roman" w:hAnsi="Times New Roman"/>
                <w:b/>
                <w:color w:val="000000"/>
                <w:kern w:val="1"/>
                <w:sz w:val="24"/>
                <w:szCs w:val="24"/>
                <w:lang w:val="uk-UA" w:eastAsia="ar-SA"/>
              </w:rPr>
            </w:pPr>
            <w:r w:rsidRPr="005703B2">
              <w:rPr>
                <w:rFonts w:ascii="Times New Roman" w:eastAsia="Times New Roman" w:hAnsi="Times New Roman"/>
                <w:b/>
                <w:color w:val="000000"/>
                <w:kern w:val="1"/>
                <w:sz w:val="24"/>
                <w:szCs w:val="24"/>
                <w:lang w:val="uk-UA" w:eastAsia="ar-SA"/>
              </w:rPr>
              <w:t xml:space="preserve">      </w:t>
            </w:r>
          </w:p>
        </w:tc>
        <w:tc>
          <w:tcPr>
            <w:tcW w:w="3191" w:type="dxa"/>
            <w:shd w:val="clear" w:color="auto" w:fill="auto"/>
          </w:tcPr>
          <w:p w:rsidR="005703B2" w:rsidRPr="005703B2" w:rsidRDefault="005703B2" w:rsidP="005703B2">
            <w:pPr>
              <w:suppressAutoHyphens/>
              <w:spacing w:after="120" w:line="240" w:lineRule="auto"/>
              <w:jc w:val="center"/>
              <w:rPr>
                <w:rFonts w:ascii="Times New Roman" w:eastAsia="Times New Roman" w:hAnsi="Times New Roman"/>
                <w:b/>
                <w:color w:val="000000"/>
                <w:kern w:val="1"/>
                <w:sz w:val="24"/>
                <w:szCs w:val="24"/>
                <w:lang w:val="uk-UA" w:eastAsia="ar-SA"/>
              </w:rPr>
            </w:pPr>
          </w:p>
        </w:tc>
      </w:tr>
    </w:tbl>
    <w:p w:rsidR="00000042" w:rsidRPr="006D1EB0" w:rsidRDefault="00000042" w:rsidP="00000042">
      <w:pPr>
        <w:spacing w:after="0" w:line="240" w:lineRule="auto"/>
        <w:contextualSpacing/>
        <w:jc w:val="center"/>
        <w:rPr>
          <w:rFonts w:ascii="Times New Roman" w:hAnsi="Times New Roman"/>
          <w:color w:val="000000"/>
          <w:sz w:val="16"/>
          <w:szCs w:val="16"/>
          <w:lang w:val="uk-UA"/>
        </w:rPr>
      </w:pPr>
    </w:p>
    <w:tbl>
      <w:tblPr>
        <w:tblW w:w="0" w:type="auto"/>
        <w:tblLook w:val="04A0" w:firstRow="1" w:lastRow="0" w:firstColumn="1" w:lastColumn="0" w:noHBand="0" w:noVBand="1"/>
      </w:tblPr>
      <w:tblGrid>
        <w:gridCol w:w="3190"/>
        <w:gridCol w:w="3190"/>
        <w:gridCol w:w="3191"/>
      </w:tblGrid>
      <w:tr w:rsidR="00000042" w:rsidRPr="005C138B" w:rsidTr="005C138B">
        <w:tc>
          <w:tcPr>
            <w:tcW w:w="3190" w:type="dxa"/>
            <w:hideMark/>
          </w:tcPr>
          <w:p w:rsidR="00000042" w:rsidRPr="005C138B" w:rsidRDefault="00000042" w:rsidP="005C138B">
            <w:pPr>
              <w:spacing w:after="120" w:line="240" w:lineRule="auto"/>
              <w:jc w:val="both"/>
              <w:rPr>
                <w:rFonts w:ascii="Times New Roman" w:hAnsi="Times New Roman"/>
                <w:b/>
                <w:sz w:val="24"/>
                <w:szCs w:val="24"/>
                <w:lang w:val="uk-UA"/>
              </w:rPr>
            </w:pPr>
            <w:r w:rsidRPr="005C138B">
              <w:rPr>
                <w:rFonts w:ascii="Times New Roman" w:hAnsi="Times New Roman"/>
                <w:b/>
                <w:sz w:val="24"/>
                <w:szCs w:val="24"/>
                <w:lang w:val="uk-UA"/>
              </w:rPr>
              <w:t>2</w:t>
            </w:r>
            <w:r w:rsidR="00E92797">
              <w:rPr>
                <w:rFonts w:ascii="Times New Roman" w:hAnsi="Times New Roman"/>
                <w:b/>
                <w:sz w:val="24"/>
                <w:szCs w:val="24"/>
                <w:lang w:val="uk-UA"/>
              </w:rPr>
              <w:t>5</w:t>
            </w:r>
            <w:r w:rsidRPr="005C138B">
              <w:rPr>
                <w:rFonts w:ascii="Times New Roman" w:hAnsi="Times New Roman"/>
                <w:b/>
                <w:sz w:val="24"/>
                <w:szCs w:val="24"/>
                <w:lang w:val="uk-UA"/>
              </w:rPr>
              <w:t>.01.202</w:t>
            </w:r>
            <w:r w:rsidR="00C7127A">
              <w:rPr>
                <w:rFonts w:ascii="Times New Roman" w:hAnsi="Times New Roman"/>
                <w:b/>
                <w:sz w:val="24"/>
                <w:szCs w:val="24"/>
                <w:lang w:val="uk-UA"/>
              </w:rPr>
              <w:t>3</w:t>
            </w:r>
          </w:p>
        </w:tc>
        <w:tc>
          <w:tcPr>
            <w:tcW w:w="3190" w:type="dxa"/>
            <w:hideMark/>
          </w:tcPr>
          <w:p w:rsidR="00000042" w:rsidRPr="005C138B" w:rsidRDefault="00000042" w:rsidP="005C138B">
            <w:pPr>
              <w:spacing w:after="120" w:line="240" w:lineRule="auto"/>
              <w:jc w:val="center"/>
              <w:rPr>
                <w:rFonts w:ascii="Times New Roman" w:hAnsi="Times New Roman"/>
                <w:b/>
                <w:sz w:val="24"/>
                <w:szCs w:val="24"/>
                <w:lang w:val="uk-UA"/>
              </w:rPr>
            </w:pPr>
          </w:p>
        </w:tc>
        <w:tc>
          <w:tcPr>
            <w:tcW w:w="3191" w:type="dxa"/>
          </w:tcPr>
          <w:p w:rsidR="00000042" w:rsidRPr="005C138B" w:rsidRDefault="00000042" w:rsidP="005C138B">
            <w:pPr>
              <w:spacing w:after="120" w:line="240" w:lineRule="auto"/>
              <w:jc w:val="center"/>
              <w:rPr>
                <w:rFonts w:ascii="Times New Roman" w:hAnsi="Times New Roman"/>
                <w:b/>
                <w:sz w:val="24"/>
                <w:szCs w:val="24"/>
                <w:lang w:val="uk-UA"/>
              </w:rPr>
            </w:pPr>
          </w:p>
        </w:tc>
      </w:tr>
    </w:tbl>
    <w:p w:rsidR="007A06C3" w:rsidRDefault="007A06C3" w:rsidP="00243B5E">
      <w:pPr>
        <w:pStyle w:val="20"/>
        <w:spacing w:before="120" w:after="120" w:line="276" w:lineRule="auto"/>
        <w:ind w:right="3969"/>
        <w:rPr>
          <w:b/>
          <w:sz w:val="24"/>
          <w:szCs w:val="24"/>
          <w:lang w:val="uk-UA"/>
        </w:rPr>
      </w:pPr>
      <w:bookmarkStart w:id="0" w:name="_Hlk92279054"/>
      <w:r w:rsidRPr="007A06C3">
        <w:rPr>
          <w:b/>
          <w:sz w:val="24"/>
          <w:szCs w:val="24"/>
          <w:lang w:val="uk-UA"/>
        </w:rPr>
        <w:t xml:space="preserve">Про стан виконання </w:t>
      </w:r>
      <w:r w:rsidR="00E92797" w:rsidRPr="00E92797">
        <w:rPr>
          <w:b/>
          <w:sz w:val="24"/>
          <w:szCs w:val="24"/>
          <w:lang w:val="uk-UA"/>
        </w:rPr>
        <w:t>Програми забезпечення медичним обслуговуванням населення підприємствами охорони здоров’я Роменської міської територіальної громади на 2022-2024 роки</w:t>
      </w:r>
    </w:p>
    <w:bookmarkEnd w:id="0"/>
    <w:p w:rsidR="007A06C3" w:rsidRPr="00622F8C" w:rsidRDefault="007A06C3" w:rsidP="00243B5E">
      <w:pPr>
        <w:pStyle w:val="20"/>
        <w:spacing w:line="276" w:lineRule="auto"/>
        <w:ind w:firstLine="567"/>
        <w:rPr>
          <w:sz w:val="24"/>
          <w:szCs w:val="24"/>
          <w:lang w:val="uk-UA"/>
        </w:rPr>
      </w:pPr>
      <w:r w:rsidRPr="00622F8C">
        <w:rPr>
          <w:sz w:val="24"/>
          <w:szCs w:val="24"/>
          <w:lang w:val="uk-UA"/>
        </w:rPr>
        <w:t>Відповідно до пункту 22 частини 1 статті 26  Закону України «Про місцеве самоврядування в Україні</w:t>
      </w:r>
      <w:r w:rsidRPr="00530858">
        <w:rPr>
          <w:sz w:val="24"/>
          <w:szCs w:val="24"/>
          <w:lang w:val="uk-UA"/>
        </w:rPr>
        <w:t xml:space="preserve">», рішення міської ради від </w:t>
      </w:r>
      <w:r w:rsidR="00E92797">
        <w:rPr>
          <w:sz w:val="24"/>
          <w:szCs w:val="24"/>
          <w:lang w:val="uk-UA"/>
        </w:rPr>
        <w:t>21.11.2021</w:t>
      </w:r>
      <w:r w:rsidR="00762716" w:rsidRPr="00530858">
        <w:rPr>
          <w:sz w:val="24"/>
          <w:szCs w:val="24"/>
          <w:lang w:val="uk-UA"/>
        </w:rPr>
        <w:t xml:space="preserve"> «Про затвердження </w:t>
      </w:r>
      <w:r w:rsidR="00E92797" w:rsidRPr="00E92797">
        <w:rPr>
          <w:sz w:val="24"/>
          <w:szCs w:val="24"/>
          <w:lang w:val="uk-UA"/>
        </w:rPr>
        <w:t>Програми забезпечення медичним обслуговуванням населення підприємствами охорони здоров’я Роменської міської територіальної громади на 2022-2024 роки</w:t>
      </w:r>
      <w:r w:rsidR="00762716" w:rsidRPr="00530858">
        <w:rPr>
          <w:sz w:val="24"/>
          <w:szCs w:val="24"/>
          <w:lang w:val="uk-UA"/>
        </w:rPr>
        <w:t xml:space="preserve">» </w:t>
      </w:r>
      <w:r w:rsidRPr="00530858">
        <w:rPr>
          <w:sz w:val="24"/>
          <w:szCs w:val="24"/>
          <w:lang w:val="uk-UA"/>
        </w:rPr>
        <w:t>(зі змінами та доповненнями)</w:t>
      </w:r>
      <w:r w:rsidR="00530858">
        <w:rPr>
          <w:sz w:val="24"/>
          <w:szCs w:val="24"/>
          <w:lang w:val="uk-UA"/>
        </w:rPr>
        <w:t>.</w:t>
      </w:r>
    </w:p>
    <w:p w:rsidR="007A06C3" w:rsidRPr="00622F8C" w:rsidRDefault="007A06C3" w:rsidP="00243B5E">
      <w:pPr>
        <w:pStyle w:val="20"/>
        <w:spacing w:before="120" w:after="120" w:line="240" w:lineRule="auto"/>
        <w:jc w:val="left"/>
        <w:rPr>
          <w:sz w:val="24"/>
          <w:szCs w:val="24"/>
          <w:lang w:val="uk-UA"/>
        </w:rPr>
      </w:pPr>
      <w:r w:rsidRPr="00622F8C">
        <w:rPr>
          <w:sz w:val="24"/>
          <w:szCs w:val="24"/>
          <w:lang w:val="uk-UA"/>
        </w:rPr>
        <w:t>МІСЬКА РАДА ВИРІШИЛА:</w:t>
      </w:r>
    </w:p>
    <w:p w:rsidR="007A06C3" w:rsidRDefault="007A06C3" w:rsidP="00243B5E">
      <w:pPr>
        <w:pStyle w:val="20"/>
        <w:spacing w:after="120" w:line="276" w:lineRule="auto"/>
        <w:ind w:firstLine="567"/>
        <w:rPr>
          <w:sz w:val="24"/>
          <w:szCs w:val="24"/>
          <w:lang w:val="uk-UA"/>
        </w:rPr>
      </w:pPr>
      <w:r w:rsidRPr="00622F8C">
        <w:rPr>
          <w:sz w:val="24"/>
          <w:szCs w:val="24"/>
          <w:lang w:val="uk-UA"/>
        </w:rPr>
        <w:t xml:space="preserve">1. Взяти до відома </w:t>
      </w:r>
      <w:r w:rsidR="00AE28EB" w:rsidRPr="00AE28EB">
        <w:rPr>
          <w:sz w:val="24"/>
          <w:szCs w:val="24"/>
          <w:lang w:val="uk-UA"/>
        </w:rPr>
        <w:t xml:space="preserve">інформацію заступника міського голови з питань діяльності виконавчих органів ради Василя </w:t>
      </w:r>
      <w:proofErr w:type="spellStart"/>
      <w:r w:rsidR="00AE28EB" w:rsidRPr="00AE28EB">
        <w:rPr>
          <w:sz w:val="24"/>
          <w:szCs w:val="24"/>
          <w:lang w:val="uk-UA"/>
        </w:rPr>
        <w:t>Марюхи</w:t>
      </w:r>
      <w:proofErr w:type="spellEnd"/>
      <w:r w:rsidR="00AE28EB" w:rsidRPr="00AE28EB">
        <w:rPr>
          <w:sz w:val="24"/>
          <w:szCs w:val="24"/>
          <w:lang w:val="uk-UA"/>
        </w:rPr>
        <w:t xml:space="preserve"> </w:t>
      </w:r>
      <w:r w:rsidRPr="00622F8C">
        <w:rPr>
          <w:sz w:val="24"/>
          <w:szCs w:val="24"/>
          <w:lang w:val="uk-UA"/>
        </w:rPr>
        <w:t xml:space="preserve">про стан виконання </w:t>
      </w:r>
      <w:r w:rsidR="00E92797" w:rsidRPr="00E92797">
        <w:rPr>
          <w:sz w:val="24"/>
          <w:szCs w:val="24"/>
          <w:lang w:val="uk-UA"/>
        </w:rPr>
        <w:t>Програми забезпечення медичним обслуговуванням населення підприємствами охорони здоров’я Роменської міської територіальної громади на 2022-2024 роки</w:t>
      </w:r>
      <w:r w:rsidRPr="00622F8C">
        <w:rPr>
          <w:sz w:val="24"/>
          <w:szCs w:val="24"/>
          <w:lang w:val="uk-UA"/>
        </w:rPr>
        <w:t xml:space="preserve">, </w:t>
      </w:r>
      <w:r w:rsidR="009D3EF4">
        <w:rPr>
          <w:sz w:val="24"/>
          <w:szCs w:val="24"/>
          <w:lang w:val="uk-UA"/>
        </w:rPr>
        <w:t xml:space="preserve">затвердженої </w:t>
      </w:r>
      <w:r w:rsidR="009D3EF4" w:rsidRPr="009A1610">
        <w:rPr>
          <w:sz w:val="24"/>
          <w:szCs w:val="24"/>
          <w:lang w:val="uk-UA"/>
        </w:rPr>
        <w:t xml:space="preserve">рішенням </w:t>
      </w:r>
      <w:r w:rsidR="00243B5E">
        <w:rPr>
          <w:sz w:val="24"/>
          <w:szCs w:val="24"/>
          <w:lang w:val="uk-UA"/>
        </w:rPr>
        <w:t>міської ради</w:t>
      </w:r>
      <w:r w:rsidR="009D3EF4" w:rsidRPr="009A1610">
        <w:rPr>
          <w:sz w:val="24"/>
          <w:szCs w:val="24"/>
          <w:lang w:val="uk-UA"/>
        </w:rPr>
        <w:t xml:space="preserve"> від 24.</w:t>
      </w:r>
      <w:r w:rsidR="00E92797">
        <w:rPr>
          <w:sz w:val="24"/>
          <w:szCs w:val="24"/>
          <w:lang w:val="uk-UA"/>
        </w:rPr>
        <w:t>11</w:t>
      </w:r>
      <w:r w:rsidR="009D3EF4" w:rsidRPr="009A1610">
        <w:rPr>
          <w:sz w:val="24"/>
          <w:szCs w:val="24"/>
          <w:lang w:val="uk-UA"/>
        </w:rPr>
        <w:t>.20</w:t>
      </w:r>
      <w:r w:rsidR="00E92797">
        <w:rPr>
          <w:sz w:val="24"/>
          <w:szCs w:val="24"/>
          <w:lang w:val="uk-UA"/>
        </w:rPr>
        <w:t>21</w:t>
      </w:r>
      <w:r w:rsidR="00063753">
        <w:rPr>
          <w:sz w:val="24"/>
          <w:szCs w:val="24"/>
          <w:lang w:val="uk-UA"/>
        </w:rPr>
        <w:t>,</w:t>
      </w:r>
      <w:r w:rsidRPr="00622F8C">
        <w:rPr>
          <w:sz w:val="24"/>
          <w:szCs w:val="24"/>
          <w:lang w:val="uk-UA"/>
        </w:rPr>
        <w:t xml:space="preserve"> </w:t>
      </w:r>
      <w:r w:rsidR="00063753">
        <w:rPr>
          <w:sz w:val="24"/>
          <w:szCs w:val="24"/>
          <w:lang w:val="uk-UA"/>
        </w:rPr>
        <w:t>за підсумками 2022 року</w:t>
      </w:r>
      <w:r w:rsidR="00063753" w:rsidRPr="00622F8C">
        <w:rPr>
          <w:sz w:val="24"/>
          <w:szCs w:val="24"/>
          <w:lang w:val="uk-UA"/>
        </w:rPr>
        <w:t xml:space="preserve"> </w:t>
      </w:r>
      <w:r w:rsidRPr="00622F8C">
        <w:rPr>
          <w:sz w:val="24"/>
          <w:szCs w:val="24"/>
          <w:lang w:val="uk-UA"/>
        </w:rPr>
        <w:t>(додається).</w:t>
      </w:r>
    </w:p>
    <w:p w:rsidR="007A06C3" w:rsidRPr="00622F8C" w:rsidRDefault="007A06C3" w:rsidP="00243B5E">
      <w:pPr>
        <w:pStyle w:val="20"/>
        <w:spacing w:after="120" w:line="276" w:lineRule="auto"/>
        <w:ind w:firstLine="567"/>
        <w:rPr>
          <w:sz w:val="24"/>
          <w:szCs w:val="24"/>
          <w:lang w:val="uk-UA"/>
        </w:rPr>
      </w:pPr>
      <w:r w:rsidRPr="00622F8C">
        <w:rPr>
          <w:sz w:val="24"/>
          <w:szCs w:val="24"/>
          <w:lang w:val="uk-UA"/>
        </w:rPr>
        <w:t xml:space="preserve">2. </w:t>
      </w:r>
      <w:r w:rsidR="00E92797">
        <w:rPr>
          <w:sz w:val="24"/>
          <w:szCs w:val="24"/>
          <w:lang w:val="uk-UA"/>
        </w:rPr>
        <w:t>Залишити на контролі</w:t>
      </w:r>
      <w:r w:rsidR="00243B5E" w:rsidRPr="00622F8C">
        <w:rPr>
          <w:sz w:val="24"/>
          <w:szCs w:val="24"/>
          <w:lang w:val="uk-UA"/>
        </w:rPr>
        <w:t xml:space="preserve"> </w:t>
      </w:r>
      <w:r w:rsidR="00243B5E">
        <w:rPr>
          <w:sz w:val="24"/>
          <w:szCs w:val="24"/>
          <w:lang w:val="uk-UA"/>
        </w:rPr>
        <w:t>р</w:t>
      </w:r>
      <w:r w:rsidRPr="00622F8C">
        <w:rPr>
          <w:sz w:val="24"/>
          <w:szCs w:val="24"/>
          <w:lang w:val="uk-UA"/>
        </w:rPr>
        <w:t>ішення міської ради від</w:t>
      </w:r>
      <w:r w:rsidR="009D3EF4" w:rsidRPr="009A1610">
        <w:rPr>
          <w:sz w:val="24"/>
          <w:szCs w:val="24"/>
          <w:lang w:val="uk-UA"/>
        </w:rPr>
        <w:t xml:space="preserve"> 24.</w:t>
      </w:r>
      <w:r w:rsidR="00E92797">
        <w:rPr>
          <w:sz w:val="24"/>
          <w:szCs w:val="24"/>
          <w:lang w:val="uk-UA"/>
        </w:rPr>
        <w:t>11</w:t>
      </w:r>
      <w:r w:rsidR="009D3EF4" w:rsidRPr="009A1610">
        <w:rPr>
          <w:sz w:val="24"/>
          <w:szCs w:val="24"/>
          <w:lang w:val="uk-UA"/>
        </w:rPr>
        <w:t>.20</w:t>
      </w:r>
      <w:r w:rsidR="00E92797">
        <w:rPr>
          <w:sz w:val="24"/>
          <w:szCs w:val="24"/>
          <w:lang w:val="uk-UA"/>
        </w:rPr>
        <w:t>21</w:t>
      </w:r>
      <w:r w:rsidR="009D3EF4" w:rsidRPr="00622F8C">
        <w:rPr>
          <w:sz w:val="24"/>
          <w:szCs w:val="24"/>
          <w:lang w:val="uk-UA"/>
        </w:rPr>
        <w:t xml:space="preserve"> </w:t>
      </w:r>
      <w:r w:rsidRPr="00622F8C">
        <w:rPr>
          <w:sz w:val="24"/>
          <w:szCs w:val="24"/>
          <w:lang w:val="uk-UA"/>
        </w:rPr>
        <w:t>«</w:t>
      </w:r>
      <w:r w:rsidR="00A23461" w:rsidRPr="00A23461">
        <w:rPr>
          <w:sz w:val="24"/>
          <w:szCs w:val="24"/>
          <w:lang w:val="uk-UA"/>
        </w:rPr>
        <w:t xml:space="preserve">Про затвердження </w:t>
      </w:r>
      <w:r w:rsidR="00E92797" w:rsidRPr="00E92797">
        <w:rPr>
          <w:sz w:val="24"/>
          <w:szCs w:val="24"/>
          <w:lang w:val="uk-UA"/>
        </w:rPr>
        <w:t>Програми забезпечення медичним обслуговуванням населення підприємствами охорони здоров’я Роменської міської територіальної громади на 2022-2024 роки</w:t>
      </w:r>
      <w:r w:rsidRPr="00622F8C">
        <w:rPr>
          <w:sz w:val="24"/>
          <w:szCs w:val="24"/>
          <w:lang w:val="uk-UA"/>
        </w:rPr>
        <w:t xml:space="preserve">» </w:t>
      </w:r>
      <w:bookmarkStart w:id="1" w:name="_Hlk92270989"/>
      <w:r w:rsidRPr="00622F8C">
        <w:rPr>
          <w:sz w:val="24"/>
          <w:szCs w:val="24"/>
          <w:lang w:val="uk-UA"/>
        </w:rPr>
        <w:t>(зі змінами та доповненнями</w:t>
      </w:r>
      <w:bookmarkEnd w:id="1"/>
      <w:r w:rsidRPr="00622F8C">
        <w:rPr>
          <w:sz w:val="24"/>
          <w:szCs w:val="24"/>
          <w:lang w:val="uk-UA"/>
        </w:rPr>
        <w:t>).</w:t>
      </w:r>
    </w:p>
    <w:p w:rsidR="007A06C3" w:rsidRDefault="007A06C3" w:rsidP="007A06C3">
      <w:pPr>
        <w:pStyle w:val="20"/>
        <w:spacing w:line="240" w:lineRule="auto"/>
        <w:jc w:val="center"/>
        <w:rPr>
          <w:sz w:val="24"/>
          <w:szCs w:val="24"/>
          <w:lang w:val="uk-UA"/>
        </w:rPr>
      </w:pPr>
    </w:p>
    <w:p w:rsidR="00000042" w:rsidRPr="00622F8C" w:rsidRDefault="00000042" w:rsidP="007A06C3">
      <w:pPr>
        <w:pStyle w:val="20"/>
        <w:spacing w:line="240" w:lineRule="auto"/>
        <w:jc w:val="center"/>
        <w:rPr>
          <w:sz w:val="24"/>
          <w:szCs w:val="24"/>
          <w:lang w:val="uk-UA"/>
        </w:rPr>
      </w:pPr>
    </w:p>
    <w:p w:rsidR="005703B2" w:rsidRPr="005703B2" w:rsidRDefault="005703B2" w:rsidP="005703B2">
      <w:pPr>
        <w:suppressAutoHyphens/>
        <w:spacing w:after="0" w:line="240" w:lineRule="auto"/>
        <w:rPr>
          <w:rFonts w:ascii="Times New Roman" w:eastAsia="MS Mincho" w:hAnsi="Times New Roman" w:cs="Calibri"/>
          <w:color w:val="00000A"/>
          <w:kern w:val="1"/>
          <w:sz w:val="24"/>
          <w:szCs w:val="24"/>
          <w:lang w:val="uk-UA" w:eastAsia="ar-SA"/>
        </w:rPr>
      </w:pPr>
      <w:r w:rsidRPr="005703B2">
        <w:rPr>
          <w:rFonts w:ascii="Times New Roman" w:eastAsia="MS Mincho" w:hAnsi="Times New Roman" w:cs="Calibri"/>
          <w:color w:val="000000"/>
          <w:kern w:val="1"/>
          <w:sz w:val="24"/>
          <w:szCs w:val="24"/>
          <w:lang w:val="uk-UA" w:eastAsia="ar-SA"/>
        </w:rPr>
        <w:t>Розробник проекту – Юлія САВЧЕНКО, завідувач сектору охорони здоров’я Виконавчого комітету Роменської міської ради</w:t>
      </w:r>
    </w:p>
    <w:p w:rsidR="005703B2" w:rsidRPr="005703B2" w:rsidRDefault="005703B2" w:rsidP="005703B2">
      <w:pPr>
        <w:suppressAutoHyphens/>
        <w:spacing w:after="0" w:line="240" w:lineRule="auto"/>
        <w:rPr>
          <w:rFonts w:ascii="Times New Roman" w:eastAsia="MS Mincho" w:hAnsi="Times New Roman" w:cs="Calibri"/>
          <w:color w:val="000000"/>
          <w:kern w:val="1"/>
          <w:sz w:val="24"/>
          <w:szCs w:val="24"/>
          <w:lang w:val="uk-UA" w:eastAsia="ar-SA"/>
        </w:rPr>
      </w:pPr>
      <w:r w:rsidRPr="005703B2">
        <w:rPr>
          <w:rFonts w:ascii="Times New Roman" w:eastAsia="MS Mincho" w:hAnsi="Times New Roman" w:cs="Calibri"/>
          <w:color w:val="000000"/>
          <w:kern w:val="1"/>
          <w:sz w:val="24"/>
          <w:szCs w:val="24"/>
          <w:lang w:val="uk-UA" w:eastAsia="ar-SA"/>
        </w:rPr>
        <w:t xml:space="preserve">Зауваження та пропозиції до проекту рішення приймаються: сектором охорони здоров’я Виконавчого комітету Роменської міської ради за </w:t>
      </w:r>
      <w:proofErr w:type="spellStart"/>
      <w:r w:rsidRPr="005703B2">
        <w:rPr>
          <w:rFonts w:ascii="Times New Roman" w:eastAsia="MS Mincho" w:hAnsi="Times New Roman" w:cs="Calibri"/>
          <w:color w:val="000000"/>
          <w:kern w:val="1"/>
          <w:sz w:val="24"/>
          <w:szCs w:val="24"/>
          <w:lang w:val="uk-UA" w:eastAsia="ar-SA"/>
        </w:rPr>
        <w:t>адресою</w:t>
      </w:r>
      <w:proofErr w:type="spellEnd"/>
      <w:r w:rsidRPr="005703B2">
        <w:rPr>
          <w:rFonts w:ascii="Times New Roman" w:eastAsia="MS Mincho" w:hAnsi="Times New Roman" w:cs="Calibri"/>
          <w:color w:val="000000"/>
          <w:kern w:val="1"/>
          <w:sz w:val="24"/>
          <w:szCs w:val="24"/>
          <w:lang w:val="uk-UA" w:eastAsia="ar-SA"/>
        </w:rPr>
        <w:t xml:space="preserve">: м. Ромни, б-р Шевченка, 2, </w:t>
      </w:r>
      <w:proofErr w:type="spellStart"/>
      <w:r w:rsidRPr="005703B2">
        <w:rPr>
          <w:rFonts w:ascii="Times New Roman" w:eastAsia="MS Mincho" w:hAnsi="Times New Roman" w:cs="Calibri"/>
          <w:color w:val="000000"/>
          <w:kern w:val="1"/>
          <w:sz w:val="24"/>
          <w:szCs w:val="24"/>
          <w:lang w:val="uk-UA" w:eastAsia="ar-SA"/>
        </w:rPr>
        <w:t>тел</w:t>
      </w:r>
      <w:proofErr w:type="spellEnd"/>
      <w:r w:rsidRPr="005703B2">
        <w:rPr>
          <w:rFonts w:ascii="Times New Roman" w:eastAsia="MS Mincho" w:hAnsi="Times New Roman" w:cs="Calibri"/>
          <w:color w:val="000000"/>
          <w:kern w:val="1"/>
          <w:sz w:val="24"/>
          <w:szCs w:val="24"/>
          <w:lang w:val="uk-UA" w:eastAsia="ar-SA"/>
        </w:rPr>
        <w:t xml:space="preserve">. 5-32-54, електронною поштою на адресу </w:t>
      </w:r>
      <w:hyperlink r:id="rId6" w:history="1">
        <w:r w:rsidRPr="005703B2">
          <w:rPr>
            <w:rFonts w:ascii="Times New Roman" w:eastAsia="MS Mincho" w:hAnsi="Times New Roman" w:cs="Calibri"/>
            <w:color w:val="0563C1"/>
            <w:kern w:val="1"/>
            <w:sz w:val="24"/>
            <w:szCs w:val="24"/>
            <w:u w:val="single"/>
            <w:lang w:val="uk-UA" w:eastAsia="ar-SA"/>
          </w:rPr>
          <w:t>ohorona-med@ukr.net</w:t>
        </w:r>
      </w:hyperlink>
    </w:p>
    <w:p w:rsidR="005703B2" w:rsidRPr="005703B2" w:rsidRDefault="005703B2" w:rsidP="005703B2">
      <w:pPr>
        <w:suppressAutoHyphens/>
        <w:spacing w:after="0" w:line="240" w:lineRule="auto"/>
        <w:rPr>
          <w:rFonts w:ascii="Times New Roman" w:eastAsia="MS Mincho" w:hAnsi="Times New Roman" w:cs="Calibri"/>
          <w:color w:val="00000A"/>
          <w:kern w:val="1"/>
          <w:sz w:val="24"/>
          <w:szCs w:val="24"/>
          <w:lang w:val="uk-UA" w:eastAsia="ar-SA"/>
        </w:rPr>
      </w:pPr>
    </w:p>
    <w:p w:rsidR="00000042" w:rsidRDefault="00000042" w:rsidP="00AE28EB">
      <w:pPr>
        <w:rPr>
          <w:sz w:val="24"/>
          <w:szCs w:val="24"/>
          <w:lang w:val="uk-UA"/>
        </w:rPr>
      </w:pPr>
    </w:p>
    <w:p w:rsidR="007A06C3" w:rsidRPr="00622F8C" w:rsidRDefault="00000042" w:rsidP="00AE28EB">
      <w:pPr>
        <w:rPr>
          <w:rFonts w:ascii="Times New Roman" w:eastAsia="Times New Roman" w:hAnsi="Times New Roman"/>
          <w:sz w:val="24"/>
          <w:szCs w:val="24"/>
          <w:lang w:val="uk-UA"/>
        </w:rPr>
      </w:pPr>
      <w:r w:rsidRPr="00622F8C">
        <w:rPr>
          <w:sz w:val="24"/>
          <w:szCs w:val="24"/>
          <w:lang w:val="uk-UA"/>
        </w:rPr>
        <w:t xml:space="preserve"> </w:t>
      </w:r>
      <w:r w:rsidR="007A06C3" w:rsidRPr="00622F8C">
        <w:rPr>
          <w:sz w:val="24"/>
          <w:szCs w:val="24"/>
          <w:lang w:val="uk-UA"/>
        </w:rPr>
        <w:br w:type="page"/>
      </w:r>
    </w:p>
    <w:p w:rsidR="00C24FE1" w:rsidRPr="009A1610" w:rsidRDefault="00C24FE1" w:rsidP="005C138B">
      <w:pPr>
        <w:pStyle w:val="20"/>
        <w:spacing w:line="276" w:lineRule="auto"/>
        <w:jc w:val="center"/>
        <w:rPr>
          <w:b/>
          <w:sz w:val="24"/>
          <w:szCs w:val="24"/>
          <w:lang w:val="uk-UA"/>
        </w:rPr>
      </w:pPr>
      <w:r w:rsidRPr="009A1610">
        <w:rPr>
          <w:b/>
          <w:sz w:val="24"/>
          <w:szCs w:val="24"/>
          <w:lang w:val="uk-UA"/>
        </w:rPr>
        <w:lastRenderedPageBreak/>
        <w:t>ІНФОРМАЦІЯ</w:t>
      </w:r>
    </w:p>
    <w:p w:rsidR="00C24FE1" w:rsidRDefault="00C24FE1" w:rsidP="00E92797">
      <w:pPr>
        <w:pStyle w:val="20"/>
        <w:spacing w:line="276" w:lineRule="auto"/>
        <w:jc w:val="center"/>
        <w:rPr>
          <w:b/>
          <w:sz w:val="24"/>
          <w:szCs w:val="24"/>
          <w:lang w:val="uk-UA"/>
        </w:rPr>
      </w:pPr>
      <w:r w:rsidRPr="009A1610">
        <w:rPr>
          <w:b/>
          <w:sz w:val="24"/>
          <w:szCs w:val="24"/>
          <w:lang w:val="uk-UA"/>
        </w:rPr>
        <w:t xml:space="preserve">про стан виконання </w:t>
      </w:r>
      <w:r w:rsidR="00E92797" w:rsidRPr="00E92797">
        <w:rPr>
          <w:b/>
          <w:sz w:val="24"/>
          <w:szCs w:val="24"/>
          <w:lang w:val="uk-UA"/>
        </w:rPr>
        <w:t>Програми забезпечення медичним обслуговуванням населення підприємствами охорони здоров’я Роменської міської територіальної громади на 2022-2024 роки</w:t>
      </w:r>
      <w:r w:rsidR="001A3C0A">
        <w:rPr>
          <w:b/>
          <w:sz w:val="24"/>
          <w:szCs w:val="24"/>
          <w:lang w:val="uk-UA"/>
        </w:rPr>
        <w:t>,</w:t>
      </w:r>
      <w:r w:rsidR="00157F6A">
        <w:rPr>
          <w:b/>
          <w:sz w:val="24"/>
          <w:szCs w:val="24"/>
          <w:lang w:val="uk-UA"/>
        </w:rPr>
        <w:t xml:space="preserve"> </w:t>
      </w:r>
      <w:r w:rsidR="001A3C0A" w:rsidRPr="001A3C0A">
        <w:rPr>
          <w:b/>
          <w:sz w:val="24"/>
          <w:szCs w:val="24"/>
          <w:lang w:val="uk-UA"/>
        </w:rPr>
        <w:t>затвердженої рішенням міської ради від 24.11.2021,</w:t>
      </w:r>
      <w:r w:rsidR="001A3C0A">
        <w:rPr>
          <w:b/>
          <w:sz w:val="24"/>
          <w:szCs w:val="24"/>
          <w:lang w:val="uk-UA"/>
        </w:rPr>
        <w:t xml:space="preserve"> </w:t>
      </w:r>
      <w:r w:rsidR="00157F6A">
        <w:rPr>
          <w:b/>
          <w:sz w:val="24"/>
          <w:szCs w:val="24"/>
          <w:lang w:val="uk-UA"/>
        </w:rPr>
        <w:t>за підсумками 2022 року</w:t>
      </w:r>
    </w:p>
    <w:p w:rsidR="005C138B" w:rsidRDefault="005C138B" w:rsidP="00313D6B">
      <w:pPr>
        <w:pStyle w:val="20"/>
        <w:spacing w:line="240" w:lineRule="auto"/>
        <w:jc w:val="center"/>
        <w:rPr>
          <w:b/>
          <w:sz w:val="24"/>
          <w:szCs w:val="24"/>
          <w:lang w:val="uk-UA"/>
        </w:rPr>
      </w:pPr>
    </w:p>
    <w:p w:rsidR="00F76F8E" w:rsidRPr="00F76F8E" w:rsidRDefault="00F76F8E" w:rsidP="00F76F8E">
      <w:pPr>
        <w:pStyle w:val="20"/>
        <w:ind w:firstLine="567"/>
        <w:rPr>
          <w:sz w:val="24"/>
          <w:szCs w:val="24"/>
          <w:lang w:val="uk-UA"/>
        </w:rPr>
      </w:pPr>
      <w:r w:rsidRPr="00F76F8E">
        <w:rPr>
          <w:sz w:val="24"/>
          <w:szCs w:val="24"/>
          <w:lang w:val="uk-UA"/>
        </w:rPr>
        <w:t xml:space="preserve">Програма затверджена рішенням міської ради від 24.11.2021 «Про затвердження Програми забезпечення медичним обслуговуванням населення підприємствами охорони здоров’я Роменської міської територіальної громади на 2022-2024 роки» (далі – Програма). </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Метою Програми є об’єднання зусиль органів місцевого самоврядування в напрямку покращення якості та доступності медичної допомоги спрямованої на створення умов для реалізації конституційного права найбільш вразливих верств населення, на соціальний захист та здоров’я шляхом забезпечення доступності гарантованих обсягів необхідних лікарських засобів для збереження їх життя і здоров’я, поліпшення демографічної ситуації, підвищення якості та ефективності медико-санітарної допомоги, профілактики і зниження рівня захворюваності, інвалідності і передчасної смертності населення, покращення умов лікування шляхом зміцнення матеріально-технічної бази комунальних некомерційних підприємств охорони здоров’я Роменської міської ради.</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 xml:space="preserve">За Програмою затверджено на 2022 рік –  34328,797 тис. грн., в </w:t>
      </w:r>
      <w:proofErr w:type="spellStart"/>
      <w:r w:rsidRPr="00F76F8E">
        <w:rPr>
          <w:sz w:val="24"/>
          <w:szCs w:val="24"/>
          <w:lang w:val="uk-UA"/>
        </w:rPr>
        <w:t>т.ч</w:t>
      </w:r>
      <w:proofErr w:type="spellEnd"/>
      <w:r w:rsidRPr="00F76F8E">
        <w:rPr>
          <w:sz w:val="24"/>
          <w:szCs w:val="24"/>
          <w:lang w:val="uk-UA"/>
        </w:rPr>
        <w:t xml:space="preserve">. загальний фонд – 33148,797 тис. грн  та  спеціальний фонд – 1180,0 тис. грн. </w:t>
      </w:r>
    </w:p>
    <w:p w:rsidR="00F76F8E" w:rsidRPr="00F76F8E" w:rsidRDefault="00F76F8E" w:rsidP="00F76F8E">
      <w:pPr>
        <w:pStyle w:val="20"/>
        <w:ind w:firstLine="567"/>
        <w:rPr>
          <w:sz w:val="24"/>
          <w:szCs w:val="24"/>
          <w:lang w:val="uk-UA"/>
        </w:rPr>
      </w:pPr>
      <w:r w:rsidRPr="00F76F8E">
        <w:rPr>
          <w:sz w:val="24"/>
          <w:szCs w:val="24"/>
          <w:lang w:val="uk-UA"/>
        </w:rPr>
        <w:t>Протягом 2022 року за рахунок фінансування з бюджету Роменської міської територіальної громади здійснені заходи на суму 32330,536 тис. грн, в т. ч. загальний фонд – 31650,336 тис. грн та спеціальний фонд – 680,20 тис. грн, за наступними напрямками:</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1. Напрямок «Забезпечення надання населенню амбулаторно-поліклінічної допомоги на первинному рівні», яка надається 4 закладами, а саме КНП «ЦПМСД міста Ромни»  РМР, ТОВ «Сумський медичний центр «Сімейна поліклініка», ФОП «Рогаль Л.І.»,  ФОП «Андропова В.В.»:</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оплата комунальних послуг та енергоносіїв у КНП «ЦПМСД міста Ромни»  РМР – 1700,21 тис. грн;</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оплата праці працівникам сільській місцевості та  його  господарське, бухгалтерське, економічне, статистичне, кадрове  забезпечення у КНП «ЦПМСД міста Ромни»  РМР - 6 833,3</w:t>
      </w:r>
      <w:r w:rsidR="00C7127A">
        <w:rPr>
          <w:sz w:val="24"/>
          <w:szCs w:val="24"/>
          <w:lang w:val="uk-UA"/>
        </w:rPr>
        <w:t>1</w:t>
      </w:r>
      <w:bookmarkStart w:id="2" w:name="_GoBack"/>
      <w:bookmarkEnd w:id="2"/>
      <w:r w:rsidRPr="00F76F8E">
        <w:rPr>
          <w:sz w:val="24"/>
          <w:szCs w:val="24"/>
          <w:lang w:val="uk-UA"/>
        </w:rPr>
        <w:t xml:space="preserve"> тис. грн;</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підвищення рівня туберкулін діагностики дітей віком від 1 до 18 років – 408,56 тис. грн;</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забезпечення осіб з інвалідністю технічними та іншими засобами – 209,16 тис. грн;</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оплата послуг, медикаментів та закупівля предметів, матеріалів для закладів, розташованих в сільській місцевості,  проведення поточних ремонтів та придбання матеріалів для них, технічне обслуговування внутрішніх та зовнішніх мереж водопостачання, електропостачання та водовідведення, поточних ремонтів системи опалення для КНП «ЦПМСД міста Ромни»  РМР – 471,55 тис. грн;</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 xml:space="preserve">недопущення розповсюдження випадків захворювань, спричинених </w:t>
      </w:r>
      <w:proofErr w:type="spellStart"/>
      <w:r w:rsidRPr="00F76F8E">
        <w:rPr>
          <w:sz w:val="24"/>
          <w:szCs w:val="24"/>
          <w:lang w:val="uk-UA"/>
        </w:rPr>
        <w:t>коронавірусною</w:t>
      </w:r>
      <w:proofErr w:type="spellEnd"/>
      <w:r w:rsidRPr="00F76F8E">
        <w:rPr>
          <w:sz w:val="24"/>
          <w:szCs w:val="24"/>
          <w:lang w:val="uk-UA"/>
        </w:rPr>
        <w:t xml:space="preserve"> інфекцією 2019-nCoV на КНП «ЦПМСД міста Ромни»  РМР – 148,87 тис. грн</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2. Напрямок «Забезпечення надання населенню амбулаторно-поліклінічної та стаціонарної допомоги на вторинному рівні», яку надають 2 заклади КНП «Роменська ЦРЛ» РМР та КНП «</w:t>
      </w:r>
      <w:proofErr w:type="spellStart"/>
      <w:r w:rsidRPr="00F76F8E">
        <w:rPr>
          <w:sz w:val="24"/>
          <w:szCs w:val="24"/>
          <w:lang w:val="uk-UA"/>
        </w:rPr>
        <w:t>Стоматполіклініка</w:t>
      </w:r>
      <w:proofErr w:type="spellEnd"/>
      <w:r w:rsidRPr="00F76F8E">
        <w:rPr>
          <w:sz w:val="24"/>
          <w:szCs w:val="24"/>
          <w:lang w:val="uk-UA"/>
        </w:rPr>
        <w:t>» РМР:</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організація покращення харчування хворих стаціонарних відділень КНП «Роменська ЦРЛ» РМР – 849,67 тис. грн;</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оплата комунальних послуг та енергоносіїв у КНП «Роменська ЦРЛ» РМР – 13 032,36 тис. грн та КНП «</w:t>
      </w:r>
      <w:proofErr w:type="spellStart"/>
      <w:r w:rsidRPr="00F76F8E">
        <w:rPr>
          <w:sz w:val="24"/>
          <w:szCs w:val="24"/>
          <w:lang w:val="uk-UA"/>
        </w:rPr>
        <w:t>Стоматполіклініка</w:t>
      </w:r>
      <w:proofErr w:type="spellEnd"/>
      <w:r w:rsidRPr="00F76F8E">
        <w:rPr>
          <w:sz w:val="24"/>
          <w:szCs w:val="24"/>
          <w:lang w:val="uk-UA"/>
        </w:rPr>
        <w:t>» РМР - 181,1 тис. грн;</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оплата праці  з нарахуванням на заробітну плату КНП «</w:t>
      </w:r>
      <w:proofErr w:type="spellStart"/>
      <w:r w:rsidRPr="00F76F8E">
        <w:rPr>
          <w:sz w:val="24"/>
          <w:szCs w:val="24"/>
          <w:lang w:val="uk-UA"/>
        </w:rPr>
        <w:t>Стоматполіклініка</w:t>
      </w:r>
      <w:proofErr w:type="spellEnd"/>
      <w:r w:rsidRPr="00F76F8E">
        <w:rPr>
          <w:sz w:val="24"/>
          <w:szCs w:val="24"/>
          <w:lang w:val="uk-UA"/>
        </w:rPr>
        <w:t xml:space="preserve">» РМР – 3931,09 </w:t>
      </w:r>
      <w:proofErr w:type="spellStart"/>
      <w:r w:rsidRPr="00F76F8E">
        <w:rPr>
          <w:sz w:val="24"/>
          <w:szCs w:val="24"/>
          <w:lang w:val="uk-UA"/>
        </w:rPr>
        <w:t>тис.грн</w:t>
      </w:r>
      <w:proofErr w:type="spellEnd"/>
      <w:r w:rsidRPr="00F76F8E">
        <w:rPr>
          <w:sz w:val="24"/>
          <w:szCs w:val="24"/>
          <w:lang w:val="uk-UA"/>
        </w:rPr>
        <w:t>;</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забезпечення, медикаментами, предметами, матеріалами, обладнанням та інвентарем для надання стоматологічних послуг населенню КНП «</w:t>
      </w:r>
      <w:proofErr w:type="spellStart"/>
      <w:r w:rsidRPr="00F76F8E">
        <w:rPr>
          <w:sz w:val="24"/>
          <w:szCs w:val="24"/>
          <w:lang w:val="uk-UA"/>
        </w:rPr>
        <w:t>Стоматполіклініка</w:t>
      </w:r>
      <w:proofErr w:type="spellEnd"/>
      <w:r w:rsidRPr="00F76F8E">
        <w:rPr>
          <w:sz w:val="24"/>
          <w:szCs w:val="24"/>
          <w:lang w:val="uk-UA"/>
        </w:rPr>
        <w:t>» РМР – 248,28 тис. грн;</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 xml:space="preserve">забезпечення роботи військово-лікарської комісії при Роменському районному </w:t>
      </w:r>
      <w:r w:rsidRPr="00F76F8E">
        <w:rPr>
          <w:sz w:val="24"/>
          <w:szCs w:val="24"/>
          <w:lang w:val="uk-UA"/>
        </w:rPr>
        <w:lastRenderedPageBreak/>
        <w:t>територіальному центрі комплектування та соціальної підтримки, профілактичні медичні огляди працівників бюджетних установ – 594,17 тис. грн;</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оплата послуг та закупівля предметів для КНП «</w:t>
      </w:r>
      <w:proofErr w:type="spellStart"/>
      <w:r w:rsidRPr="00F76F8E">
        <w:rPr>
          <w:sz w:val="24"/>
          <w:szCs w:val="24"/>
          <w:lang w:val="uk-UA"/>
        </w:rPr>
        <w:t>Стоматполіклініка</w:t>
      </w:r>
      <w:proofErr w:type="spellEnd"/>
      <w:r w:rsidRPr="00F76F8E">
        <w:rPr>
          <w:sz w:val="24"/>
          <w:szCs w:val="24"/>
          <w:lang w:val="uk-UA"/>
        </w:rPr>
        <w:t>» РМР – 79,64 тис. грн.</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3. Напрямок «Забезпечення населення пільговими медикаментами та пільговими медичними послугами» здійснюється 4 закладами, а саме КНП «ЦПМСД міста Ромни»  РМР, ТОВ «Сумський медичний центр «Сімейна поліклініка», ФОП «Рогаль Л.І.»,  ФОП «Андропова В.В.»:</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відшкодування витрат, пов’язаних з відпуском лікарських засобів безоплатно та на пільгових умовах   дітям віком з 0 до 18 років, які мають на це право відповідно до законодавства – 262,95 тис. грн</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 xml:space="preserve">відшкодування витрат, пов’язаних з відпуском лікарських засобів безоплатно та на пільгових умовах громадянам віком від 18 років, які мають на це право, відповідно до законодавства, в тому числі для Яковенка Р.А. в сумі 9,629 </w:t>
      </w:r>
      <w:proofErr w:type="spellStart"/>
      <w:r w:rsidRPr="00F76F8E">
        <w:rPr>
          <w:sz w:val="24"/>
          <w:szCs w:val="24"/>
          <w:lang w:val="uk-UA"/>
        </w:rPr>
        <w:t>тис.грн</w:t>
      </w:r>
      <w:proofErr w:type="spellEnd"/>
      <w:r w:rsidRPr="00F76F8E">
        <w:rPr>
          <w:sz w:val="24"/>
          <w:szCs w:val="24"/>
          <w:lang w:val="uk-UA"/>
        </w:rPr>
        <w:t xml:space="preserve"> та Ткаченко А.О. в сумі 2,607 тис. грн – 557,41 тис. грн;</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відшкодування вартості наркотичних  та психотропних препаратів онкохворим з метою проведення адекватного лікування хронічного больового синдрому – 109,16 тис. грн;</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відшкодування вартості зубопротезування пільговим категоріям населення відповідно до законодавства – 650,18 тис. грн.</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забезпечення громадян, які страждають на рідкісні (</w:t>
      </w:r>
      <w:proofErr w:type="spellStart"/>
      <w:r w:rsidRPr="00F76F8E">
        <w:rPr>
          <w:sz w:val="24"/>
          <w:szCs w:val="24"/>
          <w:lang w:val="uk-UA"/>
        </w:rPr>
        <w:t>орфанні</w:t>
      </w:r>
      <w:proofErr w:type="spellEnd"/>
      <w:r w:rsidRPr="00F76F8E">
        <w:rPr>
          <w:sz w:val="24"/>
          <w:szCs w:val="24"/>
          <w:lang w:val="uk-UA"/>
        </w:rPr>
        <w:t xml:space="preserve">) захворювання медичними виробами і лікарськими засобами, в </w:t>
      </w:r>
      <w:proofErr w:type="spellStart"/>
      <w:r w:rsidRPr="00F76F8E">
        <w:rPr>
          <w:sz w:val="24"/>
          <w:szCs w:val="24"/>
          <w:lang w:val="uk-UA"/>
        </w:rPr>
        <w:t>т.ч</w:t>
      </w:r>
      <w:proofErr w:type="spellEnd"/>
      <w:r w:rsidRPr="00F76F8E">
        <w:rPr>
          <w:sz w:val="24"/>
          <w:szCs w:val="24"/>
          <w:lang w:val="uk-UA"/>
        </w:rPr>
        <w:t xml:space="preserve">.  - для </w:t>
      </w:r>
      <w:proofErr w:type="spellStart"/>
      <w:r w:rsidRPr="00F76F8E">
        <w:rPr>
          <w:sz w:val="24"/>
          <w:szCs w:val="24"/>
          <w:lang w:val="uk-UA"/>
        </w:rPr>
        <w:t>Сорокіної</w:t>
      </w:r>
      <w:proofErr w:type="spellEnd"/>
      <w:r w:rsidRPr="00F76F8E">
        <w:rPr>
          <w:sz w:val="24"/>
          <w:szCs w:val="24"/>
          <w:lang w:val="uk-UA"/>
        </w:rPr>
        <w:t xml:space="preserve"> А.А., Пузань Д.О., </w:t>
      </w:r>
      <w:proofErr w:type="spellStart"/>
      <w:r w:rsidRPr="00F76F8E">
        <w:rPr>
          <w:sz w:val="24"/>
          <w:szCs w:val="24"/>
          <w:lang w:val="uk-UA"/>
        </w:rPr>
        <w:t>Анцибор</w:t>
      </w:r>
      <w:proofErr w:type="spellEnd"/>
      <w:r w:rsidRPr="00F76F8E">
        <w:rPr>
          <w:sz w:val="24"/>
          <w:szCs w:val="24"/>
          <w:lang w:val="uk-UA"/>
        </w:rPr>
        <w:t xml:space="preserve"> К.Г.  – 1283,53 тис. грн.</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4. Напрямок «Безкоштовне забезпечення спеціальним харчуванням»:</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 xml:space="preserve">Забезпечення дитячим харчуванням дітей перших двох років життя із мало-забезпечених сімей та забезпечення спеціальним харчування осіб з інвалідністю, хворих на </w:t>
      </w:r>
      <w:proofErr w:type="spellStart"/>
      <w:r w:rsidRPr="00F76F8E">
        <w:rPr>
          <w:sz w:val="24"/>
          <w:szCs w:val="24"/>
          <w:lang w:val="uk-UA"/>
        </w:rPr>
        <w:t>орфанні</w:t>
      </w:r>
      <w:proofErr w:type="spellEnd"/>
      <w:r w:rsidRPr="00F76F8E">
        <w:rPr>
          <w:sz w:val="24"/>
          <w:szCs w:val="24"/>
          <w:lang w:val="uk-UA"/>
        </w:rPr>
        <w:t xml:space="preserve"> захворювання –  99,09 тис. грн. </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5. Напрямок «Оновлення матеріально-технічної бази КНП»:</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Придбання обладнання, проведення  капітальних ремонтів та реконструкція:</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 xml:space="preserve">КНП «ЦПМСД міста Ромни»  РМР – 199,7 тис. грн на придбання генераторів – 120,00 тис. грн та платформа супутникової системи для доступу  до  інтернету  </w:t>
      </w:r>
      <w:proofErr w:type="spellStart"/>
      <w:r w:rsidRPr="00F76F8E">
        <w:rPr>
          <w:sz w:val="24"/>
          <w:szCs w:val="24"/>
          <w:lang w:val="uk-UA"/>
        </w:rPr>
        <w:t>проєкту</w:t>
      </w:r>
      <w:proofErr w:type="spellEnd"/>
      <w:r w:rsidRPr="00F76F8E">
        <w:rPr>
          <w:sz w:val="24"/>
          <w:szCs w:val="24"/>
          <w:lang w:val="uk-UA"/>
        </w:rPr>
        <w:t xml:space="preserve"> "</w:t>
      </w:r>
      <w:proofErr w:type="spellStart"/>
      <w:r w:rsidRPr="00F76F8E">
        <w:rPr>
          <w:sz w:val="24"/>
          <w:szCs w:val="24"/>
          <w:lang w:val="uk-UA"/>
        </w:rPr>
        <w:t>Starlink</w:t>
      </w:r>
      <w:proofErr w:type="spellEnd"/>
      <w:r w:rsidRPr="00F76F8E">
        <w:rPr>
          <w:sz w:val="24"/>
          <w:szCs w:val="24"/>
          <w:lang w:val="uk-UA"/>
        </w:rPr>
        <w:t xml:space="preserve">" – 79,70 тис.   грн; </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КНП «</w:t>
      </w:r>
      <w:proofErr w:type="spellStart"/>
      <w:r w:rsidRPr="00F76F8E">
        <w:rPr>
          <w:sz w:val="24"/>
          <w:szCs w:val="24"/>
          <w:lang w:val="uk-UA"/>
        </w:rPr>
        <w:t>Стоматполіклініка</w:t>
      </w:r>
      <w:proofErr w:type="spellEnd"/>
      <w:r w:rsidRPr="00F76F8E">
        <w:rPr>
          <w:sz w:val="24"/>
          <w:szCs w:val="24"/>
          <w:lang w:val="uk-UA"/>
        </w:rPr>
        <w:t>» РМР для придбання дизельного генератору – 480,50 тис. грн.</w:t>
      </w:r>
    </w:p>
    <w:p w:rsidR="00F76F8E" w:rsidRPr="00F76F8E" w:rsidRDefault="00F76F8E" w:rsidP="00F76F8E">
      <w:pPr>
        <w:pStyle w:val="20"/>
        <w:shd w:val="clear" w:color="auto" w:fill="auto"/>
        <w:ind w:firstLine="567"/>
        <w:rPr>
          <w:sz w:val="24"/>
          <w:szCs w:val="24"/>
          <w:lang w:val="uk-UA"/>
        </w:rPr>
      </w:pPr>
      <w:r w:rsidRPr="00F76F8E">
        <w:rPr>
          <w:sz w:val="24"/>
          <w:szCs w:val="24"/>
          <w:lang w:val="uk-UA"/>
        </w:rPr>
        <w:t>Враховуючи те, що дана Програма є діючою прошу залишити її на контролі.</w:t>
      </w:r>
    </w:p>
    <w:p w:rsidR="00F76F8E" w:rsidRPr="00F76F8E" w:rsidRDefault="00F76F8E" w:rsidP="00F76F8E">
      <w:pPr>
        <w:pStyle w:val="20"/>
        <w:rPr>
          <w:sz w:val="24"/>
          <w:szCs w:val="24"/>
          <w:lang w:val="uk-UA"/>
        </w:rPr>
      </w:pPr>
    </w:p>
    <w:p w:rsidR="000B521E" w:rsidRDefault="000B521E" w:rsidP="000B521E">
      <w:pPr>
        <w:pStyle w:val="20"/>
        <w:shd w:val="clear" w:color="auto" w:fill="auto"/>
        <w:spacing w:line="276" w:lineRule="auto"/>
        <w:ind w:firstLine="567"/>
        <w:rPr>
          <w:sz w:val="24"/>
          <w:szCs w:val="24"/>
          <w:lang w:val="uk-UA"/>
        </w:rPr>
      </w:pPr>
    </w:p>
    <w:p w:rsidR="000B521E" w:rsidRPr="009A1610" w:rsidRDefault="000B521E" w:rsidP="000B521E">
      <w:pPr>
        <w:pStyle w:val="20"/>
        <w:shd w:val="clear" w:color="auto" w:fill="auto"/>
        <w:spacing w:line="276" w:lineRule="auto"/>
        <w:ind w:firstLine="567"/>
        <w:rPr>
          <w:sz w:val="24"/>
          <w:szCs w:val="24"/>
          <w:lang w:val="uk-UA"/>
        </w:rPr>
      </w:pPr>
    </w:p>
    <w:p w:rsidR="00AE28EB" w:rsidRPr="00FF7441" w:rsidRDefault="00AE28EB" w:rsidP="005C138B">
      <w:pPr>
        <w:spacing w:after="0" w:line="276" w:lineRule="auto"/>
        <w:jc w:val="both"/>
        <w:rPr>
          <w:rFonts w:ascii="Times New Roman" w:hAnsi="Times New Roman"/>
          <w:b/>
          <w:color w:val="000000"/>
          <w:sz w:val="24"/>
          <w:szCs w:val="24"/>
          <w:lang w:val="uk-UA"/>
        </w:rPr>
      </w:pPr>
      <w:r w:rsidRPr="00FF7441">
        <w:rPr>
          <w:rFonts w:ascii="Times New Roman" w:hAnsi="Times New Roman"/>
          <w:b/>
          <w:color w:val="000000"/>
          <w:sz w:val="24"/>
          <w:szCs w:val="24"/>
          <w:lang w:val="uk-UA"/>
        </w:rPr>
        <w:t>Завідувач сектору охорони здоров’я</w:t>
      </w:r>
      <w:r w:rsidRPr="00FF7441">
        <w:rPr>
          <w:rFonts w:ascii="Times New Roman" w:hAnsi="Times New Roman"/>
          <w:b/>
          <w:color w:val="000000"/>
          <w:sz w:val="24"/>
          <w:szCs w:val="24"/>
          <w:lang w:val="uk-UA"/>
        </w:rPr>
        <w:tab/>
      </w:r>
      <w:r w:rsidRPr="00FF7441">
        <w:rPr>
          <w:rFonts w:ascii="Times New Roman" w:hAnsi="Times New Roman"/>
          <w:b/>
          <w:color w:val="000000"/>
          <w:sz w:val="24"/>
          <w:szCs w:val="24"/>
          <w:lang w:val="uk-UA"/>
        </w:rPr>
        <w:tab/>
      </w:r>
      <w:r w:rsidRPr="00FF7441">
        <w:rPr>
          <w:rFonts w:ascii="Times New Roman" w:hAnsi="Times New Roman"/>
          <w:b/>
          <w:color w:val="000000"/>
          <w:sz w:val="24"/>
          <w:szCs w:val="24"/>
          <w:lang w:val="uk-UA"/>
        </w:rPr>
        <w:tab/>
      </w:r>
      <w:r w:rsidRPr="00FF7441">
        <w:rPr>
          <w:rFonts w:ascii="Times New Roman" w:hAnsi="Times New Roman"/>
          <w:b/>
          <w:color w:val="000000"/>
          <w:sz w:val="24"/>
          <w:szCs w:val="24"/>
          <w:lang w:val="uk-UA"/>
        </w:rPr>
        <w:tab/>
        <w:t>Юлія САВЧЕНКО</w:t>
      </w:r>
    </w:p>
    <w:p w:rsidR="005C138B" w:rsidRDefault="005C138B" w:rsidP="005C138B">
      <w:pPr>
        <w:spacing w:after="0" w:line="276" w:lineRule="auto"/>
        <w:jc w:val="both"/>
        <w:rPr>
          <w:rFonts w:ascii="Times New Roman" w:hAnsi="Times New Roman"/>
          <w:b/>
          <w:color w:val="000000"/>
          <w:sz w:val="24"/>
          <w:szCs w:val="24"/>
          <w:lang w:val="uk-UA"/>
        </w:rPr>
      </w:pPr>
    </w:p>
    <w:p w:rsidR="00AE28EB" w:rsidRPr="00FF7441" w:rsidRDefault="00AE28EB" w:rsidP="005C138B">
      <w:pPr>
        <w:spacing w:after="0" w:line="276" w:lineRule="auto"/>
        <w:jc w:val="both"/>
        <w:rPr>
          <w:rFonts w:ascii="Times New Roman" w:hAnsi="Times New Roman"/>
          <w:b/>
          <w:color w:val="000000"/>
          <w:sz w:val="24"/>
          <w:szCs w:val="24"/>
          <w:lang w:val="uk-UA"/>
        </w:rPr>
      </w:pPr>
      <w:r w:rsidRPr="00FF7441">
        <w:rPr>
          <w:rFonts w:ascii="Times New Roman" w:hAnsi="Times New Roman"/>
          <w:b/>
          <w:color w:val="000000"/>
          <w:sz w:val="24"/>
          <w:szCs w:val="24"/>
          <w:lang w:val="uk-UA"/>
        </w:rPr>
        <w:t>Погоджено</w:t>
      </w:r>
      <w:r w:rsidR="00257694">
        <w:rPr>
          <w:rFonts w:ascii="Times New Roman" w:hAnsi="Times New Roman"/>
          <w:b/>
          <w:color w:val="000000"/>
          <w:sz w:val="24"/>
          <w:szCs w:val="24"/>
          <w:lang w:val="uk-UA"/>
        </w:rPr>
        <w:t>:</w:t>
      </w:r>
    </w:p>
    <w:p w:rsidR="00AE28EB" w:rsidRPr="00FF7441" w:rsidRDefault="00AE28EB" w:rsidP="005C138B">
      <w:pPr>
        <w:spacing w:after="0" w:line="276" w:lineRule="auto"/>
        <w:jc w:val="both"/>
        <w:rPr>
          <w:rFonts w:ascii="Times New Roman" w:hAnsi="Times New Roman"/>
          <w:b/>
          <w:color w:val="000000"/>
          <w:sz w:val="24"/>
          <w:szCs w:val="24"/>
          <w:lang w:val="uk-UA"/>
        </w:rPr>
      </w:pPr>
      <w:r w:rsidRPr="00FF7441">
        <w:rPr>
          <w:rFonts w:ascii="Times New Roman" w:hAnsi="Times New Roman"/>
          <w:b/>
          <w:color w:val="000000"/>
          <w:sz w:val="24"/>
          <w:szCs w:val="24"/>
          <w:lang w:val="uk-UA"/>
        </w:rPr>
        <w:t>Заступник міського голови</w:t>
      </w:r>
    </w:p>
    <w:p w:rsidR="006809EE" w:rsidRPr="006809EE" w:rsidRDefault="00AE28EB" w:rsidP="005C138B">
      <w:pPr>
        <w:spacing w:after="0" w:line="276" w:lineRule="auto"/>
        <w:jc w:val="both"/>
        <w:rPr>
          <w:b/>
          <w:i/>
          <w:sz w:val="24"/>
          <w:szCs w:val="24"/>
          <w:lang w:val="uk-UA"/>
        </w:rPr>
      </w:pPr>
      <w:r w:rsidRPr="00FF7441">
        <w:rPr>
          <w:rFonts w:ascii="Times New Roman" w:hAnsi="Times New Roman"/>
          <w:b/>
          <w:color w:val="000000"/>
          <w:sz w:val="24"/>
          <w:szCs w:val="24"/>
          <w:lang w:val="uk-UA"/>
        </w:rPr>
        <w:t>з питань виконавчих органів ради</w:t>
      </w:r>
      <w:r w:rsidRPr="00FF7441">
        <w:rPr>
          <w:rFonts w:ascii="Times New Roman" w:hAnsi="Times New Roman"/>
          <w:b/>
          <w:color w:val="000000"/>
          <w:sz w:val="24"/>
          <w:szCs w:val="24"/>
          <w:lang w:val="uk-UA"/>
        </w:rPr>
        <w:tab/>
      </w:r>
      <w:r w:rsidRPr="00FF7441">
        <w:rPr>
          <w:rFonts w:ascii="Times New Roman" w:hAnsi="Times New Roman"/>
          <w:b/>
          <w:color w:val="000000"/>
          <w:sz w:val="24"/>
          <w:szCs w:val="24"/>
          <w:lang w:val="uk-UA"/>
        </w:rPr>
        <w:tab/>
      </w:r>
      <w:r w:rsidRPr="00FF7441">
        <w:rPr>
          <w:rFonts w:ascii="Times New Roman" w:hAnsi="Times New Roman"/>
          <w:b/>
          <w:color w:val="000000"/>
          <w:sz w:val="24"/>
          <w:szCs w:val="24"/>
          <w:lang w:val="uk-UA"/>
        </w:rPr>
        <w:tab/>
      </w:r>
      <w:r w:rsidRPr="00FF7441">
        <w:rPr>
          <w:rFonts w:ascii="Times New Roman" w:hAnsi="Times New Roman"/>
          <w:b/>
          <w:color w:val="000000"/>
          <w:sz w:val="24"/>
          <w:szCs w:val="24"/>
          <w:lang w:val="uk-UA"/>
        </w:rPr>
        <w:tab/>
        <w:t>Василь МАРЮХА</w:t>
      </w:r>
    </w:p>
    <w:sectPr w:rsidR="006809EE" w:rsidRPr="006809EE" w:rsidSect="009948A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F51"/>
    <w:multiLevelType w:val="hybridMultilevel"/>
    <w:tmpl w:val="AF7E1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CA3942"/>
    <w:multiLevelType w:val="hybridMultilevel"/>
    <w:tmpl w:val="B45E21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1A5326"/>
    <w:multiLevelType w:val="hybridMultilevel"/>
    <w:tmpl w:val="B1626AAC"/>
    <w:lvl w:ilvl="0" w:tplc="4B00C6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E1"/>
    <w:rsid w:val="00000042"/>
    <w:rsid w:val="00004769"/>
    <w:rsid w:val="00004BBD"/>
    <w:rsid w:val="000118CA"/>
    <w:rsid w:val="0002671F"/>
    <w:rsid w:val="00030D4C"/>
    <w:rsid w:val="00031789"/>
    <w:rsid w:val="00047D8F"/>
    <w:rsid w:val="00061865"/>
    <w:rsid w:val="00063753"/>
    <w:rsid w:val="000755F0"/>
    <w:rsid w:val="00086E8D"/>
    <w:rsid w:val="0009141A"/>
    <w:rsid w:val="000929D1"/>
    <w:rsid w:val="000B2F28"/>
    <w:rsid w:val="000B4B07"/>
    <w:rsid w:val="000B521E"/>
    <w:rsid w:val="000B605E"/>
    <w:rsid w:val="000C53E5"/>
    <w:rsid w:val="000D1212"/>
    <w:rsid w:val="000E3B14"/>
    <w:rsid w:val="000E694C"/>
    <w:rsid w:val="000F4C2A"/>
    <w:rsid w:val="00112067"/>
    <w:rsid w:val="00122CC8"/>
    <w:rsid w:val="0013357E"/>
    <w:rsid w:val="00145C9E"/>
    <w:rsid w:val="00147CE4"/>
    <w:rsid w:val="00157F6A"/>
    <w:rsid w:val="00160182"/>
    <w:rsid w:val="00162504"/>
    <w:rsid w:val="0017111E"/>
    <w:rsid w:val="0019284A"/>
    <w:rsid w:val="0019757D"/>
    <w:rsid w:val="001A3C0A"/>
    <w:rsid w:val="001E025E"/>
    <w:rsid w:val="002023D4"/>
    <w:rsid w:val="00217E01"/>
    <w:rsid w:val="002341AC"/>
    <w:rsid w:val="00243B5E"/>
    <w:rsid w:val="002458EB"/>
    <w:rsid w:val="00254DAB"/>
    <w:rsid w:val="00257694"/>
    <w:rsid w:val="00265C8B"/>
    <w:rsid w:val="002718FA"/>
    <w:rsid w:val="00290E9D"/>
    <w:rsid w:val="00291A2B"/>
    <w:rsid w:val="0029314B"/>
    <w:rsid w:val="002A25E5"/>
    <w:rsid w:val="002D2261"/>
    <w:rsid w:val="002D315D"/>
    <w:rsid w:val="002E4681"/>
    <w:rsid w:val="002E6A20"/>
    <w:rsid w:val="002F2CEC"/>
    <w:rsid w:val="002F3C8F"/>
    <w:rsid w:val="002F6471"/>
    <w:rsid w:val="002F76C9"/>
    <w:rsid w:val="00300D0F"/>
    <w:rsid w:val="00302F7E"/>
    <w:rsid w:val="00304F48"/>
    <w:rsid w:val="00311B11"/>
    <w:rsid w:val="00313D6B"/>
    <w:rsid w:val="00314DBF"/>
    <w:rsid w:val="00316BED"/>
    <w:rsid w:val="003551F7"/>
    <w:rsid w:val="00356F61"/>
    <w:rsid w:val="00380CBD"/>
    <w:rsid w:val="0038444F"/>
    <w:rsid w:val="003A3770"/>
    <w:rsid w:val="003D66B5"/>
    <w:rsid w:val="003D70B9"/>
    <w:rsid w:val="003E71D8"/>
    <w:rsid w:val="003F52DC"/>
    <w:rsid w:val="003F764D"/>
    <w:rsid w:val="004016FA"/>
    <w:rsid w:val="00415614"/>
    <w:rsid w:val="0042312A"/>
    <w:rsid w:val="0044331E"/>
    <w:rsid w:val="00444A44"/>
    <w:rsid w:val="004452FB"/>
    <w:rsid w:val="00451AF1"/>
    <w:rsid w:val="00481EFE"/>
    <w:rsid w:val="004B2532"/>
    <w:rsid w:val="004C4968"/>
    <w:rsid w:val="004C6640"/>
    <w:rsid w:val="004C718C"/>
    <w:rsid w:val="004D2799"/>
    <w:rsid w:val="004D3E3B"/>
    <w:rsid w:val="004E2E8F"/>
    <w:rsid w:val="004F42D6"/>
    <w:rsid w:val="005009D3"/>
    <w:rsid w:val="005051F0"/>
    <w:rsid w:val="0050708D"/>
    <w:rsid w:val="005113D1"/>
    <w:rsid w:val="00516A57"/>
    <w:rsid w:val="00516B78"/>
    <w:rsid w:val="00530858"/>
    <w:rsid w:val="00535DEF"/>
    <w:rsid w:val="005402E0"/>
    <w:rsid w:val="00541CBC"/>
    <w:rsid w:val="00543368"/>
    <w:rsid w:val="0055161F"/>
    <w:rsid w:val="005703B2"/>
    <w:rsid w:val="00572920"/>
    <w:rsid w:val="00577556"/>
    <w:rsid w:val="005940B8"/>
    <w:rsid w:val="005A2D7F"/>
    <w:rsid w:val="005B2E9F"/>
    <w:rsid w:val="005C138B"/>
    <w:rsid w:val="005C7956"/>
    <w:rsid w:val="005D1A40"/>
    <w:rsid w:val="005D1B0B"/>
    <w:rsid w:val="005E4A5E"/>
    <w:rsid w:val="005F711D"/>
    <w:rsid w:val="0060206E"/>
    <w:rsid w:val="006036E0"/>
    <w:rsid w:val="00607A8D"/>
    <w:rsid w:val="00622F8C"/>
    <w:rsid w:val="0063408B"/>
    <w:rsid w:val="0064245C"/>
    <w:rsid w:val="006439A3"/>
    <w:rsid w:val="006809EE"/>
    <w:rsid w:val="0069255F"/>
    <w:rsid w:val="006B05F8"/>
    <w:rsid w:val="006B58BD"/>
    <w:rsid w:val="006B5C60"/>
    <w:rsid w:val="006C3E13"/>
    <w:rsid w:val="006D24AC"/>
    <w:rsid w:val="006E7F05"/>
    <w:rsid w:val="00701B7C"/>
    <w:rsid w:val="00705AB1"/>
    <w:rsid w:val="007073E7"/>
    <w:rsid w:val="0071029E"/>
    <w:rsid w:val="00741302"/>
    <w:rsid w:val="00745AF2"/>
    <w:rsid w:val="00762716"/>
    <w:rsid w:val="00765986"/>
    <w:rsid w:val="0077607A"/>
    <w:rsid w:val="00784BEC"/>
    <w:rsid w:val="00794BA5"/>
    <w:rsid w:val="007A06C3"/>
    <w:rsid w:val="007A1132"/>
    <w:rsid w:val="007A6087"/>
    <w:rsid w:val="007B03EA"/>
    <w:rsid w:val="007B29AB"/>
    <w:rsid w:val="007D3C72"/>
    <w:rsid w:val="007E1274"/>
    <w:rsid w:val="007F40E9"/>
    <w:rsid w:val="007F4338"/>
    <w:rsid w:val="007F6A83"/>
    <w:rsid w:val="00804D1E"/>
    <w:rsid w:val="00826B68"/>
    <w:rsid w:val="008274AF"/>
    <w:rsid w:val="00833929"/>
    <w:rsid w:val="00842317"/>
    <w:rsid w:val="00862CED"/>
    <w:rsid w:val="0086412C"/>
    <w:rsid w:val="0087070A"/>
    <w:rsid w:val="00870880"/>
    <w:rsid w:val="00882A12"/>
    <w:rsid w:val="008C4E51"/>
    <w:rsid w:val="008D1A7D"/>
    <w:rsid w:val="008D567B"/>
    <w:rsid w:val="008F56A5"/>
    <w:rsid w:val="00900350"/>
    <w:rsid w:val="009007F5"/>
    <w:rsid w:val="0091317F"/>
    <w:rsid w:val="009403F4"/>
    <w:rsid w:val="00946A70"/>
    <w:rsid w:val="00947895"/>
    <w:rsid w:val="00957D80"/>
    <w:rsid w:val="009842DA"/>
    <w:rsid w:val="0098566C"/>
    <w:rsid w:val="009910D0"/>
    <w:rsid w:val="009948A7"/>
    <w:rsid w:val="009A1610"/>
    <w:rsid w:val="009B5806"/>
    <w:rsid w:val="009B6E59"/>
    <w:rsid w:val="009C7971"/>
    <w:rsid w:val="009D3EF4"/>
    <w:rsid w:val="009D428B"/>
    <w:rsid w:val="009D5874"/>
    <w:rsid w:val="009E6E2A"/>
    <w:rsid w:val="009E6F6B"/>
    <w:rsid w:val="009F2D74"/>
    <w:rsid w:val="009F66D7"/>
    <w:rsid w:val="009F6922"/>
    <w:rsid w:val="00A017E6"/>
    <w:rsid w:val="00A1074A"/>
    <w:rsid w:val="00A16F07"/>
    <w:rsid w:val="00A23461"/>
    <w:rsid w:val="00A27B05"/>
    <w:rsid w:val="00A338CE"/>
    <w:rsid w:val="00A41BF1"/>
    <w:rsid w:val="00A41D21"/>
    <w:rsid w:val="00A67361"/>
    <w:rsid w:val="00A7400E"/>
    <w:rsid w:val="00A74F51"/>
    <w:rsid w:val="00A82D9A"/>
    <w:rsid w:val="00A85480"/>
    <w:rsid w:val="00A902CD"/>
    <w:rsid w:val="00A9758D"/>
    <w:rsid w:val="00AB1519"/>
    <w:rsid w:val="00AC04D2"/>
    <w:rsid w:val="00AC122F"/>
    <w:rsid w:val="00AC1C93"/>
    <w:rsid w:val="00AC5630"/>
    <w:rsid w:val="00AD2CD0"/>
    <w:rsid w:val="00AD51C9"/>
    <w:rsid w:val="00AE28EB"/>
    <w:rsid w:val="00B12E56"/>
    <w:rsid w:val="00B14820"/>
    <w:rsid w:val="00B17834"/>
    <w:rsid w:val="00B45E82"/>
    <w:rsid w:val="00B46DA6"/>
    <w:rsid w:val="00B532F8"/>
    <w:rsid w:val="00B615AB"/>
    <w:rsid w:val="00B7067D"/>
    <w:rsid w:val="00B725B9"/>
    <w:rsid w:val="00B77E9A"/>
    <w:rsid w:val="00BA3016"/>
    <w:rsid w:val="00BD4BA0"/>
    <w:rsid w:val="00C05393"/>
    <w:rsid w:val="00C05E33"/>
    <w:rsid w:val="00C24FE1"/>
    <w:rsid w:val="00C251F6"/>
    <w:rsid w:val="00C27A3F"/>
    <w:rsid w:val="00C33A55"/>
    <w:rsid w:val="00C46F3F"/>
    <w:rsid w:val="00C54E82"/>
    <w:rsid w:val="00C56F03"/>
    <w:rsid w:val="00C571F2"/>
    <w:rsid w:val="00C60854"/>
    <w:rsid w:val="00C60EA0"/>
    <w:rsid w:val="00C7127A"/>
    <w:rsid w:val="00C825C6"/>
    <w:rsid w:val="00CB7B19"/>
    <w:rsid w:val="00CD27AB"/>
    <w:rsid w:val="00CE401B"/>
    <w:rsid w:val="00CF3D94"/>
    <w:rsid w:val="00CF6B91"/>
    <w:rsid w:val="00CF7D77"/>
    <w:rsid w:val="00D052A4"/>
    <w:rsid w:val="00D05A38"/>
    <w:rsid w:val="00D348EE"/>
    <w:rsid w:val="00D401D2"/>
    <w:rsid w:val="00D660AB"/>
    <w:rsid w:val="00D668F3"/>
    <w:rsid w:val="00D76286"/>
    <w:rsid w:val="00D94576"/>
    <w:rsid w:val="00DA303E"/>
    <w:rsid w:val="00DA6261"/>
    <w:rsid w:val="00DB7159"/>
    <w:rsid w:val="00DD12AD"/>
    <w:rsid w:val="00DE5C7A"/>
    <w:rsid w:val="00E152D1"/>
    <w:rsid w:val="00E24A1B"/>
    <w:rsid w:val="00E6755A"/>
    <w:rsid w:val="00E8037F"/>
    <w:rsid w:val="00E8192A"/>
    <w:rsid w:val="00E83AD7"/>
    <w:rsid w:val="00E91BB3"/>
    <w:rsid w:val="00E91E3C"/>
    <w:rsid w:val="00E92797"/>
    <w:rsid w:val="00EA3721"/>
    <w:rsid w:val="00EA7133"/>
    <w:rsid w:val="00ED18F0"/>
    <w:rsid w:val="00EE429B"/>
    <w:rsid w:val="00EF0AF3"/>
    <w:rsid w:val="00EF18F0"/>
    <w:rsid w:val="00F0044A"/>
    <w:rsid w:val="00F50B2F"/>
    <w:rsid w:val="00F53382"/>
    <w:rsid w:val="00F53712"/>
    <w:rsid w:val="00F54B5E"/>
    <w:rsid w:val="00F66B16"/>
    <w:rsid w:val="00F76F8E"/>
    <w:rsid w:val="00FC1036"/>
    <w:rsid w:val="00FC42FB"/>
    <w:rsid w:val="00FD5023"/>
    <w:rsid w:val="00FD730B"/>
    <w:rsid w:val="00FE2F89"/>
    <w:rsid w:val="00FF3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3879E"/>
  <w15:chartTrackingRefBased/>
  <w15:docId w15:val="{6D2495AB-79EF-4637-BB47-0DBD5ABC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C24FE1"/>
    <w:rPr>
      <w:rFonts w:ascii="Times New Roman" w:eastAsia="Times New Roman" w:hAnsi="Times New Roman" w:cs="Times New Roman"/>
      <w:shd w:val="clear" w:color="auto" w:fill="FFFFFF"/>
    </w:rPr>
  </w:style>
  <w:style w:type="paragraph" w:customStyle="1" w:styleId="20">
    <w:name w:val="Основной текст (2)"/>
    <w:basedOn w:val="a"/>
    <w:link w:val="2"/>
    <w:rsid w:val="00C24FE1"/>
    <w:pPr>
      <w:widowControl w:val="0"/>
      <w:shd w:val="clear" w:color="auto" w:fill="FFFFFF"/>
      <w:spacing w:after="0" w:line="0" w:lineRule="atLeast"/>
      <w:jc w:val="both"/>
    </w:pPr>
    <w:rPr>
      <w:rFonts w:ascii="Times New Roman" w:eastAsia="Times New Roman" w:hAnsi="Times New Roman"/>
    </w:rPr>
  </w:style>
  <w:style w:type="paragraph" w:styleId="a3">
    <w:name w:val="List Paragraph"/>
    <w:basedOn w:val="a"/>
    <w:uiPriority w:val="34"/>
    <w:qFormat/>
    <w:rsid w:val="000E694C"/>
    <w:pPr>
      <w:ind w:left="720"/>
      <w:contextualSpacing/>
    </w:pPr>
  </w:style>
  <w:style w:type="paragraph" w:styleId="a4">
    <w:name w:val="Balloon Text"/>
    <w:basedOn w:val="a"/>
    <w:link w:val="a5"/>
    <w:uiPriority w:val="99"/>
    <w:semiHidden/>
    <w:unhideWhenUsed/>
    <w:rsid w:val="00701B7C"/>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701B7C"/>
    <w:rPr>
      <w:rFonts w:ascii="Segoe UI" w:hAnsi="Segoe UI" w:cs="Segoe UI"/>
      <w:sz w:val="18"/>
      <w:szCs w:val="18"/>
    </w:rPr>
  </w:style>
  <w:style w:type="character" w:styleId="a6">
    <w:name w:val="Hyperlink"/>
    <w:uiPriority w:val="99"/>
    <w:unhideWhenUsed/>
    <w:rsid w:val="007A06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horona-med@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07B36-0EFF-4B85-A1CF-8EFF9E17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1132</Words>
  <Characters>6457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ЦРБ5</dc:creator>
  <cp:keywords/>
  <cp:lastModifiedBy>Юлія Савченко</cp:lastModifiedBy>
  <cp:revision>9</cp:revision>
  <cp:lastPrinted>2023-01-10T05:58:00Z</cp:lastPrinted>
  <dcterms:created xsi:type="dcterms:W3CDTF">2023-01-04T15:43:00Z</dcterms:created>
  <dcterms:modified xsi:type="dcterms:W3CDTF">2023-01-17T06:15:00Z</dcterms:modified>
</cp:coreProperties>
</file>