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E1" w:rsidRPr="004F697B" w:rsidRDefault="005326E1" w:rsidP="007E57BD">
      <w:pPr>
        <w:tabs>
          <w:tab w:val="left" w:pos="4395"/>
        </w:tabs>
        <w:spacing w:after="0" w:line="240" w:lineRule="auto"/>
        <w:contextualSpacing/>
        <w:jc w:val="center"/>
        <w:rPr>
          <w:rFonts w:ascii="Times New Roman" w:eastAsia="Calibri" w:hAnsi="Times New Roman"/>
          <w:b/>
          <w:sz w:val="24"/>
          <w:lang w:val="uk-UA" w:eastAsia="en-US"/>
        </w:rPr>
      </w:pPr>
      <w:r w:rsidRPr="004F697B">
        <w:rPr>
          <w:rFonts w:ascii="Times New Roman" w:eastAsia="Calibri" w:hAnsi="Times New Roman"/>
          <w:noProof/>
          <w:sz w:val="24"/>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5326E1" w:rsidRPr="004F697B" w:rsidRDefault="005326E1" w:rsidP="005326E1">
      <w:pPr>
        <w:tabs>
          <w:tab w:val="left" w:pos="4395"/>
        </w:tabs>
        <w:spacing w:after="0" w:line="240" w:lineRule="auto"/>
        <w:contextualSpacing/>
        <w:jc w:val="center"/>
        <w:rPr>
          <w:rFonts w:ascii="Times New Roman" w:eastAsia="Calibri" w:hAnsi="Times New Roman"/>
          <w:b/>
          <w:sz w:val="24"/>
          <w:szCs w:val="24"/>
          <w:lang w:val="uk-UA" w:eastAsia="en-US"/>
        </w:rPr>
      </w:pPr>
      <w:r w:rsidRPr="004F697B">
        <w:rPr>
          <w:rFonts w:ascii="Times New Roman" w:eastAsia="Calibri" w:hAnsi="Times New Roman"/>
          <w:b/>
          <w:sz w:val="24"/>
          <w:szCs w:val="24"/>
          <w:lang w:val="uk-UA" w:eastAsia="en-US"/>
        </w:rPr>
        <w:t>РОМЕНСЬКА МІСЬКА РАДА СУМСЬКОЇ ОБЛАСТІ</w:t>
      </w:r>
    </w:p>
    <w:p w:rsidR="005326E1" w:rsidRPr="004F697B" w:rsidRDefault="005326E1" w:rsidP="005326E1">
      <w:pPr>
        <w:spacing w:after="0" w:line="240" w:lineRule="auto"/>
        <w:contextualSpacing/>
        <w:jc w:val="center"/>
        <w:rPr>
          <w:rFonts w:ascii="Times New Roman" w:eastAsia="Calibri" w:hAnsi="Times New Roman"/>
          <w:b/>
          <w:sz w:val="24"/>
          <w:szCs w:val="24"/>
          <w:lang w:val="uk-UA" w:eastAsia="en-US"/>
        </w:rPr>
      </w:pPr>
      <w:r w:rsidRPr="004F697B">
        <w:rPr>
          <w:rFonts w:ascii="Times New Roman" w:eastAsia="Calibri" w:hAnsi="Times New Roman"/>
          <w:b/>
          <w:sz w:val="24"/>
          <w:szCs w:val="24"/>
          <w:lang w:val="uk-UA" w:eastAsia="en-US"/>
        </w:rPr>
        <w:t>ВИКОНАВЧИЙ КОМІТЕТ</w:t>
      </w:r>
    </w:p>
    <w:p w:rsidR="005326E1" w:rsidRPr="004F697B" w:rsidRDefault="005326E1" w:rsidP="005326E1">
      <w:pPr>
        <w:keepNext/>
        <w:tabs>
          <w:tab w:val="center" w:pos="4677"/>
          <w:tab w:val="left" w:pos="6960"/>
        </w:tabs>
        <w:spacing w:after="0" w:line="240" w:lineRule="auto"/>
        <w:contextualSpacing/>
        <w:outlineLvl w:val="2"/>
        <w:rPr>
          <w:rFonts w:ascii="Times New Roman" w:hAnsi="Times New Roman"/>
          <w:b/>
          <w:bCs/>
          <w:noProof/>
          <w:sz w:val="24"/>
          <w:szCs w:val="24"/>
          <w:lang w:val="uk-UA"/>
        </w:rPr>
      </w:pPr>
    </w:p>
    <w:p w:rsidR="005326E1" w:rsidRPr="004F697B" w:rsidRDefault="005326E1" w:rsidP="007E57BD">
      <w:pPr>
        <w:keepNext/>
        <w:tabs>
          <w:tab w:val="center" w:pos="4677"/>
          <w:tab w:val="left" w:pos="6960"/>
        </w:tabs>
        <w:spacing w:after="0" w:line="240" w:lineRule="auto"/>
        <w:contextualSpacing/>
        <w:jc w:val="center"/>
        <w:outlineLvl w:val="2"/>
        <w:rPr>
          <w:rFonts w:ascii="Times New Roman" w:hAnsi="Times New Roman"/>
          <w:b/>
          <w:bCs/>
          <w:color w:val="000000"/>
          <w:sz w:val="24"/>
          <w:szCs w:val="24"/>
          <w:lang w:val="uk-UA" w:eastAsia="en-US"/>
        </w:rPr>
      </w:pPr>
      <w:r w:rsidRPr="004F697B">
        <w:rPr>
          <w:rFonts w:ascii="Times New Roman" w:hAnsi="Times New Roman"/>
          <w:b/>
          <w:bCs/>
          <w:color w:val="000000"/>
          <w:sz w:val="24"/>
          <w:szCs w:val="24"/>
          <w:lang w:val="uk-UA" w:eastAsia="en-US"/>
        </w:rPr>
        <w:t>РІШЕННЯ</w:t>
      </w:r>
    </w:p>
    <w:p w:rsidR="005326E1" w:rsidRPr="004F697B" w:rsidRDefault="005326E1" w:rsidP="005326E1">
      <w:pPr>
        <w:pStyle w:val="1"/>
        <w:spacing w:line="276" w:lineRule="auto"/>
        <w:rPr>
          <w:color w:val="auto"/>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E57BD" w:rsidRPr="004F697B" w:rsidTr="007E57BD">
        <w:tc>
          <w:tcPr>
            <w:tcW w:w="3284" w:type="dxa"/>
          </w:tcPr>
          <w:p w:rsidR="007E57BD" w:rsidRPr="004F697B" w:rsidRDefault="007E57BD" w:rsidP="007E57BD">
            <w:pPr>
              <w:tabs>
                <w:tab w:val="left" w:pos="0"/>
              </w:tabs>
              <w:rPr>
                <w:rFonts w:ascii="Times New Roman" w:hAnsi="Times New Roman" w:cs="Times New Roman"/>
                <w:b/>
                <w:sz w:val="24"/>
                <w:szCs w:val="24"/>
                <w:lang w:val="uk-UA"/>
              </w:rPr>
            </w:pPr>
            <w:r w:rsidRPr="004F697B">
              <w:rPr>
                <w:rFonts w:ascii="Times New Roman" w:hAnsi="Times New Roman" w:cs="Times New Roman"/>
                <w:b/>
                <w:sz w:val="24"/>
                <w:szCs w:val="24"/>
                <w:lang w:val="uk-UA"/>
              </w:rPr>
              <w:t>18.01.2023</w:t>
            </w:r>
          </w:p>
        </w:tc>
        <w:tc>
          <w:tcPr>
            <w:tcW w:w="3285" w:type="dxa"/>
          </w:tcPr>
          <w:p w:rsidR="007E57BD" w:rsidRPr="004F697B" w:rsidRDefault="007E57BD" w:rsidP="007E57BD">
            <w:pPr>
              <w:tabs>
                <w:tab w:val="left" w:pos="0"/>
              </w:tabs>
              <w:jc w:val="center"/>
              <w:rPr>
                <w:rFonts w:ascii="Times New Roman" w:hAnsi="Times New Roman" w:cs="Times New Roman"/>
                <w:b/>
                <w:sz w:val="24"/>
                <w:szCs w:val="24"/>
                <w:lang w:val="uk-UA"/>
              </w:rPr>
            </w:pPr>
            <w:r w:rsidRPr="004F697B">
              <w:rPr>
                <w:rFonts w:ascii="Times New Roman" w:hAnsi="Times New Roman" w:cs="Times New Roman"/>
                <w:b/>
                <w:sz w:val="24"/>
                <w:szCs w:val="24"/>
                <w:lang w:val="uk-UA"/>
              </w:rPr>
              <w:t>Ромни</w:t>
            </w:r>
          </w:p>
        </w:tc>
        <w:tc>
          <w:tcPr>
            <w:tcW w:w="3285" w:type="dxa"/>
          </w:tcPr>
          <w:p w:rsidR="007E57BD" w:rsidRPr="004F697B" w:rsidRDefault="007E57BD" w:rsidP="00614A86">
            <w:pPr>
              <w:tabs>
                <w:tab w:val="left" w:pos="0"/>
              </w:tabs>
              <w:jc w:val="right"/>
              <w:rPr>
                <w:rFonts w:ascii="Times New Roman" w:hAnsi="Times New Roman" w:cs="Times New Roman"/>
                <w:b/>
                <w:sz w:val="24"/>
                <w:szCs w:val="24"/>
                <w:lang w:val="uk-UA"/>
              </w:rPr>
            </w:pPr>
            <w:r w:rsidRPr="004F697B">
              <w:rPr>
                <w:rFonts w:ascii="Times New Roman" w:hAnsi="Times New Roman" w:cs="Times New Roman"/>
                <w:b/>
                <w:sz w:val="24"/>
                <w:szCs w:val="24"/>
                <w:lang w:val="uk-UA"/>
              </w:rPr>
              <w:t>№</w:t>
            </w:r>
            <w:r w:rsidR="00614A86">
              <w:rPr>
                <w:rFonts w:ascii="Times New Roman" w:hAnsi="Times New Roman" w:cs="Times New Roman"/>
                <w:b/>
                <w:sz w:val="24"/>
                <w:szCs w:val="24"/>
                <w:lang w:val="uk-UA"/>
              </w:rPr>
              <w:t xml:space="preserve"> 4</w:t>
            </w:r>
          </w:p>
        </w:tc>
      </w:tr>
    </w:tbl>
    <w:p w:rsidR="00F47FA0" w:rsidRPr="004F697B" w:rsidRDefault="00F47FA0" w:rsidP="00C63F0F">
      <w:pPr>
        <w:spacing w:after="0"/>
        <w:rPr>
          <w:rFonts w:ascii="Times New Roman" w:hAnsi="Times New Roman" w:cs="Times New Roman"/>
          <w:b/>
          <w:sz w:val="16"/>
          <w:szCs w:val="1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4704DA" w:rsidRPr="004F697B" w:rsidTr="00650451">
        <w:tc>
          <w:tcPr>
            <w:tcW w:w="5778" w:type="dxa"/>
          </w:tcPr>
          <w:p w:rsidR="004704DA" w:rsidRPr="004F697B" w:rsidRDefault="004704DA" w:rsidP="007C7E97">
            <w:pPr>
              <w:spacing w:line="276" w:lineRule="auto"/>
              <w:jc w:val="both"/>
              <w:rPr>
                <w:rFonts w:ascii="Times New Roman" w:hAnsi="Times New Roman" w:cs="Times New Roman"/>
                <w:b/>
                <w:sz w:val="24"/>
                <w:szCs w:val="24"/>
                <w:lang w:val="uk-UA"/>
              </w:rPr>
            </w:pPr>
            <w:r w:rsidRPr="004F697B">
              <w:rPr>
                <w:rFonts w:ascii="Times New Roman" w:hAnsi="Times New Roman" w:cs="Times New Roman"/>
                <w:b/>
                <w:sz w:val="24"/>
                <w:szCs w:val="24"/>
                <w:lang w:val="uk-UA"/>
              </w:rPr>
              <w:t>Про визначення</w:t>
            </w:r>
            <w:r w:rsidR="007E57BD" w:rsidRPr="004F697B">
              <w:rPr>
                <w:rFonts w:ascii="Times New Roman" w:hAnsi="Times New Roman" w:cs="Times New Roman"/>
                <w:b/>
                <w:sz w:val="24"/>
                <w:szCs w:val="24"/>
                <w:lang w:val="uk-UA"/>
              </w:rPr>
              <w:t xml:space="preserve"> </w:t>
            </w:r>
            <w:r w:rsidRPr="004F697B">
              <w:rPr>
                <w:rFonts w:ascii="Times New Roman" w:hAnsi="Times New Roman" w:cs="Times New Roman"/>
                <w:b/>
                <w:sz w:val="24"/>
                <w:szCs w:val="24"/>
                <w:lang w:val="uk-UA"/>
              </w:rPr>
              <w:t>комунального підприємства «</w:t>
            </w:r>
            <w:r w:rsidR="008D55CD" w:rsidRPr="004F697B">
              <w:rPr>
                <w:rFonts w:ascii="Times New Roman" w:hAnsi="Times New Roman" w:cs="Times New Roman"/>
                <w:b/>
                <w:sz w:val="24"/>
                <w:szCs w:val="24"/>
                <w:lang w:val="uk-UA"/>
              </w:rPr>
              <w:t>Ільїнський ярмарок</w:t>
            </w:r>
            <w:r w:rsidRPr="004F697B">
              <w:rPr>
                <w:rFonts w:ascii="Times New Roman" w:hAnsi="Times New Roman" w:cs="Times New Roman"/>
                <w:b/>
                <w:sz w:val="24"/>
                <w:szCs w:val="24"/>
                <w:lang w:val="uk-UA"/>
              </w:rPr>
              <w:t>» Роменської міської ради</w:t>
            </w:r>
            <w:r w:rsidR="007E57BD" w:rsidRPr="004F697B">
              <w:rPr>
                <w:rFonts w:ascii="Times New Roman" w:hAnsi="Times New Roman" w:cs="Times New Roman"/>
                <w:b/>
                <w:sz w:val="24"/>
                <w:szCs w:val="24"/>
                <w:lang w:val="uk-UA"/>
              </w:rPr>
              <w:t xml:space="preserve"> </w:t>
            </w:r>
            <w:r w:rsidRPr="004F697B">
              <w:rPr>
                <w:rFonts w:ascii="Times New Roman" w:hAnsi="Times New Roman" w:cs="Times New Roman"/>
                <w:b/>
                <w:sz w:val="24"/>
                <w:szCs w:val="24"/>
                <w:lang w:val="uk-UA"/>
              </w:rPr>
              <w:t>одержувачем</w:t>
            </w:r>
            <w:r w:rsidR="007E57BD" w:rsidRPr="004F697B">
              <w:rPr>
                <w:rFonts w:ascii="Times New Roman" w:hAnsi="Times New Roman" w:cs="Times New Roman"/>
                <w:b/>
                <w:sz w:val="24"/>
                <w:szCs w:val="24"/>
                <w:lang w:val="uk-UA"/>
              </w:rPr>
              <w:t xml:space="preserve"> </w:t>
            </w:r>
            <w:r w:rsidRPr="004F697B">
              <w:rPr>
                <w:rFonts w:ascii="Times New Roman" w:hAnsi="Times New Roman" w:cs="Times New Roman"/>
                <w:b/>
                <w:sz w:val="24"/>
                <w:szCs w:val="24"/>
                <w:lang w:val="uk-UA"/>
              </w:rPr>
              <w:t>бюджетних</w:t>
            </w:r>
            <w:r w:rsidR="007E57BD" w:rsidRPr="004F697B">
              <w:rPr>
                <w:rFonts w:ascii="Times New Roman" w:hAnsi="Times New Roman" w:cs="Times New Roman"/>
                <w:b/>
                <w:sz w:val="24"/>
                <w:szCs w:val="24"/>
                <w:lang w:val="uk-UA"/>
              </w:rPr>
              <w:t xml:space="preserve"> </w:t>
            </w:r>
            <w:r w:rsidRPr="004F697B">
              <w:rPr>
                <w:rFonts w:ascii="Times New Roman" w:hAnsi="Times New Roman" w:cs="Times New Roman"/>
                <w:b/>
                <w:sz w:val="24"/>
                <w:szCs w:val="24"/>
                <w:lang w:val="uk-UA"/>
              </w:rPr>
              <w:t>коштів</w:t>
            </w:r>
          </w:p>
        </w:tc>
        <w:tc>
          <w:tcPr>
            <w:tcW w:w="3792" w:type="dxa"/>
          </w:tcPr>
          <w:p w:rsidR="004704DA" w:rsidRPr="004F697B" w:rsidRDefault="004704DA" w:rsidP="007C7E97">
            <w:pPr>
              <w:rPr>
                <w:rFonts w:ascii="Times New Roman" w:hAnsi="Times New Roman" w:cs="Times New Roman"/>
                <w:b/>
                <w:sz w:val="16"/>
                <w:szCs w:val="16"/>
                <w:lang w:val="uk-UA"/>
              </w:rPr>
            </w:pPr>
          </w:p>
        </w:tc>
      </w:tr>
    </w:tbl>
    <w:p w:rsidR="006E362C" w:rsidRPr="004F697B" w:rsidRDefault="006E362C" w:rsidP="006E362C">
      <w:pPr>
        <w:spacing w:after="0"/>
        <w:ind w:firstLine="426"/>
        <w:jc w:val="both"/>
        <w:rPr>
          <w:rFonts w:ascii="Times New Roman" w:hAnsi="Times New Roman" w:cs="Times New Roman"/>
          <w:sz w:val="20"/>
          <w:szCs w:val="20"/>
          <w:lang w:val="uk-UA"/>
        </w:rPr>
      </w:pPr>
    </w:p>
    <w:p w:rsidR="00055429" w:rsidRPr="004F697B" w:rsidRDefault="009A5114" w:rsidP="007E57BD">
      <w:pPr>
        <w:tabs>
          <w:tab w:val="left" w:pos="1418"/>
        </w:tabs>
        <w:spacing w:after="15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Відповідно до</w:t>
      </w:r>
      <w:r w:rsidR="00211528" w:rsidRPr="004F697B">
        <w:rPr>
          <w:rFonts w:ascii="Times New Roman" w:hAnsi="Times New Roman" w:cs="Times New Roman"/>
          <w:sz w:val="24"/>
          <w:szCs w:val="24"/>
          <w:lang w:val="uk-UA"/>
        </w:rPr>
        <w:t xml:space="preserve"> </w:t>
      </w:r>
      <w:r w:rsidR="00055429" w:rsidRPr="004F697B">
        <w:rPr>
          <w:rFonts w:ascii="Times New Roman" w:hAnsi="Times New Roman" w:cs="Times New Roman"/>
          <w:sz w:val="24"/>
          <w:szCs w:val="24"/>
          <w:lang w:val="uk-UA"/>
        </w:rPr>
        <w:t>п</w:t>
      </w:r>
      <w:r w:rsidRPr="004F697B">
        <w:rPr>
          <w:rFonts w:ascii="Times New Roman" w:hAnsi="Times New Roman" w:cs="Times New Roman"/>
          <w:sz w:val="24"/>
          <w:szCs w:val="24"/>
          <w:lang w:val="uk-UA"/>
        </w:rPr>
        <w:t>ідпункту</w:t>
      </w:r>
      <w:r w:rsidR="000D77E9" w:rsidRPr="004F697B">
        <w:rPr>
          <w:rFonts w:ascii="Times New Roman" w:hAnsi="Times New Roman" w:cs="Times New Roman"/>
          <w:sz w:val="24"/>
          <w:szCs w:val="24"/>
          <w:lang w:val="uk-UA"/>
        </w:rPr>
        <w:t xml:space="preserve"> 4 п</w:t>
      </w:r>
      <w:r w:rsidRPr="004F697B">
        <w:rPr>
          <w:rFonts w:ascii="Times New Roman" w:hAnsi="Times New Roman" w:cs="Times New Roman"/>
          <w:sz w:val="24"/>
          <w:szCs w:val="24"/>
          <w:lang w:val="uk-UA"/>
        </w:rPr>
        <w:t>ункту</w:t>
      </w:r>
      <w:r w:rsidR="000D77E9" w:rsidRPr="004F697B">
        <w:rPr>
          <w:rFonts w:ascii="Times New Roman" w:hAnsi="Times New Roman" w:cs="Times New Roman"/>
          <w:sz w:val="24"/>
          <w:szCs w:val="24"/>
          <w:lang w:val="uk-UA"/>
        </w:rPr>
        <w:t xml:space="preserve"> «а» ст</w:t>
      </w:r>
      <w:r w:rsidRPr="004F697B">
        <w:rPr>
          <w:rFonts w:ascii="Times New Roman" w:hAnsi="Times New Roman" w:cs="Times New Roman"/>
          <w:sz w:val="24"/>
          <w:szCs w:val="24"/>
          <w:lang w:val="uk-UA"/>
        </w:rPr>
        <w:t>атті</w:t>
      </w:r>
      <w:r w:rsidR="000D77E9" w:rsidRPr="004F697B">
        <w:rPr>
          <w:rFonts w:ascii="Times New Roman" w:hAnsi="Times New Roman" w:cs="Times New Roman"/>
          <w:sz w:val="24"/>
          <w:szCs w:val="24"/>
          <w:lang w:val="uk-UA"/>
        </w:rPr>
        <w:t xml:space="preserve"> 28</w:t>
      </w:r>
      <w:r w:rsidR="007E57BD" w:rsidRPr="004F697B">
        <w:rPr>
          <w:rFonts w:ascii="Times New Roman" w:hAnsi="Times New Roman" w:cs="Times New Roman"/>
          <w:sz w:val="24"/>
          <w:szCs w:val="24"/>
          <w:lang w:val="uk-UA"/>
        </w:rPr>
        <w:t xml:space="preserve"> </w:t>
      </w:r>
      <w:r w:rsidR="000D77E9" w:rsidRPr="004F697B">
        <w:rPr>
          <w:rFonts w:ascii="Times New Roman" w:hAnsi="Times New Roman" w:cs="Times New Roman"/>
          <w:sz w:val="24"/>
          <w:szCs w:val="24"/>
          <w:lang w:val="uk-UA"/>
        </w:rPr>
        <w:t>Закону України «Про місцеве самоврядування в</w:t>
      </w:r>
      <w:r w:rsidR="007E57BD" w:rsidRPr="004F697B">
        <w:rPr>
          <w:rFonts w:ascii="Times New Roman" w:hAnsi="Times New Roman" w:cs="Times New Roman"/>
          <w:sz w:val="24"/>
          <w:szCs w:val="24"/>
          <w:lang w:val="uk-UA"/>
        </w:rPr>
        <w:t xml:space="preserve"> </w:t>
      </w:r>
      <w:r w:rsidR="000D77E9" w:rsidRPr="004F697B">
        <w:rPr>
          <w:rFonts w:ascii="Times New Roman" w:hAnsi="Times New Roman" w:cs="Times New Roman"/>
          <w:sz w:val="24"/>
          <w:szCs w:val="24"/>
          <w:lang w:val="uk-UA"/>
        </w:rPr>
        <w:t xml:space="preserve">Україні», </w:t>
      </w:r>
      <w:r w:rsidR="00967B87" w:rsidRPr="004F697B">
        <w:rPr>
          <w:rFonts w:ascii="Times New Roman" w:hAnsi="Times New Roman" w:cs="Times New Roman"/>
          <w:sz w:val="24"/>
          <w:szCs w:val="24"/>
          <w:lang w:val="uk-UA"/>
        </w:rPr>
        <w:t xml:space="preserve">пункту 7 статті 20, </w:t>
      </w:r>
      <w:r w:rsidR="000D77E9" w:rsidRPr="004F697B">
        <w:rPr>
          <w:rFonts w:ascii="Times New Roman" w:hAnsi="Times New Roman" w:cs="Times New Roman"/>
          <w:sz w:val="24"/>
          <w:szCs w:val="24"/>
          <w:lang w:val="uk-UA"/>
        </w:rPr>
        <w:t>п</w:t>
      </w:r>
      <w:r w:rsidRPr="004F697B">
        <w:rPr>
          <w:rFonts w:ascii="Times New Roman" w:hAnsi="Times New Roman" w:cs="Times New Roman"/>
          <w:sz w:val="24"/>
          <w:szCs w:val="24"/>
          <w:lang w:val="uk-UA"/>
        </w:rPr>
        <w:t>ункт</w:t>
      </w:r>
      <w:r w:rsidR="00967B87" w:rsidRPr="004F697B">
        <w:rPr>
          <w:rFonts w:ascii="Times New Roman" w:hAnsi="Times New Roman" w:cs="Times New Roman"/>
          <w:sz w:val="24"/>
          <w:szCs w:val="24"/>
          <w:lang w:val="uk-UA"/>
        </w:rPr>
        <w:t xml:space="preserve">ів 5, 6  статті 22 </w:t>
      </w:r>
      <w:r w:rsidR="000D77E9" w:rsidRPr="004F697B">
        <w:rPr>
          <w:rFonts w:ascii="Times New Roman" w:hAnsi="Times New Roman" w:cs="Times New Roman"/>
          <w:sz w:val="24"/>
          <w:szCs w:val="24"/>
          <w:lang w:val="uk-UA"/>
        </w:rPr>
        <w:t>Бюджетного Кодексу України, п</w:t>
      </w:r>
      <w:r w:rsidRPr="004F697B">
        <w:rPr>
          <w:rFonts w:ascii="Times New Roman" w:hAnsi="Times New Roman" w:cs="Times New Roman"/>
          <w:sz w:val="24"/>
          <w:szCs w:val="24"/>
          <w:lang w:val="uk-UA"/>
        </w:rPr>
        <w:t>ункту</w:t>
      </w:r>
      <w:r w:rsidR="000D77E9" w:rsidRPr="004F697B">
        <w:rPr>
          <w:rFonts w:ascii="Times New Roman" w:hAnsi="Times New Roman" w:cs="Times New Roman"/>
          <w:sz w:val="24"/>
          <w:szCs w:val="24"/>
          <w:lang w:val="uk-UA"/>
        </w:rPr>
        <w:t xml:space="preserve"> 9 Порядку складання, розгляду, затвердження та основних вимог до виконання кошторисів бюджетних установ, затвердженого </w:t>
      </w:r>
      <w:r w:rsidRPr="004F697B">
        <w:rPr>
          <w:rFonts w:ascii="Times New Roman" w:hAnsi="Times New Roman" w:cs="Times New Roman"/>
          <w:sz w:val="24"/>
          <w:szCs w:val="24"/>
          <w:lang w:val="uk-UA"/>
        </w:rPr>
        <w:t>п</w:t>
      </w:r>
      <w:r w:rsidR="000D77E9" w:rsidRPr="004F697B">
        <w:rPr>
          <w:rFonts w:ascii="Times New Roman" w:hAnsi="Times New Roman" w:cs="Times New Roman"/>
          <w:sz w:val="24"/>
          <w:szCs w:val="24"/>
          <w:lang w:val="uk-UA"/>
        </w:rPr>
        <w:t>остановою Кабінету Міністрів України від 28 лютого 2002 року № 228, Програм</w:t>
      </w:r>
      <w:r w:rsidR="00967B87" w:rsidRPr="004F697B">
        <w:rPr>
          <w:rFonts w:ascii="Times New Roman" w:hAnsi="Times New Roman" w:cs="Times New Roman"/>
          <w:sz w:val="24"/>
          <w:szCs w:val="24"/>
          <w:lang w:val="uk-UA"/>
        </w:rPr>
        <w:t>и</w:t>
      </w:r>
      <w:r w:rsidR="000D77E9" w:rsidRPr="004F697B">
        <w:rPr>
          <w:rFonts w:ascii="Times New Roman" w:hAnsi="Times New Roman" w:cs="Times New Roman"/>
          <w:sz w:val="24"/>
          <w:szCs w:val="24"/>
          <w:lang w:val="uk-UA"/>
        </w:rPr>
        <w:t xml:space="preserve"> розвитку </w:t>
      </w:r>
      <w:r w:rsidR="00800BB7" w:rsidRPr="004F697B">
        <w:rPr>
          <w:rFonts w:ascii="Times New Roman" w:hAnsi="Times New Roman" w:cs="Times New Roman"/>
          <w:sz w:val="24"/>
          <w:szCs w:val="24"/>
          <w:lang w:val="uk-UA"/>
        </w:rPr>
        <w:t>Міського парку культури та відпочинку ім. Т.Г. Шевченка на 2020-2023</w:t>
      </w:r>
      <w:r w:rsidRPr="004F697B">
        <w:rPr>
          <w:rFonts w:ascii="Times New Roman" w:hAnsi="Times New Roman" w:cs="Times New Roman"/>
          <w:sz w:val="24"/>
          <w:szCs w:val="24"/>
          <w:lang w:val="uk-UA"/>
        </w:rPr>
        <w:t xml:space="preserve"> роки</w:t>
      </w:r>
      <w:r w:rsidR="00967B87" w:rsidRPr="004F697B">
        <w:rPr>
          <w:rFonts w:ascii="Times New Roman" w:hAnsi="Times New Roman" w:cs="Times New Roman"/>
          <w:sz w:val="24"/>
          <w:szCs w:val="24"/>
          <w:lang w:val="uk-UA"/>
        </w:rPr>
        <w:t xml:space="preserve">, затвердженої рішенням міської ради від </w:t>
      </w:r>
      <w:r w:rsidR="00994A06" w:rsidRPr="004F697B">
        <w:rPr>
          <w:rFonts w:ascii="Times New Roman" w:hAnsi="Times New Roman" w:cs="Times New Roman"/>
          <w:sz w:val="24"/>
          <w:szCs w:val="24"/>
          <w:lang w:val="uk-UA"/>
        </w:rPr>
        <w:t>21.11</w:t>
      </w:r>
      <w:r w:rsidR="00967B87" w:rsidRPr="004F697B">
        <w:rPr>
          <w:rFonts w:ascii="Times New Roman" w:hAnsi="Times New Roman" w:cs="Times New Roman"/>
          <w:sz w:val="24"/>
          <w:szCs w:val="24"/>
          <w:lang w:val="uk-UA"/>
        </w:rPr>
        <w:t>.2019,</w:t>
      </w:r>
      <w:r w:rsidR="00740D3B" w:rsidRPr="004F697B">
        <w:rPr>
          <w:rFonts w:ascii="Times New Roman" w:hAnsi="Times New Roman" w:cs="Times New Roman"/>
          <w:sz w:val="24"/>
          <w:szCs w:val="24"/>
          <w:lang w:val="uk-UA"/>
        </w:rPr>
        <w:t xml:space="preserve"> з метою</w:t>
      </w:r>
      <w:r w:rsidR="00994A06" w:rsidRPr="004F697B">
        <w:rPr>
          <w:rFonts w:ascii="Times New Roman" w:hAnsi="Times New Roman" w:cs="Times New Roman"/>
          <w:sz w:val="24"/>
          <w:szCs w:val="24"/>
          <w:lang w:val="uk-UA"/>
        </w:rPr>
        <w:t xml:space="preserve"> фінансування заходів </w:t>
      </w:r>
      <w:r w:rsidR="007E57BD" w:rsidRPr="004F697B">
        <w:rPr>
          <w:rFonts w:ascii="Times New Roman" w:hAnsi="Times New Roman" w:cs="Times New Roman"/>
          <w:sz w:val="24"/>
          <w:szCs w:val="24"/>
          <w:lang w:val="uk-UA"/>
        </w:rPr>
        <w:t>із</w:t>
      </w:r>
      <w:r w:rsidR="00994A06" w:rsidRPr="004F697B">
        <w:rPr>
          <w:rFonts w:ascii="Times New Roman" w:hAnsi="Times New Roman" w:cs="Times New Roman"/>
          <w:sz w:val="24"/>
          <w:szCs w:val="24"/>
          <w:lang w:val="uk-UA"/>
        </w:rPr>
        <w:t xml:space="preserve"> </w:t>
      </w:r>
      <w:r w:rsidR="00994A06" w:rsidRPr="004F697B">
        <w:rPr>
          <w:rFonts w:ascii="Times New Roman" w:hAnsi="Times New Roman"/>
          <w:sz w:val="24"/>
          <w:szCs w:val="24"/>
          <w:lang w:val="uk-UA"/>
        </w:rPr>
        <w:t>забезпеченн</w:t>
      </w:r>
      <w:r w:rsidR="007E57BD" w:rsidRPr="004F697B">
        <w:rPr>
          <w:rFonts w:ascii="Times New Roman" w:hAnsi="Times New Roman"/>
          <w:sz w:val="24"/>
          <w:szCs w:val="24"/>
          <w:lang w:val="uk-UA"/>
        </w:rPr>
        <w:t>я</w:t>
      </w:r>
      <w:r w:rsidR="00994A06" w:rsidRPr="004F697B">
        <w:rPr>
          <w:rFonts w:ascii="Times New Roman" w:hAnsi="Times New Roman"/>
          <w:sz w:val="24"/>
          <w:szCs w:val="24"/>
          <w:lang w:val="uk-UA"/>
        </w:rPr>
        <w:t xml:space="preserve"> благоустрою </w:t>
      </w:r>
      <w:r w:rsidR="00431CCF" w:rsidRPr="004F697B">
        <w:rPr>
          <w:rFonts w:ascii="Times New Roman" w:hAnsi="Times New Roman"/>
          <w:sz w:val="24"/>
          <w:szCs w:val="24"/>
          <w:lang w:val="uk-UA"/>
        </w:rPr>
        <w:t>та утриманн</w:t>
      </w:r>
      <w:r w:rsidR="007E57BD" w:rsidRPr="004F697B">
        <w:rPr>
          <w:rFonts w:ascii="Times New Roman" w:hAnsi="Times New Roman"/>
          <w:sz w:val="24"/>
          <w:szCs w:val="24"/>
          <w:lang w:val="uk-UA"/>
        </w:rPr>
        <w:t>я</w:t>
      </w:r>
      <w:r w:rsidR="00431CCF" w:rsidRPr="004F697B">
        <w:rPr>
          <w:rFonts w:ascii="Times New Roman" w:hAnsi="Times New Roman"/>
          <w:sz w:val="24"/>
          <w:szCs w:val="24"/>
          <w:lang w:val="uk-UA"/>
        </w:rPr>
        <w:t xml:space="preserve"> на належному рівні зеленої зони парку</w:t>
      </w:r>
    </w:p>
    <w:p w:rsidR="007B220C" w:rsidRPr="004F697B" w:rsidRDefault="00055429" w:rsidP="00740D3B">
      <w:pPr>
        <w:spacing w:after="15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ВИКОНАВЧИЙ КОМІТЕТ МІСЬКОЇ РАДИ ВИРІШИВ:</w:t>
      </w:r>
    </w:p>
    <w:p w:rsidR="00247B3A" w:rsidRPr="004F697B" w:rsidRDefault="000D77E9" w:rsidP="007E57BD">
      <w:pPr>
        <w:spacing w:after="150"/>
        <w:ind w:firstLine="567"/>
        <w:contextualSpacing/>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 Визначити  комунальне  підприємство  «</w:t>
      </w:r>
      <w:r w:rsidR="008D55CD" w:rsidRPr="004F697B">
        <w:rPr>
          <w:rFonts w:ascii="Times New Roman" w:hAnsi="Times New Roman" w:cs="Times New Roman"/>
          <w:sz w:val="24"/>
          <w:szCs w:val="24"/>
          <w:lang w:val="uk-UA"/>
        </w:rPr>
        <w:t>Ільїнський ярмарок</w:t>
      </w:r>
      <w:r w:rsidRPr="004F697B">
        <w:rPr>
          <w:rFonts w:ascii="Times New Roman" w:hAnsi="Times New Roman" w:cs="Times New Roman"/>
          <w:sz w:val="24"/>
          <w:szCs w:val="24"/>
          <w:lang w:val="uk-UA"/>
        </w:rPr>
        <w:t xml:space="preserve">» Роменської міської ради одержувачем  бюджетних  коштів  </w:t>
      </w:r>
      <w:r w:rsidR="00740D3B" w:rsidRPr="004F697B">
        <w:rPr>
          <w:rFonts w:ascii="Times New Roman" w:hAnsi="Times New Roman" w:cs="Times New Roman"/>
          <w:sz w:val="24"/>
          <w:szCs w:val="24"/>
          <w:lang w:val="uk-UA"/>
        </w:rPr>
        <w:t>у</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20</w:t>
      </w:r>
      <w:r w:rsidR="00443FDE" w:rsidRPr="004F697B">
        <w:rPr>
          <w:rFonts w:ascii="Times New Roman" w:hAnsi="Times New Roman" w:cs="Times New Roman"/>
          <w:sz w:val="24"/>
          <w:szCs w:val="24"/>
          <w:lang w:val="uk-UA"/>
        </w:rPr>
        <w:t>23</w:t>
      </w:r>
      <w:r w:rsidRPr="004F697B">
        <w:rPr>
          <w:rFonts w:ascii="Times New Roman" w:hAnsi="Times New Roman" w:cs="Times New Roman"/>
          <w:sz w:val="24"/>
          <w:szCs w:val="24"/>
          <w:lang w:val="uk-UA"/>
        </w:rPr>
        <w:t xml:space="preserve">  р</w:t>
      </w:r>
      <w:r w:rsidR="00740D3B" w:rsidRPr="004F697B">
        <w:rPr>
          <w:rFonts w:ascii="Times New Roman" w:hAnsi="Times New Roman" w:cs="Times New Roman"/>
          <w:sz w:val="24"/>
          <w:szCs w:val="24"/>
          <w:lang w:val="uk-UA"/>
        </w:rPr>
        <w:t>оці</w:t>
      </w:r>
      <w:r w:rsidRPr="004F697B">
        <w:rPr>
          <w:rFonts w:ascii="Times New Roman" w:hAnsi="Times New Roman" w:cs="Times New Roman"/>
          <w:sz w:val="24"/>
          <w:szCs w:val="24"/>
          <w:lang w:val="uk-UA"/>
        </w:rPr>
        <w:t xml:space="preserve">  за  видатками  головного  розпорядника  бюджетних  коштів  –</w:t>
      </w:r>
      <w:r w:rsidR="007E57BD" w:rsidRPr="004F697B">
        <w:rPr>
          <w:rFonts w:ascii="Times New Roman" w:hAnsi="Times New Roman" w:cs="Times New Roman"/>
          <w:sz w:val="24"/>
          <w:szCs w:val="24"/>
          <w:lang w:val="uk-UA"/>
        </w:rPr>
        <w:t xml:space="preserve"> </w:t>
      </w:r>
      <w:r w:rsidR="004F4071" w:rsidRPr="004F697B">
        <w:rPr>
          <w:rFonts w:ascii="Times New Roman" w:hAnsi="Times New Roman" w:cs="Times New Roman"/>
          <w:sz w:val="24"/>
          <w:szCs w:val="24"/>
          <w:lang w:val="uk-UA"/>
        </w:rPr>
        <w:t>у</w:t>
      </w:r>
      <w:r w:rsidR="00C02919" w:rsidRPr="004F697B">
        <w:rPr>
          <w:rFonts w:ascii="Times New Roman" w:hAnsi="Times New Roman" w:cs="Times New Roman"/>
          <w:sz w:val="24"/>
          <w:szCs w:val="24"/>
          <w:lang w:val="uk-UA"/>
        </w:rPr>
        <w:t xml:space="preserve">правління житлово-комунального господарства Роменської міської ради </w:t>
      </w:r>
      <w:r w:rsidR="004F4071" w:rsidRPr="004F697B">
        <w:rPr>
          <w:rFonts w:ascii="Times New Roman" w:hAnsi="Times New Roman" w:cs="Times New Roman"/>
          <w:sz w:val="24"/>
          <w:szCs w:val="24"/>
          <w:lang w:val="uk-UA"/>
        </w:rPr>
        <w:t>за</w:t>
      </w:r>
      <w:r w:rsidR="00C02919" w:rsidRPr="004F697B">
        <w:rPr>
          <w:rFonts w:ascii="Times New Roman" w:hAnsi="Times New Roman" w:cs="Times New Roman"/>
          <w:sz w:val="24"/>
          <w:szCs w:val="24"/>
          <w:lang w:val="uk-UA"/>
        </w:rPr>
        <w:t xml:space="preserve"> КПКВК 1216030 </w:t>
      </w:r>
      <w:r w:rsidR="0018211F" w:rsidRPr="004F697B">
        <w:rPr>
          <w:rFonts w:ascii="Times New Roman" w:hAnsi="Times New Roman" w:cs="Times New Roman"/>
          <w:sz w:val="24"/>
          <w:szCs w:val="24"/>
          <w:lang w:val="uk-UA"/>
        </w:rPr>
        <w:t>«</w:t>
      </w:r>
      <w:r w:rsidR="00C02919" w:rsidRPr="004F697B">
        <w:rPr>
          <w:rFonts w:ascii="Times New Roman" w:hAnsi="Times New Roman" w:cs="Times New Roman"/>
          <w:sz w:val="24"/>
          <w:szCs w:val="24"/>
          <w:lang w:val="uk-UA"/>
        </w:rPr>
        <w:t>Організація благоустрою населених пунктів</w:t>
      </w:r>
      <w:r w:rsidR="00431CCF" w:rsidRPr="004F697B">
        <w:rPr>
          <w:rFonts w:ascii="Times New Roman" w:hAnsi="Times New Roman" w:cs="Times New Roman"/>
          <w:sz w:val="24"/>
          <w:szCs w:val="24"/>
          <w:lang w:val="uk-UA"/>
        </w:rPr>
        <w:t>»</w:t>
      </w:r>
      <w:r w:rsidRPr="004F697B">
        <w:rPr>
          <w:rFonts w:ascii="Times New Roman" w:hAnsi="Times New Roman" w:cs="Times New Roman"/>
          <w:sz w:val="24"/>
          <w:szCs w:val="24"/>
          <w:lang w:val="uk-UA"/>
        </w:rPr>
        <w:t xml:space="preserve"> КЕКВ</w:t>
      </w:r>
      <w:r w:rsidR="00F46E9C" w:rsidRPr="004F697B">
        <w:rPr>
          <w:rFonts w:ascii="Times New Roman" w:hAnsi="Times New Roman" w:cs="Times New Roman"/>
          <w:sz w:val="24"/>
          <w:szCs w:val="24"/>
          <w:lang w:val="uk-UA"/>
        </w:rPr>
        <w:t xml:space="preserve"> 2610 «</w:t>
      </w:r>
      <w:r w:rsidRPr="004F697B">
        <w:rPr>
          <w:rFonts w:ascii="Times New Roman" w:hAnsi="Times New Roman" w:cs="Times New Roman"/>
          <w:sz w:val="24"/>
          <w:szCs w:val="24"/>
          <w:lang w:val="uk-UA"/>
        </w:rPr>
        <w:t>Субсидії  та  поточні  трансферти  підприємствам,</w:t>
      </w:r>
      <w:r w:rsidR="007E57BD" w:rsidRPr="004F697B">
        <w:rPr>
          <w:rFonts w:ascii="Times New Roman" w:hAnsi="Times New Roman" w:cs="Times New Roman"/>
          <w:sz w:val="24"/>
          <w:szCs w:val="24"/>
          <w:lang w:val="uk-UA"/>
        </w:rPr>
        <w:t xml:space="preserve"> </w:t>
      </w:r>
      <w:r w:rsidR="00F46E9C" w:rsidRPr="004F697B">
        <w:rPr>
          <w:rFonts w:ascii="Times New Roman" w:hAnsi="Times New Roman" w:cs="Times New Roman"/>
          <w:sz w:val="24"/>
          <w:szCs w:val="24"/>
          <w:lang w:val="uk-UA"/>
        </w:rPr>
        <w:t xml:space="preserve">установам, організаціям» </w:t>
      </w:r>
      <w:r w:rsidR="009441E2" w:rsidRPr="004F697B">
        <w:rPr>
          <w:rFonts w:ascii="Times New Roman" w:hAnsi="Times New Roman" w:cs="Times New Roman"/>
          <w:sz w:val="24"/>
          <w:szCs w:val="24"/>
          <w:lang w:val="uk-UA"/>
        </w:rPr>
        <w:t xml:space="preserve">згідно з оцінкою відповідності показників діяльності підприємства критеріям визначення одержувача бюджетних коштів (додаток 1) </w:t>
      </w:r>
      <w:r w:rsidR="00740D3B" w:rsidRPr="004F697B">
        <w:rPr>
          <w:rFonts w:ascii="Times New Roman" w:hAnsi="Times New Roman" w:cs="Times New Roman"/>
          <w:sz w:val="24"/>
          <w:szCs w:val="24"/>
          <w:lang w:val="uk-UA"/>
        </w:rPr>
        <w:t>за заходами</w:t>
      </w:r>
      <w:r w:rsidR="00247B3A" w:rsidRPr="004F697B">
        <w:rPr>
          <w:rFonts w:ascii="Times New Roman" w:hAnsi="Times New Roman" w:cs="Times New Roman"/>
          <w:sz w:val="24"/>
          <w:szCs w:val="24"/>
          <w:lang w:val="uk-UA"/>
        </w:rPr>
        <w:t>:</w:t>
      </w:r>
    </w:p>
    <w:p w:rsidR="00247B3A" w:rsidRPr="004F697B" w:rsidRDefault="00247B3A"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прибирання сміття з урн</w:t>
      </w:r>
      <w:r w:rsidR="00740D3B" w:rsidRPr="004F697B">
        <w:rPr>
          <w:rFonts w:ascii="Times New Roman" w:hAnsi="Times New Roman" w:cs="Times New Roman"/>
          <w:sz w:val="24"/>
          <w:szCs w:val="24"/>
          <w:lang w:val="uk-UA"/>
        </w:rPr>
        <w:t xml:space="preserve"> та збирання окремих предметів у</w:t>
      </w:r>
      <w:r w:rsidRPr="004F697B">
        <w:rPr>
          <w:rFonts w:ascii="Times New Roman" w:hAnsi="Times New Roman" w:cs="Times New Roman"/>
          <w:sz w:val="24"/>
          <w:szCs w:val="24"/>
          <w:lang w:val="uk-UA"/>
        </w:rPr>
        <w:t xml:space="preserve"> Міському парку культури і відпочинку ім. Т.Г. Шевченка </w:t>
      </w:r>
      <w:r w:rsidR="009441E2" w:rsidRPr="004F697B">
        <w:rPr>
          <w:rFonts w:ascii="Times New Roman" w:hAnsi="Times New Roman" w:cs="Times New Roman"/>
          <w:sz w:val="24"/>
          <w:szCs w:val="24"/>
          <w:lang w:val="uk-UA"/>
        </w:rPr>
        <w:t>–</w:t>
      </w:r>
      <w:r w:rsidRPr="004F697B">
        <w:rPr>
          <w:rFonts w:ascii="Times New Roman" w:hAnsi="Times New Roman" w:cs="Times New Roman"/>
          <w:sz w:val="24"/>
          <w:szCs w:val="24"/>
          <w:lang w:val="uk-UA"/>
        </w:rPr>
        <w:t xml:space="preserve"> на</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 xml:space="preserve">суму </w:t>
      </w:r>
      <w:r w:rsidR="00443FDE" w:rsidRPr="004F697B">
        <w:rPr>
          <w:rFonts w:ascii="Times New Roman" w:hAnsi="Times New Roman" w:cs="Times New Roman"/>
          <w:sz w:val="24"/>
          <w:szCs w:val="24"/>
          <w:lang w:val="uk-UA"/>
        </w:rPr>
        <w:t>231 400</w:t>
      </w:r>
      <w:r w:rsidR="00545FAF" w:rsidRPr="004F697B">
        <w:rPr>
          <w:rFonts w:ascii="Times New Roman" w:hAnsi="Times New Roman" w:cs="Times New Roman"/>
          <w:sz w:val="24"/>
          <w:szCs w:val="24"/>
          <w:lang w:val="uk-UA"/>
        </w:rPr>
        <w:t>,00</w:t>
      </w:r>
      <w:r w:rsidR="007E57BD" w:rsidRPr="004F697B">
        <w:rPr>
          <w:rFonts w:ascii="Times New Roman" w:hAnsi="Times New Roman" w:cs="Times New Roman"/>
          <w:sz w:val="24"/>
          <w:szCs w:val="24"/>
          <w:lang w:val="uk-UA"/>
        </w:rPr>
        <w:t xml:space="preserve"> </w:t>
      </w:r>
      <w:r w:rsidR="009441E2" w:rsidRPr="004F697B">
        <w:rPr>
          <w:rFonts w:ascii="Times New Roman" w:hAnsi="Times New Roman" w:cs="Times New Roman"/>
          <w:sz w:val="24"/>
          <w:szCs w:val="24"/>
          <w:lang w:val="uk-UA"/>
        </w:rPr>
        <w:t>грн (</w:t>
      </w:r>
      <w:r w:rsidR="003F51E2" w:rsidRPr="004F697B">
        <w:rPr>
          <w:rFonts w:ascii="Times New Roman" w:hAnsi="Times New Roman" w:cs="Times New Roman"/>
          <w:sz w:val="24"/>
          <w:szCs w:val="24"/>
          <w:lang w:val="uk-UA"/>
        </w:rPr>
        <w:t xml:space="preserve">двісті тридцять одна </w:t>
      </w:r>
      <w:r w:rsidR="00217535" w:rsidRPr="004F697B">
        <w:rPr>
          <w:rFonts w:ascii="Times New Roman" w:hAnsi="Times New Roman" w:cs="Times New Roman"/>
          <w:sz w:val="24"/>
          <w:szCs w:val="24"/>
          <w:lang w:val="uk-UA"/>
        </w:rPr>
        <w:t>тисяч</w:t>
      </w:r>
      <w:r w:rsidR="003F51E2" w:rsidRPr="004F697B">
        <w:rPr>
          <w:rFonts w:ascii="Times New Roman" w:hAnsi="Times New Roman" w:cs="Times New Roman"/>
          <w:sz w:val="24"/>
          <w:szCs w:val="24"/>
          <w:lang w:val="uk-UA"/>
        </w:rPr>
        <w:t xml:space="preserve">а чотириста </w:t>
      </w:r>
      <w:r w:rsidRPr="004F697B">
        <w:rPr>
          <w:rFonts w:ascii="Times New Roman" w:hAnsi="Times New Roman" w:cs="Times New Roman"/>
          <w:sz w:val="24"/>
          <w:szCs w:val="24"/>
          <w:lang w:val="uk-UA"/>
        </w:rPr>
        <w:t>грив</w:t>
      </w:r>
      <w:r w:rsidR="00545FAF" w:rsidRPr="004F697B">
        <w:rPr>
          <w:rFonts w:ascii="Times New Roman" w:hAnsi="Times New Roman" w:cs="Times New Roman"/>
          <w:sz w:val="24"/>
          <w:szCs w:val="24"/>
          <w:lang w:val="uk-UA"/>
        </w:rPr>
        <w:t>ень</w:t>
      </w:r>
      <w:r w:rsidR="007E57BD" w:rsidRPr="004F697B">
        <w:rPr>
          <w:rFonts w:ascii="Times New Roman" w:hAnsi="Times New Roman" w:cs="Times New Roman"/>
          <w:sz w:val="24"/>
          <w:szCs w:val="24"/>
          <w:lang w:val="uk-UA"/>
        </w:rPr>
        <w:t xml:space="preserve"> </w:t>
      </w:r>
      <w:r w:rsidR="00545FAF" w:rsidRPr="004F697B">
        <w:rPr>
          <w:rFonts w:ascii="Times New Roman" w:hAnsi="Times New Roman" w:cs="Times New Roman"/>
          <w:sz w:val="24"/>
          <w:szCs w:val="24"/>
          <w:lang w:val="uk-UA"/>
        </w:rPr>
        <w:t>0</w:t>
      </w:r>
      <w:r w:rsidRPr="004F697B">
        <w:rPr>
          <w:rFonts w:ascii="Times New Roman" w:hAnsi="Times New Roman" w:cs="Times New Roman"/>
          <w:sz w:val="24"/>
          <w:szCs w:val="24"/>
          <w:lang w:val="uk-UA"/>
        </w:rPr>
        <w:t>0 копійок);</w:t>
      </w:r>
    </w:p>
    <w:p w:rsidR="00247B3A" w:rsidRPr="004F697B" w:rsidRDefault="00247B3A"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підмітання території в Міському парку культури і відпочинку ім. Т.Г. Шевченка – на суму  </w:t>
      </w:r>
      <w:r w:rsidR="003F51E2" w:rsidRPr="004F697B">
        <w:rPr>
          <w:rFonts w:ascii="Times New Roman" w:hAnsi="Times New Roman" w:cs="Times New Roman"/>
          <w:sz w:val="24"/>
          <w:szCs w:val="24"/>
          <w:lang w:val="uk-UA"/>
        </w:rPr>
        <w:t>299 200</w:t>
      </w:r>
      <w:r w:rsidR="00545FAF" w:rsidRPr="004F697B">
        <w:rPr>
          <w:rFonts w:ascii="Times New Roman" w:hAnsi="Times New Roman" w:cs="Times New Roman"/>
          <w:sz w:val="24"/>
          <w:szCs w:val="24"/>
          <w:lang w:val="uk-UA"/>
        </w:rPr>
        <w:t>,00</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 xml:space="preserve">грн (двісті </w:t>
      </w:r>
      <w:r w:rsidR="007E57BD" w:rsidRPr="004F697B">
        <w:rPr>
          <w:rFonts w:ascii="Times New Roman" w:hAnsi="Times New Roman" w:cs="Times New Roman"/>
          <w:sz w:val="24"/>
          <w:szCs w:val="24"/>
          <w:lang w:val="uk-UA"/>
        </w:rPr>
        <w:t>дев’яносто дев’ять тисяч</w:t>
      </w:r>
      <w:r w:rsidR="003F51E2" w:rsidRPr="004F697B">
        <w:rPr>
          <w:rFonts w:ascii="Times New Roman" w:hAnsi="Times New Roman" w:cs="Times New Roman"/>
          <w:sz w:val="24"/>
          <w:szCs w:val="24"/>
          <w:lang w:val="uk-UA"/>
        </w:rPr>
        <w:t xml:space="preserve"> двісті </w:t>
      </w:r>
      <w:r w:rsidRPr="004F697B">
        <w:rPr>
          <w:rFonts w:ascii="Times New Roman" w:hAnsi="Times New Roman" w:cs="Times New Roman"/>
          <w:sz w:val="24"/>
          <w:szCs w:val="24"/>
          <w:lang w:val="uk-UA"/>
        </w:rPr>
        <w:t>грив</w:t>
      </w:r>
      <w:r w:rsidR="003F51E2" w:rsidRPr="004F697B">
        <w:rPr>
          <w:rFonts w:ascii="Times New Roman" w:hAnsi="Times New Roman" w:cs="Times New Roman"/>
          <w:sz w:val="24"/>
          <w:szCs w:val="24"/>
          <w:lang w:val="uk-UA"/>
        </w:rPr>
        <w:t xml:space="preserve">ень </w:t>
      </w:r>
      <w:r w:rsidR="00545FAF" w:rsidRPr="004F697B">
        <w:rPr>
          <w:rFonts w:ascii="Times New Roman" w:hAnsi="Times New Roman" w:cs="Times New Roman"/>
          <w:sz w:val="24"/>
          <w:szCs w:val="24"/>
          <w:lang w:val="uk-UA"/>
        </w:rPr>
        <w:t>00</w:t>
      </w:r>
      <w:r w:rsidRPr="004F697B">
        <w:rPr>
          <w:rFonts w:ascii="Times New Roman" w:hAnsi="Times New Roman" w:cs="Times New Roman"/>
          <w:sz w:val="24"/>
          <w:szCs w:val="24"/>
          <w:lang w:val="uk-UA"/>
        </w:rPr>
        <w:t xml:space="preserve"> копійок);</w:t>
      </w:r>
    </w:p>
    <w:p w:rsidR="00BE45F2" w:rsidRPr="004F697B" w:rsidRDefault="00BE45F2"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очищення території від снігу та сколювання льоду в Міському парку культури і відпочин</w:t>
      </w:r>
      <w:r w:rsidR="003F51E2" w:rsidRPr="004F697B">
        <w:rPr>
          <w:rFonts w:ascii="Times New Roman" w:hAnsi="Times New Roman" w:cs="Times New Roman"/>
          <w:sz w:val="24"/>
          <w:szCs w:val="24"/>
          <w:lang w:val="uk-UA"/>
        </w:rPr>
        <w:t>ку ім. Т.Г. Шевченка – на суму 83 2</w:t>
      </w:r>
      <w:r w:rsidR="00545FAF" w:rsidRPr="004F697B">
        <w:rPr>
          <w:rFonts w:ascii="Times New Roman" w:hAnsi="Times New Roman" w:cs="Times New Roman"/>
          <w:sz w:val="24"/>
          <w:szCs w:val="24"/>
          <w:lang w:val="uk-UA"/>
        </w:rPr>
        <w:t>00,00</w:t>
      </w:r>
      <w:r w:rsidR="007E57BD" w:rsidRPr="004F697B">
        <w:rPr>
          <w:rFonts w:ascii="Times New Roman" w:hAnsi="Times New Roman" w:cs="Times New Roman"/>
          <w:sz w:val="24"/>
          <w:szCs w:val="24"/>
          <w:lang w:val="uk-UA"/>
        </w:rPr>
        <w:t xml:space="preserve"> </w:t>
      </w:r>
      <w:r w:rsidR="003F51E2" w:rsidRPr="004F697B">
        <w:rPr>
          <w:rFonts w:ascii="Times New Roman" w:hAnsi="Times New Roman" w:cs="Times New Roman"/>
          <w:sz w:val="24"/>
          <w:szCs w:val="24"/>
          <w:lang w:val="uk-UA"/>
        </w:rPr>
        <w:t xml:space="preserve">грн (вісімдесят три тисячі двісті </w:t>
      </w:r>
      <w:r w:rsidRPr="004F697B">
        <w:rPr>
          <w:rFonts w:ascii="Times New Roman" w:hAnsi="Times New Roman" w:cs="Times New Roman"/>
          <w:sz w:val="24"/>
          <w:szCs w:val="24"/>
          <w:lang w:val="uk-UA"/>
        </w:rPr>
        <w:t xml:space="preserve"> грив</w:t>
      </w:r>
      <w:r w:rsidR="00545FAF" w:rsidRPr="004F697B">
        <w:rPr>
          <w:rFonts w:ascii="Times New Roman" w:hAnsi="Times New Roman" w:cs="Times New Roman"/>
          <w:sz w:val="24"/>
          <w:szCs w:val="24"/>
          <w:lang w:val="uk-UA"/>
        </w:rPr>
        <w:t>ень00</w:t>
      </w:r>
      <w:r w:rsidRPr="004F697B">
        <w:rPr>
          <w:rFonts w:ascii="Times New Roman" w:hAnsi="Times New Roman" w:cs="Times New Roman"/>
          <w:sz w:val="24"/>
          <w:szCs w:val="24"/>
          <w:lang w:val="uk-UA"/>
        </w:rPr>
        <w:t xml:space="preserve"> копійок);</w:t>
      </w:r>
    </w:p>
    <w:p w:rsidR="00BE45F2" w:rsidRPr="004F697B" w:rsidRDefault="00BE45F2"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покіс трави в Міському парку культури і відпочинку</w:t>
      </w:r>
      <w:r w:rsidR="004D46D4" w:rsidRPr="004F697B">
        <w:rPr>
          <w:rFonts w:ascii="Times New Roman" w:hAnsi="Times New Roman" w:cs="Times New Roman"/>
          <w:sz w:val="24"/>
          <w:szCs w:val="24"/>
          <w:lang w:val="uk-UA"/>
        </w:rPr>
        <w:t xml:space="preserve"> ім. Т.Г. Шевченк</w:t>
      </w:r>
      <w:r w:rsidR="00545FAF" w:rsidRPr="004F697B">
        <w:rPr>
          <w:rFonts w:ascii="Times New Roman" w:hAnsi="Times New Roman" w:cs="Times New Roman"/>
          <w:sz w:val="24"/>
          <w:szCs w:val="24"/>
          <w:lang w:val="uk-UA"/>
        </w:rPr>
        <w:t xml:space="preserve">а – на суму </w:t>
      </w:r>
      <w:r w:rsidR="003F51E2" w:rsidRPr="004F697B">
        <w:rPr>
          <w:rFonts w:ascii="Times New Roman" w:hAnsi="Times New Roman" w:cs="Times New Roman"/>
          <w:sz w:val="24"/>
          <w:szCs w:val="24"/>
          <w:lang w:val="uk-UA"/>
        </w:rPr>
        <w:t>299 300</w:t>
      </w:r>
      <w:r w:rsidR="00545FAF" w:rsidRPr="004F697B">
        <w:rPr>
          <w:rFonts w:ascii="Times New Roman" w:hAnsi="Times New Roman" w:cs="Times New Roman"/>
          <w:sz w:val="24"/>
          <w:szCs w:val="24"/>
          <w:lang w:val="uk-UA"/>
        </w:rPr>
        <w:t>,00</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 xml:space="preserve">грн (двісті </w:t>
      </w:r>
      <w:r w:rsidR="003F51E2" w:rsidRPr="004F697B">
        <w:rPr>
          <w:rFonts w:ascii="Times New Roman" w:hAnsi="Times New Roman" w:cs="Times New Roman"/>
          <w:sz w:val="24"/>
          <w:szCs w:val="24"/>
          <w:lang w:val="uk-UA"/>
        </w:rPr>
        <w:t>дев’яносто дев’ять тисяч триста гривень</w:t>
      </w:r>
      <w:r w:rsidR="007E57BD" w:rsidRPr="004F697B">
        <w:rPr>
          <w:rFonts w:ascii="Times New Roman" w:hAnsi="Times New Roman" w:cs="Times New Roman"/>
          <w:sz w:val="24"/>
          <w:szCs w:val="24"/>
          <w:lang w:val="uk-UA"/>
        </w:rPr>
        <w:t xml:space="preserve"> </w:t>
      </w:r>
      <w:r w:rsidR="00545FAF" w:rsidRPr="004F697B">
        <w:rPr>
          <w:rFonts w:ascii="Times New Roman" w:hAnsi="Times New Roman" w:cs="Times New Roman"/>
          <w:sz w:val="24"/>
          <w:szCs w:val="24"/>
          <w:lang w:val="uk-UA"/>
        </w:rPr>
        <w:t>00</w:t>
      </w:r>
      <w:r w:rsidRPr="004F697B">
        <w:rPr>
          <w:rFonts w:ascii="Times New Roman" w:hAnsi="Times New Roman" w:cs="Times New Roman"/>
          <w:sz w:val="24"/>
          <w:szCs w:val="24"/>
          <w:lang w:val="uk-UA"/>
        </w:rPr>
        <w:t xml:space="preserve"> копійок);</w:t>
      </w:r>
    </w:p>
    <w:p w:rsidR="004B1F54" w:rsidRPr="004F697B" w:rsidRDefault="004B1F54"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lastRenderedPageBreak/>
        <w:t>утр</w:t>
      </w:r>
      <w:r w:rsidR="003F51E2" w:rsidRPr="004F697B">
        <w:rPr>
          <w:rFonts w:ascii="Times New Roman" w:hAnsi="Times New Roman" w:cs="Times New Roman"/>
          <w:sz w:val="24"/>
          <w:szCs w:val="24"/>
          <w:lang w:val="uk-UA"/>
        </w:rPr>
        <w:t>имання клумб та оббивка бордюр</w:t>
      </w:r>
      <w:r w:rsidRPr="004F697B">
        <w:rPr>
          <w:rFonts w:ascii="Times New Roman" w:hAnsi="Times New Roman" w:cs="Times New Roman"/>
          <w:sz w:val="24"/>
          <w:szCs w:val="24"/>
          <w:lang w:val="uk-UA"/>
        </w:rPr>
        <w:t xml:space="preserve"> в Міському парку культури і відпочинку ім. Т.</w:t>
      </w:r>
      <w:r w:rsidR="003F51E2" w:rsidRPr="004F697B">
        <w:rPr>
          <w:rFonts w:ascii="Times New Roman" w:hAnsi="Times New Roman" w:cs="Times New Roman"/>
          <w:sz w:val="24"/>
          <w:szCs w:val="24"/>
          <w:lang w:val="uk-UA"/>
        </w:rPr>
        <w:t>Г. Шевченка – на суму 69 8</w:t>
      </w:r>
      <w:r w:rsidR="00545FAF" w:rsidRPr="004F697B">
        <w:rPr>
          <w:rFonts w:ascii="Times New Roman" w:hAnsi="Times New Roman" w:cs="Times New Roman"/>
          <w:sz w:val="24"/>
          <w:szCs w:val="24"/>
          <w:lang w:val="uk-UA"/>
        </w:rPr>
        <w:t>00,00</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грн</w:t>
      </w:r>
      <w:r w:rsidR="003F51E2" w:rsidRPr="004F697B">
        <w:rPr>
          <w:rFonts w:ascii="Times New Roman" w:hAnsi="Times New Roman" w:cs="Times New Roman"/>
          <w:sz w:val="24"/>
          <w:szCs w:val="24"/>
          <w:lang w:val="uk-UA"/>
        </w:rPr>
        <w:t xml:space="preserve"> (ш</w:t>
      </w:r>
      <w:r w:rsidR="007E57BD" w:rsidRPr="004F697B">
        <w:rPr>
          <w:rFonts w:ascii="Times New Roman" w:hAnsi="Times New Roman" w:cs="Times New Roman"/>
          <w:sz w:val="24"/>
          <w:szCs w:val="24"/>
          <w:lang w:val="uk-UA"/>
        </w:rPr>
        <w:t>істдесят дев’ять тисяч вісімсот</w:t>
      </w:r>
      <w:r w:rsidR="00545FAF" w:rsidRPr="004F697B">
        <w:rPr>
          <w:rFonts w:ascii="Times New Roman" w:hAnsi="Times New Roman" w:cs="Times New Roman"/>
          <w:sz w:val="24"/>
          <w:szCs w:val="24"/>
          <w:lang w:val="uk-UA"/>
        </w:rPr>
        <w:t xml:space="preserve"> гривень 0</w:t>
      </w:r>
      <w:r w:rsidRPr="004F697B">
        <w:rPr>
          <w:rFonts w:ascii="Times New Roman" w:hAnsi="Times New Roman" w:cs="Times New Roman"/>
          <w:sz w:val="24"/>
          <w:szCs w:val="24"/>
          <w:lang w:val="uk-UA"/>
        </w:rPr>
        <w:t>0 копійок);</w:t>
      </w:r>
    </w:p>
    <w:p w:rsidR="004B1F54" w:rsidRPr="004F697B" w:rsidRDefault="004B1F54" w:rsidP="007E57BD">
      <w:pPr>
        <w:pStyle w:val="af"/>
        <w:numPr>
          <w:ilvl w:val="0"/>
          <w:numId w:val="8"/>
        </w:numPr>
        <w:spacing w:after="150"/>
        <w:ind w:left="0" w:firstLine="567"/>
        <w:contextualSpacing w:val="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підрізка дерев </w:t>
      </w:r>
      <w:r w:rsidR="00740D3B" w:rsidRPr="004F697B">
        <w:rPr>
          <w:rFonts w:ascii="Times New Roman" w:hAnsi="Times New Roman" w:cs="Times New Roman"/>
          <w:sz w:val="24"/>
          <w:szCs w:val="24"/>
          <w:lang w:val="uk-UA"/>
        </w:rPr>
        <w:t>у</w:t>
      </w:r>
      <w:r w:rsidRPr="004F697B">
        <w:rPr>
          <w:rFonts w:ascii="Times New Roman" w:hAnsi="Times New Roman" w:cs="Times New Roman"/>
          <w:sz w:val="24"/>
          <w:szCs w:val="24"/>
          <w:lang w:val="uk-UA"/>
        </w:rPr>
        <w:t xml:space="preserve"> Міському парку культури і відпочинку ім. Т.</w:t>
      </w:r>
      <w:r w:rsidR="00BE7F8D" w:rsidRPr="004F697B">
        <w:rPr>
          <w:rFonts w:ascii="Times New Roman" w:hAnsi="Times New Roman" w:cs="Times New Roman"/>
          <w:sz w:val="24"/>
          <w:szCs w:val="24"/>
          <w:lang w:val="uk-UA"/>
        </w:rPr>
        <w:t>Г. Шевченка – на суму 23 5</w:t>
      </w:r>
      <w:r w:rsidR="00545FAF" w:rsidRPr="004F697B">
        <w:rPr>
          <w:rFonts w:ascii="Times New Roman" w:hAnsi="Times New Roman" w:cs="Times New Roman"/>
          <w:sz w:val="24"/>
          <w:szCs w:val="24"/>
          <w:lang w:val="uk-UA"/>
        </w:rPr>
        <w:t>00,00</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 xml:space="preserve">грн (двадцять </w:t>
      </w:r>
      <w:r w:rsidR="00BE7F8D" w:rsidRPr="004F697B">
        <w:rPr>
          <w:rFonts w:ascii="Times New Roman" w:hAnsi="Times New Roman" w:cs="Times New Roman"/>
          <w:sz w:val="24"/>
          <w:szCs w:val="24"/>
          <w:lang w:val="uk-UA"/>
        </w:rPr>
        <w:t xml:space="preserve">три тисячі п’ятсот </w:t>
      </w:r>
      <w:r w:rsidR="00217535" w:rsidRPr="004F697B">
        <w:rPr>
          <w:rFonts w:ascii="Times New Roman" w:hAnsi="Times New Roman" w:cs="Times New Roman"/>
          <w:sz w:val="24"/>
          <w:szCs w:val="24"/>
          <w:lang w:val="uk-UA"/>
        </w:rPr>
        <w:t>гривень</w:t>
      </w:r>
      <w:r w:rsidR="007E57BD" w:rsidRPr="004F697B">
        <w:rPr>
          <w:rFonts w:ascii="Times New Roman" w:hAnsi="Times New Roman" w:cs="Times New Roman"/>
          <w:sz w:val="24"/>
          <w:szCs w:val="24"/>
          <w:lang w:val="uk-UA"/>
        </w:rPr>
        <w:t xml:space="preserve"> </w:t>
      </w:r>
      <w:r w:rsidR="00545FAF" w:rsidRPr="004F697B">
        <w:rPr>
          <w:rFonts w:ascii="Times New Roman" w:hAnsi="Times New Roman" w:cs="Times New Roman"/>
          <w:sz w:val="24"/>
          <w:szCs w:val="24"/>
          <w:lang w:val="uk-UA"/>
        </w:rPr>
        <w:t>00</w:t>
      </w:r>
      <w:r w:rsidR="007E57BD" w:rsidRPr="004F697B">
        <w:rPr>
          <w:rFonts w:ascii="Times New Roman" w:hAnsi="Times New Roman" w:cs="Times New Roman"/>
          <w:sz w:val="24"/>
          <w:szCs w:val="24"/>
          <w:lang w:val="uk-UA"/>
        </w:rPr>
        <w:t xml:space="preserve"> </w:t>
      </w:r>
      <w:r w:rsidR="00217535" w:rsidRPr="004F697B">
        <w:rPr>
          <w:rFonts w:ascii="Times New Roman" w:hAnsi="Times New Roman" w:cs="Times New Roman"/>
          <w:sz w:val="24"/>
          <w:szCs w:val="24"/>
          <w:lang w:val="uk-UA"/>
        </w:rPr>
        <w:t>копійок)</w:t>
      </w:r>
      <w:r w:rsidR="00545FAF" w:rsidRPr="004F697B">
        <w:rPr>
          <w:rFonts w:ascii="Times New Roman" w:hAnsi="Times New Roman" w:cs="Times New Roman"/>
          <w:sz w:val="24"/>
          <w:szCs w:val="24"/>
          <w:lang w:val="uk-UA"/>
        </w:rPr>
        <w:t>.</w:t>
      </w:r>
    </w:p>
    <w:p w:rsidR="000D77E9" w:rsidRPr="004F697B" w:rsidRDefault="000D77E9" w:rsidP="007E57BD">
      <w:pPr>
        <w:spacing w:after="0"/>
        <w:ind w:firstLine="567"/>
        <w:contextualSpacing/>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2. Затвердити Порядок </w:t>
      </w:r>
      <w:r w:rsidR="006E362C" w:rsidRPr="004F697B">
        <w:rPr>
          <w:rFonts w:ascii="Times New Roman" w:hAnsi="Times New Roman" w:cs="Times New Roman"/>
          <w:sz w:val="24"/>
          <w:szCs w:val="24"/>
          <w:lang w:val="uk-UA"/>
        </w:rPr>
        <w:t xml:space="preserve">використання </w:t>
      </w:r>
      <w:r w:rsidR="00BE7F8D" w:rsidRPr="004F697B">
        <w:rPr>
          <w:rFonts w:ascii="Times New Roman" w:hAnsi="Times New Roman" w:cs="Times New Roman"/>
          <w:sz w:val="24"/>
          <w:szCs w:val="24"/>
          <w:lang w:val="uk-UA"/>
        </w:rPr>
        <w:t>у 2023</w:t>
      </w:r>
      <w:r w:rsidR="008A70E2" w:rsidRPr="004F697B">
        <w:rPr>
          <w:rFonts w:ascii="Times New Roman" w:hAnsi="Times New Roman" w:cs="Times New Roman"/>
          <w:sz w:val="24"/>
          <w:szCs w:val="24"/>
          <w:lang w:val="uk-UA"/>
        </w:rPr>
        <w:t xml:space="preserve"> році </w:t>
      </w:r>
      <w:r w:rsidR="006E362C" w:rsidRPr="004F697B">
        <w:rPr>
          <w:rFonts w:ascii="Times New Roman" w:hAnsi="Times New Roman" w:cs="Times New Roman"/>
          <w:sz w:val="24"/>
          <w:szCs w:val="24"/>
          <w:lang w:val="uk-UA"/>
        </w:rPr>
        <w:t>коштів на виконання заходів</w:t>
      </w:r>
      <w:r w:rsidR="007E57BD" w:rsidRPr="004F697B">
        <w:rPr>
          <w:rFonts w:ascii="Times New Roman" w:hAnsi="Times New Roman" w:cs="Times New Roman"/>
          <w:sz w:val="24"/>
          <w:szCs w:val="24"/>
          <w:lang w:val="uk-UA"/>
        </w:rPr>
        <w:t xml:space="preserve"> </w:t>
      </w:r>
      <w:r w:rsidR="0036752D" w:rsidRPr="004F697B">
        <w:rPr>
          <w:rFonts w:ascii="Times New Roman" w:hAnsi="Times New Roman" w:cs="Times New Roman"/>
          <w:sz w:val="24"/>
          <w:szCs w:val="24"/>
          <w:lang w:val="uk-UA"/>
        </w:rPr>
        <w:t>Програми розвитку Міського парку культури та відпочинку ім. Т.Г. Шевченка на 2020-2023 роки</w:t>
      </w:r>
      <w:r w:rsidR="008A70E2" w:rsidRPr="004F697B">
        <w:rPr>
          <w:rFonts w:ascii="Times New Roman" w:hAnsi="Times New Roman" w:cs="Times New Roman"/>
          <w:sz w:val="24"/>
          <w:szCs w:val="24"/>
          <w:lang w:val="uk-UA"/>
        </w:rPr>
        <w:t xml:space="preserve">, затвердженої рішенням міської ради від </w:t>
      </w:r>
      <w:r w:rsidR="00431CCF" w:rsidRPr="004F697B">
        <w:rPr>
          <w:rFonts w:ascii="Times New Roman" w:hAnsi="Times New Roman" w:cs="Times New Roman"/>
          <w:sz w:val="24"/>
          <w:szCs w:val="24"/>
          <w:shd w:val="clear" w:color="auto" w:fill="FFFFFF" w:themeFill="background1"/>
          <w:lang w:val="uk-UA"/>
        </w:rPr>
        <w:t>21.11</w:t>
      </w:r>
      <w:r w:rsidR="008A70E2" w:rsidRPr="004F697B">
        <w:rPr>
          <w:rFonts w:ascii="Times New Roman" w:hAnsi="Times New Roman" w:cs="Times New Roman"/>
          <w:sz w:val="24"/>
          <w:szCs w:val="24"/>
          <w:shd w:val="clear" w:color="auto" w:fill="FFFFFF" w:themeFill="background1"/>
          <w:lang w:val="uk-UA"/>
        </w:rPr>
        <w:t>.2019</w:t>
      </w:r>
      <w:r w:rsidR="007E57BD" w:rsidRPr="004F697B">
        <w:rPr>
          <w:rFonts w:ascii="Times New Roman" w:hAnsi="Times New Roman" w:cs="Times New Roman"/>
          <w:sz w:val="24"/>
          <w:szCs w:val="24"/>
          <w:shd w:val="clear" w:color="auto" w:fill="FFFFFF" w:themeFill="background1"/>
          <w:lang w:val="uk-UA"/>
        </w:rPr>
        <w:t xml:space="preserve"> </w:t>
      </w:r>
      <w:r w:rsidR="009441E2" w:rsidRPr="004F697B">
        <w:rPr>
          <w:rFonts w:ascii="Times New Roman" w:hAnsi="Times New Roman" w:cs="Times New Roman"/>
          <w:sz w:val="24"/>
          <w:szCs w:val="24"/>
          <w:lang w:val="uk-UA"/>
        </w:rPr>
        <w:t>(д</w:t>
      </w:r>
      <w:r w:rsidR="004F4071" w:rsidRPr="004F697B">
        <w:rPr>
          <w:rFonts w:ascii="Times New Roman" w:hAnsi="Times New Roman" w:cs="Times New Roman"/>
          <w:sz w:val="24"/>
          <w:szCs w:val="24"/>
          <w:lang w:val="uk-UA"/>
        </w:rPr>
        <w:t xml:space="preserve">одаток 2). </w:t>
      </w:r>
    </w:p>
    <w:p w:rsidR="005326E1" w:rsidRPr="004F697B" w:rsidRDefault="005326E1" w:rsidP="000871E7">
      <w:pPr>
        <w:spacing w:after="0"/>
        <w:rPr>
          <w:rStyle w:val="af0"/>
          <w:rFonts w:ascii="Times New Roman" w:hAnsi="Times New Roman" w:cs="Times New Roman"/>
          <w:sz w:val="24"/>
          <w:szCs w:val="24"/>
          <w:lang w:val="uk-UA"/>
        </w:rPr>
      </w:pPr>
    </w:p>
    <w:p w:rsidR="005326E1" w:rsidRPr="004F697B" w:rsidRDefault="005326E1" w:rsidP="000871E7">
      <w:pPr>
        <w:spacing w:after="0"/>
        <w:rPr>
          <w:rStyle w:val="af0"/>
          <w:rFonts w:ascii="Times New Roman" w:hAnsi="Times New Roman" w:cs="Times New Roman"/>
          <w:sz w:val="24"/>
          <w:szCs w:val="24"/>
          <w:lang w:val="uk-UA"/>
        </w:rPr>
      </w:pPr>
    </w:p>
    <w:p w:rsidR="005326E1" w:rsidRPr="004F697B" w:rsidRDefault="005326E1" w:rsidP="000D77E9">
      <w:pPr>
        <w:rPr>
          <w:rFonts w:ascii="Times New Roman" w:hAnsi="Times New Roman" w:cs="Times New Roman"/>
          <w:b/>
          <w:color w:val="000000" w:themeColor="text1"/>
          <w:sz w:val="24"/>
          <w:szCs w:val="24"/>
          <w:lang w:val="uk-UA"/>
        </w:rPr>
      </w:pPr>
      <w:r w:rsidRPr="004F697B">
        <w:rPr>
          <w:rStyle w:val="af0"/>
          <w:rFonts w:ascii="Times New Roman" w:hAnsi="Times New Roman" w:cs="Times New Roman"/>
          <w:b/>
          <w:color w:val="000000" w:themeColor="text1"/>
          <w:sz w:val="24"/>
          <w:szCs w:val="24"/>
          <w:u w:val="none"/>
          <w:lang w:val="uk-UA"/>
        </w:rPr>
        <w:t>Міський голова</w:t>
      </w:r>
      <w:r w:rsidR="000871E7" w:rsidRPr="004F697B">
        <w:rPr>
          <w:rStyle w:val="af0"/>
          <w:rFonts w:ascii="Times New Roman" w:hAnsi="Times New Roman" w:cs="Times New Roman"/>
          <w:b/>
          <w:color w:val="000000" w:themeColor="text1"/>
          <w:sz w:val="24"/>
          <w:szCs w:val="24"/>
          <w:u w:val="none"/>
          <w:lang w:val="uk-UA"/>
        </w:rPr>
        <w:t xml:space="preserve">                                                                                 Олег СТОГНІЙ</w:t>
      </w:r>
    </w:p>
    <w:p w:rsidR="00A750A7" w:rsidRPr="004F697B" w:rsidRDefault="00A750A7" w:rsidP="004F4071">
      <w:pPr>
        <w:spacing w:after="0"/>
        <w:ind w:left="5670"/>
        <w:rPr>
          <w:rFonts w:ascii="Times New Roman" w:hAnsi="Times New Roman" w:cs="Times New Roman"/>
          <w:b/>
          <w:sz w:val="24"/>
          <w:szCs w:val="24"/>
          <w:lang w:val="uk-UA"/>
        </w:rPr>
      </w:pPr>
    </w:p>
    <w:p w:rsidR="00A750A7" w:rsidRPr="004F697B" w:rsidRDefault="00A750A7" w:rsidP="004F4071">
      <w:pPr>
        <w:spacing w:after="0"/>
        <w:ind w:left="5670"/>
        <w:rPr>
          <w:rFonts w:ascii="Times New Roman" w:hAnsi="Times New Roman" w:cs="Times New Roman"/>
          <w:b/>
          <w:sz w:val="24"/>
          <w:szCs w:val="24"/>
          <w:lang w:val="uk-UA"/>
        </w:rPr>
      </w:pPr>
    </w:p>
    <w:p w:rsidR="00A750A7" w:rsidRPr="004F697B" w:rsidRDefault="00A750A7" w:rsidP="004F4071">
      <w:pPr>
        <w:spacing w:after="0"/>
        <w:ind w:left="5670"/>
        <w:rPr>
          <w:rFonts w:ascii="Times New Roman" w:hAnsi="Times New Roman" w:cs="Times New Roman"/>
          <w:b/>
          <w:sz w:val="24"/>
          <w:szCs w:val="24"/>
          <w:lang w:val="uk-UA"/>
        </w:rPr>
      </w:pPr>
    </w:p>
    <w:p w:rsidR="004C7BDA" w:rsidRPr="004F697B" w:rsidRDefault="004C7BDA" w:rsidP="004F4071">
      <w:pPr>
        <w:spacing w:after="0"/>
        <w:ind w:left="5670"/>
        <w:rPr>
          <w:rFonts w:ascii="Times New Roman" w:hAnsi="Times New Roman" w:cs="Times New Roman"/>
          <w:b/>
          <w:sz w:val="24"/>
          <w:szCs w:val="24"/>
          <w:lang w:val="uk-UA"/>
        </w:rPr>
      </w:pPr>
    </w:p>
    <w:p w:rsidR="00CF680D" w:rsidRPr="004F697B" w:rsidRDefault="00CF680D"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B42968" w:rsidRPr="004F697B" w:rsidRDefault="00B42968" w:rsidP="004F4071">
      <w:pPr>
        <w:spacing w:after="0"/>
        <w:ind w:left="5670"/>
        <w:rPr>
          <w:rFonts w:ascii="Times New Roman" w:hAnsi="Times New Roman" w:cs="Times New Roman"/>
          <w:b/>
          <w:sz w:val="24"/>
          <w:szCs w:val="24"/>
          <w:lang w:val="uk-UA"/>
        </w:rPr>
      </w:pPr>
    </w:p>
    <w:p w:rsidR="00724569" w:rsidRPr="004F697B" w:rsidRDefault="00724569" w:rsidP="00724569">
      <w:pPr>
        <w:spacing w:after="0"/>
        <w:ind w:left="5670"/>
        <w:rPr>
          <w:rFonts w:ascii="Times New Roman" w:hAnsi="Times New Roman" w:cs="Times New Roman"/>
          <w:b/>
          <w:sz w:val="24"/>
          <w:szCs w:val="24"/>
          <w:lang w:val="uk-UA"/>
        </w:rPr>
      </w:pPr>
      <w:r w:rsidRPr="004F697B">
        <w:rPr>
          <w:rFonts w:ascii="Times New Roman" w:hAnsi="Times New Roman" w:cs="Times New Roman"/>
          <w:b/>
          <w:sz w:val="24"/>
          <w:szCs w:val="24"/>
          <w:lang w:val="uk-UA"/>
        </w:rPr>
        <w:lastRenderedPageBreak/>
        <w:t>Додаток</w:t>
      </w:r>
      <w:r w:rsidR="007E57BD" w:rsidRPr="004F697B">
        <w:rPr>
          <w:rFonts w:ascii="Times New Roman" w:hAnsi="Times New Roman" w:cs="Times New Roman"/>
          <w:b/>
          <w:sz w:val="24"/>
          <w:szCs w:val="24"/>
          <w:lang w:val="uk-UA"/>
        </w:rPr>
        <w:t xml:space="preserve"> </w:t>
      </w:r>
      <w:r w:rsidRPr="004F697B">
        <w:rPr>
          <w:rFonts w:ascii="Times New Roman" w:hAnsi="Times New Roman" w:cs="Times New Roman"/>
          <w:b/>
          <w:sz w:val="24"/>
          <w:szCs w:val="24"/>
          <w:lang w:val="uk-UA"/>
        </w:rPr>
        <w:t>1</w:t>
      </w:r>
    </w:p>
    <w:p w:rsidR="00724569" w:rsidRPr="004F697B" w:rsidRDefault="00724569" w:rsidP="00724569">
      <w:pPr>
        <w:spacing w:after="0"/>
        <w:ind w:left="5670"/>
        <w:rPr>
          <w:rFonts w:ascii="Times New Roman" w:hAnsi="Times New Roman" w:cs="Times New Roman"/>
          <w:b/>
          <w:sz w:val="24"/>
          <w:szCs w:val="24"/>
          <w:lang w:val="uk-UA"/>
        </w:rPr>
      </w:pPr>
      <w:r w:rsidRPr="004F697B">
        <w:rPr>
          <w:rFonts w:ascii="Times New Roman" w:hAnsi="Times New Roman" w:cs="Times New Roman"/>
          <w:b/>
          <w:sz w:val="24"/>
          <w:szCs w:val="24"/>
          <w:lang w:val="uk-UA"/>
        </w:rPr>
        <w:t>до рішення виконкому міської ради</w:t>
      </w:r>
    </w:p>
    <w:p w:rsidR="00724569" w:rsidRPr="004F697B" w:rsidRDefault="00724569" w:rsidP="00724569">
      <w:pPr>
        <w:spacing w:after="0"/>
        <w:ind w:left="5670"/>
        <w:rPr>
          <w:rFonts w:ascii="Times New Roman" w:hAnsi="Times New Roman" w:cs="Times New Roman"/>
          <w:b/>
          <w:sz w:val="16"/>
          <w:szCs w:val="16"/>
          <w:lang w:val="uk-UA"/>
        </w:rPr>
      </w:pPr>
      <w:r w:rsidRPr="004F697B">
        <w:rPr>
          <w:rFonts w:ascii="Times New Roman" w:hAnsi="Times New Roman" w:cs="Times New Roman"/>
          <w:b/>
          <w:sz w:val="24"/>
          <w:szCs w:val="24"/>
          <w:lang w:val="uk-UA"/>
        </w:rPr>
        <w:t xml:space="preserve">18.01.2023 № </w:t>
      </w:r>
      <w:r w:rsidR="00614A86">
        <w:rPr>
          <w:rFonts w:ascii="Times New Roman" w:hAnsi="Times New Roman" w:cs="Times New Roman"/>
          <w:b/>
          <w:sz w:val="24"/>
          <w:szCs w:val="24"/>
          <w:lang w:val="uk-UA"/>
        </w:rPr>
        <w:t>4</w:t>
      </w:r>
    </w:p>
    <w:p w:rsidR="00724569" w:rsidRPr="004F697B" w:rsidRDefault="00724569" w:rsidP="00724569">
      <w:pPr>
        <w:spacing w:after="0"/>
        <w:jc w:val="center"/>
        <w:rPr>
          <w:rFonts w:ascii="Times New Roman" w:hAnsi="Times New Roman" w:cs="Times New Roman"/>
          <w:b/>
          <w:sz w:val="24"/>
          <w:szCs w:val="24"/>
          <w:lang w:val="uk-UA"/>
        </w:rPr>
      </w:pPr>
      <w:r w:rsidRPr="004F697B">
        <w:rPr>
          <w:rFonts w:ascii="Times New Roman" w:hAnsi="Times New Roman" w:cs="Times New Roman"/>
          <w:b/>
          <w:sz w:val="24"/>
          <w:szCs w:val="24"/>
          <w:lang w:val="uk-UA"/>
        </w:rPr>
        <w:t>ОЦІНКА</w:t>
      </w:r>
    </w:p>
    <w:p w:rsidR="00724569" w:rsidRPr="004F697B" w:rsidRDefault="00724569" w:rsidP="00724569">
      <w:pPr>
        <w:spacing w:after="0"/>
        <w:jc w:val="center"/>
        <w:rPr>
          <w:rFonts w:ascii="Times New Roman" w:hAnsi="Times New Roman" w:cs="Times New Roman"/>
          <w:b/>
          <w:i/>
          <w:sz w:val="24"/>
          <w:szCs w:val="24"/>
          <w:lang w:val="uk-UA"/>
        </w:rPr>
      </w:pPr>
      <w:r w:rsidRPr="004F697B">
        <w:rPr>
          <w:rFonts w:ascii="Times New Roman" w:hAnsi="Times New Roman" w:cs="Times New Roman"/>
          <w:b/>
          <w:sz w:val="24"/>
          <w:szCs w:val="24"/>
          <w:lang w:val="uk-UA"/>
        </w:rPr>
        <w:t xml:space="preserve">відповідності показників діяльності комунального підприємства «Ільїнський ярмарок» Роменської міської ради критеріям визначення одержувача бюджетних коштів </w:t>
      </w:r>
    </w:p>
    <w:p w:rsidR="00724569" w:rsidRPr="004F697B" w:rsidRDefault="00724569" w:rsidP="00724569">
      <w:pPr>
        <w:spacing w:after="0"/>
        <w:jc w:val="center"/>
        <w:rPr>
          <w:rFonts w:ascii="Times New Roman" w:hAnsi="Times New Roman" w:cs="Times New Roman"/>
          <w:b/>
          <w:sz w:val="16"/>
          <w:szCs w:val="16"/>
          <w:lang w:val="uk-UA"/>
        </w:rPr>
      </w:pPr>
    </w:p>
    <w:tbl>
      <w:tblPr>
        <w:tblStyle w:val="a5"/>
        <w:tblW w:w="0" w:type="auto"/>
        <w:tblInd w:w="108" w:type="dxa"/>
        <w:tblLook w:val="04A0" w:firstRow="1" w:lastRow="0" w:firstColumn="1" w:lastColumn="0" w:noHBand="0" w:noVBand="1"/>
      </w:tblPr>
      <w:tblGrid>
        <w:gridCol w:w="567"/>
        <w:gridCol w:w="3828"/>
        <w:gridCol w:w="3969"/>
        <w:gridCol w:w="1325"/>
      </w:tblGrid>
      <w:tr w:rsidR="00724569" w:rsidRPr="004F697B" w:rsidTr="00582E48">
        <w:tc>
          <w:tcPr>
            <w:tcW w:w="567"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w:t>
            </w:r>
          </w:p>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зп</w:t>
            </w:r>
          </w:p>
        </w:tc>
        <w:tc>
          <w:tcPr>
            <w:tcW w:w="3828"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Найменування критеріїв</w:t>
            </w:r>
          </w:p>
        </w:tc>
        <w:tc>
          <w:tcPr>
            <w:tcW w:w="3969"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Показники діяльності підприємства</w:t>
            </w:r>
          </w:p>
        </w:tc>
        <w:tc>
          <w:tcPr>
            <w:tcW w:w="1325"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Примітка</w:t>
            </w:r>
          </w:p>
        </w:tc>
      </w:tr>
      <w:tr w:rsidR="00724569" w:rsidRPr="004F697B" w:rsidTr="00582E48">
        <w:tc>
          <w:tcPr>
            <w:tcW w:w="56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w:t>
            </w:r>
          </w:p>
        </w:tc>
        <w:tc>
          <w:tcPr>
            <w:tcW w:w="3828"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2</w:t>
            </w:r>
          </w:p>
        </w:tc>
        <w:tc>
          <w:tcPr>
            <w:tcW w:w="3969"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3</w:t>
            </w:r>
          </w:p>
        </w:tc>
        <w:tc>
          <w:tcPr>
            <w:tcW w:w="1325"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4</w:t>
            </w:r>
          </w:p>
        </w:tc>
      </w:tr>
      <w:tr w:rsidR="00724569" w:rsidRPr="004F697B" w:rsidTr="00582E48">
        <w:trPr>
          <w:trHeight w:val="10096"/>
        </w:trPr>
        <w:tc>
          <w:tcPr>
            <w:tcW w:w="56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w:t>
            </w:r>
          </w:p>
        </w:tc>
        <w:tc>
          <w:tcPr>
            <w:tcW w:w="3828"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Досвід  роботи  за відповідним  профілем не менше двох років та наявність відповідної кваліфікації </w:t>
            </w:r>
          </w:p>
          <w:p w:rsidR="00724569" w:rsidRPr="004F697B" w:rsidRDefault="00724569" w:rsidP="00582E48">
            <w:pPr>
              <w:spacing w:line="276" w:lineRule="auto"/>
              <w:jc w:val="both"/>
              <w:rPr>
                <w:rFonts w:ascii="Times New Roman" w:hAnsi="Times New Roman" w:cs="Times New Roman"/>
                <w:sz w:val="24"/>
                <w:szCs w:val="24"/>
                <w:lang w:val="uk-UA"/>
              </w:rPr>
            </w:pPr>
          </w:p>
        </w:tc>
        <w:tc>
          <w:tcPr>
            <w:tcW w:w="3969"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Після реорганізації комунального підприємства «Міський парк культури та відпочинку ім. Т.Г. Шевченка» шляхом приєднання до комунального підприємства «Ільїнський ярмарок» Роменської міської ради дане підприємство виконує прибирання території парку за рахунок власних коштів, маючи у штаті двірників.</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У 2021-2022 рр. надавалися кошти з міського бюджету для:</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підмітання території міського парку культури та відпочинку ім. Т.Г. Шевченка;</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прибирання сміття з урн та збирання окремих предметів у міському парку культури та відпочинку ім. Т. Г. Шевченка;</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покосу трави у міському парку культури та відпочинку ім. Т.Г. Шевченка;</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утримання клумб та оббивки бордюрів у міському парку культури та відпочинку ім. Т.Г. Шевченка;</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очищення території від снігу та сколювання льоду у міському парку культури та відпочинку ім. Т.Г. Шевченка;</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 підрізку дерев  в Міському парку культури і відпочинку ім. Т.Г. Шевченка</w:t>
            </w:r>
          </w:p>
        </w:tc>
        <w:tc>
          <w:tcPr>
            <w:tcW w:w="1325"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bl>
    <w:p w:rsidR="00724569" w:rsidRPr="004F697B" w:rsidRDefault="00724569" w:rsidP="00724569">
      <w:pPr>
        <w:jc w:val="right"/>
        <w:rPr>
          <w:rFonts w:ascii="Times New Roman" w:hAnsi="Times New Roman" w:cs="Times New Roman"/>
          <w:b/>
          <w:sz w:val="24"/>
          <w:szCs w:val="24"/>
          <w:lang w:val="uk-UA"/>
        </w:rPr>
      </w:pPr>
    </w:p>
    <w:p w:rsidR="00724569" w:rsidRPr="004F697B" w:rsidRDefault="00724569" w:rsidP="00724569">
      <w:pPr>
        <w:jc w:val="right"/>
        <w:rPr>
          <w:lang w:val="uk-UA"/>
        </w:rPr>
      </w:pPr>
      <w:r w:rsidRPr="004F697B">
        <w:rPr>
          <w:rFonts w:ascii="Times New Roman" w:hAnsi="Times New Roman" w:cs="Times New Roman"/>
          <w:b/>
          <w:sz w:val="24"/>
          <w:szCs w:val="24"/>
          <w:lang w:val="uk-UA"/>
        </w:rPr>
        <w:br w:type="page"/>
      </w:r>
      <w:r w:rsidRPr="004F697B">
        <w:rPr>
          <w:rFonts w:ascii="Times New Roman" w:hAnsi="Times New Roman" w:cs="Times New Roman"/>
          <w:b/>
          <w:sz w:val="24"/>
          <w:szCs w:val="24"/>
          <w:lang w:val="uk-UA"/>
        </w:rPr>
        <w:lastRenderedPageBreak/>
        <w:t>Продовження додатка 1</w:t>
      </w:r>
    </w:p>
    <w:tbl>
      <w:tblPr>
        <w:tblStyle w:val="a5"/>
        <w:tblW w:w="9781" w:type="dxa"/>
        <w:tblInd w:w="108" w:type="dxa"/>
        <w:tblLayout w:type="fixed"/>
        <w:tblLook w:val="04A0" w:firstRow="1" w:lastRow="0" w:firstColumn="1" w:lastColumn="0" w:noHBand="0" w:noVBand="1"/>
      </w:tblPr>
      <w:tblGrid>
        <w:gridCol w:w="567"/>
        <w:gridCol w:w="9"/>
        <w:gridCol w:w="3819"/>
        <w:gridCol w:w="9"/>
        <w:gridCol w:w="3960"/>
        <w:gridCol w:w="1417"/>
      </w:tblGrid>
      <w:tr w:rsidR="00724569" w:rsidRPr="004F697B" w:rsidTr="00582E48">
        <w:tc>
          <w:tcPr>
            <w:tcW w:w="56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w:t>
            </w:r>
          </w:p>
        </w:tc>
        <w:tc>
          <w:tcPr>
            <w:tcW w:w="3828" w:type="dxa"/>
            <w:gridSpan w:val="2"/>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2</w:t>
            </w:r>
          </w:p>
        </w:tc>
        <w:tc>
          <w:tcPr>
            <w:tcW w:w="3969" w:type="dxa"/>
            <w:gridSpan w:val="2"/>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3</w:t>
            </w:r>
          </w:p>
        </w:tc>
        <w:tc>
          <w:tcPr>
            <w:tcW w:w="1417"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4</w:t>
            </w:r>
          </w:p>
        </w:tc>
      </w:tr>
      <w:tr w:rsidR="00724569" w:rsidRPr="004F697B" w:rsidTr="00582E48">
        <w:trPr>
          <w:trHeight w:val="840"/>
        </w:trPr>
        <w:tc>
          <w:tcPr>
            <w:tcW w:w="567" w:type="dxa"/>
          </w:tcPr>
          <w:p w:rsidR="00724569" w:rsidRPr="004F697B" w:rsidRDefault="00724569" w:rsidP="00582E48">
            <w:pPr>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2.</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Виробничий  потенціал і  відповідні  показники виробничої діяльності</w:t>
            </w:r>
          </w:p>
          <w:p w:rsidR="00724569" w:rsidRPr="004F697B" w:rsidRDefault="00724569" w:rsidP="00582E48">
            <w:pPr>
              <w:jc w:val="both"/>
              <w:rPr>
                <w:rFonts w:ascii="Times New Roman" w:hAnsi="Times New Roman" w:cs="Times New Roman"/>
                <w:sz w:val="24"/>
                <w:szCs w:val="24"/>
                <w:lang w:val="uk-UA"/>
              </w:rPr>
            </w:pPr>
          </w:p>
        </w:tc>
        <w:tc>
          <w:tcPr>
            <w:tcW w:w="3969"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Штатна чисельність підприємства складає 15 осіб, з яких 8 </w:t>
            </w:r>
            <w:r w:rsidR="007E57BD" w:rsidRPr="004F697B">
              <w:rPr>
                <w:rFonts w:ascii="Times New Roman" w:hAnsi="Times New Roman" w:cs="Times New Roman"/>
                <w:sz w:val="24"/>
                <w:szCs w:val="24"/>
                <w:lang w:val="uk-UA"/>
              </w:rPr>
              <w:sym w:font="Symbol" w:char="F02D"/>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двірників.</w:t>
            </w:r>
          </w:p>
          <w:p w:rsidR="00724569" w:rsidRPr="004F697B" w:rsidRDefault="00724569" w:rsidP="00582E48">
            <w:pPr>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На підприємстві наявні матеріаль</w:t>
            </w:r>
            <w:r w:rsidR="007E57BD" w:rsidRPr="004F697B">
              <w:rPr>
                <w:rFonts w:ascii="Times New Roman" w:hAnsi="Times New Roman" w:cs="Times New Roman"/>
                <w:sz w:val="24"/>
                <w:szCs w:val="24"/>
                <w:lang w:val="uk-UA"/>
              </w:rPr>
              <w:t>-</w:t>
            </w:r>
            <w:r w:rsidRPr="004F697B">
              <w:rPr>
                <w:rFonts w:ascii="Times New Roman" w:hAnsi="Times New Roman" w:cs="Times New Roman"/>
                <w:sz w:val="24"/>
                <w:szCs w:val="24"/>
                <w:lang w:val="uk-UA"/>
              </w:rPr>
              <w:t>но-технічні цінності, необхідні для забезпечення прибирання території парку від сміття та очищення снігу, покосу трави, обрізки дерев</w:t>
            </w:r>
          </w:p>
        </w:tc>
        <w:tc>
          <w:tcPr>
            <w:tcW w:w="1417" w:type="dxa"/>
          </w:tcPr>
          <w:p w:rsidR="00724569" w:rsidRPr="004F697B" w:rsidRDefault="00724569" w:rsidP="00582E48">
            <w:pPr>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c>
          <w:tcPr>
            <w:tcW w:w="56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3.</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Наявність</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бездефіцитного</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фінан</w:t>
            </w:r>
            <w:r w:rsidR="007E57BD" w:rsidRPr="004F697B">
              <w:rPr>
                <w:rFonts w:ascii="Times New Roman" w:hAnsi="Times New Roman" w:cs="Times New Roman"/>
                <w:sz w:val="24"/>
                <w:szCs w:val="24"/>
                <w:lang w:val="uk-UA"/>
              </w:rPr>
              <w:t>-</w:t>
            </w:r>
            <w:r w:rsidRPr="004F697B">
              <w:rPr>
                <w:rFonts w:ascii="Times New Roman" w:hAnsi="Times New Roman" w:cs="Times New Roman"/>
                <w:sz w:val="24"/>
                <w:szCs w:val="24"/>
                <w:lang w:val="uk-UA"/>
              </w:rPr>
              <w:t>сового</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та</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фінансово-економічного</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розрахунку (обґрунтування) на 2023</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рік</w:t>
            </w:r>
          </w:p>
        </w:tc>
        <w:tc>
          <w:tcPr>
            <w:tcW w:w="3969"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План доходів та витрат підприємства на 2023 рік</w:t>
            </w:r>
          </w:p>
        </w:tc>
        <w:tc>
          <w:tcPr>
            <w:tcW w:w="141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c>
          <w:tcPr>
            <w:tcW w:w="56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4.</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Незбиткова</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діяльність</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одержувача за останні</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два роки</w:t>
            </w:r>
          </w:p>
          <w:p w:rsidR="00724569" w:rsidRPr="004F697B" w:rsidRDefault="00724569" w:rsidP="00582E48">
            <w:pPr>
              <w:spacing w:line="276" w:lineRule="auto"/>
              <w:jc w:val="both"/>
              <w:rPr>
                <w:rFonts w:ascii="Times New Roman" w:hAnsi="Times New Roman" w:cs="Times New Roman"/>
                <w:sz w:val="24"/>
                <w:szCs w:val="24"/>
                <w:lang w:val="uk-UA"/>
              </w:rPr>
            </w:pPr>
          </w:p>
        </w:tc>
        <w:tc>
          <w:tcPr>
            <w:tcW w:w="3969"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Згідно з фінансовим звітом (Форма № 2) фінансовий результат діяльності підприємства становить:</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 2021 рік – 12,2 тис.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 2022 рік – 11,9 тис.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Звіти про фінансові результати діяльності підприємства за 2021, 2022 рр.</w:t>
            </w:r>
          </w:p>
        </w:tc>
        <w:tc>
          <w:tcPr>
            <w:tcW w:w="1417"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c>
          <w:tcPr>
            <w:tcW w:w="576"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5.</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Відсутність простроченої заборгованості за наданими банками кредитами</w:t>
            </w:r>
          </w:p>
        </w:tc>
        <w:tc>
          <w:tcPr>
            <w:tcW w:w="3960"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Довідка підприємства про відсут</w:t>
            </w:r>
            <w:r w:rsidR="007E57BD" w:rsidRPr="004F697B">
              <w:rPr>
                <w:rFonts w:ascii="Times New Roman" w:hAnsi="Times New Roman" w:cs="Times New Roman"/>
                <w:sz w:val="24"/>
                <w:szCs w:val="24"/>
                <w:lang w:val="uk-UA"/>
              </w:rPr>
              <w:t>-</w:t>
            </w:r>
            <w:r w:rsidRPr="004F697B">
              <w:rPr>
                <w:rFonts w:ascii="Times New Roman" w:hAnsi="Times New Roman" w:cs="Times New Roman"/>
                <w:sz w:val="24"/>
                <w:szCs w:val="24"/>
                <w:lang w:val="uk-UA"/>
              </w:rPr>
              <w:t>ність простроченої заборгованості за наданими банками кредитами</w:t>
            </w:r>
          </w:p>
        </w:tc>
        <w:tc>
          <w:tcPr>
            <w:tcW w:w="1417" w:type="dxa"/>
          </w:tcPr>
          <w:p w:rsidR="00724569" w:rsidRPr="004F697B" w:rsidRDefault="00724569" w:rsidP="00582E48">
            <w:pPr>
              <w:spacing w:line="276" w:lineRule="auto"/>
              <w:ind w:left="-11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c>
          <w:tcPr>
            <w:tcW w:w="576"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6.</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Співвідношення вартості робіт, послуг та їх якості</w:t>
            </w:r>
          </w:p>
        </w:tc>
        <w:tc>
          <w:tcPr>
            <w:tcW w:w="3960"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Розрахунок вартості робіт та послуг </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визначається на підставі обґрунтованих витрат та ДСТУ</w:t>
            </w:r>
          </w:p>
        </w:tc>
        <w:tc>
          <w:tcPr>
            <w:tcW w:w="1417" w:type="dxa"/>
          </w:tcPr>
          <w:p w:rsidR="00724569" w:rsidRPr="004F697B" w:rsidRDefault="00724569" w:rsidP="00582E48">
            <w:pPr>
              <w:spacing w:line="276" w:lineRule="auto"/>
              <w:ind w:left="-11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c>
          <w:tcPr>
            <w:tcW w:w="576"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7.</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Застосування</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договірних умов:</w:t>
            </w:r>
          </w:p>
        </w:tc>
        <w:tc>
          <w:tcPr>
            <w:tcW w:w="3960" w:type="dxa"/>
          </w:tcPr>
          <w:p w:rsidR="00724569" w:rsidRPr="004F697B" w:rsidRDefault="00724569" w:rsidP="00582E48">
            <w:pPr>
              <w:spacing w:line="276" w:lineRule="auto"/>
              <w:jc w:val="both"/>
              <w:rPr>
                <w:rFonts w:ascii="Times New Roman" w:hAnsi="Times New Roman" w:cs="Times New Roman"/>
                <w:sz w:val="24"/>
                <w:szCs w:val="24"/>
                <w:lang w:val="uk-UA"/>
              </w:rPr>
            </w:pPr>
          </w:p>
        </w:tc>
        <w:tc>
          <w:tcPr>
            <w:tcW w:w="1417" w:type="dxa"/>
          </w:tcPr>
          <w:p w:rsidR="00724569" w:rsidRPr="004F697B" w:rsidRDefault="00724569" w:rsidP="00582E48">
            <w:pPr>
              <w:spacing w:line="276" w:lineRule="auto"/>
              <w:ind w:left="-110"/>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r w:rsidR="00724569" w:rsidRPr="004F697B" w:rsidTr="00582E48">
        <w:trPr>
          <w:trHeight w:val="2491"/>
        </w:trPr>
        <w:tc>
          <w:tcPr>
            <w:tcW w:w="576" w:type="dxa"/>
            <w:gridSpan w:val="2"/>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7.1.</w:t>
            </w:r>
          </w:p>
        </w:tc>
        <w:tc>
          <w:tcPr>
            <w:tcW w:w="3828" w:type="dxa"/>
            <w:gridSpan w:val="2"/>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Прибирання сміття з урн та збирання окремих предметів в Міському парку культури і відпочинку ім. Т.Г.Шевченка</w:t>
            </w:r>
          </w:p>
        </w:tc>
        <w:tc>
          <w:tcPr>
            <w:tcW w:w="3960" w:type="dxa"/>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229 308,24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417" w:type="dxa"/>
            <w:tcBorders>
              <w:bottom w:val="single" w:sz="4" w:space="0" w:color="auto"/>
            </w:tcBorders>
          </w:tcPr>
          <w:p w:rsidR="00724569" w:rsidRPr="004F697B" w:rsidRDefault="00724569" w:rsidP="00582E48">
            <w:pPr>
              <w:spacing w:line="276" w:lineRule="auto"/>
              <w:ind w:left="-110"/>
              <w:jc w:val="both"/>
              <w:rPr>
                <w:rFonts w:ascii="Times New Roman" w:hAnsi="Times New Roman" w:cs="Times New Roman"/>
                <w:sz w:val="24"/>
                <w:szCs w:val="24"/>
                <w:lang w:val="uk-UA"/>
              </w:rPr>
            </w:pPr>
          </w:p>
        </w:tc>
      </w:tr>
      <w:tr w:rsidR="00724569" w:rsidRPr="004F697B" w:rsidTr="00582E48">
        <w:trPr>
          <w:trHeight w:val="1590"/>
        </w:trPr>
        <w:tc>
          <w:tcPr>
            <w:tcW w:w="576" w:type="dxa"/>
            <w:gridSpan w:val="2"/>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7.2.</w:t>
            </w:r>
          </w:p>
        </w:tc>
        <w:tc>
          <w:tcPr>
            <w:tcW w:w="3828" w:type="dxa"/>
            <w:gridSpan w:val="2"/>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Підмітання території в Міському парку культури і відпочинку ім. Т. Г. Шевченка</w:t>
            </w:r>
          </w:p>
        </w:tc>
        <w:tc>
          <w:tcPr>
            <w:tcW w:w="3960" w:type="dxa"/>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299 077,97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417" w:type="dxa"/>
            <w:tcBorders>
              <w:top w:val="single" w:sz="4" w:space="0" w:color="auto"/>
            </w:tcBorders>
          </w:tcPr>
          <w:p w:rsidR="00724569" w:rsidRPr="004F697B" w:rsidRDefault="00724569" w:rsidP="00582E48">
            <w:pPr>
              <w:ind w:left="-110"/>
              <w:jc w:val="both"/>
              <w:rPr>
                <w:rFonts w:ascii="Times New Roman" w:hAnsi="Times New Roman" w:cs="Times New Roman"/>
                <w:sz w:val="24"/>
                <w:szCs w:val="24"/>
                <w:lang w:val="uk-UA"/>
              </w:rPr>
            </w:pPr>
          </w:p>
        </w:tc>
      </w:tr>
    </w:tbl>
    <w:p w:rsidR="00724569" w:rsidRPr="004F697B" w:rsidRDefault="00724569" w:rsidP="00724569">
      <w:pPr>
        <w:jc w:val="right"/>
        <w:rPr>
          <w:lang w:val="uk-UA"/>
        </w:rPr>
      </w:pPr>
      <w:r w:rsidRPr="004F697B">
        <w:rPr>
          <w:rFonts w:ascii="Times New Roman" w:hAnsi="Times New Roman" w:cs="Times New Roman"/>
          <w:b/>
          <w:sz w:val="24"/>
          <w:szCs w:val="24"/>
          <w:lang w:val="uk-UA"/>
        </w:rPr>
        <w:lastRenderedPageBreak/>
        <w:t>Продовження додатка 1</w:t>
      </w:r>
    </w:p>
    <w:tbl>
      <w:tblPr>
        <w:tblStyle w:val="a5"/>
        <w:tblW w:w="0" w:type="auto"/>
        <w:tblInd w:w="108" w:type="dxa"/>
        <w:tblLook w:val="04A0" w:firstRow="1" w:lastRow="0" w:firstColumn="1" w:lastColumn="0" w:noHBand="0" w:noVBand="1"/>
      </w:tblPr>
      <w:tblGrid>
        <w:gridCol w:w="576"/>
        <w:gridCol w:w="9"/>
        <w:gridCol w:w="3819"/>
        <w:gridCol w:w="9"/>
        <w:gridCol w:w="3960"/>
        <w:gridCol w:w="1325"/>
      </w:tblGrid>
      <w:tr w:rsidR="00724569" w:rsidRPr="004F697B" w:rsidTr="00582E48">
        <w:tc>
          <w:tcPr>
            <w:tcW w:w="585"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w:t>
            </w:r>
          </w:p>
        </w:tc>
        <w:tc>
          <w:tcPr>
            <w:tcW w:w="3828" w:type="dxa"/>
            <w:gridSpan w:val="2"/>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2</w:t>
            </w:r>
          </w:p>
        </w:tc>
        <w:tc>
          <w:tcPr>
            <w:tcW w:w="3960"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3</w:t>
            </w:r>
          </w:p>
        </w:tc>
        <w:tc>
          <w:tcPr>
            <w:tcW w:w="1275" w:type="dxa"/>
          </w:tcPr>
          <w:p w:rsidR="00724569" w:rsidRPr="004F697B" w:rsidRDefault="00724569" w:rsidP="00582E48">
            <w:pPr>
              <w:spacing w:line="276" w:lineRule="auto"/>
              <w:jc w:val="center"/>
              <w:rPr>
                <w:rFonts w:ascii="Times New Roman" w:hAnsi="Times New Roman" w:cs="Times New Roman"/>
                <w:sz w:val="24"/>
                <w:szCs w:val="24"/>
                <w:lang w:val="uk-UA"/>
              </w:rPr>
            </w:pPr>
            <w:r w:rsidRPr="004F697B">
              <w:rPr>
                <w:rFonts w:ascii="Times New Roman" w:hAnsi="Times New Roman" w:cs="Times New Roman"/>
                <w:sz w:val="24"/>
                <w:szCs w:val="24"/>
                <w:lang w:val="uk-UA"/>
              </w:rPr>
              <w:t>4</w:t>
            </w:r>
          </w:p>
        </w:tc>
      </w:tr>
      <w:tr w:rsidR="00724569" w:rsidRPr="004F697B" w:rsidTr="00582E48">
        <w:tc>
          <w:tcPr>
            <w:tcW w:w="585"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7.3.</w:t>
            </w:r>
          </w:p>
        </w:tc>
        <w:tc>
          <w:tcPr>
            <w:tcW w:w="3828"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Очищення території від снігу та сколювання льоду в Міському парку культури і відпочинку ім. Т.Г. Шевченка</w:t>
            </w:r>
          </w:p>
        </w:tc>
        <w:tc>
          <w:tcPr>
            <w:tcW w:w="3960" w:type="dxa"/>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82 871,49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275" w:type="dxa"/>
          </w:tcPr>
          <w:p w:rsidR="00724569" w:rsidRPr="004F697B" w:rsidRDefault="00724569" w:rsidP="00582E48">
            <w:pPr>
              <w:spacing w:line="276" w:lineRule="auto"/>
              <w:jc w:val="both"/>
              <w:rPr>
                <w:rFonts w:ascii="Times New Roman" w:hAnsi="Times New Roman" w:cs="Times New Roman"/>
                <w:sz w:val="24"/>
                <w:szCs w:val="24"/>
                <w:lang w:val="uk-UA"/>
              </w:rPr>
            </w:pPr>
          </w:p>
        </w:tc>
      </w:tr>
      <w:tr w:rsidR="00724569" w:rsidRPr="004F697B" w:rsidTr="00582E48">
        <w:tc>
          <w:tcPr>
            <w:tcW w:w="576" w:type="dxa"/>
          </w:tcPr>
          <w:p w:rsidR="00724569" w:rsidRPr="004F697B" w:rsidRDefault="00724569" w:rsidP="00582E48">
            <w:pPr>
              <w:spacing w:line="276" w:lineRule="auto"/>
              <w:rPr>
                <w:rFonts w:ascii="Times New Roman" w:hAnsi="Times New Roman" w:cs="Times New Roman"/>
                <w:sz w:val="24"/>
                <w:szCs w:val="24"/>
                <w:lang w:val="uk-UA"/>
              </w:rPr>
            </w:pPr>
            <w:r w:rsidRPr="004F697B">
              <w:rPr>
                <w:rFonts w:ascii="Times New Roman" w:hAnsi="Times New Roman" w:cs="Times New Roman"/>
                <w:sz w:val="24"/>
                <w:szCs w:val="24"/>
                <w:lang w:val="uk-UA"/>
              </w:rPr>
              <w:t>7.4.</w:t>
            </w:r>
          </w:p>
        </w:tc>
        <w:tc>
          <w:tcPr>
            <w:tcW w:w="3828" w:type="dxa"/>
            <w:gridSpan w:val="2"/>
          </w:tcPr>
          <w:p w:rsidR="00724569" w:rsidRPr="004F697B" w:rsidRDefault="00724569" w:rsidP="00582E48">
            <w:pPr>
              <w:pStyle w:val="ae"/>
              <w:spacing w:before="0" w:after="0" w:line="276" w:lineRule="auto"/>
              <w:ind w:right="96"/>
              <w:jc w:val="both"/>
              <w:rPr>
                <w:lang w:val="uk-UA"/>
              </w:rPr>
            </w:pPr>
            <w:r w:rsidRPr="004F697B">
              <w:rPr>
                <w:lang w:val="uk-UA"/>
              </w:rPr>
              <w:t>Покіс трави в Міському парку культури і відпочинку ім. Т.Г. Шевченка</w:t>
            </w:r>
          </w:p>
        </w:tc>
        <w:tc>
          <w:tcPr>
            <w:tcW w:w="3969" w:type="dxa"/>
            <w:gridSpan w:val="2"/>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299 078,46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275" w:type="dxa"/>
          </w:tcPr>
          <w:p w:rsidR="00724569" w:rsidRPr="004F697B" w:rsidRDefault="00724569" w:rsidP="00582E48">
            <w:pPr>
              <w:spacing w:line="276" w:lineRule="auto"/>
              <w:jc w:val="both"/>
              <w:rPr>
                <w:rFonts w:ascii="Times New Roman" w:hAnsi="Times New Roman" w:cs="Times New Roman"/>
                <w:sz w:val="24"/>
                <w:szCs w:val="24"/>
                <w:lang w:val="uk-UA"/>
              </w:rPr>
            </w:pPr>
          </w:p>
        </w:tc>
      </w:tr>
      <w:tr w:rsidR="00724569" w:rsidRPr="004F697B" w:rsidTr="00582E48">
        <w:trPr>
          <w:trHeight w:val="2412"/>
        </w:trPr>
        <w:tc>
          <w:tcPr>
            <w:tcW w:w="576" w:type="dxa"/>
            <w:tcBorders>
              <w:bottom w:val="single" w:sz="4" w:space="0" w:color="auto"/>
            </w:tcBorders>
          </w:tcPr>
          <w:p w:rsidR="00724569" w:rsidRPr="004F697B" w:rsidRDefault="00724569" w:rsidP="00582E48">
            <w:pPr>
              <w:spacing w:line="276" w:lineRule="auto"/>
              <w:rPr>
                <w:rFonts w:ascii="Times New Roman" w:hAnsi="Times New Roman" w:cs="Times New Roman"/>
                <w:sz w:val="24"/>
                <w:szCs w:val="24"/>
                <w:lang w:val="uk-UA"/>
              </w:rPr>
            </w:pPr>
            <w:r w:rsidRPr="004F697B">
              <w:rPr>
                <w:rFonts w:ascii="Times New Roman" w:hAnsi="Times New Roman" w:cs="Times New Roman"/>
                <w:sz w:val="24"/>
                <w:szCs w:val="24"/>
                <w:lang w:val="uk-UA"/>
              </w:rPr>
              <w:t>7.5.</w:t>
            </w:r>
          </w:p>
        </w:tc>
        <w:tc>
          <w:tcPr>
            <w:tcW w:w="3828" w:type="dxa"/>
            <w:gridSpan w:val="2"/>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Утримання клумб та оббивка бордюрів в Міському парку культури і відпочинку ім. Т.Г. Шевченка</w:t>
            </w:r>
          </w:p>
        </w:tc>
        <w:tc>
          <w:tcPr>
            <w:tcW w:w="3969" w:type="dxa"/>
            <w:gridSpan w:val="2"/>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69 313,25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275" w:type="dxa"/>
            <w:tcBorders>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p>
        </w:tc>
      </w:tr>
      <w:tr w:rsidR="00724569" w:rsidRPr="004F697B" w:rsidTr="00582E48">
        <w:trPr>
          <w:trHeight w:val="2306"/>
        </w:trPr>
        <w:tc>
          <w:tcPr>
            <w:tcW w:w="576" w:type="dxa"/>
            <w:tcBorders>
              <w:top w:val="single" w:sz="4" w:space="0" w:color="auto"/>
              <w:bottom w:val="single" w:sz="4" w:space="0" w:color="auto"/>
            </w:tcBorders>
          </w:tcPr>
          <w:p w:rsidR="00724569" w:rsidRPr="004F697B" w:rsidRDefault="00724569" w:rsidP="00582E48">
            <w:pPr>
              <w:rPr>
                <w:rFonts w:ascii="Times New Roman" w:hAnsi="Times New Roman" w:cs="Times New Roman"/>
                <w:sz w:val="24"/>
                <w:szCs w:val="24"/>
                <w:lang w:val="uk-UA"/>
              </w:rPr>
            </w:pPr>
            <w:r w:rsidRPr="004F697B">
              <w:rPr>
                <w:rFonts w:ascii="Times New Roman" w:hAnsi="Times New Roman" w:cs="Times New Roman"/>
                <w:sz w:val="24"/>
                <w:szCs w:val="24"/>
                <w:lang w:val="uk-UA"/>
              </w:rPr>
              <w:t>7.6.</w:t>
            </w:r>
          </w:p>
        </w:tc>
        <w:tc>
          <w:tcPr>
            <w:tcW w:w="3828" w:type="dxa"/>
            <w:gridSpan w:val="2"/>
            <w:tcBorders>
              <w:top w:val="single" w:sz="4" w:space="0" w:color="auto"/>
              <w:bottom w:val="single" w:sz="4" w:space="0" w:color="auto"/>
            </w:tcBorders>
          </w:tcPr>
          <w:p w:rsidR="00724569" w:rsidRPr="004F697B" w:rsidRDefault="00724569" w:rsidP="00582E48">
            <w:pPr>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Підрізка дерев в Міському парку культури і відпочинку ім. Т.Г. Шевченка</w:t>
            </w:r>
          </w:p>
        </w:tc>
        <w:tc>
          <w:tcPr>
            <w:tcW w:w="3969" w:type="dxa"/>
            <w:gridSpan w:val="2"/>
            <w:tcBorders>
              <w:top w:val="single" w:sz="4" w:space="0" w:color="auto"/>
              <w:bottom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 на суму 23 448,85 грн.</w:t>
            </w:r>
          </w:p>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Додатки до Договору:</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зведений кошторисний розрахунок;</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договірна ціна;</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локальний кошторис;</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724569" w:rsidRPr="004F697B" w:rsidRDefault="00724569" w:rsidP="00582E48">
            <w:pPr>
              <w:pStyle w:val="af"/>
              <w:tabs>
                <w:tab w:val="left" w:pos="321"/>
              </w:tabs>
              <w:spacing w:line="276" w:lineRule="auto"/>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підсумкова відомість ресурсів;</w:t>
            </w:r>
          </w:p>
          <w:p w:rsidR="00724569" w:rsidRPr="004F697B" w:rsidRDefault="00724569" w:rsidP="00582E48">
            <w:pPr>
              <w:pStyle w:val="af"/>
              <w:tabs>
                <w:tab w:val="left" w:pos="321"/>
              </w:tabs>
              <w:ind w:left="3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дефектний акт</w:t>
            </w:r>
          </w:p>
        </w:tc>
        <w:tc>
          <w:tcPr>
            <w:tcW w:w="1275" w:type="dxa"/>
            <w:tcBorders>
              <w:top w:val="single" w:sz="4" w:space="0" w:color="auto"/>
              <w:bottom w:val="single" w:sz="4" w:space="0" w:color="auto"/>
            </w:tcBorders>
          </w:tcPr>
          <w:p w:rsidR="00724569" w:rsidRPr="004F697B" w:rsidRDefault="00724569" w:rsidP="00582E48">
            <w:pPr>
              <w:jc w:val="both"/>
              <w:rPr>
                <w:rFonts w:ascii="Times New Roman" w:hAnsi="Times New Roman" w:cs="Times New Roman"/>
                <w:sz w:val="24"/>
                <w:szCs w:val="24"/>
                <w:lang w:val="uk-UA"/>
              </w:rPr>
            </w:pPr>
          </w:p>
        </w:tc>
      </w:tr>
      <w:tr w:rsidR="00724569" w:rsidRPr="004F697B" w:rsidTr="00582E48">
        <w:trPr>
          <w:trHeight w:val="1345"/>
        </w:trPr>
        <w:tc>
          <w:tcPr>
            <w:tcW w:w="576" w:type="dxa"/>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8.</w:t>
            </w:r>
          </w:p>
        </w:tc>
        <w:tc>
          <w:tcPr>
            <w:tcW w:w="3828" w:type="dxa"/>
            <w:gridSpan w:val="2"/>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Одержувача не визнано</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 xml:space="preserve">в  </w:t>
            </w:r>
            <w:r w:rsidR="007E57BD" w:rsidRPr="004F697B">
              <w:rPr>
                <w:rFonts w:ascii="Times New Roman" w:hAnsi="Times New Roman" w:cs="Times New Roman"/>
                <w:sz w:val="24"/>
                <w:szCs w:val="24"/>
                <w:lang w:val="uk-UA"/>
              </w:rPr>
              <w:t xml:space="preserve">установленому </w:t>
            </w:r>
            <w:r w:rsidRPr="004F697B">
              <w:rPr>
                <w:rFonts w:ascii="Times New Roman" w:hAnsi="Times New Roman" w:cs="Times New Roman"/>
                <w:sz w:val="24"/>
                <w:szCs w:val="24"/>
                <w:lang w:val="uk-UA"/>
              </w:rPr>
              <w:t>порядку  банкрутом,  не</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порушено  справу  про</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банкрутство  і  він  не</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перебуває</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в</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стадії</w:t>
            </w:r>
            <w:r w:rsidR="007E57BD" w:rsidRPr="004F697B">
              <w:rPr>
                <w:rFonts w:ascii="Times New Roman" w:hAnsi="Times New Roman" w:cs="Times New Roman"/>
                <w:sz w:val="24"/>
                <w:szCs w:val="24"/>
                <w:lang w:val="uk-UA"/>
              </w:rPr>
              <w:t xml:space="preserve"> </w:t>
            </w:r>
            <w:r w:rsidRPr="004F697B">
              <w:rPr>
                <w:rFonts w:ascii="Times New Roman" w:hAnsi="Times New Roman" w:cs="Times New Roman"/>
                <w:sz w:val="24"/>
                <w:szCs w:val="24"/>
                <w:lang w:val="uk-UA"/>
              </w:rPr>
              <w:t>ліквідації</w:t>
            </w:r>
          </w:p>
        </w:tc>
        <w:tc>
          <w:tcPr>
            <w:tcW w:w="3969" w:type="dxa"/>
            <w:gridSpan w:val="2"/>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Довідка  підприємства  щодо відсутності порушених проваджень у справі про банкрутство</w:t>
            </w:r>
          </w:p>
        </w:tc>
        <w:tc>
          <w:tcPr>
            <w:tcW w:w="1275" w:type="dxa"/>
            <w:tcBorders>
              <w:top w:val="single" w:sz="4" w:space="0" w:color="auto"/>
            </w:tcBorders>
          </w:tcPr>
          <w:p w:rsidR="00724569" w:rsidRPr="004F697B" w:rsidRDefault="00724569" w:rsidP="00582E48">
            <w:pPr>
              <w:spacing w:line="276" w:lineRule="auto"/>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Відповідає</w:t>
            </w:r>
          </w:p>
        </w:tc>
      </w:tr>
    </w:tbl>
    <w:p w:rsidR="00724569" w:rsidRPr="004F697B" w:rsidRDefault="00724569" w:rsidP="00724569">
      <w:pPr>
        <w:spacing w:after="0"/>
        <w:jc w:val="both"/>
        <w:rPr>
          <w:rFonts w:ascii="Times New Roman" w:hAnsi="Times New Roman" w:cs="Times New Roman"/>
          <w:b/>
          <w:sz w:val="24"/>
          <w:szCs w:val="24"/>
          <w:lang w:val="uk-UA"/>
        </w:rPr>
      </w:pPr>
    </w:p>
    <w:p w:rsidR="00724569" w:rsidRPr="004F697B" w:rsidRDefault="00724569" w:rsidP="00724569">
      <w:pPr>
        <w:spacing w:after="0"/>
        <w:jc w:val="both"/>
        <w:rPr>
          <w:rFonts w:ascii="Times New Roman" w:hAnsi="Times New Roman" w:cs="Times New Roman"/>
          <w:b/>
          <w:sz w:val="24"/>
          <w:szCs w:val="24"/>
          <w:lang w:val="uk-UA"/>
        </w:rPr>
      </w:pPr>
    </w:p>
    <w:p w:rsidR="00724569" w:rsidRPr="004F697B" w:rsidRDefault="00724569" w:rsidP="00724569">
      <w:pPr>
        <w:spacing w:after="0"/>
        <w:jc w:val="both"/>
        <w:rPr>
          <w:rFonts w:ascii="Times New Roman" w:hAnsi="Times New Roman" w:cs="Times New Roman"/>
          <w:b/>
          <w:sz w:val="24"/>
          <w:szCs w:val="24"/>
          <w:lang w:val="uk-UA"/>
        </w:rPr>
      </w:pPr>
      <w:r w:rsidRPr="004F697B">
        <w:rPr>
          <w:rFonts w:ascii="Times New Roman" w:hAnsi="Times New Roman" w:cs="Times New Roman"/>
          <w:b/>
          <w:sz w:val="24"/>
          <w:szCs w:val="24"/>
          <w:lang w:val="uk-UA"/>
        </w:rPr>
        <w:t>Керуючий справами виконкому</w:t>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t>Наталія МОСКАЛЕНКО</w:t>
      </w:r>
    </w:p>
    <w:p w:rsidR="00AE3636" w:rsidRPr="004F697B" w:rsidRDefault="00AE3636" w:rsidP="00724569">
      <w:pPr>
        <w:spacing w:after="0"/>
        <w:jc w:val="both"/>
        <w:rPr>
          <w:rFonts w:ascii="Times New Roman" w:hAnsi="Times New Roman" w:cs="Times New Roman"/>
          <w:b/>
          <w:sz w:val="24"/>
          <w:szCs w:val="24"/>
          <w:lang w:val="uk-UA"/>
        </w:rPr>
      </w:pPr>
    </w:p>
    <w:p w:rsidR="00AE3636" w:rsidRPr="004F697B" w:rsidRDefault="00AE3636" w:rsidP="00724569">
      <w:pPr>
        <w:spacing w:after="0"/>
        <w:jc w:val="both"/>
        <w:rPr>
          <w:rFonts w:ascii="Times New Roman" w:hAnsi="Times New Roman" w:cs="Times New Roman"/>
          <w:b/>
          <w:sz w:val="24"/>
          <w:szCs w:val="24"/>
          <w:lang w:val="uk-UA"/>
        </w:rPr>
      </w:pPr>
    </w:p>
    <w:p w:rsidR="00AE3636" w:rsidRPr="004F697B" w:rsidRDefault="00AE3636" w:rsidP="00724569">
      <w:pPr>
        <w:spacing w:after="0"/>
        <w:jc w:val="both"/>
        <w:rPr>
          <w:rFonts w:ascii="Times New Roman" w:hAnsi="Times New Roman" w:cs="Times New Roman"/>
          <w:b/>
          <w:sz w:val="24"/>
          <w:szCs w:val="24"/>
          <w:lang w:val="uk-UA"/>
        </w:rPr>
      </w:pPr>
    </w:p>
    <w:p w:rsidR="00AE3636" w:rsidRPr="004F697B" w:rsidRDefault="00AE3636" w:rsidP="00AE3636">
      <w:pPr>
        <w:spacing w:after="0"/>
        <w:ind w:left="5670"/>
        <w:contextualSpacing/>
        <w:rPr>
          <w:rFonts w:ascii="Times New Roman" w:hAnsi="Times New Roman" w:cs="Times New Roman"/>
          <w:b/>
          <w:sz w:val="24"/>
          <w:szCs w:val="24"/>
          <w:lang w:val="uk-UA"/>
        </w:rPr>
      </w:pPr>
      <w:r w:rsidRPr="004F697B">
        <w:rPr>
          <w:rFonts w:ascii="Times New Roman" w:hAnsi="Times New Roman" w:cs="Times New Roman"/>
          <w:b/>
          <w:sz w:val="24"/>
          <w:szCs w:val="24"/>
          <w:lang w:val="uk-UA"/>
        </w:rPr>
        <w:lastRenderedPageBreak/>
        <w:t>Додаток 2</w:t>
      </w:r>
    </w:p>
    <w:p w:rsidR="00AE3636" w:rsidRPr="004F697B" w:rsidRDefault="00AE3636" w:rsidP="00AE3636">
      <w:pPr>
        <w:tabs>
          <w:tab w:val="left" w:pos="5954"/>
        </w:tabs>
        <w:spacing w:after="0"/>
        <w:ind w:left="5670"/>
        <w:contextualSpacing/>
        <w:rPr>
          <w:rFonts w:ascii="Times New Roman" w:hAnsi="Times New Roman" w:cs="Times New Roman"/>
          <w:b/>
          <w:sz w:val="24"/>
          <w:szCs w:val="24"/>
          <w:lang w:val="uk-UA"/>
        </w:rPr>
      </w:pPr>
      <w:r w:rsidRPr="004F697B">
        <w:rPr>
          <w:rFonts w:ascii="Times New Roman" w:hAnsi="Times New Roman" w:cs="Times New Roman"/>
          <w:b/>
          <w:sz w:val="24"/>
          <w:szCs w:val="24"/>
          <w:lang w:val="uk-UA"/>
        </w:rPr>
        <w:t>до рішення виконкому міської ради</w:t>
      </w:r>
    </w:p>
    <w:p w:rsidR="00AE3636" w:rsidRPr="004F697B" w:rsidRDefault="00AE3636" w:rsidP="00AE3636">
      <w:pPr>
        <w:spacing w:after="0"/>
        <w:ind w:left="5670"/>
        <w:contextualSpacing/>
        <w:rPr>
          <w:rFonts w:ascii="Times New Roman" w:hAnsi="Times New Roman" w:cs="Times New Roman"/>
          <w:b/>
          <w:sz w:val="24"/>
          <w:szCs w:val="24"/>
          <w:lang w:val="uk-UA"/>
        </w:rPr>
      </w:pPr>
      <w:r w:rsidRPr="004F697B">
        <w:rPr>
          <w:rFonts w:ascii="Times New Roman" w:hAnsi="Times New Roman" w:cs="Times New Roman"/>
          <w:b/>
          <w:sz w:val="24"/>
          <w:szCs w:val="24"/>
          <w:lang w:val="uk-UA"/>
        </w:rPr>
        <w:t xml:space="preserve">18.01.2023 № </w:t>
      </w:r>
      <w:r w:rsidR="00614A86">
        <w:rPr>
          <w:rFonts w:ascii="Times New Roman" w:hAnsi="Times New Roman" w:cs="Times New Roman"/>
          <w:b/>
          <w:sz w:val="24"/>
          <w:szCs w:val="24"/>
          <w:lang w:val="uk-UA"/>
        </w:rPr>
        <w:t>4</w:t>
      </w:r>
      <w:bookmarkStart w:id="0" w:name="_GoBack"/>
      <w:bookmarkEnd w:id="0"/>
    </w:p>
    <w:p w:rsidR="00AE3636" w:rsidRPr="004F697B" w:rsidRDefault="00AE3636" w:rsidP="00AE3636">
      <w:pPr>
        <w:spacing w:after="0"/>
        <w:contextualSpacing/>
        <w:jc w:val="center"/>
        <w:rPr>
          <w:rFonts w:ascii="Times New Roman" w:hAnsi="Times New Roman" w:cs="Times New Roman"/>
          <w:b/>
          <w:sz w:val="24"/>
          <w:szCs w:val="24"/>
          <w:lang w:val="uk-UA"/>
        </w:rPr>
      </w:pPr>
    </w:p>
    <w:p w:rsidR="00AE3636" w:rsidRPr="004F697B" w:rsidRDefault="00AE3636" w:rsidP="00AE3636">
      <w:pPr>
        <w:spacing w:after="0"/>
        <w:contextualSpacing/>
        <w:jc w:val="center"/>
        <w:rPr>
          <w:rFonts w:ascii="Times New Roman" w:hAnsi="Times New Roman" w:cs="Times New Roman"/>
          <w:b/>
          <w:sz w:val="24"/>
          <w:szCs w:val="24"/>
          <w:lang w:val="uk-UA"/>
        </w:rPr>
      </w:pPr>
      <w:r w:rsidRPr="004F697B">
        <w:rPr>
          <w:rFonts w:ascii="Times New Roman" w:hAnsi="Times New Roman" w:cs="Times New Roman"/>
          <w:b/>
          <w:sz w:val="24"/>
          <w:szCs w:val="24"/>
          <w:lang w:val="uk-UA"/>
        </w:rPr>
        <w:t>ПОРЯДОК</w:t>
      </w:r>
    </w:p>
    <w:p w:rsidR="00AE3636" w:rsidRPr="004F697B" w:rsidRDefault="00AE3636" w:rsidP="00AE3636">
      <w:pPr>
        <w:spacing w:after="120"/>
        <w:jc w:val="center"/>
        <w:rPr>
          <w:rFonts w:ascii="Times New Roman" w:hAnsi="Times New Roman" w:cs="Times New Roman"/>
          <w:b/>
          <w:sz w:val="24"/>
          <w:szCs w:val="24"/>
          <w:lang w:val="uk-UA"/>
        </w:rPr>
      </w:pPr>
      <w:r w:rsidRPr="004F697B">
        <w:rPr>
          <w:rFonts w:ascii="Times New Roman" w:hAnsi="Times New Roman" w:cs="Times New Roman"/>
          <w:b/>
          <w:sz w:val="24"/>
          <w:szCs w:val="24"/>
          <w:lang w:val="uk-UA"/>
        </w:rPr>
        <w:t>використання у 2023 році коштів на виконання заходів Програми розвитку Міського парку культури та відпочинку ім. Т.Г. Шевченка на 2020-2023 роки, затвердженої рішенням міської ради від 21.11.2019</w:t>
      </w:r>
    </w:p>
    <w:p w:rsidR="00AE3636" w:rsidRPr="004F697B" w:rsidRDefault="00AE3636" w:rsidP="00AE3636">
      <w:pPr>
        <w:spacing w:after="120"/>
        <w:jc w:val="center"/>
        <w:rPr>
          <w:rFonts w:ascii="Times New Roman" w:hAnsi="Times New Roman" w:cs="Times New Roman"/>
          <w:sz w:val="24"/>
          <w:szCs w:val="24"/>
          <w:lang w:val="uk-UA"/>
        </w:rPr>
      </w:pPr>
      <w:r w:rsidRPr="004F697B">
        <w:rPr>
          <w:rFonts w:ascii="Times New Roman" w:hAnsi="Times New Roman" w:cs="Times New Roman"/>
          <w:b/>
          <w:sz w:val="24"/>
          <w:szCs w:val="24"/>
          <w:lang w:val="uk-UA"/>
        </w:rPr>
        <w:t>1. Загальні питання</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 Порядок використання у 2023 році коштів на виконання заходів Програми розвитку Міського парку культури та відпочинку ім. Т.Г. Шевченка на 2020-2023 роки, затвердженої рішенням міської ради від 21.11.2019 (далі – Порядок), визначає механізм використання коштів, передбачених для управління житлово-комунального господарства Роменської міської ради (далі – Управління) як головного розпорядника коштів бюджету Роменської міської територіальної громади на 2023 рік за загальним фондом на виконання заходів Програми розвитку Міського парку культури та відпочинку ім. Т.Г. Шевченка на 2020-2023 роки, затвердженої рішенням міської ради від 21.11.2019 (далі – Заходи).</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 xml:space="preserve">2.  Одержувачем бюджетних коштів для виконання Заходів є комунальне підприємство «Ільїнський ярмарок» Роменської міської ради (далі – Одержувач). </w:t>
      </w:r>
    </w:p>
    <w:p w:rsidR="00AE3636" w:rsidRPr="004F697B" w:rsidRDefault="00AE3636" w:rsidP="00AE3636">
      <w:pPr>
        <w:spacing w:after="120"/>
        <w:jc w:val="center"/>
        <w:rPr>
          <w:rFonts w:ascii="Times New Roman" w:hAnsi="Times New Roman" w:cs="Times New Roman"/>
          <w:sz w:val="24"/>
          <w:szCs w:val="24"/>
          <w:lang w:val="uk-UA"/>
        </w:rPr>
      </w:pPr>
      <w:r w:rsidRPr="004F697B">
        <w:rPr>
          <w:rFonts w:ascii="Times New Roman" w:hAnsi="Times New Roman" w:cs="Times New Roman"/>
          <w:b/>
          <w:sz w:val="24"/>
          <w:szCs w:val="24"/>
          <w:lang w:val="uk-UA"/>
        </w:rPr>
        <w:t>2. Мета Порядку</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  Забезпечення прозорої та ефективної процедури використання бюджетних коштів.</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2.  Сприяння утриманню в належному санітарному стані Міського парку культури та відпочинку ім. Т.Г. Шевченка.</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3.  Реалізація заходів Програми розвитку Міського парку культури та відпочинку ім. Т.Г. Шевченка на 2020-2023 роки, затвердженої рішенням міської ради від 21.11.2019.</w:t>
      </w:r>
    </w:p>
    <w:p w:rsidR="00AE3636" w:rsidRPr="004F697B" w:rsidRDefault="00AE3636" w:rsidP="00AE3636">
      <w:pPr>
        <w:spacing w:after="120"/>
        <w:jc w:val="center"/>
        <w:rPr>
          <w:rFonts w:ascii="Times New Roman" w:hAnsi="Times New Roman" w:cs="Times New Roman"/>
          <w:sz w:val="24"/>
          <w:szCs w:val="24"/>
          <w:lang w:val="uk-UA"/>
        </w:rPr>
      </w:pPr>
      <w:r w:rsidRPr="004F697B">
        <w:rPr>
          <w:rFonts w:ascii="Times New Roman" w:hAnsi="Times New Roman" w:cs="Times New Roman"/>
          <w:b/>
          <w:sz w:val="24"/>
          <w:szCs w:val="24"/>
          <w:lang w:val="uk-UA"/>
        </w:rPr>
        <w:t>3. Вимоги щодо використання бюджетних коштів</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  Фінансування Заходів Управління проводить  в  межах  сум, передбачених  бюджетними призначеннями на 2023 рік, з урахуванням поданих Одержувачем розрахунків.</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2.  Одержувач  використовує  бюджетні  кошти  на  підставі  плану використання  бюджетних  коштів,  що  містить  розподіл  бюджетних асигнувань, затверджених у кошторисі Управління на 2023 рік.</w:t>
      </w:r>
    </w:p>
    <w:p w:rsidR="00AE3636" w:rsidRPr="004F697B" w:rsidRDefault="00AE3636" w:rsidP="004F697B">
      <w:pPr>
        <w:spacing w:after="120"/>
        <w:ind w:firstLine="567"/>
        <w:jc w:val="both"/>
        <w:rPr>
          <w:rFonts w:ascii="Times New Roman" w:hAnsi="Times New Roman" w:cs="Times New Roman"/>
          <w:b/>
          <w:sz w:val="24"/>
          <w:szCs w:val="24"/>
          <w:lang w:val="uk-UA"/>
        </w:rPr>
      </w:pPr>
      <w:r w:rsidRPr="004F697B">
        <w:rPr>
          <w:rFonts w:ascii="Times New Roman" w:hAnsi="Times New Roman" w:cs="Times New Roman"/>
          <w:sz w:val="24"/>
          <w:szCs w:val="24"/>
          <w:lang w:val="uk-UA"/>
        </w:rPr>
        <w:t>3. Відкриття рахунків, реєстрація і облік зобов’язань та проведення операцій,  пов’язаних  із  використанням  бюджетних  коштів,  здійснюється відповідно до Порядку казначейського обслуговування місцевих бюджетів, затвердженого наказом Міністерства фінансів України від 23 серпня 2012 року № 938.</w:t>
      </w:r>
    </w:p>
    <w:p w:rsidR="00AE3636" w:rsidRPr="004F697B" w:rsidRDefault="00AE3636" w:rsidP="00AE3636">
      <w:pPr>
        <w:spacing w:after="120"/>
        <w:jc w:val="center"/>
        <w:rPr>
          <w:rFonts w:ascii="Times New Roman" w:hAnsi="Times New Roman" w:cs="Times New Roman"/>
          <w:sz w:val="24"/>
          <w:szCs w:val="24"/>
          <w:lang w:val="uk-UA"/>
        </w:rPr>
      </w:pPr>
      <w:r w:rsidRPr="004F697B">
        <w:rPr>
          <w:rFonts w:ascii="Times New Roman" w:hAnsi="Times New Roman" w:cs="Times New Roman"/>
          <w:b/>
          <w:sz w:val="24"/>
          <w:szCs w:val="24"/>
          <w:lang w:val="uk-UA"/>
        </w:rPr>
        <w:t>4. Напрямки використання бюджетних коштів та контроль за виконанням Заходів</w:t>
      </w:r>
    </w:p>
    <w:p w:rsidR="00AE3636" w:rsidRPr="004F697B" w:rsidRDefault="00AE3636" w:rsidP="004F697B">
      <w:pPr>
        <w:spacing w:after="120"/>
        <w:ind w:firstLine="567"/>
        <w:jc w:val="both"/>
        <w:rPr>
          <w:rFonts w:ascii="Times New Roman" w:hAnsi="Times New Roman" w:cs="Times New Roman"/>
          <w:i/>
          <w:sz w:val="24"/>
          <w:szCs w:val="24"/>
          <w:lang w:val="uk-UA"/>
        </w:rPr>
      </w:pPr>
      <w:r w:rsidRPr="004F697B">
        <w:rPr>
          <w:rFonts w:ascii="Times New Roman" w:hAnsi="Times New Roman" w:cs="Times New Roman"/>
          <w:sz w:val="24"/>
          <w:szCs w:val="24"/>
          <w:lang w:val="uk-UA"/>
        </w:rPr>
        <w:t>1. Кошти, що надаються, спрямовуються на виконання заходів Програми розвитку Міського парку культури та відпочинку ім. Т.Г. Шевченка на 2020-2023 роки, затвердженої рішенням міської ради від 21.11.2019.</w:t>
      </w:r>
    </w:p>
    <w:p w:rsidR="00AE3636" w:rsidRPr="004F697B" w:rsidRDefault="00AE3636" w:rsidP="00AE3636">
      <w:pPr>
        <w:spacing w:after="120"/>
        <w:ind w:firstLine="426"/>
        <w:jc w:val="both"/>
        <w:rPr>
          <w:rFonts w:ascii="Times New Roman" w:hAnsi="Times New Roman" w:cs="Times New Roman"/>
          <w:sz w:val="24"/>
          <w:szCs w:val="24"/>
          <w:lang w:val="uk-UA"/>
        </w:rPr>
      </w:pPr>
    </w:p>
    <w:p w:rsidR="00AE3636" w:rsidRPr="004F697B" w:rsidRDefault="00AE3636" w:rsidP="00AE3636">
      <w:pPr>
        <w:spacing w:after="120"/>
        <w:ind w:firstLine="426"/>
        <w:jc w:val="right"/>
        <w:rPr>
          <w:rFonts w:ascii="Times New Roman" w:hAnsi="Times New Roman" w:cs="Times New Roman"/>
          <w:b/>
          <w:sz w:val="24"/>
          <w:szCs w:val="24"/>
          <w:lang w:val="uk-UA"/>
        </w:rPr>
      </w:pPr>
      <w:r w:rsidRPr="004F697B">
        <w:rPr>
          <w:rFonts w:ascii="Times New Roman" w:hAnsi="Times New Roman" w:cs="Times New Roman"/>
          <w:b/>
          <w:sz w:val="24"/>
          <w:szCs w:val="24"/>
          <w:lang w:val="uk-UA"/>
        </w:rPr>
        <w:lastRenderedPageBreak/>
        <w:t>Продовження додатка 2</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2. Розподіл  коштів  за  напрямками здійснюється Одержувачем відповідно до  погодженого Управлінням плану використання в межах відповідних бюджетних призначень на відповідний рік.</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3. Бюджетні кошти, що виділяються на виконання Заходів, використовуються Одержувачем на:</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заробітну плату працівникам підприємства, які виконують роботу по заходах програми;</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нарахування на заробітну плату;</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загальновиробничі витрати;</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адміністративні витрати;</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придбання інвентаря, витратних матеріалів, паливо-мастильних матеріалів;</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придбання спеціального одягу;</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податок на додану вартість.</w:t>
      </w:r>
    </w:p>
    <w:p w:rsidR="00AE3636" w:rsidRPr="004F697B" w:rsidRDefault="00AE3636" w:rsidP="00AE3636">
      <w:pPr>
        <w:spacing w:after="120"/>
        <w:jc w:val="center"/>
        <w:rPr>
          <w:rFonts w:ascii="Times New Roman" w:hAnsi="Times New Roman" w:cs="Times New Roman"/>
          <w:b/>
          <w:sz w:val="24"/>
          <w:szCs w:val="24"/>
          <w:lang w:val="uk-UA"/>
        </w:rPr>
      </w:pPr>
      <w:r w:rsidRPr="004F697B">
        <w:rPr>
          <w:rFonts w:ascii="Times New Roman" w:hAnsi="Times New Roman" w:cs="Times New Roman"/>
          <w:b/>
          <w:sz w:val="24"/>
          <w:szCs w:val="24"/>
          <w:lang w:val="uk-UA"/>
        </w:rPr>
        <w:t>5. Звітність про використання бюджетних коштів та контроль за їх витрачанням</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1. Керівник підприємства Одержувача надає на погодження до Управління перспективний річний план виконання Заходів. Річний план надається протягом 10 робочих днів з дати прийняття рішення Роменською міською радою.  План повинен бути складений з урахуванням помісячного плану кошторисних призначень.</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2. Одержувач відповідно до виконання Заходів, але не пізніше 15-го числа наступного місяця, надає на погодження Управлінню акти виконаних робіт. Інформація щодо обсягу витрат на виконання Заходів протягом відповідного місяця надається Одержувачем до Управління не пізніше 15-го числа наступного місяця у вигляді звіту про фактичні витрати за підписом керівника підприємства та головного бухгалтера.</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3. Одержувач коштів відповідно до реєстрації бюджетних та фінансових зобов’язань в управлінні Державної казначейської служби, які пов’язані із виконанням Заходів, надає до Управління заявку на фінансування. Управління на  підставі  отриманих  від  Одержувача  заявок проводить фінансування Заходів шляхом розподілу коштів на рахунок Одержувача, відкритий в управлінні Державної казначейської служби.</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4. Одержувач несе повну відповідальність за:</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виконання заходів Програми розвитку Міського парку культури та відпочинку ім. Т.Г. Шевченка на 2020-2023 роки, затвердженої рішенням міської ради від 21.11.2019;</w:t>
      </w:r>
    </w:p>
    <w:p w:rsidR="00AE3636" w:rsidRPr="004F697B" w:rsidRDefault="00AE3636" w:rsidP="00F6737E">
      <w:pPr>
        <w:spacing w:after="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ефективне, раціональне та цільове використання коштів бюджету Роменської міської територіальної громади  згідно з чинним законодавством;</w:t>
      </w:r>
    </w:p>
    <w:p w:rsidR="00AE3636" w:rsidRPr="004F697B" w:rsidRDefault="00AE3636" w:rsidP="004F697B">
      <w:pPr>
        <w:spacing w:after="120"/>
        <w:ind w:firstLine="567"/>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своєчасне надання до Управління перспективних річних планів виконання Заходів, актів виконаних робіт, звітів про витрати.</w:t>
      </w:r>
    </w:p>
    <w:p w:rsidR="00AE3636" w:rsidRPr="004F697B" w:rsidRDefault="00AE3636" w:rsidP="004F697B">
      <w:pPr>
        <w:spacing w:after="0"/>
        <w:ind w:firstLine="567"/>
        <w:contextualSpacing/>
        <w:jc w:val="both"/>
        <w:rPr>
          <w:rFonts w:ascii="Times New Roman" w:hAnsi="Times New Roman" w:cs="Times New Roman"/>
          <w:sz w:val="24"/>
          <w:szCs w:val="24"/>
          <w:lang w:val="uk-UA"/>
        </w:rPr>
      </w:pPr>
      <w:r w:rsidRPr="004F697B">
        <w:rPr>
          <w:rFonts w:ascii="Times New Roman" w:hAnsi="Times New Roman" w:cs="Times New Roman"/>
          <w:sz w:val="24"/>
          <w:szCs w:val="24"/>
          <w:lang w:val="uk-UA"/>
        </w:rPr>
        <w:t>5.  Складання та подання фінансової звітності про використання бюджетних коштів Одержувачем до управління Державної казначейської служби та Управління, а також контроль за їх цільовим використанням здійснюється у встановленому законодавством порядку.</w:t>
      </w:r>
    </w:p>
    <w:p w:rsidR="00AE3636" w:rsidRPr="004F697B" w:rsidRDefault="00AE3636" w:rsidP="00AE3636">
      <w:pPr>
        <w:spacing w:after="0"/>
        <w:jc w:val="both"/>
        <w:rPr>
          <w:rFonts w:ascii="Times New Roman" w:hAnsi="Times New Roman" w:cs="Times New Roman"/>
          <w:b/>
          <w:sz w:val="24"/>
          <w:szCs w:val="24"/>
          <w:lang w:val="uk-UA"/>
        </w:rPr>
      </w:pPr>
    </w:p>
    <w:p w:rsidR="00AE3636" w:rsidRPr="004F697B" w:rsidRDefault="00AE3636" w:rsidP="00AE3636">
      <w:pPr>
        <w:spacing w:after="0"/>
        <w:jc w:val="both"/>
        <w:rPr>
          <w:rFonts w:ascii="Times New Roman" w:hAnsi="Times New Roman" w:cs="Times New Roman"/>
          <w:b/>
          <w:sz w:val="24"/>
          <w:szCs w:val="24"/>
          <w:lang w:val="uk-UA"/>
        </w:rPr>
      </w:pPr>
    </w:p>
    <w:p w:rsidR="00AE3636" w:rsidRPr="004F697B" w:rsidRDefault="00AE3636" w:rsidP="00AE3636">
      <w:pPr>
        <w:spacing w:after="0"/>
        <w:jc w:val="both"/>
        <w:rPr>
          <w:rFonts w:ascii="Times New Roman" w:hAnsi="Times New Roman" w:cs="Times New Roman"/>
          <w:b/>
          <w:sz w:val="24"/>
          <w:szCs w:val="24"/>
          <w:lang w:val="uk-UA"/>
        </w:rPr>
      </w:pPr>
      <w:r w:rsidRPr="004F697B">
        <w:rPr>
          <w:rFonts w:ascii="Times New Roman" w:hAnsi="Times New Roman" w:cs="Times New Roman"/>
          <w:b/>
          <w:sz w:val="24"/>
          <w:szCs w:val="24"/>
          <w:lang w:val="uk-UA"/>
        </w:rPr>
        <w:t>Керуючий справами виконкому</w:t>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r>
      <w:r w:rsidRPr="004F697B">
        <w:rPr>
          <w:rFonts w:ascii="Times New Roman" w:hAnsi="Times New Roman" w:cs="Times New Roman"/>
          <w:b/>
          <w:sz w:val="24"/>
          <w:szCs w:val="24"/>
          <w:lang w:val="uk-UA"/>
        </w:rPr>
        <w:tab/>
        <w:t>Наталія МОСКАЛЕНКО</w:t>
      </w:r>
    </w:p>
    <w:p w:rsidR="00AE3636" w:rsidRPr="004F697B" w:rsidRDefault="00AE3636" w:rsidP="00AE3636">
      <w:pPr>
        <w:spacing w:after="0"/>
        <w:jc w:val="both"/>
        <w:rPr>
          <w:rFonts w:ascii="Times New Roman" w:hAnsi="Times New Roman" w:cs="Times New Roman"/>
          <w:b/>
          <w:sz w:val="24"/>
          <w:szCs w:val="24"/>
          <w:lang w:val="uk-UA"/>
        </w:rPr>
      </w:pPr>
    </w:p>
    <w:p w:rsidR="00AE3636" w:rsidRPr="004F697B" w:rsidRDefault="00AE3636" w:rsidP="00AE3636">
      <w:pPr>
        <w:spacing w:after="0"/>
        <w:jc w:val="center"/>
        <w:rPr>
          <w:rFonts w:ascii="Times New Roman" w:hAnsi="Times New Roman"/>
          <w:b/>
          <w:sz w:val="24"/>
          <w:szCs w:val="24"/>
          <w:lang w:val="uk-UA"/>
        </w:rPr>
      </w:pPr>
      <w:r w:rsidRPr="004F697B">
        <w:rPr>
          <w:rFonts w:ascii="Times New Roman" w:hAnsi="Times New Roman"/>
          <w:b/>
          <w:sz w:val="24"/>
          <w:szCs w:val="24"/>
          <w:lang w:val="uk-UA"/>
        </w:rPr>
        <w:lastRenderedPageBreak/>
        <w:t>ПОЯСНЮВАЛЬНА ЗАПИСКА</w:t>
      </w:r>
    </w:p>
    <w:p w:rsidR="00AE3636" w:rsidRPr="004F697B" w:rsidRDefault="00AE3636" w:rsidP="00AE3636">
      <w:pPr>
        <w:spacing w:after="0"/>
        <w:jc w:val="center"/>
        <w:rPr>
          <w:rFonts w:ascii="Times New Roman" w:hAnsi="Times New Roman"/>
          <w:b/>
          <w:sz w:val="24"/>
          <w:szCs w:val="24"/>
          <w:lang w:val="uk-UA"/>
        </w:rPr>
      </w:pPr>
      <w:r w:rsidRPr="004F697B">
        <w:rPr>
          <w:rFonts w:ascii="Times New Roman" w:hAnsi="Times New Roman"/>
          <w:b/>
          <w:sz w:val="24"/>
          <w:szCs w:val="24"/>
          <w:lang w:val="uk-UA"/>
        </w:rPr>
        <w:t>до  рішення виконавчого комітету Роменської міської ради</w:t>
      </w:r>
    </w:p>
    <w:p w:rsidR="00AE3636" w:rsidRPr="004F697B" w:rsidRDefault="00AE3636" w:rsidP="00AE3636">
      <w:pPr>
        <w:spacing w:after="0"/>
        <w:jc w:val="center"/>
        <w:rPr>
          <w:rFonts w:ascii="Times New Roman" w:hAnsi="Times New Roman"/>
          <w:b/>
          <w:sz w:val="24"/>
          <w:szCs w:val="24"/>
          <w:lang w:val="uk-UA"/>
        </w:rPr>
      </w:pPr>
      <w:r w:rsidRPr="004F697B">
        <w:rPr>
          <w:rFonts w:ascii="Times New Roman" w:hAnsi="Times New Roman"/>
          <w:b/>
          <w:sz w:val="24"/>
          <w:szCs w:val="24"/>
          <w:lang w:val="uk-UA"/>
        </w:rPr>
        <w:t>«</w:t>
      </w:r>
      <w:r w:rsidRPr="004F697B">
        <w:rPr>
          <w:rFonts w:ascii="Times New Roman" w:hAnsi="Times New Roman" w:cs="Times New Roman"/>
          <w:b/>
          <w:sz w:val="24"/>
          <w:szCs w:val="24"/>
          <w:lang w:val="uk-UA"/>
        </w:rPr>
        <w:t>Про визначення комунального підприємства «Ільїнський ярмарок» Роменської міської ради одержувачем бюджетних коштів</w:t>
      </w:r>
      <w:r w:rsidRPr="004F697B">
        <w:rPr>
          <w:rFonts w:ascii="Times New Roman" w:hAnsi="Times New Roman"/>
          <w:b/>
          <w:sz w:val="24"/>
          <w:szCs w:val="24"/>
          <w:lang w:val="uk-UA"/>
        </w:rPr>
        <w:t>»</w:t>
      </w:r>
    </w:p>
    <w:p w:rsidR="00AE3636" w:rsidRPr="004F697B" w:rsidRDefault="00AE3636" w:rsidP="00AE3636">
      <w:pPr>
        <w:spacing w:after="0"/>
        <w:jc w:val="both"/>
        <w:rPr>
          <w:rFonts w:ascii="Times New Roman" w:hAnsi="Times New Roman"/>
          <w:b/>
          <w:color w:val="000000"/>
          <w:sz w:val="24"/>
          <w:szCs w:val="24"/>
          <w:lang w:val="uk-UA" w:eastAsia="en-US"/>
        </w:rPr>
      </w:pPr>
    </w:p>
    <w:p w:rsidR="00AE3636" w:rsidRPr="004F697B" w:rsidRDefault="00AE3636" w:rsidP="00906A57">
      <w:pPr>
        <w:shd w:val="clear" w:color="auto" w:fill="FFFFFF" w:themeFill="background1"/>
        <w:spacing w:after="150"/>
        <w:ind w:firstLine="567"/>
        <w:jc w:val="both"/>
        <w:rPr>
          <w:rFonts w:ascii="Times New Roman" w:hAnsi="Times New Roman"/>
          <w:sz w:val="24"/>
          <w:szCs w:val="24"/>
          <w:lang w:val="uk-UA"/>
        </w:rPr>
      </w:pPr>
      <w:r w:rsidRPr="004F697B">
        <w:rPr>
          <w:rFonts w:ascii="Times New Roman" w:hAnsi="Times New Roman" w:cs="Times New Roman"/>
          <w:sz w:val="24"/>
          <w:szCs w:val="24"/>
          <w:lang w:val="uk-UA"/>
        </w:rPr>
        <w:t xml:space="preserve">Рішення розроблено відповідно до підпункту 4 пункту «а» статті 28 Закону України «Про місцеве самоврядування в Україні», пункту 7 статті 20, пунктів 5, 6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 та Програми розвитку Міського парку культури та відпочинку ім. Т.Г. Шевченка на 2020-2023 роки, затвердженої рішенням міської ради від </w:t>
      </w:r>
      <w:r w:rsidRPr="004F697B">
        <w:rPr>
          <w:rFonts w:ascii="Times New Roman" w:hAnsi="Times New Roman" w:cs="Times New Roman"/>
          <w:sz w:val="24"/>
          <w:szCs w:val="24"/>
          <w:shd w:val="clear" w:color="auto" w:fill="FFFFFF" w:themeFill="background1"/>
          <w:lang w:val="uk-UA"/>
        </w:rPr>
        <w:t>21.11.2019.</w:t>
      </w:r>
    </w:p>
    <w:p w:rsidR="00AE3636" w:rsidRPr="004F697B" w:rsidRDefault="00AE3636" w:rsidP="00906A57">
      <w:pPr>
        <w:shd w:val="clear" w:color="auto" w:fill="FFFFFF" w:themeFill="background1"/>
        <w:spacing w:after="150"/>
        <w:ind w:firstLine="567"/>
        <w:jc w:val="both"/>
        <w:rPr>
          <w:rFonts w:ascii="Times New Roman" w:hAnsi="Times New Roman" w:cs="Times New Roman"/>
          <w:sz w:val="24"/>
          <w:szCs w:val="24"/>
          <w:lang w:val="uk-UA"/>
        </w:rPr>
      </w:pPr>
      <w:r w:rsidRPr="004F697B">
        <w:rPr>
          <w:rFonts w:ascii="Times New Roman" w:hAnsi="Times New Roman"/>
          <w:sz w:val="24"/>
          <w:szCs w:val="24"/>
          <w:lang w:val="uk-UA"/>
        </w:rPr>
        <w:t>Рішення передбачає в</w:t>
      </w:r>
      <w:r w:rsidRPr="004F697B">
        <w:rPr>
          <w:rFonts w:ascii="Times New Roman" w:hAnsi="Times New Roman" w:cs="Times New Roman"/>
          <w:sz w:val="24"/>
          <w:szCs w:val="24"/>
          <w:lang w:val="uk-UA"/>
        </w:rPr>
        <w:t xml:space="preserve">изначення  комунального  підприємства  «Ільїнський ярмарок» Роменської міської ради одержувачем  бюджетних  коштів  у 2023  році згідно Програми розвитку Міського парку культури та відпочинку ім. Т.Г. Шевченка на 2020-2023 роки, затвердженої рішенням міської ради від </w:t>
      </w:r>
      <w:r w:rsidRPr="004F697B">
        <w:rPr>
          <w:rFonts w:ascii="Times New Roman" w:hAnsi="Times New Roman" w:cs="Times New Roman"/>
          <w:sz w:val="24"/>
          <w:szCs w:val="24"/>
          <w:shd w:val="clear" w:color="auto" w:fill="FFFFFF" w:themeFill="background1"/>
          <w:lang w:val="uk-UA"/>
        </w:rPr>
        <w:t>21.11.2019 на суму 1006 400,00 грн.</w:t>
      </w:r>
    </w:p>
    <w:p w:rsidR="00AE3636" w:rsidRPr="004F697B" w:rsidRDefault="00AE3636" w:rsidP="00AE363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lang w:val="uk-UA"/>
        </w:rPr>
      </w:pPr>
    </w:p>
    <w:p w:rsidR="00AE3636" w:rsidRPr="004F697B" w:rsidRDefault="00AE3636" w:rsidP="00AE3636">
      <w:pPr>
        <w:spacing w:after="0"/>
        <w:jc w:val="both"/>
        <w:rPr>
          <w:rFonts w:ascii="Times New Roman" w:hAnsi="Times New Roman"/>
          <w:b/>
          <w:sz w:val="24"/>
          <w:szCs w:val="24"/>
          <w:lang w:val="uk-UA"/>
        </w:rPr>
      </w:pPr>
    </w:p>
    <w:p w:rsidR="00AE3636" w:rsidRPr="004F697B" w:rsidRDefault="00AE3636" w:rsidP="00AE3636">
      <w:pPr>
        <w:spacing w:after="0" w:line="240" w:lineRule="auto"/>
        <w:jc w:val="both"/>
        <w:rPr>
          <w:rFonts w:ascii="Times New Roman" w:hAnsi="Times New Roman"/>
          <w:b/>
          <w:sz w:val="24"/>
          <w:szCs w:val="24"/>
          <w:lang w:val="uk-UA"/>
        </w:rPr>
      </w:pPr>
      <w:r w:rsidRPr="004F697B">
        <w:rPr>
          <w:rFonts w:ascii="Times New Roman" w:hAnsi="Times New Roman"/>
          <w:b/>
          <w:sz w:val="24"/>
          <w:szCs w:val="24"/>
          <w:lang w:val="uk-UA"/>
        </w:rPr>
        <w:t xml:space="preserve">Начальник  управління </w:t>
      </w:r>
    </w:p>
    <w:p w:rsidR="00AE3636" w:rsidRPr="004F697B" w:rsidRDefault="00AE3636" w:rsidP="00AE3636">
      <w:pPr>
        <w:spacing w:after="0" w:line="240" w:lineRule="auto"/>
        <w:jc w:val="both"/>
        <w:rPr>
          <w:rFonts w:ascii="Times New Roman" w:hAnsi="Times New Roman"/>
          <w:b/>
          <w:sz w:val="24"/>
          <w:szCs w:val="24"/>
          <w:lang w:val="uk-UA"/>
        </w:rPr>
      </w:pPr>
      <w:r w:rsidRPr="004F697B">
        <w:rPr>
          <w:rFonts w:ascii="Times New Roman" w:hAnsi="Times New Roman"/>
          <w:b/>
          <w:sz w:val="24"/>
          <w:szCs w:val="24"/>
          <w:lang w:val="uk-UA"/>
        </w:rPr>
        <w:t xml:space="preserve">житлово-комунального господарства </w:t>
      </w:r>
    </w:p>
    <w:p w:rsidR="00AE3636" w:rsidRPr="004F697B" w:rsidRDefault="00AE3636" w:rsidP="00AE3636">
      <w:pPr>
        <w:spacing w:after="0" w:line="240" w:lineRule="auto"/>
        <w:jc w:val="both"/>
        <w:rPr>
          <w:rFonts w:ascii="Times New Roman" w:hAnsi="Times New Roman"/>
          <w:b/>
          <w:sz w:val="24"/>
          <w:szCs w:val="24"/>
          <w:lang w:val="uk-UA"/>
        </w:rPr>
      </w:pPr>
      <w:r w:rsidRPr="004F697B">
        <w:rPr>
          <w:rFonts w:ascii="Times New Roman" w:hAnsi="Times New Roman"/>
          <w:b/>
          <w:sz w:val="24"/>
          <w:szCs w:val="24"/>
          <w:lang w:val="uk-UA"/>
        </w:rPr>
        <w:t>Роменської міської ради</w:t>
      </w:r>
      <w:r w:rsidRPr="004F697B">
        <w:rPr>
          <w:rFonts w:ascii="Times New Roman" w:hAnsi="Times New Roman"/>
          <w:b/>
          <w:sz w:val="24"/>
          <w:szCs w:val="24"/>
          <w:lang w:val="uk-UA"/>
        </w:rPr>
        <w:tab/>
      </w:r>
      <w:r w:rsidRPr="004F697B">
        <w:rPr>
          <w:rFonts w:ascii="Times New Roman" w:hAnsi="Times New Roman"/>
          <w:b/>
          <w:sz w:val="24"/>
          <w:szCs w:val="24"/>
          <w:lang w:val="uk-UA"/>
        </w:rPr>
        <w:tab/>
      </w:r>
      <w:r w:rsidRPr="004F697B">
        <w:rPr>
          <w:rFonts w:ascii="Times New Roman" w:hAnsi="Times New Roman"/>
          <w:b/>
          <w:sz w:val="24"/>
          <w:szCs w:val="24"/>
          <w:lang w:val="uk-UA"/>
        </w:rPr>
        <w:tab/>
      </w:r>
      <w:r w:rsidRPr="004F697B">
        <w:rPr>
          <w:rFonts w:ascii="Times New Roman" w:hAnsi="Times New Roman"/>
          <w:b/>
          <w:sz w:val="24"/>
          <w:szCs w:val="24"/>
          <w:lang w:val="uk-UA"/>
        </w:rPr>
        <w:tab/>
      </w:r>
      <w:r w:rsidRPr="004F697B">
        <w:rPr>
          <w:rFonts w:ascii="Times New Roman" w:hAnsi="Times New Roman"/>
          <w:b/>
          <w:sz w:val="24"/>
          <w:szCs w:val="24"/>
          <w:lang w:val="uk-UA"/>
        </w:rPr>
        <w:tab/>
      </w:r>
      <w:r w:rsidRPr="004F697B">
        <w:rPr>
          <w:rFonts w:ascii="Times New Roman" w:hAnsi="Times New Roman"/>
          <w:b/>
          <w:sz w:val="24"/>
          <w:szCs w:val="24"/>
          <w:lang w:val="uk-UA"/>
        </w:rPr>
        <w:tab/>
        <w:t xml:space="preserve">   Олена ГРЕБЕНЮК</w:t>
      </w:r>
    </w:p>
    <w:p w:rsidR="00AE3636" w:rsidRPr="004F697B" w:rsidRDefault="00AE3636" w:rsidP="00AE3636">
      <w:pPr>
        <w:spacing w:after="0"/>
        <w:rPr>
          <w:rFonts w:ascii="Times New Roman" w:hAnsi="Times New Roman"/>
          <w:b/>
          <w:sz w:val="24"/>
          <w:szCs w:val="24"/>
          <w:lang w:val="uk-UA"/>
        </w:rPr>
      </w:pPr>
    </w:p>
    <w:p w:rsidR="00AE3636" w:rsidRPr="004F697B" w:rsidRDefault="00AE3636" w:rsidP="00AE3636">
      <w:pPr>
        <w:spacing w:after="0"/>
        <w:jc w:val="both"/>
        <w:rPr>
          <w:rFonts w:ascii="Times New Roman" w:hAnsi="Times New Roman"/>
          <w:b/>
          <w:sz w:val="24"/>
          <w:szCs w:val="24"/>
          <w:lang w:val="uk-UA"/>
        </w:rPr>
      </w:pPr>
      <w:r w:rsidRPr="004F697B">
        <w:rPr>
          <w:rFonts w:ascii="Times New Roman" w:hAnsi="Times New Roman"/>
          <w:b/>
          <w:sz w:val="24"/>
          <w:szCs w:val="24"/>
          <w:lang w:val="uk-UA"/>
        </w:rPr>
        <w:t>ПОГОДЖЕНО</w:t>
      </w:r>
    </w:p>
    <w:p w:rsidR="00AE3636" w:rsidRPr="004F697B" w:rsidRDefault="00AE3636" w:rsidP="00AE3636">
      <w:pPr>
        <w:spacing w:after="0"/>
        <w:jc w:val="both"/>
        <w:rPr>
          <w:rFonts w:ascii="Times New Roman" w:hAnsi="Times New Roman" w:cs="Times New Roman"/>
          <w:b/>
          <w:sz w:val="24"/>
          <w:szCs w:val="24"/>
          <w:lang w:val="uk-UA"/>
        </w:rPr>
      </w:pPr>
      <w:r w:rsidRPr="004F697B">
        <w:rPr>
          <w:rFonts w:ascii="Times New Roman" w:hAnsi="Times New Roman" w:cs="Times New Roman"/>
          <w:b/>
          <w:sz w:val="24"/>
          <w:szCs w:val="24"/>
          <w:lang w:val="uk-UA"/>
        </w:rPr>
        <w:t>Заступник міського голови з питань</w:t>
      </w:r>
    </w:p>
    <w:p w:rsidR="00AE3636" w:rsidRPr="004F697B" w:rsidRDefault="00AE3636" w:rsidP="00AE3636">
      <w:pPr>
        <w:spacing w:after="0"/>
        <w:jc w:val="both"/>
        <w:rPr>
          <w:rFonts w:ascii="Times New Roman" w:hAnsi="Times New Roman"/>
          <w:b/>
          <w:sz w:val="24"/>
          <w:szCs w:val="24"/>
          <w:lang w:val="uk-UA"/>
        </w:rPr>
      </w:pPr>
      <w:r w:rsidRPr="004F697B">
        <w:rPr>
          <w:rFonts w:ascii="Times New Roman" w:hAnsi="Times New Roman" w:cs="Times New Roman"/>
          <w:b/>
          <w:sz w:val="24"/>
          <w:szCs w:val="24"/>
          <w:lang w:val="uk-UA"/>
        </w:rPr>
        <w:t xml:space="preserve">діяльності виконавчих органів ради                      </w:t>
      </w:r>
      <w:r w:rsidRPr="004F697B">
        <w:rPr>
          <w:rFonts w:ascii="Times New Roman" w:hAnsi="Times New Roman"/>
          <w:b/>
          <w:sz w:val="24"/>
          <w:szCs w:val="24"/>
          <w:lang w:val="uk-UA"/>
        </w:rPr>
        <w:t>Владислав СУХОДОЛЬСЬКИЙ</w:t>
      </w:r>
    </w:p>
    <w:p w:rsidR="00AE3636" w:rsidRPr="004F697B" w:rsidRDefault="00AE3636" w:rsidP="00AE3636">
      <w:pPr>
        <w:spacing w:after="0"/>
        <w:rPr>
          <w:lang w:val="uk-UA"/>
        </w:rPr>
      </w:pPr>
    </w:p>
    <w:p w:rsidR="00AE3636" w:rsidRPr="004F697B" w:rsidRDefault="00AE3636" w:rsidP="00AE3636">
      <w:pPr>
        <w:spacing w:after="0"/>
        <w:ind w:left="5670"/>
        <w:rPr>
          <w:rFonts w:ascii="Times New Roman" w:hAnsi="Times New Roman" w:cs="Times New Roman"/>
          <w:b/>
          <w:sz w:val="24"/>
          <w:szCs w:val="24"/>
          <w:lang w:val="uk-UA"/>
        </w:rPr>
      </w:pPr>
    </w:p>
    <w:p w:rsidR="00AE3636" w:rsidRPr="004F697B" w:rsidRDefault="00AE3636" w:rsidP="00724569">
      <w:pPr>
        <w:spacing w:after="0"/>
        <w:jc w:val="both"/>
        <w:rPr>
          <w:rFonts w:ascii="Times New Roman" w:hAnsi="Times New Roman" w:cs="Times New Roman"/>
          <w:b/>
          <w:sz w:val="24"/>
          <w:szCs w:val="24"/>
          <w:lang w:val="uk-UA"/>
        </w:rPr>
      </w:pPr>
    </w:p>
    <w:p w:rsidR="00C47348" w:rsidRPr="004F697B" w:rsidRDefault="00C47348" w:rsidP="004C7BDA">
      <w:pPr>
        <w:spacing w:after="0"/>
        <w:ind w:left="5670"/>
        <w:rPr>
          <w:rFonts w:ascii="Times New Roman" w:hAnsi="Times New Roman" w:cs="Times New Roman"/>
          <w:b/>
          <w:sz w:val="24"/>
          <w:szCs w:val="24"/>
          <w:lang w:val="uk-UA"/>
        </w:rPr>
      </w:pPr>
    </w:p>
    <w:sectPr w:rsidR="00C47348" w:rsidRPr="004F697B" w:rsidSect="000871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AC" w:rsidRDefault="00D318AC" w:rsidP="00FC2383">
      <w:pPr>
        <w:spacing w:after="0" w:line="240" w:lineRule="auto"/>
      </w:pPr>
      <w:r>
        <w:separator/>
      </w:r>
    </w:p>
  </w:endnote>
  <w:endnote w:type="continuationSeparator" w:id="0">
    <w:p w:rsidR="00D318AC" w:rsidRDefault="00D318AC" w:rsidP="00FC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AC" w:rsidRDefault="00D318AC" w:rsidP="00FC2383">
      <w:pPr>
        <w:spacing w:after="0" w:line="240" w:lineRule="auto"/>
      </w:pPr>
      <w:r>
        <w:separator/>
      </w:r>
    </w:p>
  </w:footnote>
  <w:footnote w:type="continuationSeparator" w:id="0">
    <w:p w:rsidR="00D318AC" w:rsidRDefault="00D318AC" w:rsidP="00FC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3C1"/>
    <w:multiLevelType w:val="hybridMultilevel"/>
    <w:tmpl w:val="F494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72A42"/>
    <w:multiLevelType w:val="hybridMultilevel"/>
    <w:tmpl w:val="003076A8"/>
    <w:lvl w:ilvl="0" w:tplc="035AF1BA">
      <w:numFmt w:val="bullet"/>
      <w:lvlText w:val="-"/>
      <w:lvlJc w:val="left"/>
      <w:pPr>
        <w:ind w:left="785" w:hanging="360"/>
      </w:pPr>
      <w:rPr>
        <w:rFonts w:ascii="Times New Roman" w:eastAsiaTheme="minorEastAsia"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153E2BC6"/>
    <w:multiLevelType w:val="hybridMultilevel"/>
    <w:tmpl w:val="3330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4B7B93"/>
    <w:multiLevelType w:val="hybridMultilevel"/>
    <w:tmpl w:val="E6DC0162"/>
    <w:lvl w:ilvl="0" w:tplc="483463CC">
      <w:start w:val="4"/>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3F6375BA"/>
    <w:multiLevelType w:val="hybridMultilevel"/>
    <w:tmpl w:val="D62AA976"/>
    <w:lvl w:ilvl="0" w:tplc="DD6C078C">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556E74"/>
    <w:multiLevelType w:val="hybridMultilevel"/>
    <w:tmpl w:val="61F4594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498D7205"/>
    <w:multiLevelType w:val="hybridMultilevel"/>
    <w:tmpl w:val="832221BE"/>
    <w:lvl w:ilvl="0" w:tplc="923C92AE">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142E68"/>
    <w:multiLevelType w:val="hybridMultilevel"/>
    <w:tmpl w:val="560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3252A4"/>
    <w:multiLevelType w:val="hybridMultilevel"/>
    <w:tmpl w:val="C9B605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0"/>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E9"/>
    <w:rsid w:val="000038CB"/>
    <w:rsid w:val="00015EF9"/>
    <w:rsid w:val="0003693D"/>
    <w:rsid w:val="00042D22"/>
    <w:rsid w:val="00043CE2"/>
    <w:rsid w:val="00044E5A"/>
    <w:rsid w:val="000476CE"/>
    <w:rsid w:val="000508DD"/>
    <w:rsid w:val="00055429"/>
    <w:rsid w:val="000871E7"/>
    <w:rsid w:val="000A1A6B"/>
    <w:rsid w:val="000B179A"/>
    <w:rsid w:val="000B3220"/>
    <w:rsid w:val="000C28EA"/>
    <w:rsid w:val="000D0B9D"/>
    <w:rsid w:val="000D6C1D"/>
    <w:rsid w:val="000D76A7"/>
    <w:rsid w:val="000D77E9"/>
    <w:rsid w:val="000E095D"/>
    <w:rsid w:val="00115EDE"/>
    <w:rsid w:val="00123A5C"/>
    <w:rsid w:val="0018211F"/>
    <w:rsid w:val="001916F5"/>
    <w:rsid w:val="0019322E"/>
    <w:rsid w:val="00194C42"/>
    <w:rsid w:val="001A17B2"/>
    <w:rsid w:val="001B606C"/>
    <w:rsid w:val="001C6446"/>
    <w:rsid w:val="001D3CA2"/>
    <w:rsid w:val="001D3DFE"/>
    <w:rsid w:val="001E3D7E"/>
    <w:rsid w:val="00200456"/>
    <w:rsid w:val="00204B39"/>
    <w:rsid w:val="00211528"/>
    <w:rsid w:val="00217535"/>
    <w:rsid w:val="00220E25"/>
    <w:rsid w:val="00236D77"/>
    <w:rsid w:val="00247B3A"/>
    <w:rsid w:val="00253264"/>
    <w:rsid w:val="0026638B"/>
    <w:rsid w:val="00266C06"/>
    <w:rsid w:val="002859A4"/>
    <w:rsid w:val="00294C15"/>
    <w:rsid w:val="002A7909"/>
    <w:rsid w:val="002C3C61"/>
    <w:rsid w:val="002D5E5E"/>
    <w:rsid w:val="002E2B99"/>
    <w:rsid w:val="002E6AB4"/>
    <w:rsid w:val="003039C2"/>
    <w:rsid w:val="0030402F"/>
    <w:rsid w:val="0033241E"/>
    <w:rsid w:val="00355CE4"/>
    <w:rsid w:val="0036752D"/>
    <w:rsid w:val="0037393C"/>
    <w:rsid w:val="00375C25"/>
    <w:rsid w:val="003C2736"/>
    <w:rsid w:val="003C7527"/>
    <w:rsid w:val="003D1B11"/>
    <w:rsid w:val="003E7C95"/>
    <w:rsid w:val="003F51E2"/>
    <w:rsid w:val="003F6FBA"/>
    <w:rsid w:val="004103DC"/>
    <w:rsid w:val="00431CCF"/>
    <w:rsid w:val="00432FCF"/>
    <w:rsid w:val="00435176"/>
    <w:rsid w:val="00442932"/>
    <w:rsid w:val="00443FDE"/>
    <w:rsid w:val="00451DF2"/>
    <w:rsid w:val="00454007"/>
    <w:rsid w:val="004704DA"/>
    <w:rsid w:val="00491B54"/>
    <w:rsid w:val="004938BC"/>
    <w:rsid w:val="004A0A7F"/>
    <w:rsid w:val="004B1F54"/>
    <w:rsid w:val="004B5AD2"/>
    <w:rsid w:val="004C6AC3"/>
    <w:rsid w:val="004C7BDA"/>
    <w:rsid w:val="004D099A"/>
    <w:rsid w:val="004D2A60"/>
    <w:rsid w:val="004D46D4"/>
    <w:rsid w:val="004E4A7A"/>
    <w:rsid w:val="004F19FE"/>
    <w:rsid w:val="004F4071"/>
    <w:rsid w:val="004F697B"/>
    <w:rsid w:val="005326E1"/>
    <w:rsid w:val="00542AE2"/>
    <w:rsid w:val="00545FAF"/>
    <w:rsid w:val="005478F4"/>
    <w:rsid w:val="00560B5F"/>
    <w:rsid w:val="0057644C"/>
    <w:rsid w:val="00576A38"/>
    <w:rsid w:val="005A09EA"/>
    <w:rsid w:val="005B41DC"/>
    <w:rsid w:val="005D0667"/>
    <w:rsid w:val="005D7C83"/>
    <w:rsid w:val="005E0910"/>
    <w:rsid w:val="005E5C7A"/>
    <w:rsid w:val="005F58BE"/>
    <w:rsid w:val="00600529"/>
    <w:rsid w:val="00614A86"/>
    <w:rsid w:val="006469CC"/>
    <w:rsid w:val="00650451"/>
    <w:rsid w:val="00663343"/>
    <w:rsid w:val="006759CA"/>
    <w:rsid w:val="006829EE"/>
    <w:rsid w:val="006873FD"/>
    <w:rsid w:val="00697C6B"/>
    <w:rsid w:val="00697FBC"/>
    <w:rsid w:val="006B2146"/>
    <w:rsid w:val="006B662B"/>
    <w:rsid w:val="006E0B70"/>
    <w:rsid w:val="006E362C"/>
    <w:rsid w:val="00703A31"/>
    <w:rsid w:val="007101E9"/>
    <w:rsid w:val="00710EFB"/>
    <w:rsid w:val="00724569"/>
    <w:rsid w:val="007313A9"/>
    <w:rsid w:val="0073411F"/>
    <w:rsid w:val="00740D3B"/>
    <w:rsid w:val="007607C9"/>
    <w:rsid w:val="00766278"/>
    <w:rsid w:val="00783893"/>
    <w:rsid w:val="00790497"/>
    <w:rsid w:val="00793A0C"/>
    <w:rsid w:val="00797964"/>
    <w:rsid w:val="007A3B12"/>
    <w:rsid w:val="007B0DDA"/>
    <w:rsid w:val="007B220C"/>
    <w:rsid w:val="007B5ECC"/>
    <w:rsid w:val="007B76F3"/>
    <w:rsid w:val="007E18A1"/>
    <w:rsid w:val="007E24D0"/>
    <w:rsid w:val="007E57BD"/>
    <w:rsid w:val="007F587E"/>
    <w:rsid w:val="007F6CB7"/>
    <w:rsid w:val="00800BB7"/>
    <w:rsid w:val="00803E1B"/>
    <w:rsid w:val="008073CE"/>
    <w:rsid w:val="008207E4"/>
    <w:rsid w:val="00822AFC"/>
    <w:rsid w:val="00823461"/>
    <w:rsid w:val="00825BD8"/>
    <w:rsid w:val="00825EAC"/>
    <w:rsid w:val="00831AEF"/>
    <w:rsid w:val="008830A5"/>
    <w:rsid w:val="0089149F"/>
    <w:rsid w:val="008A6348"/>
    <w:rsid w:val="008A70E2"/>
    <w:rsid w:val="008B56D3"/>
    <w:rsid w:val="008C7E73"/>
    <w:rsid w:val="008D55CD"/>
    <w:rsid w:val="008E0424"/>
    <w:rsid w:val="008E7F0F"/>
    <w:rsid w:val="008F5E39"/>
    <w:rsid w:val="008F751B"/>
    <w:rsid w:val="008F76AF"/>
    <w:rsid w:val="009068EA"/>
    <w:rsid w:val="00906A57"/>
    <w:rsid w:val="009127D5"/>
    <w:rsid w:val="009230AF"/>
    <w:rsid w:val="00925329"/>
    <w:rsid w:val="009403BF"/>
    <w:rsid w:val="00941733"/>
    <w:rsid w:val="009441E2"/>
    <w:rsid w:val="00967690"/>
    <w:rsid w:val="00967B87"/>
    <w:rsid w:val="00984F53"/>
    <w:rsid w:val="00987109"/>
    <w:rsid w:val="00994A06"/>
    <w:rsid w:val="00997D6B"/>
    <w:rsid w:val="009A5114"/>
    <w:rsid w:val="009A543F"/>
    <w:rsid w:val="009B387B"/>
    <w:rsid w:val="009D1044"/>
    <w:rsid w:val="009E1B4A"/>
    <w:rsid w:val="00A11CFE"/>
    <w:rsid w:val="00A2226A"/>
    <w:rsid w:val="00A3124C"/>
    <w:rsid w:val="00A35FE9"/>
    <w:rsid w:val="00A4223C"/>
    <w:rsid w:val="00A750A7"/>
    <w:rsid w:val="00A801E9"/>
    <w:rsid w:val="00AE3636"/>
    <w:rsid w:val="00AF1BEA"/>
    <w:rsid w:val="00B1594D"/>
    <w:rsid w:val="00B17F7F"/>
    <w:rsid w:val="00B24F32"/>
    <w:rsid w:val="00B42968"/>
    <w:rsid w:val="00B4538E"/>
    <w:rsid w:val="00B56388"/>
    <w:rsid w:val="00B65F5B"/>
    <w:rsid w:val="00B70E96"/>
    <w:rsid w:val="00B7619B"/>
    <w:rsid w:val="00B86EF7"/>
    <w:rsid w:val="00B875D6"/>
    <w:rsid w:val="00B93082"/>
    <w:rsid w:val="00B9522A"/>
    <w:rsid w:val="00BA7FA3"/>
    <w:rsid w:val="00BE45F2"/>
    <w:rsid w:val="00BE7F8D"/>
    <w:rsid w:val="00BF1C79"/>
    <w:rsid w:val="00C02919"/>
    <w:rsid w:val="00C05343"/>
    <w:rsid w:val="00C159D3"/>
    <w:rsid w:val="00C47348"/>
    <w:rsid w:val="00C47B37"/>
    <w:rsid w:val="00C62F2B"/>
    <w:rsid w:val="00C63F0F"/>
    <w:rsid w:val="00C938B2"/>
    <w:rsid w:val="00CA23B1"/>
    <w:rsid w:val="00CA4746"/>
    <w:rsid w:val="00CB08C1"/>
    <w:rsid w:val="00CB4765"/>
    <w:rsid w:val="00CE2F3F"/>
    <w:rsid w:val="00CE52E3"/>
    <w:rsid w:val="00CF680D"/>
    <w:rsid w:val="00D1475E"/>
    <w:rsid w:val="00D21F72"/>
    <w:rsid w:val="00D25EDC"/>
    <w:rsid w:val="00D318AC"/>
    <w:rsid w:val="00D33C4D"/>
    <w:rsid w:val="00D451CD"/>
    <w:rsid w:val="00D512E7"/>
    <w:rsid w:val="00D5271C"/>
    <w:rsid w:val="00D650F2"/>
    <w:rsid w:val="00D72BFC"/>
    <w:rsid w:val="00DA1E64"/>
    <w:rsid w:val="00DB6776"/>
    <w:rsid w:val="00DD7638"/>
    <w:rsid w:val="00DE134E"/>
    <w:rsid w:val="00DE613B"/>
    <w:rsid w:val="00DF1FF1"/>
    <w:rsid w:val="00E10761"/>
    <w:rsid w:val="00E13A81"/>
    <w:rsid w:val="00E166BE"/>
    <w:rsid w:val="00E4056B"/>
    <w:rsid w:val="00E517DB"/>
    <w:rsid w:val="00E5408B"/>
    <w:rsid w:val="00E667CC"/>
    <w:rsid w:val="00EB7F8F"/>
    <w:rsid w:val="00ED76FE"/>
    <w:rsid w:val="00EF458E"/>
    <w:rsid w:val="00F01665"/>
    <w:rsid w:val="00F054C7"/>
    <w:rsid w:val="00F07F0F"/>
    <w:rsid w:val="00F10D52"/>
    <w:rsid w:val="00F131DE"/>
    <w:rsid w:val="00F23216"/>
    <w:rsid w:val="00F26023"/>
    <w:rsid w:val="00F36E16"/>
    <w:rsid w:val="00F46E9C"/>
    <w:rsid w:val="00F47FA0"/>
    <w:rsid w:val="00F50E91"/>
    <w:rsid w:val="00F6737E"/>
    <w:rsid w:val="00F7237E"/>
    <w:rsid w:val="00F72A28"/>
    <w:rsid w:val="00F75030"/>
    <w:rsid w:val="00F763D9"/>
    <w:rsid w:val="00F83712"/>
    <w:rsid w:val="00F90D16"/>
    <w:rsid w:val="00FA42F6"/>
    <w:rsid w:val="00FB4504"/>
    <w:rsid w:val="00FC2383"/>
    <w:rsid w:val="00FD3E9A"/>
    <w:rsid w:val="00FE0FCF"/>
    <w:rsid w:val="00FF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916F"/>
  <w15:docId w15:val="{C0F0B08F-0FEC-43C0-9C83-40D75C33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429"/>
    <w:pPr>
      <w:keepNext/>
      <w:spacing w:after="0" w:line="240" w:lineRule="auto"/>
      <w:jc w:val="center"/>
      <w:outlineLvl w:val="0"/>
    </w:pPr>
    <w:rPr>
      <w:rFonts w:ascii="Times New Roman" w:eastAsia="Times New Roman" w:hAnsi="Times New Roman" w:cs="Times New Roman"/>
      <w:b/>
      <w:bCs/>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7D6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97D6B"/>
    <w:rPr>
      <w:rFonts w:ascii="Times New Roman" w:eastAsia="Times New Roman" w:hAnsi="Times New Roman" w:cs="Times New Roman"/>
      <w:sz w:val="24"/>
      <w:szCs w:val="24"/>
    </w:rPr>
  </w:style>
  <w:style w:type="table" w:styleId="a5">
    <w:name w:val="Table Grid"/>
    <w:basedOn w:val="a1"/>
    <w:uiPriority w:val="59"/>
    <w:rsid w:val="00C053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C23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2383"/>
  </w:style>
  <w:style w:type="paragraph" w:styleId="a8">
    <w:name w:val="footer"/>
    <w:basedOn w:val="a"/>
    <w:link w:val="a9"/>
    <w:uiPriority w:val="99"/>
    <w:semiHidden/>
    <w:unhideWhenUsed/>
    <w:rsid w:val="00FC238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2383"/>
  </w:style>
  <w:style w:type="character" w:customStyle="1" w:styleId="10">
    <w:name w:val="Заголовок 1 Знак"/>
    <w:basedOn w:val="a0"/>
    <w:link w:val="1"/>
    <w:rsid w:val="00055429"/>
    <w:rPr>
      <w:rFonts w:ascii="Times New Roman" w:eastAsia="Times New Roman" w:hAnsi="Times New Roman" w:cs="Times New Roman"/>
      <w:b/>
      <w:bCs/>
      <w:color w:val="000000"/>
      <w:sz w:val="24"/>
      <w:szCs w:val="24"/>
      <w:lang w:val="uk-UA"/>
    </w:rPr>
  </w:style>
  <w:style w:type="paragraph" w:styleId="aa">
    <w:name w:val="Balloon Text"/>
    <w:basedOn w:val="a"/>
    <w:link w:val="ab"/>
    <w:uiPriority w:val="99"/>
    <w:semiHidden/>
    <w:unhideWhenUsed/>
    <w:rsid w:val="000554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5429"/>
    <w:rPr>
      <w:rFonts w:ascii="Tahoma" w:hAnsi="Tahoma" w:cs="Tahoma"/>
      <w:sz w:val="16"/>
      <w:szCs w:val="16"/>
    </w:rPr>
  </w:style>
  <w:style w:type="paragraph" w:styleId="ac">
    <w:name w:val="Body Text"/>
    <w:basedOn w:val="a"/>
    <w:link w:val="ad"/>
    <w:uiPriority w:val="99"/>
    <w:semiHidden/>
    <w:unhideWhenUsed/>
    <w:rsid w:val="008F76AF"/>
    <w:pPr>
      <w:spacing w:after="120"/>
    </w:pPr>
  </w:style>
  <w:style w:type="character" w:customStyle="1" w:styleId="ad">
    <w:name w:val="Основной текст Знак"/>
    <w:basedOn w:val="a0"/>
    <w:link w:val="ac"/>
    <w:uiPriority w:val="99"/>
    <w:semiHidden/>
    <w:rsid w:val="008F76AF"/>
  </w:style>
  <w:style w:type="paragraph" w:styleId="ae">
    <w:name w:val="Normal (Web)"/>
    <w:basedOn w:val="a"/>
    <w:uiPriority w:val="99"/>
    <w:rsid w:val="008F76AF"/>
    <w:pPr>
      <w:spacing w:before="30" w:after="15" w:line="240" w:lineRule="auto"/>
    </w:pPr>
    <w:rPr>
      <w:rFonts w:ascii="Times New Roman" w:eastAsia="Times New Roman" w:hAnsi="Times New Roman" w:cs="Times New Roman"/>
      <w:sz w:val="24"/>
      <w:szCs w:val="24"/>
    </w:rPr>
  </w:style>
  <w:style w:type="paragraph" w:styleId="af">
    <w:name w:val="List Paragraph"/>
    <w:basedOn w:val="a"/>
    <w:uiPriority w:val="34"/>
    <w:qFormat/>
    <w:rsid w:val="00FF24B1"/>
    <w:pPr>
      <w:ind w:left="720"/>
      <w:contextualSpacing/>
    </w:pPr>
  </w:style>
  <w:style w:type="character" w:styleId="af0">
    <w:name w:val="Hyperlink"/>
    <w:basedOn w:val="a0"/>
    <w:uiPriority w:val="99"/>
    <w:unhideWhenUsed/>
    <w:rsid w:val="008F5E39"/>
    <w:rPr>
      <w:color w:val="0000FF" w:themeColor="hyperlink"/>
      <w:u w:val="single"/>
    </w:rPr>
  </w:style>
  <w:style w:type="paragraph" w:customStyle="1" w:styleId="docdata">
    <w:name w:val="docdata"/>
    <w:aliases w:val="docy,v5,5828,baiaagaaboqcaaad6hqaaax4faaaaaaaaaaaaaaaaaaaaaaaaaaaaaaaaaaaaaaaaaaaaaaaaaaaaaaaaaaaaaaaaaaaaaaaaaaaaaaaaaaaaaaaaaaaaaaaaaaaaaaaaaaaaaaaaaaaaaaaaaaaaaaaaaaaaaaaaaaaaaaaaaaaaaaaaaaaaaaaaaaaaaaaaaaaaaaaaaaaaaaaaaaaaaaaaaaaaaaaaaaaaaaa"/>
    <w:basedOn w:val="a"/>
    <w:rsid w:val="008F5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5CEA-02BD-4681-BCE3-9B8FBFE9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5</cp:revision>
  <cp:lastPrinted>2023-01-04T12:09:00Z</cp:lastPrinted>
  <dcterms:created xsi:type="dcterms:W3CDTF">2023-01-09T14:39:00Z</dcterms:created>
  <dcterms:modified xsi:type="dcterms:W3CDTF">2023-01-18T10:47:00Z</dcterms:modified>
</cp:coreProperties>
</file>