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A16E" w14:textId="77777777" w:rsidR="004A64FD" w:rsidRDefault="004A64FD" w:rsidP="004A64FD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52E4E11D" wp14:editId="319CF239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CBDAC" w14:textId="77777777" w:rsidR="004A64FD" w:rsidRDefault="004A64FD" w:rsidP="004A64FD">
      <w:pPr>
        <w:spacing w:line="276" w:lineRule="auto"/>
        <w:jc w:val="center"/>
        <w:rPr>
          <w:b/>
          <w:bCs/>
        </w:rPr>
      </w:pPr>
      <w:r>
        <w:rPr>
          <w:b/>
          <w:bCs/>
        </w:rPr>
        <w:t>РОМЕНСЬКА МІСЬКА РАДА СУМСЬКОЇ ОБЛАСТІ</w:t>
      </w:r>
    </w:p>
    <w:p w14:paraId="7D55389C" w14:textId="77777777" w:rsidR="004A64FD" w:rsidRDefault="004A64FD" w:rsidP="004A64FD">
      <w:pPr>
        <w:pStyle w:val="1"/>
        <w:spacing w:line="276" w:lineRule="auto"/>
      </w:pPr>
      <w:r>
        <w:t>ВИКОНАВЧИЙ КОМІТЕТ</w:t>
      </w:r>
    </w:p>
    <w:p w14:paraId="4969C3AA" w14:textId="77777777" w:rsidR="004A64FD" w:rsidRDefault="004A64FD" w:rsidP="004A64FD">
      <w:pPr>
        <w:spacing w:line="276" w:lineRule="auto"/>
        <w:rPr>
          <w:sz w:val="16"/>
          <w:szCs w:val="16"/>
          <w:lang w:eastAsia="uk-UA"/>
        </w:rPr>
      </w:pPr>
    </w:p>
    <w:p w14:paraId="7984287F" w14:textId="77777777" w:rsidR="004A64FD" w:rsidRDefault="004A64FD" w:rsidP="004A64FD">
      <w:pPr>
        <w:spacing w:line="276" w:lineRule="auto"/>
        <w:jc w:val="center"/>
        <w:rPr>
          <w:b/>
          <w:lang w:eastAsia="uk-UA"/>
        </w:rPr>
      </w:pPr>
      <w:r>
        <w:rPr>
          <w:b/>
          <w:lang w:eastAsia="uk-UA"/>
        </w:rPr>
        <w:t>РОЗПОРЯДЖЕННЯ МІСЬКОГО ГОЛОВИ</w:t>
      </w:r>
    </w:p>
    <w:p w14:paraId="5E1284E0" w14:textId="77777777" w:rsidR="004A64FD" w:rsidRDefault="004A64FD" w:rsidP="004A64FD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4A64FD" w14:paraId="54670FAC" w14:textId="77777777" w:rsidTr="004A64FD">
        <w:tc>
          <w:tcPr>
            <w:tcW w:w="3510" w:type="dxa"/>
            <w:hideMark/>
          </w:tcPr>
          <w:p w14:paraId="07805F38" w14:textId="0D12B4D3" w:rsidR="004A64FD" w:rsidRPr="004A64FD" w:rsidRDefault="00317469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09</w:t>
            </w:r>
            <w:r w:rsidR="004A64FD">
              <w:rPr>
                <w:b/>
                <w:lang w:eastAsia="uk-UA"/>
              </w:rPr>
              <w:t>.</w:t>
            </w:r>
            <w:r w:rsidR="004A64FD">
              <w:rPr>
                <w:b/>
                <w:lang w:val="uk-UA" w:eastAsia="uk-UA"/>
              </w:rPr>
              <w:t>01</w:t>
            </w:r>
            <w:r w:rsidR="004A64FD">
              <w:rPr>
                <w:b/>
                <w:lang w:val="en-US" w:eastAsia="uk-UA"/>
              </w:rPr>
              <w:t>.</w:t>
            </w:r>
            <w:r w:rsidR="004A64FD">
              <w:rPr>
                <w:b/>
                <w:lang w:eastAsia="uk-UA"/>
              </w:rPr>
              <w:t>202</w:t>
            </w:r>
            <w:r w:rsidR="004A64FD">
              <w:rPr>
                <w:b/>
                <w:lang w:val="uk-UA" w:eastAsia="uk-UA"/>
              </w:rPr>
              <w:t>3</w:t>
            </w:r>
          </w:p>
        </w:tc>
        <w:tc>
          <w:tcPr>
            <w:tcW w:w="2552" w:type="dxa"/>
            <w:hideMark/>
          </w:tcPr>
          <w:p w14:paraId="62D192A7" w14:textId="77777777" w:rsidR="004A64FD" w:rsidRDefault="004A64FD">
            <w:pPr>
              <w:spacing w:line="276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14:paraId="1CF3EA0F" w14:textId="58B7CFF6" w:rsidR="004A64FD" w:rsidRDefault="004A64FD" w:rsidP="00317469">
            <w:pPr>
              <w:spacing w:line="276" w:lineRule="auto"/>
              <w:jc w:val="right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№ </w:t>
            </w:r>
            <w:r w:rsidR="00317469">
              <w:rPr>
                <w:b/>
                <w:lang w:val="uk-UA" w:eastAsia="uk-UA"/>
              </w:rPr>
              <w:t>1</w:t>
            </w:r>
            <w:r>
              <w:rPr>
                <w:b/>
                <w:lang w:val="uk-UA" w:eastAsia="uk-UA"/>
              </w:rPr>
              <w:t>-</w:t>
            </w:r>
            <w:r>
              <w:rPr>
                <w:b/>
                <w:lang w:eastAsia="uk-UA"/>
              </w:rPr>
              <w:t>ОД</w:t>
            </w:r>
          </w:p>
        </w:tc>
      </w:tr>
    </w:tbl>
    <w:p w14:paraId="10D12B9A" w14:textId="77777777" w:rsidR="004A64FD" w:rsidRDefault="004A64FD" w:rsidP="004A64FD">
      <w:pPr>
        <w:pStyle w:val="HTML"/>
        <w:spacing w:line="276" w:lineRule="auto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8648" w:type="dxa"/>
        <w:tblInd w:w="-34" w:type="dxa"/>
        <w:tblLook w:val="04A0" w:firstRow="1" w:lastRow="0" w:firstColumn="1" w:lastColumn="0" w:noHBand="0" w:noVBand="1"/>
      </w:tblPr>
      <w:tblGrid>
        <w:gridCol w:w="5353"/>
        <w:gridCol w:w="3295"/>
      </w:tblGrid>
      <w:tr w:rsidR="004A64FD" w:rsidRPr="00AD597C" w14:paraId="7F59F5EA" w14:textId="77777777" w:rsidTr="000E7733">
        <w:tc>
          <w:tcPr>
            <w:tcW w:w="5353" w:type="dxa"/>
            <w:hideMark/>
          </w:tcPr>
          <w:p w14:paraId="43827EEC" w14:textId="77777777" w:rsidR="004A64FD" w:rsidRDefault="004A64FD" w:rsidP="004B6B6C">
            <w:pPr>
              <w:spacing w:after="150" w:line="276" w:lineRule="auto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Про внесення змін до розпорядження міського голови від 29.09.2022 № 94-ОД «Про </w:t>
            </w:r>
            <w:r>
              <w:rPr>
                <w:rStyle w:val="a4"/>
                <w:shd w:val="clear" w:color="auto" w:fill="FFFFFF"/>
                <w:lang w:val="uk-UA"/>
              </w:rPr>
              <w:t xml:space="preserve">створення робочої групи з питань оптимізації мережі закладів освіти </w:t>
            </w:r>
            <w:r>
              <w:rPr>
                <w:b/>
                <w:color w:val="000000"/>
                <w:shd w:val="clear" w:color="auto" w:fill="FFFFFF"/>
                <w:lang w:val="uk-UA"/>
              </w:rPr>
              <w:t>Роменської м</w:t>
            </w:r>
            <w:r>
              <w:rPr>
                <w:b/>
                <w:color w:val="000000"/>
                <w:lang w:val="uk-UA"/>
              </w:rPr>
              <w:t>іської ради»</w:t>
            </w:r>
          </w:p>
        </w:tc>
        <w:tc>
          <w:tcPr>
            <w:tcW w:w="3295" w:type="dxa"/>
          </w:tcPr>
          <w:p w14:paraId="004C049F" w14:textId="77777777" w:rsidR="004A64FD" w:rsidRDefault="004A64FD" w:rsidP="004B6B6C">
            <w:pPr>
              <w:spacing w:after="150" w:line="276" w:lineRule="auto"/>
              <w:jc w:val="both"/>
              <w:rPr>
                <w:b/>
                <w:bCs/>
                <w:lang w:val="uk-UA"/>
              </w:rPr>
            </w:pPr>
          </w:p>
        </w:tc>
      </w:tr>
    </w:tbl>
    <w:p w14:paraId="4FF288FE" w14:textId="5D18BD3D" w:rsidR="004A64FD" w:rsidRPr="009B1827" w:rsidRDefault="004A64FD" w:rsidP="004B6B6C">
      <w:pPr>
        <w:spacing w:after="150" w:line="276" w:lineRule="auto"/>
        <w:ind w:firstLine="567"/>
        <w:jc w:val="both"/>
        <w:rPr>
          <w:lang w:val="uk-UA"/>
        </w:rPr>
      </w:pPr>
      <w:r>
        <w:rPr>
          <w:lang w:val="uk-UA" w:eastAsia="uk-UA"/>
        </w:rPr>
        <w:t xml:space="preserve">Відповідно до </w:t>
      </w:r>
      <w:r w:rsidR="00AD597C">
        <w:rPr>
          <w:lang w:val="uk-UA" w:eastAsia="uk-UA"/>
        </w:rPr>
        <w:t>пункту</w:t>
      </w:r>
      <w:r>
        <w:rPr>
          <w:lang w:val="uk-UA" w:eastAsia="uk-UA"/>
        </w:rPr>
        <w:t xml:space="preserve"> 20 </w:t>
      </w:r>
      <w:r w:rsidR="00AD597C">
        <w:rPr>
          <w:lang w:val="uk-UA" w:eastAsia="uk-UA"/>
        </w:rPr>
        <w:t>частини</w:t>
      </w:r>
      <w:r>
        <w:rPr>
          <w:lang w:val="uk-UA" w:eastAsia="uk-UA"/>
        </w:rPr>
        <w:t xml:space="preserve"> 4 статті 42 </w:t>
      </w:r>
      <w:r>
        <w:rPr>
          <w:lang w:val="uk-UA"/>
        </w:rPr>
        <w:t xml:space="preserve">Закону України «Про місцеве самоврядування в Україні», з метою повного, об’єктивного та всебічного вивчення питання </w:t>
      </w:r>
      <w:r>
        <w:rPr>
          <w:rStyle w:val="a4"/>
          <w:b w:val="0"/>
          <w:shd w:val="clear" w:color="auto" w:fill="FFFFFF"/>
          <w:lang w:val="uk-UA"/>
        </w:rPr>
        <w:t xml:space="preserve">щодо оптимізації мережі закладів освіти Роменської </w:t>
      </w:r>
      <w:r w:rsidRPr="00907A73">
        <w:rPr>
          <w:rStyle w:val="a4"/>
          <w:b w:val="0"/>
          <w:shd w:val="clear" w:color="auto" w:fill="FFFFFF"/>
          <w:lang w:val="uk-UA"/>
        </w:rPr>
        <w:t>міської ради Сумської області</w:t>
      </w:r>
      <w:r w:rsidRPr="00907A73">
        <w:rPr>
          <w:lang w:val="uk-UA"/>
        </w:rPr>
        <w:t xml:space="preserve">, у зв’язку з </w:t>
      </w:r>
      <w:r w:rsidR="00B64CFB">
        <w:rPr>
          <w:lang w:val="uk-UA"/>
        </w:rPr>
        <w:t>надходженням клопотань</w:t>
      </w:r>
      <w:r w:rsidR="00907A73" w:rsidRPr="00907A73">
        <w:rPr>
          <w:lang w:val="uk-UA"/>
        </w:rPr>
        <w:t xml:space="preserve"> депутатів Роменської міської ради Сумської області</w:t>
      </w:r>
      <w:r w:rsidR="00907A73">
        <w:rPr>
          <w:color w:val="FF0000"/>
          <w:lang w:val="uk-UA"/>
        </w:rPr>
        <w:t xml:space="preserve"> </w:t>
      </w:r>
    </w:p>
    <w:p w14:paraId="267E5470" w14:textId="6FC426C8" w:rsidR="009B1827" w:rsidRDefault="004A64FD" w:rsidP="004B6B6C">
      <w:pPr>
        <w:spacing w:after="15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Внести до розпорядження міського голови від 29.09.2022 № 94-ОД «Про створення робочої групи з питань оптимізації мережі закладів освіти Роменської міської ради</w:t>
      </w:r>
      <w:r w:rsidR="00B64CFB">
        <w:rPr>
          <w:color w:val="000000"/>
          <w:shd w:val="clear" w:color="auto" w:fill="FFFFFF"/>
          <w:lang w:val="uk-UA"/>
        </w:rPr>
        <w:t xml:space="preserve">» такі зміни: </w:t>
      </w:r>
      <w:r w:rsidR="00BE009E">
        <w:rPr>
          <w:color w:val="000000"/>
          <w:shd w:val="clear" w:color="auto" w:fill="FFFFFF"/>
          <w:lang w:val="uk-UA"/>
        </w:rPr>
        <w:t>включити</w:t>
      </w:r>
      <w:r w:rsidR="009B1827">
        <w:rPr>
          <w:color w:val="000000"/>
          <w:shd w:val="clear" w:color="auto" w:fill="FFFFFF"/>
          <w:lang w:val="uk-UA"/>
        </w:rPr>
        <w:t xml:space="preserve"> до складу робочої групи з питань оптимізації мережі закладів освіти Роменської міської ради: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35"/>
        <w:gridCol w:w="5604"/>
      </w:tblGrid>
      <w:tr w:rsidR="009B1827" w14:paraId="381917D0" w14:textId="77777777" w:rsidTr="00907A73">
        <w:trPr>
          <w:trHeight w:val="645"/>
        </w:trPr>
        <w:tc>
          <w:tcPr>
            <w:tcW w:w="3510" w:type="dxa"/>
            <w:hideMark/>
          </w:tcPr>
          <w:p w14:paraId="577A1032" w14:textId="77777777" w:rsidR="009B1827" w:rsidRDefault="009B1827" w:rsidP="004B6B6C">
            <w:pPr>
              <w:spacing w:after="150" w:line="276" w:lineRule="auto"/>
              <w:ind w:right="-115"/>
              <w:jc w:val="both"/>
              <w:rPr>
                <w:spacing w:val="1"/>
                <w:lang w:val="uk-UA"/>
              </w:rPr>
            </w:pPr>
            <w:r>
              <w:rPr>
                <w:spacing w:val="1"/>
                <w:lang w:val="uk-UA"/>
              </w:rPr>
              <w:t xml:space="preserve">Браташ Ніну Афанасіївну </w:t>
            </w:r>
          </w:p>
        </w:tc>
        <w:tc>
          <w:tcPr>
            <w:tcW w:w="335" w:type="dxa"/>
            <w:hideMark/>
          </w:tcPr>
          <w:p w14:paraId="00CC4142" w14:textId="77777777" w:rsidR="009B1827" w:rsidRDefault="009B1827" w:rsidP="004B6B6C">
            <w:pPr>
              <w:spacing w:after="150" w:line="276" w:lineRule="auto"/>
              <w:ind w:right="-1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604" w:type="dxa"/>
            <w:hideMark/>
          </w:tcPr>
          <w:p w14:paraId="36F03474" w14:textId="1A80F559" w:rsidR="009B1827" w:rsidRDefault="009B1827" w:rsidP="004B6B6C">
            <w:pPr>
              <w:spacing w:after="150" w:line="276" w:lineRule="auto"/>
              <w:ind w:left="27" w:right="-1"/>
              <w:jc w:val="both"/>
              <w:rPr>
                <w:spacing w:val="1"/>
                <w:lang w:val="uk-UA"/>
              </w:rPr>
            </w:pPr>
            <w:r>
              <w:rPr>
                <w:lang w:val="uk-UA"/>
              </w:rPr>
              <w:t>депутат Роменської міської ради (за згодою)</w:t>
            </w:r>
            <w:r w:rsidR="00B42171">
              <w:rPr>
                <w:lang w:val="uk-UA"/>
              </w:rPr>
              <w:t>;</w:t>
            </w:r>
            <w:r>
              <w:rPr>
                <w:lang w:val="uk-UA"/>
              </w:rPr>
              <w:t xml:space="preserve">   </w:t>
            </w:r>
          </w:p>
        </w:tc>
      </w:tr>
      <w:tr w:rsidR="009B1827" w14:paraId="33B5A36B" w14:textId="77777777" w:rsidTr="00907A73">
        <w:trPr>
          <w:trHeight w:val="569"/>
        </w:trPr>
        <w:tc>
          <w:tcPr>
            <w:tcW w:w="3510" w:type="dxa"/>
            <w:hideMark/>
          </w:tcPr>
          <w:p w14:paraId="35B36B6B" w14:textId="77777777" w:rsidR="009B1827" w:rsidRDefault="009B1827" w:rsidP="004B6B6C">
            <w:pPr>
              <w:spacing w:after="150" w:line="276" w:lineRule="auto"/>
              <w:ind w:right="-26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Людмилу Іванівну </w:t>
            </w:r>
          </w:p>
        </w:tc>
        <w:tc>
          <w:tcPr>
            <w:tcW w:w="335" w:type="dxa"/>
            <w:hideMark/>
          </w:tcPr>
          <w:p w14:paraId="3F2CAE14" w14:textId="77777777" w:rsidR="009B1827" w:rsidRDefault="009B1827" w:rsidP="004B6B6C">
            <w:pPr>
              <w:tabs>
                <w:tab w:val="left" w:pos="175"/>
                <w:tab w:val="left" w:pos="459"/>
              </w:tabs>
              <w:spacing w:after="150" w:line="276" w:lineRule="auto"/>
              <w:ind w:right="-1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604" w:type="dxa"/>
            <w:hideMark/>
          </w:tcPr>
          <w:p w14:paraId="301F16AC" w14:textId="60510A82" w:rsidR="009B1827" w:rsidRDefault="009B1827" w:rsidP="004B6B6C">
            <w:pPr>
              <w:tabs>
                <w:tab w:val="left" w:pos="175"/>
                <w:tab w:val="left" w:pos="459"/>
              </w:tabs>
              <w:spacing w:after="150" w:line="276" w:lineRule="auto"/>
              <w:ind w:left="27"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Роменської міської ради (за згодою)</w:t>
            </w:r>
            <w:r w:rsidR="00B42171">
              <w:rPr>
                <w:lang w:val="uk-UA"/>
              </w:rPr>
              <w:t>;</w:t>
            </w:r>
            <w:r>
              <w:rPr>
                <w:lang w:val="uk-UA"/>
              </w:rPr>
              <w:t xml:space="preserve">   </w:t>
            </w:r>
          </w:p>
        </w:tc>
      </w:tr>
      <w:tr w:rsidR="009B1827" w14:paraId="68E72A8D" w14:textId="77777777" w:rsidTr="00907A73">
        <w:trPr>
          <w:trHeight w:val="563"/>
        </w:trPr>
        <w:tc>
          <w:tcPr>
            <w:tcW w:w="3510" w:type="dxa"/>
            <w:hideMark/>
          </w:tcPr>
          <w:p w14:paraId="5A4B1F07" w14:textId="77777777" w:rsidR="009B1827" w:rsidRDefault="009B1827" w:rsidP="004B6B6C">
            <w:pPr>
              <w:spacing w:after="150" w:line="276" w:lineRule="auto"/>
              <w:ind w:right="-11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Городецьку Лілію Дмитрівну </w:t>
            </w:r>
          </w:p>
        </w:tc>
        <w:tc>
          <w:tcPr>
            <w:tcW w:w="335" w:type="dxa"/>
            <w:hideMark/>
          </w:tcPr>
          <w:p w14:paraId="0EF2439C" w14:textId="77777777" w:rsidR="009B1827" w:rsidRDefault="009B1827" w:rsidP="004B6B6C">
            <w:pPr>
              <w:tabs>
                <w:tab w:val="left" w:pos="175"/>
                <w:tab w:val="left" w:pos="459"/>
              </w:tabs>
              <w:spacing w:after="150" w:line="276" w:lineRule="auto"/>
              <w:ind w:right="-1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604" w:type="dxa"/>
            <w:hideMark/>
          </w:tcPr>
          <w:p w14:paraId="7F187901" w14:textId="200CF964" w:rsidR="009B1827" w:rsidRDefault="009B1827" w:rsidP="004B6B6C">
            <w:pPr>
              <w:tabs>
                <w:tab w:val="left" w:pos="175"/>
                <w:tab w:val="left" w:pos="459"/>
              </w:tabs>
              <w:spacing w:after="150" w:line="276" w:lineRule="auto"/>
              <w:ind w:left="27"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Роменської міської ради (за згодою)</w:t>
            </w:r>
            <w:r w:rsidR="00B42171">
              <w:rPr>
                <w:lang w:val="uk-UA"/>
              </w:rPr>
              <w:t>;</w:t>
            </w:r>
            <w:r>
              <w:rPr>
                <w:lang w:val="uk-UA"/>
              </w:rPr>
              <w:t xml:space="preserve">   </w:t>
            </w:r>
          </w:p>
        </w:tc>
      </w:tr>
      <w:tr w:rsidR="009B1827" w14:paraId="44ADB914" w14:textId="77777777" w:rsidTr="00907A73">
        <w:trPr>
          <w:trHeight w:val="571"/>
        </w:trPr>
        <w:tc>
          <w:tcPr>
            <w:tcW w:w="3510" w:type="dxa"/>
            <w:hideMark/>
          </w:tcPr>
          <w:p w14:paraId="07584190" w14:textId="77777777" w:rsidR="009B1827" w:rsidRDefault="009B1827" w:rsidP="004B6B6C">
            <w:pPr>
              <w:spacing w:after="150" w:line="276" w:lineRule="auto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Мицика Валерія Миколайовича </w:t>
            </w:r>
          </w:p>
        </w:tc>
        <w:tc>
          <w:tcPr>
            <w:tcW w:w="335" w:type="dxa"/>
            <w:hideMark/>
          </w:tcPr>
          <w:p w14:paraId="5FD7D8B9" w14:textId="77777777" w:rsidR="009B1827" w:rsidRDefault="009B1827" w:rsidP="004B6B6C">
            <w:pPr>
              <w:tabs>
                <w:tab w:val="left" w:pos="175"/>
                <w:tab w:val="left" w:pos="459"/>
              </w:tabs>
              <w:spacing w:after="150" w:line="276" w:lineRule="auto"/>
              <w:ind w:right="-1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604" w:type="dxa"/>
            <w:hideMark/>
          </w:tcPr>
          <w:p w14:paraId="76A21FE0" w14:textId="2CC834D7" w:rsidR="009B1827" w:rsidRDefault="009B1827" w:rsidP="004B6B6C">
            <w:pPr>
              <w:tabs>
                <w:tab w:val="left" w:pos="175"/>
                <w:tab w:val="left" w:pos="459"/>
              </w:tabs>
              <w:spacing w:after="150" w:line="276" w:lineRule="auto"/>
              <w:ind w:left="27"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Роменської міської ради (за згодою)</w:t>
            </w:r>
            <w:r w:rsidR="00B42171">
              <w:rPr>
                <w:lang w:val="uk-UA"/>
              </w:rPr>
              <w:t>;</w:t>
            </w:r>
            <w:r>
              <w:rPr>
                <w:lang w:val="uk-UA"/>
              </w:rPr>
              <w:t xml:space="preserve">   </w:t>
            </w:r>
          </w:p>
        </w:tc>
      </w:tr>
      <w:tr w:rsidR="009B1827" w14:paraId="5EB1A72E" w14:textId="77777777" w:rsidTr="004B6B6C">
        <w:tc>
          <w:tcPr>
            <w:tcW w:w="3510" w:type="dxa"/>
          </w:tcPr>
          <w:p w14:paraId="57A212E6" w14:textId="77777777" w:rsidR="009B1827" w:rsidRDefault="009B1827">
            <w:pPr>
              <w:spacing w:line="276" w:lineRule="auto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Шпоту Юлію </w:t>
            </w:r>
            <w:r w:rsidR="00772C71">
              <w:rPr>
                <w:lang w:val="uk-UA"/>
              </w:rPr>
              <w:t xml:space="preserve">Олександрівну </w:t>
            </w:r>
          </w:p>
        </w:tc>
        <w:tc>
          <w:tcPr>
            <w:tcW w:w="335" w:type="dxa"/>
          </w:tcPr>
          <w:p w14:paraId="7FBBEB33" w14:textId="77777777" w:rsidR="009B1827" w:rsidRDefault="00772C71">
            <w:pPr>
              <w:tabs>
                <w:tab w:val="left" w:pos="175"/>
                <w:tab w:val="left" w:pos="459"/>
              </w:tabs>
              <w:spacing w:line="276" w:lineRule="auto"/>
              <w:ind w:right="-1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604" w:type="dxa"/>
          </w:tcPr>
          <w:p w14:paraId="673B0813" w14:textId="179FE8D6" w:rsidR="009B1827" w:rsidRDefault="00772C71">
            <w:pPr>
              <w:tabs>
                <w:tab w:val="left" w:pos="175"/>
                <w:tab w:val="left" w:pos="459"/>
              </w:tabs>
              <w:spacing w:line="276" w:lineRule="auto"/>
              <w:ind w:left="27"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Роменської міської ради (за згодою)</w:t>
            </w:r>
            <w:r w:rsidR="00B42171">
              <w:rPr>
                <w:lang w:val="uk-UA"/>
              </w:rPr>
              <w:t>.</w:t>
            </w:r>
            <w:r>
              <w:rPr>
                <w:lang w:val="uk-UA"/>
              </w:rPr>
              <w:t xml:space="preserve">   </w:t>
            </w:r>
          </w:p>
        </w:tc>
      </w:tr>
    </w:tbl>
    <w:p w14:paraId="6067673A" w14:textId="77777777" w:rsidR="004A64FD" w:rsidRPr="00537640" w:rsidRDefault="004A64FD" w:rsidP="00537640">
      <w:pPr>
        <w:rPr>
          <w:lang w:val="uk-UA"/>
        </w:rPr>
      </w:pPr>
    </w:p>
    <w:p w14:paraId="79EFFBE6" w14:textId="77777777" w:rsidR="004A64FD" w:rsidRDefault="004A64FD" w:rsidP="004A64FD">
      <w:pPr>
        <w:pStyle w:val="a3"/>
        <w:rPr>
          <w:sz w:val="16"/>
          <w:szCs w:val="16"/>
          <w:lang w:val="uk-UA"/>
        </w:rPr>
      </w:pPr>
    </w:p>
    <w:p w14:paraId="2BDAB549" w14:textId="77777777" w:rsidR="000E7733" w:rsidRDefault="000E7733" w:rsidP="004B6B6C">
      <w:pPr>
        <w:spacing w:line="276" w:lineRule="auto"/>
        <w:jc w:val="both"/>
        <w:rPr>
          <w:b/>
          <w:lang w:val="uk-UA"/>
        </w:rPr>
      </w:pPr>
    </w:p>
    <w:p w14:paraId="069FB2F9" w14:textId="74FD134F" w:rsidR="004A64FD" w:rsidRDefault="004A64FD" w:rsidP="004B6B6C">
      <w:pPr>
        <w:spacing w:line="276" w:lineRule="auto"/>
        <w:jc w:val="both"/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Олег СТОГНІЙ</w:t>
      </w:r>
    </w:p>
    <w:p w14:paraId="37A1BD38" w14:textId="77777777" w:rsidR="00801CEE" w:rsidRDefault="00AD597C"/>
    <w:sectPr w:rsidR="00801CEE" w:rsidSect="004B6B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056AE"/>
    <w:multiLevelType w:val="hybridMultilevel"/>
    <w:tmpl w:val="AB9E4612"/>
    <w:lvl w:ilvl="0" w:tplc="6F2A3E9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4EA"/>
    <w:rsid w:val="000E7733"/>
    <w:rsid w:val="0027155D"/>
    <w:rsid w:val="00317469"/>
    <w:rsid w:val="004A64FD"/>
    <w:rsid w:val="004B6B6C"/>
    <w:rsid w:val="00525C98"/>
    <w:rsid w:val="00537640"/>
    <w:rsid w:val="00566B46"/>
    <w:rsid w:val="007564EA"/>
    <w:rsid w:val="00772C71"/>
    <w:rsid w:val="00840842"/>
    <w:rsid w:val="00907A73"/>
    <w:rsid w:val="009B1827"/>
    <w:rsid w:val="00A40EAA"/>
    <w:rsid w:val="00AD597C"/>
    <w:rsid w:val="00B42171"/>
    <w:rsid w:val="00B64CFB"/>
    <w:rsid w:val="00BD2532"/>
    <w:rsid w:val="00BE009E"/>
    <w:rsid w:val="00D3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1717"/>
  <w15:docId w15:val="{18030802-52B8-47D5-BD6C-B93D87FE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A64FD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A64FD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4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A64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A6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A64FD"/>
    <w:rPr>
      <w:rFonts w:ascii="Courier New" w:eastAsia="Arial Unicode MS" w:hAnsi="Courier New" w:cs="Times New Roman"/>
      <w:sz w:val="20"/>
      <w:szCs w:val="20"/>
    </w:rPr>
  </w:style>
  <w:style w:type="paragraph" w:styleId="a3">
    <w:name w:val="List Paragraph"/>
    <w:basedOn w:val="a"/>
    <w:qFormat/>
    <w:rsid w:val="004A64FD"/>
    <w:pPr>
      <w:ind w:left="708"/>
    </w:pPr>
  </w:style>
  <w:style w:type="character" w:styleId="a4">
    <w:name w:val="Strong"/>
    <w:basedOn w:val="a0"/>
    <w:qFormat/>
    <w:rsid w:val="004A64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6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B6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13</cp:revision>
  <cp:lastPrinted>2023-01-09T08:55:00Z</cp:lastPrinted>
  <dcterms:created xsi:type="dcterms:W3CDTF">2023-01-06T07:31:00Z</dcterms:created>
  <dcterms:modified xsi:type="dcterms:W3CDTF">2023-01-16T06:27:00Z</dcterms:modified>
</cp:coreProperties>
</file>