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9" w:rsidRDefault="00433EF9" w:rsidP="00433EF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F9" w:rsidRDefault="00433EF9" w:rsidP="00433EF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433EF9" w:rsidRDefault="00433EF9" w:rsidP="00433EF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433EF9" w:rsidRDefault="00433EF9" w:rsidP="00433EF9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433EF9" w:rsidRDefault="00433EF9" w:rsidP="00433EF9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>
        <w:rPr>
          <w:b/>
          <w:sz w:val="24"/>
          <w:szCs w:val="24"/>
          <w:lang w:eastAsia="uk-UA"/>
        </w:rPr>
        <w:t>РІШЕННЯ</w:t>
      </w:r>
    </w:p>
    <w:p w:rsidR="00433EF9" w:rsidRDefault="00433EF9" w:rsidP="00433EF9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3EF9" w:rsidTr="00433EF9">
        <w:tc>
          <w:tcPr>
            <w:tcW w:w="3284" w:type="dxa"/>
            <w:hideMark/>
          </w:tcPr>
          <w:p w:rsidR="00433EF9" w:rsidRDefault="00BF072B" w:rsidP="00A812F9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</w:t>
            </w:r>
            <w:r w:rsidR="00433EF9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A812F9">
              <w:rPr>
                <w:b/>
                <w:bCs/>
                <w:sz w:val="24"/>
                <w:szCs w:val="24"/>
                <w:lang w:val="uk-UA"/>
              </w:rPr>
              <w:t>12</w:t>
            </w:r>
            <w:r w:rsidR="00433EF9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433EF9">
              <w:rPr>
                <w:b/>
                <w:bCs/>
                <w:sz w:val="24"/>
                <w:szCs w:val="24"/>
              </w:rPr>
              <w:t>20</w:t>
            </w:r>
            <w:r w:rsidR="00433EF9"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285" w:type="dxa"/>
            <w:hideMark/>
          </w:tcPr>
          <w:p w:rsidR="00433EF9" w:rsidRDefault="00433EF9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433EF9" w:rsidRDefault="00433EF9" w:rsidP="007620C3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№</w:t>
            </w:r>
            <w:r w:rsidR="007620C3">
              <w:rPr>
                <w:b/>
                <w:sz w:val="24"/>
                <w:szCs w:val="24"/>
                <w:lang w:val="uk-UA" w:eastAsia="uk-UA"/>
              </w:rPr>
              <w:t xml:space="preserve"> 53/12</w:t>
            </w:r>
            <w:bookmarkStart w:id="0" w:name="_GoBack"/>
            <w:bookmarkEnd w:id="0"/>
            <w:r w:rsidR="007620C3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265A1" w:rsidRPr="00CF7D8E" w:rsidRDefault="007265A1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12F9" w:rsidRPr="005F6200" w:rsidTr="00A812F9">
        <w:tc>
          <w:tcPr>
            <w:tcW w:w="9747" w:type="dxa"/>
          </w:tcPr>
          <w:p w:rsidR="00A812F9" w:rsidRPr="00732AF5" w:rsidRDefault="00A812F9" w:rsidP="005268BE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="005F6200">
              <w:rPr>
                <w:b/>
                <w:sz w:val="24"/>
                <w:szCs w:val="24"/>
                <w:lang w:val="uk-UA"/>
              </w:rPr>
              <w:t>0, 11, 18, 21-25, 28-30, 36, 73, 74, 76-</w:t>
            </w:r>
            <w:r>
              <w:rPr>
                <w:b/>
                <w:sz w:val="24"/>
                <w:szCs w:val="24"/>
                <w:lang w:val="uk-UA"/>
              </w:rPr>
              <w:t xml:space="preserve">79, 82-83, 88, 90, 95 </w:t>
            </w:r>
            <w:r w:rsidRPr="00670B2A">
              <w:rPr>
                <w:b/>
                <w:sz w:val="24"/>
                <w:szCs w:val="24"/>
                <w:lang w:val="uk-UA"/>
              </w:rPr>
              <w:t>Заход</w:t>
            </w:r>
            <w:r>
              <w:rPr>
                <w:b/>
                <w:sz w:val="24"/>
                <w:szCs w:val="24"/>
                <w:lang w:val="uk-UA"/>
              </w:rPr>
              <w:t>ів</w:t>
            </w:r>
            <w:r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0806A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0B2A">
              <w:rPr>
                <w:b/>
                <w:sz w:val="24"/>
                <w:szCs w:val="24"/>
                <w:lang w:val="uk-UA"/>
              </w:rPr>
              <w:t>рішен</w:t>
            </w:r>
            <w:r>
              <w:rPr>
                <w:b/>
                <w:bCs/>
                <w:spacing w:val="1"/>
                <w:sz w:val="24"/>
                <w:szCs w:val="24"/>
                <w:lang w:val="uk-UA"/>
              </w:rPr>
              <w:t>ням виконавчого комітету міської ради від 25.11.2021 № 2</w:t>
            </w:r>
            <w:r w:rsidR="005268BE">
              <w:rPr>
                <w:b/>
                <w:bCs/>
                <w:spacing w:val="1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2E5107" w:rsidRPr="009D5907" w:rsidRDefault="002E5107" w:rsidP="002E5107">
      <w:pPr>
        <w:spacing w:after="120"/>
        <w:ind w:firstLine="567"/>
        <w:jc w:val="both"/>
        <w:rPr>
          <w:bCs/>
          <w:sz w:val="24"/>
          <w:szCs w:val="24"/>
          <w:lang w:val="uk-UA"/>
        </w:rPr>
      </w:pPr>
      <w:r w:rsidRPr="009D5907">
        <w:rPr>
          <w:bCs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3646CB" w:rsidRDefault="00965F19" w:rsidP="000806A0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line="276" w:lineRule="auto"/>
        <w:ind w:left="0" w:firstLine="567"/>
        <w:contextualSpacing/>
        <w:jc w:val="both"/>
        <w:rPr>
          <w:szCs w:val="24"/>
        </w:rPr>
      </w:pPr>
      <w:r w:rsidRPr="003646CB">
        <w:rPr>
          <w:szCs w:val="24"/>
        </w:rPr>
        <w:t>Узяти до відома</w:t>
      </w:r>
      <w:r w:rsidR="000806A0">
        <w:rPr>
          <w:szCs w:val="24"/>
          <w:lang w:val="uk-UA"/>
        </w:rPr>
        <w:t xml:space="preserve"> </w:t>
      </w:r>
      <w:r w:rsidRPr="003646CB">
        <w:rPr>
          <w:szCs w:val="24"/>
        </w:rPr>
        <w:t>інформацію</w:t>
      </w:r>
      <w:r w:rsidR="000806A0">
        <w:rPr>
          <w:szCs w:val="24"/>
          <w:lang w:val="uk-UA"/>
        </w:rPr>
        <w:t xml:space="preserve"> </w:t>
      </w:r>
      <w:r w:rsidR="001819ED" w:rsidRPr="003646CB">
        <w:rPr>
          <w:szCs w:val="24"/>
          <w:lang w:val="uk-UA"/>
        </w:rPr>
        <w:t xml:space="preserve">начальника </w:t>
      </w:r>
      <w:r w:rsidR="00485292">
        <w:rPr>
          <w:szCs w:val="24"/>
          <w:lang w:val="uk-UA"/>
        </w:rPr>
        <w:t xml:space="preserve">управління житлово-комунального господарства Роменської міської ради Гребенюк О.П. </w:t>
      </w:r>
      <w:r w:rsidRPr="003646CB">
        <w:rPr>
          <w:szCs w:val="24"/>
        </w:rPr>
        <w:t>про стан виконання</w:t>
      </w:r>
      <w:r w:rsidR="000806A0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пунктів </w:t>
      </w:r>
      <w:r w:rsidR="00A812F9" w:rsidRPr="00A812F9">
        <w:rPr>
          <w:szCs w:val="24"/>
          <w:lang w:val="uk-UA"/>
        </w:rPr>
        <w:t>10, 11, 18, 21-25, 28-30, 36, 73</w:t>
      </w:r>
      <w:r w:rsidR="005F6200">
        <w:rPr>
          <w:szCs w:val="24"/>
          <w:lang w:val="uk-UA"/>
        </w:rPr>
        <w:t>, 74, 76</w:t>
      </w:r>
      <w:r w:rsidR="00A812F9" w:rsidRPr="00A812F9">
        <w:rPr>
          <w:szCs w:val="24"/>
          <w:lang w:val="uk-UA"/>
        </w:rPr>
        <w:t>-79, 82</w:t>
      </w:r>
      <w:r w:rsidR="005F6200">
        <w:rPr>
          <w:szCs w:val="24"/>
          <w:lang w:val="uk-UA"/>
        </w:rPr>
        <w:t xml:space="preserve">, </w:t>
      </w:r>
      <w:r w:rsidR="00A812F9" w:rsidRPr="00A812F9">
        <w:rPr>
          <w:szCs w:val="24"/>
          <w:lang w:val="uk-UA"/>
        </w:rPr>
        <w:t xml:space="preserve">83, 88, 90, 95 </w:t>
      </w:r>
      <w:r w:rsidR="00670B2A" w:rsidRPr="00670B2A">
        <w:rPr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5268BE">
        <w:rPr>
          <w:szCs w:val="24"/>
          <w:lang w:val="uk-UA"/>
        </w:rPr>
        <w:t>2</w:t>
      </w:r>
      <w:r w:rsidR="00670B2A" w:rsidRPr="00670B2A">
        <w:rPr>
          <w:szCs w:val="24"/>
          <w:lang w:val="uk-UA"/>
        </w:rPr>
        <w:t>4</w:t>
      </w:r>
      <w:r w:rsidR="000806A0">
        <w:rPr>
          <w:szCs w:val="24"/>
          <w:lang w:val="uk-UA"/>
        </w:rPr>
        <w:t xml:space="preserve"> </w:t>
      </w:r>
      <w:r w:rsidRPr="003646CB">
        <w:rPr>
          <w:szCs w:val="24"/>
        </w:rPr>
        <w:t>(додається).</w:t>
      </w:r>
    </w:p>
    <w:p w:rsidR="00965F19" w:rsidRPr="003646CB" w:rsidRDefault="00965F19" w:rsidP="00965F19">
      <w:pPr>
        <w:pStyle w:val="a3"/>
        <w:spacing w:line="276" w:lineRule="auto"/>
        <w:ind w:firstLine="567"/>
        <w:rPr>
          <w:szCs w:val="24"/>
        </w:rPr>
      </w:pPr>
    </w:p>
    <w:p w:rsidR="004A23A7" w:rsidRPr="007265A1" w:rsidRDefault="00965F19" w:rsidP="005268BE">
      <w:pPr>
        <w:spacing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</w:rPr>
        <w:t xml:space="preserve">2. </w:t>
      </w:r>
      <w:r w:rsidR="004A23A7" w:rsidRPr="004A23A7">
        <w:rPr>
          <w:sz w:val="24"/>
          <w:szCs w:val="24"/>
          <w:lang w:val="uk-UA"/>
        </w:rPr>
        <w:t xml:space="preserve">Зняти з контролю пункти </w:t>
      </w:r>
      <w:r w:rsidR="005268BE">
        <w:rPr>
          <w:sz w:val="24"/>
          <w:szCs w:val="24"/>
          <w:lang w:val="uk-UA"/>
        </w:rPr>
        <w:t>10, 11, 18, 21-23, 30, 36, 76, 78, 82, 83</w:t>
      </w:r>
      <w:r w:rsidR="004A23A7" w:rsidRPr="007265A1">
        <w:rPr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F5230D">
        <w:rPr>
          <w:sz w:val="24"/>
          <w:szCs w:val="24"/>
          <w:lang w:val="uk-UA"/>
        </w:rPr>
        <w:t>міської ради від 25.11.2021 № 2</w:t>
      </w:r>
      <w:r w:rsidR="005268BE">
        <w:rPr>
          <w:sz w:val="24"/>
          <w:szCs w:val="24"/>
          <w:lang w:val="uk-UA"/>
        </w:rPr>
        <w:t>2</w:t>
      </w:r>
      <w:r w:rsidR="004A23A7" w:rsidRPr="007265A1">
        <w:rPr>
          <w:sz w:val="24"/>
          <w:szCs w:val="24"/>
          <w:lang w:val="uk-UA"/>
        </w:rPr>
        <w:t>4,у зв’язку з їх виконанням.</w:t>
      </w:r>
    </w:p>
    <w:p w:rsidR="004A23A7" w:rsidRPr="007265A1" w:rsidRDefault="004A23A7" w:rsidP="004A23A7">
      <w:pPr>
        <w:ind w:firstLine="567"/>
        <w:contextualSpacing/>
        <w:jc w:val="both"/>
        <w:rPr>
          <w:sz w:val="24"/>
          <w:szCs w:val="24"/>
          <w:lang w:val="uk-UA"/>
        </w:rPr>
      </w:pPr>
    </w:p>
    <w:p w:rsidR="004A23A7" w:rsidRPr="004A23A7" w:rsidRDefault="004A23A7" w:rsidP="005268BE">
      <w:pPr>
        <w:spacing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7265A1">
        <w:rPr>
          <w:sz w:val="24"/>
          <w:szCs w:val="24"/>
          <w:lang w:val="uk-UA"/>
        </w:rPr>
        <w:t xml:space="preserve">3. Залишити на контролі пункти  </w:t>
      </w:r>
      <w:r w:rsidR="005268BE">
        <w:rPr>
          <w:sz w:val="24"/>
          <w:szCs w:val="24"/>
          <w:lang w:val="uk-UA"/>
        </w:rPr>
        <w:t xml:space="preserve">24, 25, 28, 29, 73, 74, 77, 79, 88, 90, 95 </w:t>
      </w:r>
      <w:r w:rsidRPr="007265A1">
        <w:rPr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</w:t>
      </w:r>
      <w:r w:rsidRPr="004A23A7">
        <w:rPr>
          <w:sz w:val="24"/>
          <w:szCs w:val="24"/>
          <w:lang w:val="uk-UA"/>
        </w:rPr>
        <w:t xml:space="preserve">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</w:t>
      </w:r>
      <w:r w:rsidR="00AF199F">
        <w:rPr>
          <w:sz w:val="24"/>
          <w:szCs w:val="24"/>
          <w:lang w:val="uk-UA"/>
        </w:rPr>
        <w:t>ської ради від 25.11.2021 № 2</w:t>
      </w:r>
      <w:r w:rsidR="005268BE">
        <w:rPr>
          <w:sz w:val="24"/>
          <w:szCs w:val="24"/>
          <w:lang w:val="uk-UA"/>
        </w:rPr>
        <w:t>2</w:t>
      </w:r>
      <w:r w:rsidR="00AF199F">
        <w:rPr>
          <w:sz w:val="24"/>
          <w:szCs w:val="24"/>
          <w:lang w:val="uk-UA"/>
        </w:rPr>
        <w:t>4</w:t>
      </w:r>
      <w:r w:rsidRPr="004A23A7">
        <w:rPr>
          <w:sz w:val="24"/>
          <w:szCs w:val="24"/>
          <w:lang w:val="uk-UA"/>
        </w:rPr>
        <w:t>.</w:t>
      </w:r>
    </w:p>
    <w:p w:rsidR="00782806" w:rsidRPr="00782806" w:rsidRDefault="00782806" w:rsidP="002148EB">
      <w:pPr>
        <w:pStyle w:val="a3"/>
        <w:spacing w:line="276" w:lineRule="auto"/>
        <w:ind w:firstLine="426"/>
        <w:jc w:val="both"/>
        <w:rPr>
          <w:color w:val="FF0000"/>
          <w:szCs w:val="24"/>
          <w:lang w:val="uk-UA"/>
        </w:rPr>
      </w:pPr>
    </w:p>
    <w:p w:rsidR="00732AF5" w:rsidRPr="00E631EE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433EF9" w:rsidRDefault="00433EF9" w:rsidP="00433EF9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>Міський голова</w:t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 w:rsidR="000806A0">
        <w:rPr>
          <w:b/>
          <w:spacing w:val="-2"/>
          <w:sz w:val="24"/>
          <w:szCs w:val="24"/>
          <w:lang w:val="uk-UA"/>
        </w:rPr>
        <w:tab/>
      </w:r>
      <w:r w:rsidR="000806A0"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2408B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7265A1" w:rsidRPr="007265A1" w:rsidRDefault="007265A1" w:rsidP="007265A1">
      <w:pPr>
        <w:rPr>
          <w:lang w:val="uk-UA"/>
        </w:rPr>
      </w:pPr>
    </w:p>
    <w:p w:rsidR="002E5107" w:rsidRDefault="002E5107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0806A0">
        <w:rPr>
          <w:b/>
          <w:szCs w:val="24"/>
          <w:lang w:val="uk-UA"/>
        </w:rPr>
        <w:br w:type="page"/>
      </w:r>
    </w:p>
    <w:p w:rsidR="0010625C" w:rsidRPr="00F70D93" w:rsidRDefault="0010625C" w:rsidP="00F70D93">
      <w:pPr>
        <w:pStyle w:val="2"/>
        <w:spacing w:after="120" w:line="276" w:lineRule="auto"/>
        <w:ind w:left="0" w:firstLine="425"/>
        <w:contextualSpacing/>
        <w:jc w:val="center"/>
        <w:rPr>
          <w:b/>
          <w:szCs w:val="24"/>
        </w:rPr>
      </w:pPr>
      <w:r w:rsidRPr="00F70D93">
        <w:rPr>
          <w:b/>
          <w:szCs w:val="24"/>
        </w:rPr>
        <w:lastRenderedPageBreak/>
        <w:t>ІНФОРМАЦІЯ</w:t>
      </w:r>
    </w:p>
    <w:p w:rsidR="00965F19" w:rsidRPr="00F70D93" w:rsidRDefault="0010625C" w:rsidP="002E5107">
      <w:pPr>
        <w:pStyle w:val="a3"/>
        <w:spacing w:after="120" w:line="276" w:lineRule="auto"/>
        <w:contextualSpacing/>
        <w:jc w:val="center"/>
        <w:rPr>
          <w:b/>
          <w:spacing w:val="1"/>
          <w:szCs w:val="24"/>
          <w:lang w:val="uk-UA"/>
        </w:rPr>
      </w:pPr>
      <w:r w:rsidRPr="00F70D93">
        <w:rPr>
          <w:b/>
          <w:szCs w:val="24"/>
          <w:lang w:val="uk-UA"/>
        </w:rPr>
        <w:t xml:space="preserve">про стан виконання </w:t>
      </w:r>
      <w:r w:rsidR="00670B2A" w:rsidRPr="00F70D93">
        <w:rPr>
          <w:b/>
          <w:szCs w:val="24"/>
          <w:lang w:val="uk-UA"/>
        </w:rPr>
        <w:t xml:space="preserve">пунктів </w:t>
      </w:r>
      <w:r w:rsidR="00A812F9" w:rsidRPr="00F70D93">
        <w:rPr>
          <w:b/>
          <w:szCs w:val="24"/>
          <w:lang w:val="uk-UA"/>
        </w:rPr>
        <w:t>10, 11, 18, 21-25, 28-30, 36, 73</w:t>
      </w:r>
      <w:r w:rsidR="005F6200">
        <w:rPr>
          <w:b/>
          <w:szCs w:val="24"/>
          <w:lang w:val="uk-UA"/>
        </w:rPr>
        <w:t>, 74, 76</w:t>
      </w:r>
      <w:r w:rsidR="00A812F9" w:rsidRPr="00F70D93">
        <w:rPr>
          <w:b/>
          <w:szCs w:val="24"/>
          <w:lang w:val="uk-UA"/>
        </w:rPr>
        <w:t>-79, 82</w:t>
      </w:r>
      <w:r w:rsidR="005F6200">
        <w:rPr>
          <w:b/>
          <w:szCs w:val="24"/>
          <w:lang w:val="uk-UA"/>
        </w:rPr>
        <w:t xml:space="preserve">, </w:t>
      </w:r>
      <w:r w:rsidR="00A812F9" w:rsidRPr="00F70D93">
        <w:rPr>
          <w:b/>
          <w:szCs w:val="24"/>
          <w:lang w:val="uk-UA"/>
        </w:rPr>
        <w:t xml:space="preserve">83, 88, 90, 95 </w:t>
      </w:r>
      <w:r w:rsidR="00670B2A" w:rsidRPr="00F70D93">
        <w:rPr>
          <w:b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F3400B">
        <w:rPr>
          <w:b/>
          <w:szCs w:val="24"/>
          <w:lang w:val="uk-UA"/>
        </w:rPr>
        <w:t>2</w:t>
      </w:r>
      <w:r w:rsidR="00670B2A" w:rsidRPr="00F70D93">
        <w:rPr>
          <w:b/>
          <w:szCs w:val="24"/>
          <w:lang w:val="uk-UA"/>
        </w:rPr>
        <w:t>4</w:t>
      </w:r>
    </w:p>
    <w:p w:rsidR="0001604B" w:rsidRPr="00F70D93" w:rsidRDefault="0001604B" w:rsidP="00407F95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A812F9" w:rsidRPr="00F70D93">
        <w:rPr>
          <w:b/>
          <w:sz w:val="24"/>
          <w:szCs w:val="24"/>
          <w:lang w:val="uk-UA"/>
        </w:rPr>
        <w:t>10</w:t>
      </w:r>
      <w:r w:rsidRPr="00F70D93">
        <w:rPr>
          <w:b/>
          <w:sz w:val="24"/>
          <w:szCs w:val="24"/>
          <w:lang w:val="uk-UA"/>
        </w:rPr>
        <w:t xml:space="preserve"> виконано</w:t>
      </w:r>
      <w:r w:rsidR="00A812F9" w:rsidRPr="00F70D93">
        <w:rPr>
          <w:b/>
          <w:sz w:val="24"/>
          <w:szCs w:val="24"/>
          <w:lang w:val="uk-UA"/>
        </w:rPr>
        <w:t>.</w:t>
      </w:r>
    </w:p>
    <w:p w:rsidR="0001604B" w:rsidRPr="00F70D93" w:rsidRDefault="005A3F2B" w:rsidP="00407F95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</w:t>
      </w:r>
      <w:r w:rsidR="00A812F9" w:rsidRPr="00F70D93">
        <w:rPr>
          <w:sz w:val="24"/>
          <w:szCs w:val="24"/>
          <w:lang w:val="uk-UA"/>
        </w:rPr>
        <w:t xml:space="preserve"> «Міськводоканал» </w:t>
      </w:r>
      <w:r>
        <w:rPr>
          <w:sz w:val="24"/>
          <w:szCs w:val="24"/>
          <w:lang w:val="uk-UA"/>
        </w:rPr>
        <w:t>РМР</w:t>
      </w:r>
      <w:r w:rsidR="00055BB6">
        <w:rPr>
          <w:sz w:val="24"/>
          <w:szCs w:val="24"/>
          <w:lang w:val="uk-UA"/>
        </w:rPr>
        <w:t>»</w:t>
      </w:r>
      <w:r w:rsidR="00A812F9" w:rsidRPr="00F70D93">
        <w:rPr>
          <w:sz w:val="24"/>
          <w:szCs w:val="24"/>
          <w:lang w:val="uk-UA"/>
        </w:rPr>
        <w:t xml:space="preserve"> заб</w:t>
      </w:r>
      <w:r w:rsidR="00055BB6">
        <w:rPr>
          <w:sz w:val="24"/>
          <w:szCs w:val="24"/>
          <w:lang w:val="uk-UA"/>
        </w:rPr>
        <w:t>езпечується укладання договорів</w:t>
      </w:r>
      <w:r w:rsidR="00A812F9" w:rsidRPr="00F70D93">
        <w:rPr>
          <w:sz w:val="24"/>
          <w:szCs w:val="24"/>
          <w:lang w:val="uk-UA"/>
        </w:rPr>
        <w:t xml:space="preserve"> відповідно до Правил надання послуг з централізованого водопостачання та водовідведення, затверджених постановою Кабінету Міністрів України від 05 липня 2019 р. № 690.</w:t>
      </w:r>
    </w:p>
    <w:p w:rsidR="00077D79" w:rsidRPr="00F70D93" w:rsidRDefault="00A812F9" w:rsidP="00407F95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>КП «</w:t>
      </w:r>
      <w:proofErr w:type="spellStart"/>
      <w:r w:rsidRPr="00F70D93">
        <w:rPr>
          <w:sz w:val="24"/>
          <w:szCs w:val="24"/>
          <w:lang w:val="uk-UA"/>
        </w:rPr>
        <w:t>Ромнитеплосервіс</w:t>
      </w:r>
      <w:proofErr w:type="spellEnd"/>
      <w:r w:rsidRPr="00F70D93">
        <w:rPr>
          <w:sz w:val="24"/>
          <w:szCs w:val="24"/>
          <w:lang w:val="uk-UA"/>
        </w:rPr>
        <w:t>» РМР та КП «</w:t>
      </w:r>
      <w:proofErr w:type="spellStart"/>
      <w:r w:rsidRPr="00F70D93">
        <w:rPr>
          <w:sz w:val="24"/>
          <w:szCs w:val="24"/>
          <w:lang w:val="uk-UA"/>
        </w:rPr>
        <w:t>Ромникомунтепло</w:t>
      </w:r>
      <w:proofErr w:type="spellEnd"/>
      <w:r w:rsidRPr="00F70D93">
        <w:rPr>
          <w:sz w:val="24"/>
          <w:szCs w:val="24"/>
          <w:lang w:val="uk-UA"/>
        </w:rPr>
        <w:t>» РМР</w:t>
      </w:r>
      <w:r w:rsidR="005A3F2B">
        <w:rPr>
          <w:sz w:val="24"/>
          <w:szCs w:val="24"/>
          <w:lang w:val="uk-UA"/>
        </w:rPr>
        <w:t>»</w:t>
      </w:r>
      <w:r w:rsidR="000806A0">
        <w:rPr>
          <w:sz w:val="24"/>
          <w:szCs w:val="24"/>
          <w:lang w:val="uk-UA"/>
        </w:rPr>
        <w:t xml:space="preserve"> </w:t>
      </w:r>
      <w:r w:rsidR="00077D79" w:rsidRPr="00F70D93">
        <w:rPr>
          <w:sz w:val="24"/>
          <w:szCs w:val="24"/>
          <w:lang w:val="uk-UA"/>
        </w:rPr>
        <w:t xml:space="preserve">мають публічний договір, який розміщений на офіційному </w:t>
      </w:r>
      <w:proofErr w:type="spellStart"/>
      <w:r w:rsidR="00077D79" w:rsidRPr="00F70D93">
        <w:rPr>
          <w:sz w:val="24"/>
          <w:szCs w:val="24"/>
          <w:lang w:val="uk-UA"/>
        </w:rPr>
        <w:t>вебса</w:t>
      </w:r>
      <w:r w:rsidR="00F4147A">
        <w:rPr>
          <w:sz w:val="24"/>
          <w:szCs w:val="24"/>
          <w:lang w:val="uk-UA"/>
        </w:rPr>
        <w:t>й</w:t>
      </w:r>
      <w:r w:rsidR="00077D79" w:rsidRPr="00F70D93">
        <w:rPr>
          <w:sz w:val="24"/>
          <w:szCs w:val="24"/>
          <w:lang w:val="uk-UA"/>
        </w:rPr>
        <w:t>ті</w:t>
      </w:r>
      <w:proofErr w:type="spellEnd"/>
      <w:r w:rsidR="00077D79" w:rsidRPr="00F70D93">
        <w:rPr>
          <w:sz w:val="24"/>
          <w:szCs w:val="24"/>
          <w:lang w:val="uk-UA"/>
        </w:rPr>
        <w:t xml:space="preserve"> Роменської міської ради разом із заявою приєднання та температурним графіком теплової мережі та укладається при зверненні споживачів. Договори з юридичними особами укладаються в двосторонньому порядку.</w:t>
      </w:r>
    </w:p>
    <w:p w:rsidR="0001604B" w:rsidRPr="00077513" w:rsidRDefault="0001604B" w:rsidP="00407F95">
      <w:pPr>
        <w:spacing w:after="120" w:line="276" w:lineRule="auto"/>
        <w:ind w:firstLine="567"/>
        <w:contextualSpacing/>
        <w:jc w:val="both"/>
        <w:rPr>
          <w:b/>
          <w:sz w:val="16"/>
          <w:szCs w:val="24"/>
          <w:lang w:val="uk-UA"/>
        </w:rPr>
      </w:pPr>
    </w:p>
    <w:p w:rsidR="0001604B" w:rsidRPr="00F70D93" w:rsidRDefault="0001604B" w:rsidP="00407F95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</w:t>
      </w:r>
      <w:r w:rsidR="00D56038" w:rsidRPr="00F70D93">
        <w:rPr>
          <w:b/>
          <w:sz w:val="24"/>
          <w:szCs w:val="24"/>
          <w:lang w:val="uk-UA"/>
        </w:rPr>
        <w:t xml:space="preserve"> 11 </w:t>
      </w:r>
      <w:r w:rsidRPr="00F70D93">
        <w:rPr>
          <w:b/>
          <w:sz w:val="24"/>
          <w:szCs w:val="24"/>
          <w:lang w:val="uk-UA"/>
        </w:rPr>
        <w:t>виконано</w:t>
      </w:r>
      <w:r w:rsidR="00F70D93">
        <w:rPr>
          <w:b/>
          <w:sz w:val="24"/>
          <w:szCs w:val="24"/>
          <w:lang w:val="uk-UA"/>
        </w:rPr>
        <w:t>.</w:t>
      </w:r>
    </w:p>
    <w:p w:rsidR="00E4182A" w:rsidRPr="00F70D93" w:rsidRDefault="00077D79" w:rsidP="00407F95">
      <w:pPr>
        <w:pStyle w:val="ab"/>
        <w:shd w:val="clear" w:color="auto" w:fill="FFFFFF"/>
        <w:spacing w:before="0" w:beforeAutospacing="0" w:after="120" w:line="276" w:lineRule="auto"/>
        <w:ind w:firstLine="567"/>
        <w:contextualSpacing/>
        <w:jc w:val="both"/>
        <w:textAlignment w:val="baseline"/>
        <w:rPr>
          <w:lang w:val="uk-UA"/>
        </w:rPr>
      </w:pPr>
      <w:r w:rsidRPr="00F70D93">
        <w:rPr>
          <w:lang w:val="uk-UA"/>
        </w:rPr>
        <w:t>Постійно вживаються заходи щодо підвищення операційної ефективності та якості надання послуг комунальними підприємствами.</w:t>
      </w:r>
    </w:p>
    <w:p w:rsidR="00E4182A" w:rsidRPr="005948CB" w:rsidRDefault="005948CB" w:rsidP="00407F95">
      <w:pPr>
        <w:pStyle w:val="ab"/>
        <w:shd w:val="clear" w:color="auto" w:fill="FFFFFF"/>
        <w:spacing w:before="0" w:beforeAutospacing="0" w:after="120" w:line="276" w:lineRule="auto"/>
        <w:ind w:firstLine="567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Забезпечується дотримання конкуренції, а саме визначення виконавця послуг з вивезення та захоронення твердих побутових відходів відбувається шляхом проведення відповідного конкурсу. КП «</w:t>
      </w:r>
      <w:proofErr w:type="spellStart"/>
      <w:r>
        <w:rPr>
          <w:lang w:val="uk-UA"/>
        </w:rPr>
        <w:t>Ромнителосервіс</w:t>
      </w:r>
      <w:proofErr w:type="spellEnd"/>
      <w:r>
        <w:rPr>
          <w:lang w:val="uk-UA"/>
        </w:rPr>
        <w:t>» РМР та КП «</w:t>
      </w:r>
      <w:proofErr w:type="spellStart"/>
      <w:r>
        <w:rPr>
          <w:lang w:val="uk-UA"/>
        </w:rPr>
        <w:t>Ромникомунтепло</w:t>
      </w:r>
      <w:proofErr w:type="spellEnd"/>
      <w:r>
        <w:rPr>
          <w:lang w:val="uk-UA"/>
        </w:rPr>
        <w:t>»</w:t>
      </w:r>
      <w:r w:rsidR="000806A0">
        <w:rPr>
          <w:lang w:val="uk-UA"/>
        </w:rPr>
        <w:t xml:space="preserve"> </w:t>
      </w:r>
      <w:r w:rsidR="00407F95" w:rsidRPr="000806A0">
        <w:rPr>
          <w:lang w:val="uk-UA"/>
        </w:rPr>
        <w:t>РМР</w:t>
      </w:r>
      <w:r w:rsidR="000806A0">
        <w:rPr>
          <w:color w:val="FF0000"/>
          <w:lang w:val="uk-UA"/>
        </w:rPr>
        <w:t xml:space="preserve"> </w:t>
      </w:r>
      <w:r>
        <w:rPr>
          <w:lang w:val="uk-UA"/>
        </w:rPr>
        <w:t>є виконавцями</w:t>
      </w:r>
      <w:r w:rsidR="000806A0">
        <w:rPr>
          <w:lang w:val="uk-UA"/>
        </w:rPr>
        <w:t xml:space="preserve"> </w:t>
      </w:r>
      <w:r w:rsidR="00E4182A" w:rsidRPr="000806A0">
        <w:rPr>
          <w:lang w:val="uk-UA"/>
        </w:rPr>
        <w:t>інвестиційн</w:t>
      </w:r>
      <w:r w:rsidR="00407F95" w:rsidRPr="000806A0">
        <w:rPr>
          <w:lang w:val="uk-UA"/>
        </w:rPr>
        <w:t>их</w:t>
      </w:r>
      <w:r w:rsidR="000806A0" w:rsidRPr="000806A0">
        <w:rPr>
          <w:lang w:val="uk-UA"/>
        </w:rPr>
        <w:t xml:space="preserve"> </w:t>
      </w:r>
      <w:r w:rsidR="00407F95" w:rsidRPr="000806A0">
        <w:rPr>
          <w:lang w:val="uk-UA"/>
        </w:rPr>
        <w:t>програм</w:t>
      </w:r>
      <w:r w:rsidRPr="000806A0">
        <w:rPr>
          <w:lang w:val="uk-UA"/>
        </w:rPr>
        <w:t>, завдяки як</w:t>
      </w:r>
      <w:r w:rsidR="00407F95" w:rsidRPr="000806A0">
        <w:rPr>
          <w:lang w:val="uk-UA"/>
        </w:rPr>
        <w:t>им</w:t>
      </w:r>
      <w:r>
        <w:rPr>
          <w:lang w:val="uk-UA"/>
        </w:rPr>
        <w:t xml:space="preserve"> відбулося придбання котлів. Забезпечено </w:t>
      </w:r>
      <w:r w:rsidR="00E4182A" w:rsidRPr="00F70D93">
        <w:t>енергозберігаюч</w:t>
      </w:r>
      <w:r>
        <w:rPr>
          <w:lang w:val="uk-UA"/>
        </w:rPr>
        <w:t>а</w:t>
      </w:r>
      <w:r w:rsidR="00E4182A" w:rsidRPr="00F70D93">
        <w:t xml:space="preserve"> політик</w:t>
      </w:r>
      <w:r>
        <w:rPr>
          <w:lang w:val="uk-UA"/>
        </w:rPr>
        <w:t>а, отримано генератори для безперебійного надання послуг з водопостачання та водовідведення.</w:t>
      </w:r>
    </w:p>
    <w:p w:rsidR="00670B2A" w:rsidRPr="00F3400B" w:rsidRDefault="00670B2A" w:rsidP="00407F95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614F83" w:rsidRPr="00F70D93">
        <w:rPr>
          <w:b/>
          <w:sz w:val="24"/>
          <w:szCs w:val="24"/>
          <w:lang w:val="uk-UA"/>
        </w:rPr>
        <w:t>1</w:t>
      </w:r>
      <w:r w:rsidR="00D56038" w:rsidRPr="00F70D93">
        <w:rPr>
          <w:b/>
          <w:sz w:val="24"/>
          <w:szCs w:val="24"/>
          <w:lang w:val="uk-UA"/>
        </w:rPr>
        <w:t>8</w:t>
      </w:r>
      <w:r w:rsidRPr="00F70D93">
        <w:rPr>
          <w:b/>
          <w:sz w:val="24"/>
          <w:szCs w:val="24"/>
          <w:lang w:val="uk-UA"/>
        </w:rPr>
        <w:t xml:space="preserve"> виконано</w:t>
      </w:r>
      <w:r w:rsidR="00F70D93">
        <w:rPr>
          <w:b/>
          <w:sz w:val="24"/>
          <w:szCs w:val="24"/>
          <w:lang w:val="uk-UA"/>
        </w:rPr>
        <w:t>.</w:t>
      </w:r>
    </w:p>
    <w:p w:rsidR="003557D2" w:rsidRPr="00F3400B" w:rsidRDefault="005948CB" w:rsidP="00407F95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3400B">
        <w:rPr>
          <w:sz w:val="24"/>
          <w:szCs w:val="24"/>
          <w:lang w:val="uk-UA"/>
        </w:rPr>
        <w:t xml:space="preserve">Щороку проводиться аналіз </w:t>
      </w:r>
      <w:r w:rsidR="003557D2" w:rsidRPr="00F3400B">
        <w:rPr>
          <w:sz w:val="24"/>
          <w:szCs w:val="24"/>
          <w:lang w:val="uk-UA"/>
        </w:rPr>
        <w:t>води та дезінфекція</w:t>
      </w:r>
      <w:r w:rsidRPr="00F3400B">
        <w:rPr>
          <w:sz w:val="24"/>
          <w:szCs w:val="24"/>
          <w:lang w:val="uk-UA"/>
        </w:rPr>
        <w:t xml:space="preserve"> колодязів громадського користування на території Роменської міської територіальної громади. Ті джерела, які не відповідають вимогам або технічному стану, дезінфікуються на підставі протоколу Роменського міськрайонного відділу ДУ «Сумський ОЛЦ МОЗ України». </w:t>
      </w:r>
      <w:r w:rsidR="00C70E11" w:rsidRPr="00F3400B">
        <w:rPr>
          <w:sz w:val="24"/>
          <w:szCs w:val="24"/>
          <w:lang w:val="uk-UA"/>
        </w:rPr>
        <w:t xml:space="preserve">У травні </w:t>
      </w:r>
      <w:r w:rsidR="00A27B66" w:rsidRPr="00F3400B">
        <w:rPr>
          <w:sz w:val="24"/>
          <w:szCs w:val="24"/>
          <w:lang w:val="uk-UA"/>
        </w:rPr>
        <w:t xml:space="preserve">2022 року </w:t>
      </w:r>
      <w:r w:rsidR="00C70E11" w:rsidRPr="00F3400B">
        <w:rPr>
          <w:sz w:val="24"/>
          <w:szCs w:val="24"/>
          <w:lang w:val="uk-UA"/>
        </w:rPr>
        <w:t xml:space="preserve">між Управлінням житлово-комунального господарства Роменської міської ради та Роменським міськрайонним відділом ДУ </w:t>
      </w:r>
      <w:r w:rsidRPr="00F3400B">
        <w:rPr>
          <w:sz w:val="24"/>
          <w:szCs w:val="24"/>
          <w:lang w:val="uk-UA"/>
        </w:rPr>
        <w:t>«</w:t>
      </w:r>
      <w:r w:rsidR="00C70E11" w:rsidRPr="00F3400B">
        <w:rPr>
          <w:sz w:val="24"/>
          <w:szCs w:val="24"/>
          <w:lang w:val="uk-UA"/>
        </w:rPr>
        <w:t>Сумський ОЛЦ МОЗ України</w:t>
      </w:r>
      <w:r w:rsidRPr="00F3400B">
        <w:rPr>
          <w:sz w:val="24"/>
          <w:szCs w:val="24"/>
          <w:lang w:val="uk-UA"/>
        </w:rPr>
        <w:t>»</w:t>
      </w:r>
      <w:r w:rsidR="00C70E11" w:rsidRPr="00F3400B">
        <w:rPr>
          <w:sz w:val="24"/>
          <w:szCs w:val="24"/>
          <w:lang w:val="uk-UA"/>
        </w:rPr>
        <w:t xml:space="preserve"> укладено договір про надання послуг з проведення аналізу води та дезінфекції колодязів громадського користування на території </w:t>
      </w:r>
      <w:r w:rsidRPr="00F3400B">
        <w:rPr>
          <w:sz w:val="24"/>
          <w:szCs w:val="24"/>
          <w:lang w:val="uk-UA"/>
        </w:rPr>
        <w:t xml:space="preserve">громади. З метою вжиття заходів було проведено </w:t>
      </w:r>
      <w:proofErr w:type="spellStart"/>
      <w:r w:rsidRPr="00F3400B">
        <w:rPr>
          <w:sz w:val="24"/>
          <w:szCs w:val="24"/>
          <w:lang w:val="uk-UA"/>
        </w:rPr>
        <w:t>дез</w:t>
      </w:r>
      <w:r w:rsidR="003557D2" w:rsidRPr="00F3400B">
        <w:rPr>
          <w:sz w:val="24"/>
          <w:szCs w:val="24"/>
          <w:lang w:val="uk-UA"/>
        </w:rPr>
        <w:t>и</w:t>
      </w:r>
      <w:r w:rsidRPr="00F3400B">
        <w:rPr>
          <w:sz w:val="24"/>
          <w:szCs w:val="24"/>
          <w:lang w:val="uk-UA"/>
        </w:rPr>
        <w:t>нфікацію</w:t>
      </w:r>
      <w:proofErr w:type="spellEnd"/>
      <w:r w:rsidR="000806A0">
        <w:rPr>
          <w:sz w:val="24"/>
          <w:szCs w:val="24"/>
          <w:lang w:val="uk-UA"/>
        </w:rPr>
        <w:t xml:space="preserve"> </w:t>
      </w:r>
      <w:r w:rsidR="003557D2" w:rsidRPr="00F3400B">
        <w:rPr>
          <w:sz w:val="24"/>
          <w:szCs w:val="24"/>
          <w:lang w:val="uk-UA"/>
        </w:rPr>
        <w:t xml:space="preserve">шахтних колодязів та ємностей для води в кількості 162 </w:t>
      </w:r>
      <w:proofErr w:type="spellStart"/>
      <w:r w:rsidR="003557D2" w:rsidRPr="00F3400B">
        <w:rPr>
          <w:sz w:val="24"/>
          <w:szCs w:val="24"/>
          <w:lang w:val="uk-UA"/>
        </w:rPr>
        <w:t>куб.м</w:t>
      </w:r>
      <w:proofErr w:type="spellEnd"/>
      <w:r w:rsidR="003557D2" w:rsidRPr="00F3400B">
        <w:rPr>
          <w:sz w:val="24"/>
          <w:szCs w:val="24"/>
          <w:lang w:val="uk-UA"/>
        </w:rPr>
        <w:t>., аналіз води колодязної (</w:t>
      </w:r>
      <w:proofErr w:type="spellStart"/>
      <w:r w:rsidR="003557D2" w:rsidRPr="00F3400B">
        <w:rPr>
          <w:sz w:val="24"/>
          <w:szCs w:val="24"/>
          <w:lang w:val="uk-UA"/>
        </w:rPr>
        <w:t>Е.coli</w:t>
      </w:r>
      <w:proofErr w:type="spellEnd"/>
      <w:r w:rsidR="003557D2" w:rsidRPr="00F3400B">
        <w:rPr>
          <w:sz w:val="24"/>
          <w:szCs w:val="24"/>
          <w:lang w:val="uk-UA"/>
        </w:rPr>
        <w:t xml:space="preserve">, загальні </w:t>
      </w:r>
      <w:proofErr w:type="spellStart"/>
      <w:r w:rsidR="003557D2" w:rsidRPr="00F3400B">
        <w:rPr>
          <w:sz w:val="24"/>
          <w:szCs w:val="24"/>
          <w:lang w:val="uk-UA"/>
        </w:rPr>
        <w:t>коліформи</w:t>
      </w:r>
      <w:proofErr w:type="spellEnd"/>
      <w:r w:rsidR="003557D2" w:rsidRPr="00F3400B">
        <w:rPr>
          <w:sz w:val="24"/>
          <w:szCs w:val="24"/>
          <w:lang w:val="uk-UA"/>
        </w:rPr>
        <w:t>) – 54 проби, виявлення яєць та личинок гельмінтів у питній воді – 13 проб,  аналіз води колодязної по санітарно-хімічним показникам – 54 проби.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670B2A" w:rsidRPr="00F70D93" w:rsidRDefault="00670B2A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AA1DC2" w:rsidRPr="00F70D93">
        <w:rPr>
          <w:b/>
          <w:sz w:val="24"/>
          <w:szCs w:val="24"/>
          <w:lang w:val="uk-UA"/>
        </w:rPr>
        <w:t>2</w:t>
      </w:r>
      <w:r w:rsidR="00D56038" w:rsidRPr="00F70D93">
        <w:rPr>
          <w:b/>
          <w:sz w:val="24"/>
          <w:szCs w:val="24"/>
          <w:lang w:val="uk-UA"/>
        </w:rPr>
        <w:t>1</w:t>
      </w:r>
      <w:r w:rsidRPr="00F70D93">
        <w:rPr>
          <w:b/>
          <w:sz w:val="24"/>
          <w:szCs w:val="24"/>
          <w:lang w:val="uk-UA"/>
        </w:rPr>
        <w:t>виконано</w:t>
      </w:r>
      <w:r w:rsidR="00F70D93">
        <w:rPr>
          <w:b/>
          <w:sz w:val="24"/>
          <w:szCs w:val="24"/>
          <w:lang w:val="uk-UA"/>
        </w:rPr>
        <w:t>.</w:t>
      </w:r>
    </w:p>
    <w:p w:rsidR="003A3BB7" w:rsidRPr="00F70D93" w:rsidRDefault="003557D2" w:rsidP="009229FC">
      <w:pPr>
        <w:pStyle w:val="aa"/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Проводиться обстеження систем водопостачання та забезпечено к</w:t>
      </w:r>
      <w:r w:rsidR="003A3BB7" w:rsidRPr="00F70D93">
        <w:rPr>
          <w:sz w:val="24"/>
          <w:szCs w:val="24"/>
          <w:lang w:val="uk-UA"/>
        </w:rPr>
        <w:t xml:space="preserve">онтроль за показниками якості та безпечності питної води </w:t>
      </w:r>
      <w:r w:rsidR="005D687E" w:rsidRPr="00F70D93">
        <w:rPr>
          <w:sz w:val="24"/>
          <w:szCs w:val="24"/>
          <w:lang w:val="uk-UA"/>
        </w:rPr>
        <w:t>на</w:t>
      </w:r>
      <w:r w:rsidR="003A3BB7" w:rsidRPr="00F70D93">
        <w:rPr>
          <w:sz w:val="24"/>
          <w:szCs w:val="24"/>
          <w:lang w:val="uk-UA"/>
        </w:rPr>
        <w:t xml:space="preserve"> відповідн</w:t>
      </w:r>
      <w:r w:rsidR="005D687E" w:rsidRPr="00F70D93">
        <w:rPr>
          <w:sz w:val="24"/>
          <w:szCs w:val="24"/>
          <w:lang w:val="uk-UA"/>
        </w:rPr>
        <w:t xml:space="preserve">ість </w:t>
      </w:r>
      <w:r w:rsidR="003A3BB7" w:rsidRPr="00F70D93">
        <w:rPr>
          <w:sz w:val="24"/>
          <w:szCs w:val="24"/>
          <w:lang w:val="uk-UA"/>
        </w:rPr>
        <w:t>вимог</w:t>
      </w:r>
      <w:r w:rsidR="005D687E" w:rsidRPr="00F70D93">
        <w:rPr>
          <w:sz w:val="24"/>
          <w:szCs w:val="24"/>
          <w:lang w:val="uk-UA"/>
        </w:rPr>
        <w:t>ам</w:t>
      </w:r>
      <w:r w:rsidR="000806A0">
        <w:rPr>
          <w:sz w:val="24"/>
          <w:szCs w:val="24"/>
          <w:lang w:val="uk-UA"/>
        </w:rPr>
        <w:t xml:space="preserve"> </w:t>
      </w:r>
      <w:proofErr w:type="spellStart"/>
      <w:r w:rsidR="003A3BB7" w:rsidRPr="00F70D93">
        <w:rPr>
          <w:sz w:val="24"/>
          <w:szCs w:val="24"/>
          <w:lang w:val="uk-UA"/>
        </w:rPr>
        <w:t>ДСанПіН</w:t>
      </w:r>
      <w:proofErr w:type="spellEnd"/>
      <w:r w:rsidR="003A3BB7" w:rsidRPr="00F70D93">
        <w:rPr>
          <w:sz w:val="24"/>
          <w:szCs w:val="24"/>
          <w:lang w:val="uk-UA"/>
        </w:rPr>
        <w:t xml:space="preserve"> 2.2.4-171-10 «Гігієнічні вимоги до води питної, призначеної для споживання людиною» вимірювальн</w:t>
      </w:r>
      <w:r w:rsidR="00451EE1">
        <w:rPr>
          <w:sz w:val="24"/>
          <w:szCs w:val="24"/>
          <w:lang w:val="uk-UA"/>
        </w:rPr>
        <w:t>ою лабораторією</w:t>
      </w:r>
      <w:r w:rsidR="003A3BB7" w:rsidRPr="00F70D93">
        <w:rPr>
          <w:sz w:val="24"/>
          <w:szCs w:val="24"/>
          <w:lang w:val="uk-UA"/>
        </w:rPr>
        <w:t xml:space="preserve"> КП «Міськводоканал» РМР» відповідно до </w:t>
      </w:r>
      <w:r w:rsidR="005D687E" w:rsidRPr="00F70D93">
        <w:rPr>
          <w:sz w:val="24"/>
          <w:szCs w:val="24"/>
          <w:lang w:val="uk-UA"/>
        </w:rPr>
        <w:t xml:space="preserve">Робочої програми </w:t>
      </w:r>
      <w:r w:rsidR="003A3BB7" w:rsidRPr="00F70D93">
        <w:rPr>
          <w:sz w:val="24"/>
          <w:szCs w:val="24"/>
          <w:lang w:val="uk-UA"/>
        </w:rPr>
        <w:t>вимірювальної лабораторії КП «Міськводоканал» РМР» виробничого контролю якості питної води м. Ромни на 2022-2023</w:t>
      </w:r>
      <w:r w:rsidR="005D687E" w:rsidRPr="00F70D93">
        <w:rPr>
          <w:sz w:val="24"/>
          <w:szCs w:val="24"/>
          <w:lang w:val="uk-UA"/>
        </w:rPr>
        <w:t xml:space="preserve"> роки,</w:t>
      </w:r>
      <w:r w:rsidR="003A3BB7" w:rsidRPr="00F70D93">
        <w:rPr>
          <w:sz w:val="24"/>
          <w:szCs w:val="24"/>
          <w:lang w:val="uk-UA"/>
        </w:rPr>
        <w:t xml:space="preserve"> затверджен</w:t>
      </w:r>
      <w:r w:rsidR="005D687E" w:rsidRPr="00F70D93">
        <w:rPr>
          <w:sz w:val="24"/>
          <w:szCs w:val="24"/>
          <w:lang w:val="uk-UA"/>
        </w:rPr>
        <w:t>ої</w:t>
      </w:r>
      <w:r w:rsidR="003A3BB7" w:rsidRPr="00F70D93">
        <w:rPr>
          <w:sz w:val="24"/>
          <w:szCs w:val="24"/>
          <w:lang w:val="uk-UA"/>
        </w:rPr>
        <w:t xml:space="preserve"> директором підприємства та </w:t>
      </w:r>
      <w:r w:rsidR="003A3BB7" w:rsidRPr="00F70D93">
        <w:rPr>
          <w:sz w:val="24"/>
          <w:szCs w:val="24"/>
          <w:lang w:val="uk-UA"/>
        </w:rPr>
        <w:lastRenderedPageBreak/>
        <w:t>погоджен</w:t>
      </w:r>
      <w:r w:rsidR="005D687E" w:rsidRPr="00F70D93">
        <w:rPr>
          <w:sz w:val="24"/>
          <w:szCs w:val="24"/>
          <w:lang w:val="uk-UA"/>
        </w:rPr>
        <w:t>ої</w:t>
      </w:r>
      <w:r w:rsidR="003A3BB7" w:rsidRPr="00F70D93">
        <w:rPr>
          <w:sz w:val="24"/>
          <w:szCs w:val="24"/>
          <w:lang w:val="uk-UA"/>
        </w:rPr>
        <w:t xml:space="preserve"> начальником Роменського управління Головного управління </w:t>
      </w:r>
      <w:proofErr w:type="spellStart"/>
      <w:r w:rsidR="003A3BB7" w:rsidRPr="00F70D93">
        <w:rPr>
          <w:sz w:val="24"/>
          <w:szCs w:val="24"/>
          <w:lang w:val="uk-UA"/>
        </w:rPr>
        <w:t>Держпродспоживслужби</w:t>
      </w:r>
      <w:proofErr w:type="spellEnd"/>
      <w:r w:rsidR="003A3BB7" w:rsidRPr="00F70D93">
        <w:rPr>
          <w:sz w:val="24"/>
          <w:szCs w:val="24"/>
          <w:lang w:val="uk-UA"/>
        </w:rPr>
        <w:t xml:space="preserve"> в Сумській області 05 січня 2022 року.</w:t>
      </w:r>
    </w:p>
    <w:p w:rsidR="00670B2A" w:rsidRPr="00F70D93" w:rsidRDefault="00670B2A" w:rsidP="007419C1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D56038" w:rsidRPr="00F70D93">
        <w:rPr>
          <w:b/>
          <w:sz w:val="24"/>
          <w:szCs w:val="24"/>
          <w:lang w:val="uk-UA"/>
        </w:rPr>
        <w:t>22</w:t>
      </w:r>
      <w:r w:rsidR="000806A0">
        <w:rPr>
          <w:b/>
          <w:sz w:val="24"/>
          <w:szCs w:val="24"/>
          <w:lang w:val="uk-UA"/>
        </w:rPr>
        <w:t xml:space="preserve"> </w:t>
      </w:r>
      <w:r w:rsidRPr="00F70D93">
        <w:rPr>
          <w:b/>
          <w:sz w:val="24"/>
          <w:szCs w:val="24"/>
          <w:lang w:val="uk-UA"/>
        </w:rPr>
        <w:t>виконано</w:t>
      </w:r>
      <w:r w:rsidR="00F70D93">
        <w:rPr>
          <w:b/>
          <w:sz w:val="24"/>
          <w:szCs w:val="24"/>
          <w:lang w:val="uk-UA"/>
        </w:rPr>
        <w:t>.</w:t>
      </w:r>
    </w:p>
    <w:p w:rsidR="00077D79" w:rsidRDefault="00451EE1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проведенні</w:t>
      </w:r>
      <w:r w:rsidR="000806A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реконструкції або</w:t>
      </w:r>
      <w:r w:rsidR="000806A0">
        <w:rPr>
          <w:sz w:val="24"/>
          <w:szCs w:val="24"/>
          <w:lang w:val="uk-UA"/>
        </w:rPr>
        <w:t xml:space="preserve"> </w:t>
      </w:r>
      <w:r w:rsidR="00077D79" w:rsidRPr="00F70D93">
        <w:rPr>
          <w:sz w:val="24"/>
          <w:szCs w:val="24"/>
          <w:lang w:val="uk-UA"/>
        </w:rPr>
        <w:t>капітальн</w:t>
      </w:r>
      <w:r>
        <w:rPr>
          <w:sz w:val="24"/>
          <w:szCs w:val="24"/>
          <w:lang w:val="uk-UA"/>
        </w:rPr>
        <w:t>ого</w:t>
      </w:r>
      <w:r w:rsidR="00077D79" w:rsidRPr="00F70D93">
        <w:rPr>
          <w:sz w:val="24"/>
          <w:szCs w:val="24"/>
          <w:lang w:val="uk-UA"/>
        </w:rPr>
        <w:t xml:space="preserve"> ремонт</w:t>
      </w:r>
      <w:r>
        <w:rPr>
          <w:sz w:val="24"/>
          <w:szCs w:val="24"/>
          <w:lang w:val="uk-UA"/>
        </w:rPr>
        <w:t>у ветхих, аварійних водопровідних, каналізаційних та теплових мереж складаються дефекті акти з позначенням протяжності, діаметру замінених труб.</w:t>
      </w:r>
    </w:p>
    <w:p w:rsidR="00451EE1" w:rsidRPr="00F70D93" w:rsidRDefault="00451EE1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</w:p>
    <w:p w:rsidR="00D56038" w:rsidRPr="00F70D93" w:rsidRDefault="00D56038" w:rsidP="007419C1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 23 виконано</w:t>
      </w:r>
      <w:r w:rsidR="00F70D93">
        <w:rPr>
          <w:b/>
          <w:sz w:val="24"/>
          <w:szCs w:val="24"/>
          <w:lang w:val="uk-UA"/>
        </w:rPr>
        <w:t>.</w:t>
      </w:r>
    </w:p>
    <w:p w:rsidR="00FE5FDC" w:rsidRPr="00F70D93" w:rsidRDefault="00E34330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На виконання </w:t>
      </w:r>
      <w:r w:rsidRPr="000806A0">
        <w:rPr>
          <w:sz w:val="24"/>
          <w:szCs w:val="24"/>
          <w:lang w:val="uk-UA"/>
        </w:rPr>
        <w:t>Програми</w:t>
      </w:r>
      <w:r w:rsidRPr="0002773B">
        <w:rPr>
          <w:color w:val="FF0000"/>
          <w:sz w:val="24"/>
          <w:szCs w:val="24"/>
          <w:lang w:val="uk-UA"/>
        </w:rPr>
        <w:t xml:space="preserve"> </w:t>
      </w:r>
      <w:r w:rsidRPr="00F70D93">
        <w:rPr>
          <w:sz w:val="24"/>
          <w:szCs w:val="24"/>
          <w:lang w:val="uk-UA"/>
        </w:rPr>
        <w:t>фінансової підтримки комунальних підприємств «</w:t>
      </w:r>
      <w:proofErr w:type="spellStart"/>
      <w:r w:rsidRPr="00F70D93">
        <w:rPr>
          <w:sz w:val="24"/>
          <w:szCs w:val="24"/>
          <w:lang w:val="uk-UA"/>
        </w:rPr>
        <w:t>Ромникомунтепло</w:t>
      </w:r>
      <w:proofErr w:type="spellEnd"/>
      <w:r w:rsidRPr="00F70D93">
        <w:rPr>
          <w:sz w:val="24"/>
          <w:szCs w:val="24"/>
          <w:lang w:val="uk-UA"/>
        </w:rPr>
        <w:t>» та «</w:t>
      </w:r>
      <w:proofErr w:type="spellStart"/>
      <w:r w:rsidRPr="00F70D93">
        <w:rPr>
          <w:sz w:val="24"/>
          <w:szCs w:val="24"/>
          <w:lang w:val="uk-UA"/>
        </w:rPr>
        <w:t>Ромнитеплосервіс</w:t>
      </w:r>
      <w:proofErr w:type="spellEnd"/>
      <w:r w:rsidRPr="00F70D93">
        <w:rPr>
          <w:sz w:val="24"/>
          <w:szCs w:val="24"/>
          <w:lang w:val="uk-UA"/>
        </w:rPr>
        <w:t>» Роменської міської ради на 2021 рік, затвердженої</w:t>
      </w:r>
      <w:r w:rsidR="00BC25BE" w:rsidRPr="00F70D93">
        <w:rPr>
          <w:sz w:val="24"/>
          <w:szCs w:val="24"/>
          <w:lang w:val="uk-UA"/>
        </w:rPr>
        <w:t xml:space="preserve"> рішенням Роменської міської ради від 26.</w:t>
      </w:r>
      <w:r w:rsidR="00BC25BE" w:rsidRPr="000806A0">
        <w:rPr>
          <w:sz w:val="24"/>
          <w:szCs w:val="24"/>
          <w:lang w:val="uk-UA"/>
        </w:rPr>
        <w:t>07.2021</w:t>
      </w:r>
      <w:r w:rsidR="0002773B" w:rsidRPr="000806A0">
        <w:rPr>
          <w:sz w:val="24"/>
          <w:szCs w:val="24"/>
          <w:lang w:val="uk-UA"/>
        </w:rPr>
        <w:t>,</w:t>
      </w:r>
      <w:r w:rsidR="000806A0" w:rsidRPr="000806A0">
        <w:rPr>
          <w:sz w:val="24"/>
          <w:szCs w:val="24"/>
          <w:lang w:val="uk-UA"/>
        </w:rPr>
        <w:t xml:space="preserve"> </w:t>
      </w:r>
      <w:r w:rsidR="00FE5FDC" w:rsidRPr="000806A0">
        <w:rPr>
          <w:sz w:val="24"/>
          <w:szCs w:val="24"/>
          <w:lang w:val="uk-UA"/>
        </w:rPr>
        <w:t>КП «</w:t>
      </w:r>
      <w:proofErr w:type="spellStart"/>
      <w:r w:rsidR="00FE5FDC" w:rsidRPr="000806A0">
        <w:rPr>
          <w:sz w:val="24"/>
          <w:szCs w:val="24"/>
          <w:lang w:val="uk-UA"/>
        </w:rPr>
        <w:t>Ромникомунтепло</w:t>
      </w:r>
      <w:proofErr w:type="spellEnd"/>
      <w:r w:rsidR="00FE5FDC" w:rsidRPr="000806A0">
        <w:rPr>
          <w:sz w:val="24"/>
          <w:szCs w:val="24"/>
          <w:lang w:val="uk-UA"/>
        </w:rPr>
        <w:t>» РМР використа</w:t>
      </w:r>
      <w:r w:rsidR="0002773B" w:rsidRPr="000806A0">
        <w:rPr>
          <w:sz w:val="24"/>
          <w:szCs w:val="24"/>
          <w:lang w:val="uk-UA"/>
        </w:rPr>
        <w:t>ло  кошти в сумі 158 000,00 грн</w:t>
      </w:r>
      <w:r w:rsidR="00FE5FDC" w:rsidRPr="000806A0">
        <w:rPr>
          <w:sz w:val="24"/>
          <w:szCs w:val="24"/>
          <w:lang w:val="uk-UA"/>
        </w:rPr>
        <w:t xml:space="preserve"> на встановлення лічиль</w:t>
      </w:r>
      <w:r w:rsidR="00FE5FDC" w:rsidRPr="00F70D93">
        <w:rPr>
          <w:sz w:val="24"/>
          <w:szCs w:val="24"/>
          <w:lang w:val="uk-UA"/>
        </w:rPr>
        <w:t>ників тепла для комерційного обліку теплової енергії за адресами:</w:t>
      </w:r>
    </w:p>
    <w:p w:rsidR="00FE5FDC" w:rsidRPr="000806A0" w:rsidRDefault="00FE5FDC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 w:rsidRPr="000806A0">
        <w:rPr>
          <w:sz w:val="24"/>
          <w:szCs w:val="24"/>
        </w:rPr>
        <w:t>вул. Аптекарська,1,</w:t>
      </w:r>
      <w:r w:rsidR="0002773B" w:rsidRPr="000806A0">
        <w:rPr>
          <w:sz w:val="24"/>
          <w:szCs w:val="24"/>
          <w:lang w:val="uk-UA"/>
        </w:rPr>
        <w:t xml:space="preserve"> м. Ромни</w:t>
      </w:r>
      <w:r w:rsidR="000806A0">
        <w:rPr>
          <w:sz w:val="24"/>
          <w:szCs w:val="24"/>
          <w:lang w:val="uk-UA"/>
        </w:rPr>
        <w:t xml:space="preserve"> </w:t>
      </w:r>
      <w:r w:rsidR="00EC5ED1" w:rsidRPr="000806A0">
        <w:rPr>
          <w:sz w:val="24"/>
          <w:szCs w:val="24"/>
          <w:lang w:val="uk-UA"/>
        </w:rPr>
        <w:t>(</w:t>
      </w:r>
      <w:r w:rsidR="00EC5ED1" w:rsidRPr="000806A0">
        <w:rPr>
          <w:sz w:val="24"/>
          <w:szCs w:val="24"/>
        </w:rPr>
        <w:t>дата встановлення - 25.11.2021</w:t>
      </w:r>
      <w:r w:rsidR="00EC5ED1" w:rsidRPr="000806A0">
        <w:rPr>
          <w:sz w:val="24"/>
          <w:szCs w:val="24"/>
          <w:lang w:val="uk-UA"/>
        </w:rPr>
        <w:t xml:space="preserve">; </w:t>
      </w:r>
      <w:r w:rsidRPr="000806A0">
        <w:rPr>
          <w:sz w:val="24"/>
          <w:szCs w:val="24"/>
        </w:rPr>
        <w:t>вартість</w:t>
      </w:r>
      <w:r w:rsidR="000806A0">
        <w:rPr>
          <w:sz w:val="24"/>
          <w:szCs w:val="24"/>
          <w:lang w:val="uk-UA"/>
        </w:rPr>
        <w:t xml:space="preserve"> </w:t>
      </w:r>
      <w:r w:rsidRPr="000806A0">
        <w:rPr>
          <w:sz w:val="24"/>
          <w:szCs w:val="24"/>
        </w:rPr>
        <w:t>робіт - 42500,00 грн.);</w:t>
      </w:r>
    </w:p>
    <w:p w:rsidR="00FE5FDC" w:rsidRPr="000806A0" w:rsidRDefault="00FE5FDC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 w:rsidRPr="000806A0">
        <w:rPr>
          <w:sz w:val="24"/>
          <w:szCs w:val="24"/>
        </w:rPr>
        <w:t xml:space="preserve">вул. Вознесенська ,15, </w:t>
      </w:r>
      <w:r w:rsidR="00EC5ED1" w:rsidRPr="000806A0">
        <w:rPr>
          <w:sz w:val="24"/>
          <w:szCs w:val="24"/>
          <w:lang w:val="uk-UA"/>
        </w:rPr>
        <w:t>м. Ромни</w:t>
      </w:r>
      <w:r w:rsidR="000806A0">
        <w:rPr>
          <w:sz w:val="24"/>
          <w:szCs w:val="24"/>
          <w:lang w:val="uk-UA"/>
        </w:rPr>
        <w:t xml:space="preserve"> </w:t>
      </w:r>
      <w:r w:rsidR="00EC5ED1" w:rsidRPr="000806A0">
        <w:rPr>
          <w:sz w:val="24"/>
          <w:szCs w:val="24"/>
          <w:lang w:val="uk-UA"/>
        </w:rPr>
        <w:t>(</w:t>
      </w:r>
      <w:r w:rsidR="00EC5ED1" w:rsidRPr="000806A0">
        <w:rPr>
          <w:sz w:val="24"/>
          <w:szCs w:val="24"/>
        </w:rPr>
        <w:t>дата встановлення - 29.11.2021</w:t>
      </w:r>
      <w:r w:rsidR="00EC5ED1" w:rsidRPr="000806A0">
        <w:rPr>
          <w:sz w:val="24"/>
          <w:szCs w:val="24"/>
          <w:lang w:val="uk-UA"/>
        </w:rPr>
        <w:t>;</w:t>
      </w:r>
      <w:r w:rsidR="000806A0">
        <w:rPr>
          <w:sz w:val="24"/>
          <w:szCs w:val="24"/>
          <w:lang w:val="uk-UA"/>
        </w:rPr>
        <w:t xml:space="preserve"> </w:t>
      </w:r>
      <w:r w:rsidR="00EC5ED1" w:rsidRPr="000806A0">
        <w:rPr>
          <w:sz w:val="24"/>
          <w:szCs w:val="24"/>
        </w:rPr>
        <w:t>вартість</w:t>
      </w:r>
      <w:r w:rsidR="000806A0">
        <w:rPr>
          <w:sz w:val="24"/>
          <w:szCs w:val="24"/>
          <w:lang w:val="uk-UA"/>
        </w:rPr>
        <w:t xml:space="preserve"> </w:t>
      </w:r>
      <w:r w:rsidR="00EC5ED1" w:rsidRPr="000806A0">
        <w:rPr>
          <w:sz w:val="24"/>
          <w:szCs w:val="24"/>
        </w:rPr>
        <w:t>робіт - 42500,00 грн</w:t>
      </w:r>
      <w:r w:rsidRPr="000806A0">
        <w:rPr>
          <w:sz w:val="24"/>
          <w:szCs w:val="24"/>
        </w:rPr>
        <w:t>);</w:t>
      </w:r>
    </w:p>
    <w:p w:rsidR="00FE5FDC" w:rsidRPr="000806A0" w:rsidRDefault="00FE5FDC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 w:rsidRPr="000806A0">
        <w:rPr>
          <w:sz w:val="24"/>
          <w:szCs w:val="24"/>
        </w:rPr>
        <w:t>вул. Коржівська ,121,</w:t>
      </w:r>
      <w:r w:rsidR="00EC5ED1" w:rsidRPr="000806A0">
        <w:rPr>
          <w:sz w:val="24"/>
          <w:szCs w:val="24"/>
          <w:lang w:val="uk-UA"/>
        </w:rPr>
        <w:t>м. Ромни</w:t>
      </w:r>
      <w:r w:rsidR="000806A0">
        <w:rPr>
          <w:sz w:val="24"/>
          <w:szCs w:val="24"/>
          <w:lang w:val="uk-UA"/>
        </w:rPr>
        <w:t xml:space="preserve"> </w:t>
      </w:r>
      <w:r w:rsidR="00EC5ED1" w:rsidRPr="000806A0">
        <w:rPr>
          <w:sz w:val="24"/>
          <w:szCs w:val="24"/>
          <w:lang w:val="uk-UA"/>
        </w:rPr>
        <w:t>(</w:t>
      </w:r>
      <w:r w:rsidRPr="000806A0">
        <w:rPr>
          <w:sz w:val="24"/>
          <w:szCs w:val="24"/>
        </w:rPr>
        <w:t>дата встановлення - 03</w:t>
      </w:r>
      <w:r w:rsidR="00EC5ED1" w:rsidRPr="000806A0">
        <w:rPr>
          <w:sz w:val="24"/>
          <w:szCs w:val="24"/>
        </w:rPr>
        <w:t>.12.2021</w:t>
      </w:r>
      <w:r w:rsidR="00EC5ED1" w:rsidRPr="000806A0">
        <w:rPr>
          <w:sz w:val="24"/>
          <w:szCs w:val="24"/>
          <w:lang w:val="uk-UA"/>
        </w:rPr>
        <w:t>;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вартість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робіт - 39500,00 грн</w:t>
      </w:r>
      <w:r w:rsidRPr="000806A0">
        <w:rPr>
          <w:sz w:val="24"/>
          <w:szCs w:val="24"/>
        </w:rPr>
        <w:t>);</w:t>
      </w:r>
    </w:p>
    <w:p w:rsidR="00FE5FDC" w:rsidRPr="000806A0" w:rsidRDefault="00FE5FDC" w:rsidP="007419C1">
      <w:pPr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 w:rsidRPr="000806A0">
        <w:rPr>
          <w:sz w:val="24"/>
          <w:szCs w:val="24"/>
        </w:rPr>
        <w:t xml:space="preserve">1-й </w:t>
      </w:r>
      <w:proofErr w:type="gramStart"/>
      <w:r w:rsidRPr="000806A0">
        <w:rPr>
          <w:sz w:val="24"/>
          <w:szCs w:val="24"/>
        </w:rPr>
        <w:t>пров.Свободи</w:t>
      </w:r>
      <w:proofErr w:type="gramEnd"/>
      <w:r w:rsidRPr="000806A0">
        <w:rPr>
          <w:sz w:val="24"/>
          <w:szCs w:val="24"/>
        </w:rPr>
        <w:t xml:space="preserve">,3, </w:t>
      </w:r>
      <w:r w:rsidR="00FF7AF6" w:rsidRPr="000806A0">
        <w:rPr>
          <w:sz w:val="24"/>
          <w:szCs w:val="24"/>
          <w:lang w:val="uk-UA"/>
        </w:rPr>
        <w:t>м. Ромни</w:t>
      </w:r>
      <w:r w:rsidR="000806A0">
        <w:rPr>
          <w:sz w:val="24"/>
          <w:szCs w:val="24"/>
          <w:lang w:val="uk-UA"/>
        </w:rPr>
        <w:t xml:space="preserve"> </w:t>
      </w:r>
      <w:r w:rsidR="00B814B9" w:rsidRPr="000806A0">
        <w:rPr>
          <w:sz w:val="24"/>
          <w:szCs w:val="24"/>
          <w:lang w:val="uk-UA"/>
        </w:rPr>
        <w:t>(</w:t>
      </w:r>
      <w:r w:rsidR="000806A0" w:rsidRPr="000806A0">
        <w:rPr>
          <w:sz w:val="24"/>
          <w:szCs w:val="24"/>
        </w:rPr>
        <w:t xml:space="preserve">дата </w:t>
      </w:r>
      <w:r w:rsidRPr="000806A0">
        <w:rPr>
          <w:sz w:val="24"/>
          <w:szCs w:val="24"/>
        </w:rPr>
        <w:t>встановлення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–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07.12.2021</w:t>
      </w:r>
      <w:r w:rsidR="00FF7AF6" w:rsidRPr="000806A0">
        <w:rPr>
          <w:sz w:val="24"/>
          <w:szCs w:val="24"/>
          <w:lang w:val="uk-UA"/>
        </w:rPr>
        <w:t>;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вартість</w:t>
      </w:r>
      <w:r w:rsid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 xml:space="preserve">робіт </w:t>
      </w:r>
      <w:r w:rsidR="000806A0">
        <w:rPr>
          <w:sz w:val="24"/>
          <w:szCs w:val="24"/>
        </w:rPr>
        <w:t>–</w:t>
      </w:r>
      <w:r w:rsidR="00FF7AF6" w:rsidRPr="000806A0">
        <w:rPr>
          <w:sz w:val="24"/>
          <w:szCs w:val="24"/>
        </w:rPr>
        <w:t xml:space="preserve"> 33</w:t>
      </w:r>
      <w:r w:rsidR="000806A0">
        <w:rPr>
          <w:sz w:val="24"/>
          <w:szCs w:val="24"/>
          <w:lang w:val="uk-UA"/>
        </w:rPr>
        <w:t> </w:t>
      </w:r>
      <w:r w:rsidR="00FF7AF6" w:rsidRPr="000806A0">
        <w:rPr>
          <w:sz w:val="24"/>
          <w:szCs w:val="24"/>
        </w:rPr>
        <w:t>500,00 грн</w:t>
      </w:r>
      <w:r w:rsidRPr="000806A0">
        <w:rPr>
          <w:sz w:val="24"/>
          <w:szCs w:val="24"/>
        </w:rPr>
        <w:t>).</w:t>
      </w:r>
    </w:p>
    <w:p w:rsidR="00FE5FDC" w:rsidRPr="000806A0" w:rsidRDefault="00FE5FDC" w:rsidP="00E61FB6">
      <w:pPr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 w:rsidRPr="000806A0">
        <w:rPr>
          <w:sz w:val="24"/>
          <w:szCs w:val="24"/>
        </w:rPr>
        <w:t xml:space="preserve">КП «Ромнитеплосервіс» </w:t>
      </w:r>
      <w:proofErr w:type="gramStart"/>
      <w:r w:rsidRPr="000806A0">
        <w:rPr>
          <w:sz w:val="24"/>
          <w:szCs w:val="24"/>
        </w:rPr>
        <w:t>РМР  використ</w:t>
      </w:r>
      <w:r w:rsidR="00FF7AF6" w:rsidRPr="000806A0">
        <w:rPr>
          <w:sz w:val="24"/>
          <w:szCs w:val="24"/>
        </w:rPr>
        <w:t>ало</w:t>
      </w:r>
      <w:proofErr w:type="gramEnd"/>
      <w:r w:rsidR="000806A0" w:rsidRPr="000806A0">
        <w:rPr>
          <w:sz w:val="24"/>
          <w:szCs w:val="24"/>
          <w:lang w:val="uk-UA"/>
        </w:rPr>
        <w:t xml:space="preserve"> </w:t>
      </w:r>
      <w:r w:rsidR="00FF7AF6" w:rsidRPr="000806A0">
        <w:rPr>
          <w:sz w:val="24"/>
          <w:szCs w:val="24"/>
        </w:rPr>
        <w:t>кошти в сумі 190 702,44 грн</w:t>
      </w:r>
      <w:r w:rsidR="00E61FB6" w:rsidRPr="000806A0">
        <w:rPr>
          <w:sz w:val="24"/>
          <w:szCs w:val="24"/>
          <w:lang w:val="uk-UA"/>
        </w:rPr>
        <w:t>, в .</w:t>
      </w:r>
      <w:proofErr w:type="spellStart"/>
      <w:r w:rsidR="00E61FB6" w:rsidRPr="000806A0">
        <w:rPr>
          <w:sz w:val="24"/>
          <w:szCs w:val="24"/>
          <w:lang w:val="uk-UA"/>
        </w:rPr>
        <w:t>т.ч</w:t>
      </w:r>
      <w:proofErr w:type="spellEnd"/>
      <w:r w:rsidR="00E61FB6" w:rsidRPr="000806A0">
        <w:rPr>
          <w:sz w:val="24"/>
          <w:szCs w:val="24"/>
        </w:rPr>
        <w:t xml:space="preserve"> на </w:t>
      </w:r>
      <w:proofErr w:type="spellStart"/>
      <w:r w:rsidR="00E61FB6" w:rsidRPr="000806A0">
        <w:rPr>
          <w:sz w:val="24"/>
          <w:szCs w:val="24"/>
        </w:rPr>
        <w:t>виготовлення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проєктної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документації</w:t>
      </w:r>
      <w:proofErr w:type="spellEnd"/>
      <w:r w:rsidRPr="000806A0">
        <w:rPr>
          <w:sz w:val="24"/>
          <w:szCs w:val="24"/>
        </w:rPr>
        <w:t xml:space="preserve"> на </w:t>
      </w:r>
      <w:proofErr w:type="spellStart"/>
      <w:r w:rsidRPr="000806A0">
        <w:rPr>
          <w:sz w:val="24"/>
          <w:szCs w:val="24"/>
        </w:rPr>
        <w:t>вузли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обліку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теплової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="00E61FB6" w:rsidRPr="000806A0">
        <w:rPr>
          <w:sz w:val="24"/>
          <w:szCs w:val="24"/>
        </w:rPr>
        <w:t>енергії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r w:rsidR="00E61FB6" w:rsidRPr="000806A0">
        <w:rPr>
          <w:sz w:val="24"/>
          <w:szCs w:val="24"/>
        </w:rPr>
        <w:t>–</w:t>
      </w:r>
      <w:r w:rsidR="00FF7AF6" w:rsidRPr="000806A0">
        <w:rPr>
          <w:sz w:val="24"/>
          <w:szCs w:val="24"/>
        </w:rPr>
        <w:t xml:space="preserve"> 29 400,00 </w:t>
      </w:r>
      <w:proofErr w:type="spellStart"/>
      <w:r w:rsidR="00FF7AF6" w:rsidRPr="000806A0">
        <w:rPr>
          <w:sz w:val="24"/>
          <w:szCs w:val="24"/>
        </w:rPr>
        <w:t>грн</w:t>
      </w:r>
      <w:proofErr w:type="spellEnd"/>
      <w:r w:rsidRPr="000806A0">
        <w:rPr>
          <w:sz w:val="24"/>
          <w:szCs w:val="24"/>
        </w:rPr>
        <w:t xml:space="preserve">,  </w:t>
      </w:r>
      <w:proofErr w:type="spellStart"/>
      <w:r w:rsidRPr="000806A0">
        <w:rPr>
          <w:sz w:val="24"/>
          <w:szCs w:val="24"/>
        </w:rPr>
        <w:t>придба</w:t>
      </w:r>
      <w:r w:rsidR="00E61FB6" w:rsidRPr="000806A0">
        <w:rPr>
          <w:sz w:val="24"/>
          <w:szCs w:val="24"/>
          <w:lang w:val="uk-UA"/>
        </w:rPr>
        <w:t>ння</w:t>
      </w:r>
      <w:proofErr w:type="spellEnd"/>
      <w:r w:rsidRPr="000806A0">
        <w:rPr>
          <w:sz w:val="24"/>
          <w:szCs w:val="24"/>
        </w:rPr>
        <w:t xml:space="preserve"> 7 </w:t>
      </w:r>
      <w:proofErr w:type="spellStart"/>
      <w:r w:rsidRPr="000806A0">
        <w:rPr>
          <w:sz w:val="24"/>
          <w:szCs w:val="24"/>
        </w:rPr>
        <w:t>теплових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лічи</w:t>
      </w:r>
      <w:r w:rsidR="00FF7AF6" w:rsidRPr="000806A0">
        <w:rPr>
          <w:sz w:val="24"/>
          <w:szCs w:val="24"/>
        </w:rPr>
        <w:t>льників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r w:rsidRPr="000806A0">
        <w:rPr>
          <w:sz w:val="24"/>
          <w:szCs w:val="24"/>
        </w:rPr>
        <w:t xml:space="preserve">для </w:t>
      </w:r>
      <w:proofErr w:type="spellStart"/>
      <w:r w:rsidRPr="000806A0">
        <w:rPr>
          <w:sz w:val="24"/>
          <w:szCs w:val="24"/>
        </w:rPr>
        <w:t>встановлення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вузлів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обліку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Pr="000806A0">
        <w:rPr>
          <w:sz w:val="24"/>
          <w:szCs w:val="24"/>
        </w:rPr>
        <w:t>тепло</w:t>
      </w:r>
      <w:r w:rsidR="00E61FB6" w:rsidRPr="000806A0">
        <w:rPr>
          <w:sz w:val="24"/>
          <w:szCs w:val="24"/>
        </w:rPr>
        <w:t>вої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="00E61FB6" w:rsidRPr="000806A0">
        <w:rPr>
          <w:sz w:val="24"/>
          <w:szCs w:val="24"/>
        </w:rPr>
        <w:t>енергії</w:t>
      </w:r>
      <w:proofErr w:type="spellEnd"/>
      <w:r w:rsidR="00E61FB6" w:rsidRPr="000806A0">
        <w:rPr>
          <w:sz w:val="24"/>
          <w:szCs w:val="24"/>
        </w:rPr>
        <w:t xml:space="preserve"> в </w:t>
      </w:r>
      <w:proofErr w:type="spellStart"/>
      <w:r w:rsidR="00E61FB6" w:rsidRPr="000806A0">
        <w:rPr>
          <w:sz w:val="24"/>
          <w:szCs w:val="24"/>
        </w:rPr>
        <w:t>житлових</w:t>
      </w:r>
      <w:proofErr w:type="spellEnd"/>
      <w:r w:rsidR="000806A0" w:rsidRPr="000806A0">
        <w:rPr>
          <w:sz w:val="24"/>
          <w:szCs w:val="24"/>
          <w:lang w:val="uk-UA"/>
        </w:rPr>
        <w:t xml:space="preserve"> </w:t>
      </w:r>
      <w:proofErr w:type="spellStart"/>
      <w:r w:rsidR="00E61FB6" w:rsidRPr="000806A0">
        <w:rPr>
          <w:sz w:val="24"/>
          <w:szCs w:val="24"/>
        </w:rPr>
        <w:t>будинках</w:t>
      </w:r>
      <w:proofErr w:type="spellEnd"/>
      <w:r w:rsidR="00E61FB6" w:rsidRPr="000806A0">
        <w:rPr>
          <w:sz w:val="24"/>
          <w:szCs w:val="24"/>
          <w:lang w:val="uk-UA"/>
        </w:rPr>
        <w:t xml:space="preserve">– </w:t>
      </w:r>
      <w:r w:rsidR="00E61FB6" w:rsidRPr="000806A0">
        <w:rPr>
          <w:sz w:val="24"/>
          <w:szCs w:val="24"/>
        </w:rPr>
        <w:t>161 302,44 грн.</w:t>
      </w:r>
    </w:p>
    <w:p w:rsidR="00F3400B" w:rsidRDefault="00F3400B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077D79" w:rsidRPr="00F70D93" w:rsidRDefault="0060459E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24 </w:t>
      </w:r>
      <w:r w:rsidR="00E4182A" w:rsidRPr="00F70D93">
        <w:rPr>
          <w:b/>
          <w:sz w:val="24"/>
          <w:szCs w:val="24"/>
          <w:lang w:val="uk-UA"/>
        </w:rPr>
        <w:t xml:space="preserve">на </w:t>
      </w:r>
      <w:r w:rsidRPr="00F70D93">
        <w:rPr>
          <w:b/>
          <w:sz w:val="24"/>
          <w:szCs w:val="24"/>
          <w:lang w:val="uk-UA"/>
        </w:rPr>
        <w:t>виконан</w:t>
      </w:r>
      <w:r w:rsidR="00F70D93">
        <w:rPr>
          <w:b/>
          <w:sz w:val="24"/>
          <w:szCs w:val="24"/>
          <w:lang w:val="uk-UA"/>
        </w:rPr>
        <w:t>н</w:t>
      </w:r>
      <w:r w:rsidR="00E4182A" w:rsidRPr="00F70D93">
        <w:rPr>
          <w:b/>
          <w:sz w:val="24"/>
          <w:szCs w:val="24"/>
          <w:lang w:val="uk-UA"/>
        </w:rPr>
        <w:t>і</w:t>
      </w:r>
      <w:r w:rsidR="00F70D93">
        <w:rPr>
          <w:b/>
          <w:sz w:val="24"/>
          <w:szCs w:val="24"/>
          <w:lang w:val="uk-UA"/>
        </w:rPr>
        <w:t>.</w:t>
      </w:r>
    </w:p>
    <w:p w:rsidR="00E4182A" w:rsidRPr="00F70D93" w:rsidRDefault="00E4182A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Рішенням міської ради від 25.08.2016 «Про затвердження проектної документації «Схема   теплопостачання   м.  Ромни   на 2016-2022 роки» </w:t>
      </w:r>
      <w:r w:rsidR="00E667E9" w:rsidRPr="000806A0">
        <w:rPr>
          <w:sz w:val="24"/>
          <w:szCs w:val="24"/>
          <w:lang w:val="uk-UA"/>
        </w:rPr>
        <w:t>затверджено схем</w:t>
      </w:r>
      <w:r w:rsidR="00143662" w:rsidRPr="000806A0">
        <w:rPr>
          <w:sz w:val="24"/>
          <w:szCs w:val="24"/>
          <w:lang w:val="uk-UA"/>
        </w:rPr>
        <w:t>у</w:t>
      </w:r>
      <w:r w:rsidR="00E667E9" w:rsidRPr="00F70D93">
        <w:rPr>
          <w:sz w:val="24"/>
          <w:szCs w:val="24"/>
          <w:lang w:val="uk-UA"/>
        </w:rPr>
        <w:t xml:space="preserve"> теплопостачання, в якій обґрунтовувалася економічна доцільність та господарська необхідність проектування і будівництва нових, розширення та модернізація діючих джерел теплової енергії і теплових мереж. </w:t>
      </w:r>
      <w:r w:rsidR="00143662" w:rsidRPr="00F70D93">
        <w:rPr>
          <w:sz w:val="24"/>
          <w:szCs w:val="24"/>
          <w:lang w:val="uk-UA"/>
        </w:rPr>
        <w:t>Схема теплопостачання розробляється на розрахунковий період 6 років.  У зв’язку з тим, що схема діє до кінця 2022 року, нова схема теплопостачання буде розроблена у 2023 році.</w:t>
      </w:r>
    </w:p>
    <w:p w:rsidR="0060459E" w:rsidRPr="00F70D93" w:rsidRDefault="0060459E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D56038" w:rsidRPr="00F70D93" w:rsidRDefault="00D56038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25 </w:t>
      </w:r>
      <w:r w:rsidR="0060459E" w:rsidRPr="00F70D93">
        <w:rPr>
          <w:b/>
          <w:sz w:val="24"/>
          <w:szCs w:val="24"/>
          <w:lang w:val="uk-UA"/>
        </w:rPr>
        <w:t xml:space="preserve">на </w:t>
      </w:r>
      <w:r w:rsidRPr="00F70D93">
        <w:rPr>
          <w:b/>
          <w:sz w:val="24"/>
          <w:szCs w:val="24"/>
          <w:lang w:val="uk-UA"/>
        </w:rPr>
        <w:t>викона</w:t>
      </w:r>
      <w:r w:rsidR="00F70D93">
        <w:rPr>
          <w:b/>
          <w:sz w:val="24"/>
          <w:szCs w:val="24"/>
          <w:lang w:val="uk-UA"/>
        </w:rPr>
        <w:t>н</w:t>
      </w:r>
      <w:r w:rsidRPr="00F70D93">
        <w:rPr>
          <w:b/>
          <w:sz w:val="24"/>
          <w:szCs w:val="24"/>
          <w:lang w:val="uk-UA"/>
        </w:rPr>
        <w:t>н</w:t>
      </w:r>
      <w:r w:rsidR="0060459E" w:rsidRPr="00F70D93">
        <w:rPr>
          <w:b/>
          <w:sz w:val="24"/>
          <w:szCs w:val="24"/>
          <w:lang w:val="uk-UA"/>
        </w:rPr>
        <w:t>і</w:t>
      </w:r>
      <w:r w:rsidR="00F70D93">
        <w:rPr>
          <w:b/>
          <w:sz w:val="24"/>
          <w:szCs w:val="24"/>
          <w:lang w:val="uk-UA"/>
        </w:rPr>
        <w:t>.</w:t>
      </w:r>
    </w:p>
    <w:p w:rsidR="00EC39D3" w:rsidRPr="00F70D93" w:rsidRDefault="00525844" w:rsidP="009229FC">
      <w:pPr>
        <w:spacing w:after="120" w:line="276" w:lineRule="auto"/>
        <w:ind w:firstLine="425"/>
        <w:contextualSpacing/>
        <w:jc w:val="both"/>
        <w:rPr>
          <w:bCs/>
          <w:spacing w:val="3"/>
          <w:sz w:val="24"/>
          <w:szCs w:val="24"/>
          <w:lang w:val="uk-UA"/>
        </w:rPr>
      </w:pPr>
      <w:r w:rsidRPr="00F70D93">
        <w:rPr>
          <w:bCs/>
          <w:spacing w:val="3"/>
          <w:sz w:val="24"/>
          <w:szCs w:val="24"/>
          <w:lang w:val="uk-UA"/>
        </w:rPr>
        <w:t>Відповідно до постанови Кабінету Міністрів України</w:t>
      </w:r>
      <w:r w:rsidR="005950FB" w:rsidRPr="00F70D93">
        <w:rPr>
          <w:bCs/>
          <w:spacing w:val="3"/>
          <w:sz w:val="24"/>
          <w:szCs w:val="24"/>
          <w:lang w:val="uk-UA"/>
        </w:rPr>
        <w:t xml:space="preserve"> від 23.12.2021 № 1460</w:t>
      </w:r>
      <w:r w:rsidRPr="00F70D93">
        <w:rPr>
          <w:bCs/>
          <w:spacing w:val="3"/>
          <w:sz w:val="24"/>
          <w:szCs w:val="24"/>
          <w:lang w:val="uk-UA"/>
        </w:rPr>
        <w:t xml:space="preserve"> «Про впровадження</w:t>
      </w:r>
      <w:r w:rsidR="00804368" w:rsidRPr="00F70D93">
        <w:rPr>
          <w:bCs/>
          <w:spacing w:val="3"/>
          <w:sz w:val="24"/>
          <w:szCs w:val="24"/>
          <w:lang w:val="uk-UA"/>
        </w:rPr>
        <w:t xml:space="preserve"> систем енергетичного менеджменту</w:t>
      </w:r>
      <w:r w:rsidRPr="00F70D93">
        <w:rPr>
          <w:bCs/>
          <w:spacing w:val="3"/>
          <w:sz w:val="24"/>
          <w:szCs w:val="24"/>
          <w:lang w:val="uk-UA"/>
        </w:rPr>
        <w:t>»</w:t>
      </w:r>
      <w:r w:rsidR="005950FB" w:rsidRPr="00F70D93">
        <w:rPr>
          <w:bCs/>
          <w:spacing w:val="3"/>
          <w:sz w:val="24"/>
          <w:szCs w:val="24"/>
          <w:lang w:val="uk-UA"/>
        </w:rPr>
        <w:t>рекомендовано органам місцевого самоврядування впровадити системи енергетичного менеджменту з урахуванням вимог Порядку, затвердженого цією постановою, та визначити керівників (заступників керівників) відповідних органів відповідальними за впровадження та функціонування системи енергетичного менеджменту у таких органах. З метою реалізації даних повноважень необхідно визначити кількість будівель бюджетної сфери для формування пропозицій щодо ст</w:t>
      </w:r>
      <w:r w:rsidR="00F71384" w:rsidRPr="00F70D93">
        <w:rPr>
          <w:bCs/>
          <w:spacing w:val="3"/>
          <w:sz w:val="24"/>
          <w:szCs w:val="24"/>
          <w:lang w:val="uk-UA"/>
        </w:rPr>
        <w:t>р</w:t>
      </w:r>
      <w:r w:rsidR="005950FB" w:rsidRPr="00F70D93">
        <w:rPr>
          <w:bCs/>
          <w:spacing w:val="3"/>
          <w:sz w:val="24"/>
          <w:szCs w:val="24"/>
          <w:lang w:val="uk-UA"/>
        </w:rPr>
        <w:t xml:space="preserve">уктури </w:t>
      </w:r>
      <w:proofErr w:type="spellStart"/>
      <w:r w:rsidR="005950FB" w:rsidRPr="00F70D93">
        <w:rPr>
          <w:bCs/>
          <w:spacing w:val="3"/>
          <w:sz w:val="24"/>
          <w:szCs w:val="24"/>
          <w:lang w:val="uk-UA"/>
        </w:rPr>
        <w:t>енергоменеджменту</w:t>
      </w:r>
      <w:proofErr w:type="spellEnd"/>
      <w:r w:rsidR="005950FB" w:rsidRPr="00F70D93">
        <w:rPr>
          <w:bCs/>
          <w:spacing w:val="3"/>
          <w:sz w:val="24"/>
          <w:szCs w:val="24"/>
          <w:lang w:val="uk-UA"/>
        </w:rPr>
        <w:t xml:space="preserve"> в громаді, зокрема передбачення в структурі відповідного структурного підрозділу (посадової особи)</w:t>
      </w:r>
      <w:r w:rsidR="00F71384" w:rsidRPr="00F70D93">
        <w:rPr>
          <w:bCs/>
          <w:spacing w:val="3"/>
          <w:sz w:val="24"/>
          <w:szCs w:val="24"/>
          <w:lang w:val="uk-UA"/>
        </w:rPr>
        <w:t xml:space="preserve">. Після визначення </w:t>
      </w:r>
      <w:r w:rsidR="00F71384" w:rsidRPr="00F70D93">
        <w:rPr>
          <w:bCs/>
          <w:spacing w:val="3"/>
          <w:sz w:val="24"/>
          <w:szCs w:val="24"/>
          <w:lang w:val="uk-UA"/>
        </w:rPr>
        <w:lastRenderedPageBreak/>
        <w:t>кількість будівель бюджетної сфери, відповідно до пункту 14 Порядку визначиться необхідна кількість штатних одиниць та в подальшому будуть розроблені усі необхідні нормативно-правові акти.</w:t>
      </w:r>
    </w:p>
    <w:p w:rsidR="00F71384" w:rsidRPr="00F70D93" w:rsidRDefault="00F71384" w:rsidP="009229FC">
      <w:pPr>
        <w:spacing w:after="120" w:line="276" w:lineRule="auto"/>
        <w:ind w:firstLine="425"/>
        <w:contextualSpacing/>
        <w:jc w:val="both"/>
        <w:rPr>
          <w:bCs/>
          <w:spacing w:val="3"/>
          <w:sz w:val="24"/>
          <w:szCs w:val="24"/>
          <w:lang w:val="uk-UA"/>
        </w:rPr>
      </w:pPr>
    </w:p>
    <w:p w:rsidR="00670B2A" w:rsidRPr="00F70D93" w:rsidRDefault="00670B2A" w:rsidP="001A4B3A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AA1DC2" w:rsidRPr="00F70D93">
        <w:rPr>
          <w:b/>
          <w:sz w:val="24"/>
          <w:szCs w:val="24"/>
          <w:lang w:val="uk-UA"/>
        </w:rPr>
        <w:t>2</w:t>
      </w:r>
      <w:r w:rsidR="00253497" w:rsidRPr="00F70D93">
        <w:rPr>
          <w:b/>
          <w:sz w:val="24"/>
          <w:szCs w:val="24"/>
          <w:lang w:val="uk-UA"/>
        </w:rPr>
        <w:t>8</w:t>
      </w:r>
      <w:r w:rsidR="000806A0">
        <w:rPr>
          <w:b/>
          <w:sz w:val="24"/>
          <w:szCs w:val="24"/>
          <w:lang w:val="uk-UA"/>
        </w:rPr>
        <w:t xml:space="preserve"> </w:t>
      </w:r>
      <w:r w:rsidR="00690507">
        <w:rPr>
          <w:b/>
          <w:sz w:val="24"/>
          <w:szCs w:val="24"/>
          <w:lang w:val="uk-UA"/>
        </w:rPr>
        <w:t xml:space="preserve">на </w:t>
      </w:r>
      <w:r w:rsidRPr="00F70D93">
        <w:rPr>
          <w:b/>
          <w:sz w:val="24"/>
          <w:szCs w:val="24"/>
          <w:lang w:val="uk-UA"/>
        </w:rPr>
        <w:t>виконан</w:t>
      </w:r>
      <w:r w:rsidR="00690507">
        <w:rPr>
          <w:b/>
          <w:sz w:val="24"/>
          <w:szCs w:val="24"/>
          <w:lang w:val="uk-UA"/>
        </w:rPr>
        <w:t>ні</w:t>
      </w:r>
      <w:r w:rsidR="00F70D93">
        <w:rPr>
          <w:b/>
          <w:sz w:val="24"/>
          <w:szCs w:val="24"/>
          <w:lang w:val="uk-UA"/>
        </w:rPr>
        <w:t>.</w:t>
      </w:r>
    </w:p>
    <w:p w:rsidR="004A23A7" w:rsidRPr="00F70D93" w:rsidRDefault="004A23A7" w:rsidP="001A4B3A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Проект зон санітарної охорони </w:t>
      </w:r>
      <w:proofErr w:type="spellStart"/>
      <w:r w:rsidRPr="00F70D93">
        <w:rPr>
          <w:sz w:val="24"/>
          <w:szCs w:val="24"/>
          <w:lang w:val="uk-UA"/>
        </w:rPr>
        <w:t>Процівського</w:t>
      </w:r>
      <w:proofErr w:type="spellEnd"/>
      <w:r w:rsidRPr="00F70D93">
        <w:rPr>
          <w:sz w:val="24"/>
          <w:szCs w:val="24"/>
          <w:lang w:val="uk-UA"/>
        </w:rPr>
        <w:t xml:space="preserve"> водозабору </w:t>
      </w:r>
      <w:proofErr w:type="spellStart"/>
      <w:r w:rsidRPr="00F70D93">
        <w:rPr>
          <w:sz w:val="24"/>
          <w:szCs w:val="24"/>
          <w:lang w:val="uk-UA"/>
        </w:rPr>
        <w:t>м.Ромни</w:t>
      </w:r>
      <w:proofErr w:type="spellEnd"/>
      <w:r w:rsidRPr="00F70D93">
        <w:rPr>
          <w:sz w:val="24"/>
          <w:szCs w:val="24"/>
          <w:lang w:val="uk-UA"/>
        </w:rPr>
        <w:t xml:space="preserve"> Сумської області затверджений</w:t>
      </w:r>
      <w:r w:rsidR="000806A0">
        <w:rPr>
          <w:sz w:val="24"/>
          <w:szCs w:val="24"/>
          <w:lang w:val="uk-UA"/>
        </w:rPr>
        <w:t xml:space="preserve"> </w:t>
      </w:r>
      <w:r w:rsidR="001A4B3A" w:rsidRPr="000806A0">
        <w:rPr>
          <w:sz w:val="24"/>
          <w:szCs w:val="24"/>
          <w:lang w:val="uk-UA"/>
        </w:rPr>
        <w:t>рішенням</w:t>
      </w:r>
      <w:r w:rsidR="000806A0" w:rsidRPr="000806A0">
        <w:rPr>
          <w:sz w:val="24"/>
          <w:szCs w:val="24"/>
          <w:lang w:val="uk-UA"/>
        </w:rPr>
        <w:t xml:space="preserve"> </w:t>
      </w:r>
      <w:r w:rsidRPr="00F70D93">
        <w:rPr>
          <w:sz w:val="24"/>
          <w:szCs w:val="24"/>
          <w:lang w:val="uk-UA"/>
        </w:rPr>
        <w:t xml:space="preserve">міської ради </w:t>
      </w:r>
      <w:r w:rsidR="00E3033C" w:rsidRPr="00F70D93">
        <w:rPr>
          <w:sz w:val="24"/>
          <w:szCs w:val="24"/>
          <w:lang w:val="uk-UA"/>
        </w:rPr>
        <w:t>від 30.01.2013</w:t>
      </w:r>
      <w:r w:rsidRPr="00F70D93">
        <w:rPr>
          <w:sz w:val="24"/>
          <w:szCs w:val="24"/>
          <w:lang w:val="uk-UA"/>
        </w:rPr>
        <w:t>.</w:t>
      </w:r>
    </w:p>
    <w:p w:rsidR="004A23A7" w:rsidRPr="00F70D93" w:rsidRDefault="004A23A7" w:rsidP="001A4B3A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На початку 2022 року </w:t>
      </w:r>
      <w:r w:rsidR="001A4B3A">
        <w:rPr>
          <w:color w:val="000000" w:themeColor="text1"/>
          <w:sz w:val="24"/>
          <w:szCs w:val="24"/>
          <w:lang w:val="uk-UA"/>
        </w:rPr>
        <w:t>КП</w:t>
      </w:r>
      <w:r w:rsidR="002408BE" w:rsidRPr="00F70D93">
        <w:rPr>
          <w:color w:val="000000" w:themeColor="text1"/>
          <w:sz w:val="24"/>
          <w:szCs w:val="24"/>
          <w:lang w:val="uk-UA"/>
        </w:rPr>
        <w:t xml:space="preserve"> «Міськводоканал»</w:t>
      </w:r>
      <w:r w:rsidR="001A4B3A">
        <w:rPr>
          <w:color w:val="000000" w:themeColor="text1"/>
          <w:sz w:val="24"/>
          <w:szCs w:val="24"/>
          <w:lang w:val="uk-UA"/>
        </w:rPr>
        <w:t xml:space="preserve"> РМР</w:t>
      </w:r>
      <w:r w:rsidR="00F03DF4" w:rsidRPr="00F70D93">
        <w:rPr>
          <w:color w:val="000000" w:themeColor="text1"/>
          <w:sz w:val="24"/>
          <w:szCs w:val="24"/>
          <w:lang w:val="uk-UA"/>
        </w:rPr>
        <w:t>»</w:t>
      </w:r>
      <w:r w:rsidR="000806A0">
        <w:rPr>
          <w:color w:val="000000" w:themeColor="text1"/>
          <w:sz w:val="24"/>
          <w:szCs w:val="24"/>
          <w:lang w:val="uk-UA"/>
        </w:rPr>
        <w:t xml:space="preserve"> </w:t>
      </w:r>
      <w:r w:rsidRPr="00F70D93">
        <w:rPr>
          <w:color w:val="000000" w:themeColor="text1"/>
          <w:sz w:val="24"/>
          <w:szCs w:val="24"/>
          <w:lang w:val="uk-UA"/>
        </w:rPr>
        <w:t>оформ</w:t>
      </w:r>
      <w:r w:rsidR="00BA4346" w:rsidRPr="00F70D93">
        <w:rPr>
          <w:color w:val="000000" w:themeColor="text1"/>
          <w:sz w:val="24"/>
          <w:szCs w:val="24"/>
          <w:lang w:val="uk-UA"/>
        </w:rPr>
        <w:t>лено</w:t>
      </w:r>
      <w:r w:rsidRPr="00F70D93">
        <w:rPr>
          <w:color w:val="000000" w:themeColor="text1"/>
          <w:sz w:val="24"/>
          <w:szCs w:val="24"/>
          <w:lang w:val="uk-UA"/>
        </w:rPr>
        <w:t xml:space="preserve"> Витяги державного земельного кадастру земельних ділянок джерел централізованого водопостачання сіл Роменської </w:t>
      </w:r>
      <w:r w:rsidR="00BA4346" w:rsidRPr="00F70D93">
        <w:rPr>
          <w:color w:val="000000" w:themeColor="text1"/>
          <w:sz w:val="24"/>
          <w:szCs w:val="24"/>
          <w:lang w:val="uk-UA"/>
        </w:rPr>
        <w:t>міської територіальної громади</w:t>
      </w:r>
      <w:r w:rsidR="00EB6C80" w:rsidRPr="00F70D93">
        <w:rPr>
          <w:sz w:val="24"/>
          <w:szCs w:val="24"/>
          <w:lang w:val="uk-UA"/>
        </w:rPr>
        <w:t xml:space="preserve"> (36 земельних ділянок)</w:t>
      </w:r>
      <w:r w:rsidRPr="00F70D93">
        <w:rPr>
          <w:sz w:val="24"/>
          <w:szCs w:val="24"/>
          <w:lang w:val="uk-UA"/>
        </w:rPr>
        <w:t>. На даний час підприємство вживає заходи щодо фінансування розроблення та затвердження проектів зон санітарної</w:t>
      </w:r>
      <w:r w:rsidR="000A4165" w:rsidRPr="00F70D93">
        <w:rPr>
          <w:sz w:val="24"/>
          <w:szCs w:val="24"/>
          <w:lang w:val="uk-UA"/>
        </w:rPr>
        <w:t xml:space="preserve"> охорони джерел водопостачання у сільських населених пунктах.</w:t>
      </w:r>
    </w:p>
    <w:p w:rsidR="00F3400B" w:rsidRDefault="00F3400B" w:rsidP="001A4B3A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</w:p>
    <w:p w:rsidR="00253497" w:rsidRDefault="00253497" w:rsidP="001A4B3A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</w:t>
      </w:r>
      <w:r w:rsidR="00D61CAC">
        <w:rPr>
          <w:b/>
          <w:sz w:val="24"/>
          <w:szCs w:val="24"/>
          <w:lang w:val="uk-UA"/>
        </w:rPr>
        <w:t>и</w:t>
      </w:r>
      <w:r w:rsidRPr="00F70D93">
        <w:rPr>
          <w:b/>
          <w:sz w:val="24"/>
          <w:szCs w:val="24"/>
          <w:lang w:val="uk-UA"/>
        </w:rPr>
        <w:t xml:space="preserve"> 29 </w:t>
      </w:r>
      <w:r w:rsidR="00D61CAC">
        <w:rPr>
          <w:b/>
          <w:sz w:val="24"/>
          <w:szCs w:val="24"/>
          <w:lang w:val="uk-UA"/>
        </w:rPr>
        <w:t xml:space="preserve">та 74 </w:t>
      </w:r>
      <w:r w:rsidR="00690507">
        <w:rPr>
          <w:b/>
          <w:sz w:val="24"/>
          <w:szCs w:val="24"/>
          <w:lang w:val="uk-UA"/>
        </w:rPr>
        <w:t xml:space="preserve">на </w:t>
      </w:r>
      <w:r w:rsidRPr="00F70D93">
        <w:rPr>
          <w:b/>
          <w:sz w:val="24"/>
          <w:szCs w:val="24"/>
          <w:lang w:val="uk-UA"/>
        </w:rPr>
        <w:t>виконан</w:t>
      </w:r>
      <w:r w:rsidR="00690507">
        <w:rPr>
          <w:b/>
          <w:sz w:val="24"/>
          <w:szCs w:val="24"/>
          <w:lang w:val="uk-UA"/>
        </w:rPr>
        <w:t>ні</w:t>
      </w:r>
      <w:r w:rsidR="00F70D93">
        <w:rPr>
          <w:b/>
          <w:sz w:val="24"/>
          <w:szCs w:val="24"/>
          <w:lang w:val="uk-UA"/>
        </w:rPr>
        <w:t>.</w:t>
      </w:r>
    </w:p>
    <w:p w:rsidR="00690507" w:rsidRPr="00690507" w:rsidRDefault="00363F5E" w:rsidP="001A4B3A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690507">
        <w:rPr>
          <w:sz w:val="24"/>
          <w:szCs w:val="24"/>
          <w:lang w:val="uk-UA"/>
        </w:rPr>
        <w:t>Проведено моніторинг з обсягу накопичення сміття</w:t>
      </w:r>
      <w:r w:rsidR="00690507" w:rsidRPr="00690507">
        <w:rPr>
          <w:sz w:val="24"/>
          <w:szCs w:val="24"/>
          <w:lang w:val="uk-UA"/>
        </w:rPr>
        <w:t xml:space="preserve"> по сільських населених пунктах. </w:t>
      </w:r>
      <w:r w:rsidR="00690507">
        <w:rPr>
          <w:sz w:val="24"/>
          <w:szCs w:val="24"/>
          <w:lang w:val="uk-UA"/>
        </w:rPr>
        <w:t xml:space="preserve">Триває робота з аналізу </w:t>
      </w:r>
      <w:r w:rsidR="00690507" w:rsidRPr="00690507">
        <w:rPr>
          <w:sz w:val="24"/>
          <w:szCs w:val="24"/>
          <w:lang w:val="uk-UA"/>
        </w:rPr>
        <w:t>місць розміщення та об’ємів несанкціонованих звалищ</w:t>
      </w:r>
      <w:r w:rsidR="00690507">
        <w:rPr>
          <w:sz w:val="24"/>
          <w:szCs w:val="24"/>
          <w:lang w:val="uk-UA"/>
        </w:rPr>
        <w:t xml:space="preserve">, </w:t>
      </w:r>
      <w:r w:rsidR="00690507" w:rsidRPr="00690507">
        <w:rPr>
          <w:sz w:val="24"/>
          <w:szCs w:val="24"/>
          <w:lang w:val="uk-UA"/>
        </w:rPr>
        <w:t>розміщення будинків із наявністю всіх видів благоустрою та відсутністю одного або двох видів благоустрою (центральне опалення, водопостачання, каналізація)</w:t>
      </w:r>
      <w:r w:rsidR="00690507">
        <w:rPr>
          <w:sz w:val="24"/>
          <w:szCs w:val="24"/>
          <w:lang w:val="uk-UA"/>
        </w:rPr>
        <w:t xml:space="preserve">, </w:t>
      </w:r>
      <w:r w:rsidR="00690507" w:rsidRPr="00690507">
        <w:rPr>
          <w:sz w:val="24"/>
          <w:szCs w:val="24"/>
          <w:lang w:val="uk-UA"/>
        </w:rPr>
        <w:t>розміщення існуючих об’єктів поводження з побутовими відходами</w:t>
      </w:r>
      <w:r w:rsidR="00690507">
        <w:rPr>
          <w:sz w:val="24"/>
          <w:szCs w:val="24"/>
          <w:lang w:val="uk-UA"/>
        </w:rPr>
        <w:t xml:space="preserve">. Триває переоформлення договорів на вивезення </w:t>
      </w:r>
      <w:r w:rsidR="001A4B3A" w:rsidRPr="000806A0">
        <w:rPr>
          <w:sz w:val="24"/>
          <w:szCs w:val="24"/>
          <w:lang w:val="uk-UA"/>
        </w:rPr>
        <w:t>твердих та рідких побутових відходів</w:t>
      </w:r>
      <w:r w:rsidR="00690507">
        <w:rPr>
          <w:sz w:val="24"/>
          <w:szCs w:val="24"/>
          <w:lang w:val="uk-UA"/>
        </w:rPr>
        <w:t xml:space="preserve">. Складено та затверджено графік вивезення побутових відходів. </w:t>
      </w:r>
    </w:p>
    <w:p w:rsidR="00363F5E" w:rsidRPr="00690507" w:rsidRDefault="00363F5E" w:rsidP="001A4B3A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</w:p>
    <w:p w:rsidR="00525844" w:rsidRPr="00F70D93" w:rsidRDefault="00525844" w:rsidP="001A4B3A">
      <w:pPr>
        <w:spacing w:after="120" w:line="276" w:lineRule="auto"/>
        <w:ind w:firstLine="567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 30 виконано</w:t>
      </w:r>
      <w:r w:rsidR="00F70D93">
        <w:rPr>
          <w:b/>
          <w:sz w:val="24"/>
          <w:szCs w:val="24"/>
          <w:lang w:val="uk-UA"/>
        </w:rPr>
        <w:t>.</w:t>
      </w:r>
    </w:p>
    <w:p w:rsidR="004A23A7" w:rsidRPr="00F3400B" w:rsidRDefault="0060459E" w:rsidP="001A4B3A">
      <w:pPr>
        <w:spacing w:after="120" w:line="276" w:lineRule="auto"/>
        <w:ind w:firstLine="567"/>
        <w:contextualSpacing/>
        <w:jc w:val="both"/>
        <w:rPr>
          <w:sz w:val="24"/>
          <w:szCs w:val="24"/>
          <w:lang w:val="uk-UA"/>
        </w:rPr>
      </w:pPr>
      <w:r w:rsidRPr="00F3400B">
        <w:rPr>
          <w:sz w:val="24"/>
          <w:szCs w:val="24"/>
          <w:lang w:val="uk-UA"/>
        </w:rPr>
        <w:t xml:space="preserve">Робота над збільшенням обсягів укладання договорів на послуги з поводження з відходами для населення, організацій та установ проводиться постійно. </w:t>
      </w:r>
      <w:r w:rsidR="00D733A4" w:rsidRPr="00F3400B">
        <w:rPr>
          <w:sz w:val="24"/>
          <w:szCs w:val="24"/>
          <w:lang w:val="uk-UA"/>
        </w:rPr>
        <w:t>Протягом 2022 року комунальним підприємством «Комбінат комунальних підприємств» Роменської міської ради</w:t>
      </w:r>
      <w:r w:rsidR="001A4B3A" w:rsidRPr="001A4B3A">
        <w:rPr>
          <w:color w:val="FF0000"/>
          <w:sz w:val="24"/>
          <w:szCs w:val="24"/>
          <w:lang w:val="uk-UA"/>
        </w:rPr>
        <w:t>»</w:t>
      </w:r>
      <w:r w:rsidR="00D733A4" w:rsidRPr="00F3400B">
        <w:rPr>
          <w:sz w:val="24"/>
          <w:szCs w:val="24"/>
          <w:lang w:val="uk-UA"/>
        </w:rPr>
        <w:t xml:space="preserve"> було укладено </w:t>
      </w:r>
      <w:r w:rsidR="00690507" w:rsidRPr="00F3400B">
        <w:rPr>
          <w:sz w:val="24"/>
          <w:szCs w:val="24"/>
          <w:lang w:val="uk-UA"/>
        </w:rPr>
        <w:t>109</w:t>
      </w:r>
      <w:r w:rsidR="00D733A4" w:rsidRPr="00F3400B">
        <w:rPr>
          <w:sz w:val="24"/>
          <w:szCs w:val="24"/>
          <w:lang w:val="uk-UA"/>
        </w:rPr>
        <w:t xml:space="preserve"> договорів про надання послуг з вивезення побутових відходів</w:t>
      </w:r>
      <w:r w:rsidR="00690507" w:rsidRPr="00F3400B">
        <w:rPr>
          <w:sz w:val="24"/>
          <w:szCs w:val="24"/>
          <w:lang w:val="uk-UA"/>
        </w:rPr>
        <w:t xml:space="preserve"> з юридичними особами та 162 – з фізичними особами</w:t>
      </w:r>
      <w:r w:rsidR="00D733A4" w:rsidRPr="00F3400B">
        <w:rPr>
          <w:sz w:val="24"/>
          <w:szCs w:val="24"/>
          <w:lang w:val="uk-UA"/>
        </w:rPr>
        <w:t xml:space="preserve">. </w:t>
      </w:r>
      <w:r w:rsidR="00690507" w:rsidRPr="00F3400B">
        <w:rPr>
          <w:sz w:val="24"/>
          <w:szCs w:val="24"/>
          <w:lang w:val="uk-UA"/>
        </w:rPr>
        <w:t>Кількість укладених договорів всього становить 13 237.</w:t>
      </w:r>
      <w:r w:rsidR="00D61CAC" w:rsidRPr="00F3400B">
        <w:rPr>
          <w:sz w:val="24"/>
          <w:szCs w:val="24"/>
          <w:lang w:val="uk-UA"/>
        </w:rPr>
        <w:t xml:space="preserve"> Пр</w:t>
      </w:r>
      <w:r w:rsidR="00B25FF2" w:rsidRPr="00F3400B">
        <w:rPr>
          <w:sz w:val="24"/>
          <w:szCs w:val="24"/>
          <w:lang w:val="uk-UA"/>
        </w:rPr>
        <w:t xml:space="preserve">идбано 25 контейнерів для </w:t>
      </w:r>
      <w:proofErr w:type="spellStart"/>
      <w:r w:rsidR="00B25FF2" w:rsidRPr="00F3400B">
        <w:rPr>
          <w:sz w:val="24"/>
          <w:szCs w:val="24"/>
          <w:lang w:val="uk-UA"/>
        </w:rPr>
        <w:t>пет</w:t>
      </w:r>
      <w:proofErr w:type="spellEnd"/>
      <w:r w:rsidR="00B25FF2" w:rsidRPr="00F3400B">
        <w:rPr>
          <w:sz w:val="24"/>
          <w:szCs w:val="24"/>
          <w:lang w:val="uk-UA"/>
        </w:rPr>
        <w:t>-пляшок.</w:t>
      </w:r>
      <w:r w:rsidR="000806A0">
        <w:rPr>
          <w:sz w:val="24"/>
          <w:szCs w:val="24"/>
          <w:lang w:val="uk-UA"/>
        </w:rPr>
        <w:t xml:space="preserve"> </w:t>
      </w:r>
      <w:r w:rsidR="00B25FF2" w:rsidRPr="00F3400B">
        <w:rPr>
          <w:sz w:val="24"/>
          <w:szCs w:val="24"/>
          <w:lang w:val="uk-UA"/>
        </w:rPr>
        <w:t>Розроблено г</w:t>
      </w:r>
      <w:r w:rsidRPr="00F3400B">
        <w:rPr>
          <w:sz w:val="24"/>
          <w:szCs w:val="24"/>
          <w:lang w:val="uk-UA"/>
        </w:rPr>
        <w:t>рафіки здійснення інформаційно-попереджувальних рейдів з роз’ясненнями переваг укладання договорів на 2023 рік.</w:t>
      </w:r>
    </w:p>
    <w:p w:rsidR="000330F5" w:rsidRPr="00F70D93" w:rsidRDefault="000330F5" w:rsidP="009229FC">
      <w:pPr>
        <w:spacing w:after="120" w:line="276" w:lineRule="auto"/>
        <w:ind w:firstLine="425"/>
        <w:contextualSpacing/>
        <w:jc w:val="both"/>
        <w:rPr>
          <w:color w:val="FF0000"/>
          <w:sz w:val="24"/>
          <w:szCs w:val="24"/>
          <w:lang w:val="uk-UA"/>
        </w:rPr>
      </w:pPr>
    </w:p>
    <w:p w:rsidR="00670B2A" w:rsidRPr="00F70D93" w:rsidRDefault="00670B2A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AA1DC2" w:rsidRPr="00F70D93">
        <w:rPr>
          <w:b/>
          <w:sz w:val="24"/>
          <w:szCs w:val="24"/>
          <w:lang w:val="uk-UA"/>
        </w:rPr>
        <w:t>3</w:t>
      </w:r>
      <w:r w:rsidR="00525844" w:rsidRPr="00F70D93">
        <w:rPr>
          <w:b/>
          <w:sz w:val="24"/>
          <w:szCs w:val="24"/>
          <w:lang w:val="uk-UA"/>
        </w:rPr>
        <w:t>6</w:t>
      </w:r>
      <w:r w:rsidRPr="00F70D93">
        <w:rPr>
          <w:b/>
          <w:sz w:val="24"/>
          <w:szCs w:val="24"/>
          <w:lang w:val="uk-UA"/>
        </w:rPr>
        <w:t xml:space="preserve"> виконано</w:t>
      </w:r>
      <w:r w:rsidR="00F70D93">
        <w:rPr>
          <w:b/>
          <w:sz w:val="24"/>
          <w:szCs w:val="24"/>
          <w:lang w:val="uk-UA"/>
        </w:rPr>
        <w:t>.</w:t>
      </w:r>
    </w:p>
    <w:p w:rsidR="00525844" w:rsidRPr="00F70D93" w:rsidRDefault="00525844" w:rsidP="009229FC">
      <w:pPr>
        <w:spacing w:after="120" w:line="276" w:lineRule="auto"/>
        <w:ind w:firstLine="425"/>
        <w:contextualSpacing/>
        <w:jc w:val="both"/>
        <w:rPr>
          <w:rStyle w:val="rvts9"/>
          <w:bCs/>
          <w:color w:val="000000" w:themeColor="text1"/>
          <w:sz w:val="24"/>
          <w:szCs w:val="24"/>
          <w:lang w:val="uk-UA"/>
        </w:rPr>
      </w:pPr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 xml:space="preserve">У жовтні 2022 року проведено конкурс з призначення управителя багатоквартирного будинку. </w:t>
      </w:r>
      <w:r w:rsidR="000A4165" w:rsidRPr="00F70D93">
        <w:rPr>
          <w:rStyle w:val="rvts9"/>
          <w:bCs/>
          <w:color w:val="000000" w:themeColor="text1"/>
          <w:sz w:val="24"/>
          <w:szCs w:val="24"/>
          <w:lang w:val="uk-UA"/>
        </w:rPr>
        <w:t>П</w:t>
      </w:r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>ереможцем конкурсу визначено комунальне підприємство «Житло-Експлуатація» Роменської міської ради.</w:t>
      </w:r>
    </w:p>
    <w:p w:rsidR="00525844" w:rsidRDefault="00525844" w:rsidP="009229FC">
      <w:pPr>
        <w:spacing w:after="120" w:line="276" w:lineRule="auto"/>
        <w:ind w:firstLine="425"/>
        <w:contextualSpacing/>
        <w:jc w:val="both"/>
        <w:rPr>
          <w:rStyle w:val="rvts9"/>
          <w:bCs/>
          <w:color w:val="000000" w:themeColor="text1"/>
          <w:sz w:val="24"/>
          <w:szCs w:val="24"/>
          <w:lang w:val="uk-UA"/>
        </w:rPr>
      </w:pPr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>Також</w:t>
      </w:r>
      <w:r w:rsidR="000330F5">
        <w:rPr>
          <w:rStyle w:val="rvts9"/>
          <w:bCs/>
          <w:color w:val="000000" w:themeColor="text1"/>
          <w:sz w:val="24"/>
          <w:szCs w:val="24"/>
          <w:lang w:val="uk-UA"/>
        </w:rPr>
        <w:t>,</w:t>
      </w:r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 xml:space="preserve"> 11.11.2022 опубліковано у міськрайонній газеті «Вісті </w:t>
      </w:r>
      <w:proofErr w:type="spellStart"/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>Роменщини</w:t>
      </w:r>
      <w:proofErr w:type="spellEnd"/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>» оголошення про проведення конкурсу з призначення управителів багатоквартирних будинків, які перебували на обслуговуван</w:t>
      </w:r>
      <w:r w:rsidR="000330F5">
        <w:rPr>
          <w:rStyle w:val="rvts9"/>
          <w:bCs/>
          <w:color w:val="000000" w:themeColor="text1"/>
          <w:sz w:val="24"/>
          <w:szCs w:val="24"/>
          <w:lang w:val="uk-UA"/>
        </w:rPr>
        <w:t>і</w:t>
      </w:r>
      <w:r w:rsidRPr="00F70D93">
        <w:rPr>
          <w:rStyle w:val="rvts9"/>
          <w:bCs/>
          <w:color w:val="000000" w:themeColor="text1"/>
          <w:sz w:val="24"/>
          <w:szCs w:val="24"/>
          <w:lang w:val="uk-UA"/>
        </w:rPr>
        <w:t xml:space="preserve"> приватних підприємств. Відкриття конвертів відбудеться 13 грудня 2022 року.</w:t>
      </w:r>
    </w:p>
    <w:p w:rsidR="000330F5" w:rsidRPr="00F70D93" w:rsidRDefault="000330F5" w:rsidP="009229FC">
      <w:pPr>
        <w:spacing w:after="120" w:line="276" w:lineRule="auto"/>
        <w:ind w:firstLine="425"/>
        <w:contextualSpacing/>
        <w:jc w:val="both"/>
        <w:rPr>
          <w:rStyle w:val="rvts9"/>
          <w:bCs/>
          <w:color w:val="000000" w:themeColor="text1"/>
          <w:sz w:val="24"/>
          <w:szCs w:val="24"/>
          <w:lang w:val="uk-UA"/>
        </w:rPr>
      </w:pPr>
    </w:p>
    <w:p w:rsidR="00D8191F" w:rsidRDefault="00D8191F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</w:t>
      </w:r>
      <w:r w:rsidR="009229FC">
        <w:rPr>
          <w:b/>
          <w:sz w:val="24"/>
          <w:szCs w:val="24"/>
          <w:lang w:val="uk-UA"/>
        </w:rPr>
        <w:t>и</w:t>
      </w:r>
      <w:r w:rsidRPr="00F70D93">
        <w:rPr>
          <w:b/>
          <w:sz w:val="24"/>
          <w:szCs w:val="24"/>
          <w:lang w:val="uk-UA"/>
        </w:rPr>
        <w:t xml:space="preserve"> 73 </w:t>
      </w:r>
      <w:r w:rsidR="009229FC">
        <w:rPr>
          <w:b/>
          <w:sz w:val="24"/>
          <w:szCs w:val="24"/>
          <w:lang w:val="uk-UA"/>
        </w:rPr>
        <w:t xml:space="preserve">та 90 </w:t>
      </w:r>
      <w:r w:rsidR="00AC1D3E">
        <w:rPr>
          <w:b/>
          <w:sz w:val="24"/>
          <w:szCs w:val="24"/>
          <w:lang w:val="uk-UA"/>
        </w:rPr>
        <w:t xml:space="preserve">на </w:t>
      </w:r>
      <w:r w:rsidRPr="00F70D93">
        <w:rPr>
          <w:b/>
          <w:sz w:val="24"/>
          <w:szCs w:val="24"/>
          <w:lang w:val="uk-UA"/>
        </w:rPr>
        <w:t>виконан</w:t>
      </w:r>
      <w:r w:rsidR="00AC1D3E">
        <w:rPr>
          <w:b/>
          <w:sz w:val="24"/>
          <w:szCs w:val="24"/>
          <w:lang w:val="uk-UA"/>
        </w:rPr>
        <w:t>ні</w:t>
      </w:r>
      <w:r w:rsidR="00EA5639">
        <w:rPr>
          <w:b/>
          <w:sz w:val="24"/>
          <w:szCs w:val="24"/>
          <w:lang w:val="uk-UA"/>
        </w:rPr>
        <w:t>.</w:t>
      </w:r>
    </w:p>
    <w:p w:rsidR="00AC1D3E" w:rsidRDefault="00EA5639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AC1D3E">
        <w:rPr>
          <w:sz w:val="24"/>
          <w:szCs w:val="24"/>
          <w:lang w:val="uk-UA"/>
        </w:rPr>
        <w:t>Станом на сьогодніш</w:t>
      </w:r>
      <w:r w:rsidR="00AC1D3E" w:rsidRPr="00AC1D3E">
        <w:rPr>
          <w:sz w:val="24"/>
          <w:szCs w:val="24"/>
          <w:lang w:val="uk-UA"/>
        </w:rPr>
        <w:t xml:space="preserve">ній день </w:t>
      </w:r>
      <w:r w:rsidR="009229FC">
        <w:rPr>
          <w:sz w:val="24"/>
          <w:szCs w:val="24"/>
          <w:lang w:val="uk-UA"/>
        </w:rPr>
        <w:t xml:space="preserve">Сумською обласною державною адміністрацією </w:t>
      </w:r>
      <w:r w:rsidR="009229FC" w:rsidRPr="00AC1D3E">
        <w:rPr>
          <w:sz w:val="24"/>
          <w:szCs w:val="24"/>
          <w:lang w:val="uk-UA"/>
        </w:rPr>
        <w:t>проводиться</w:t>
      </w:r>
      <w:r w:rsidR="009229FC">
        <w:rPr>
          <w:sz w:val="24"/>
          <w:szCs w:val="24"/>
          <w:lang w:val="uk-UA"/>
        </w:rPr>
        <w:t xml:space="preserve"> розроблення та</w:t>
      </w:r>
      <w:r w:rsidR="00AC1D3E" w:rsidRPr="00AC1D3E">
        <w:rPr>
          <w:sz w:val="24"/>
          <w:szCs w:val="24"/>
          <w:lang w:val="uk-UA"/>
        </w:rPr>
        <w:t xml:space="preserve"> погодження Р</w:t>
      </w:r>
      <w:r w:rsidRPr="00AC1D3E">
        <w:rPr>
          <w:sz w:val="24"/>
          <w:szCs w:val="24"/>
          <w:lang w:val="uk-UA"/>
        </w:rPr>
        <w:t xml:space="preserve">егіональної програми поводження </w:t>
      </w:r>
      <w:r w:rsidR="00AC1D3E" w:rsidRPr="00AC1D3E">
        <w:rPr>
          <w:sz w:val="24"/>
          <w:szCs w:val="24"/>
          <w:lang w:val="uk-UA"/>
        </w:rPr>
        <w:t>з твердими побутовими відходами</w:t>
      </w:r>
      <w:r w:rsidR="009229FC">
        <w:rPr>
          <w:sz w:val="24"/>
          <w:szCs w:val="24"/>
          <w:lang w:val="uk-UA"/>
        </w:rPr>
        <w:t xml:space="preserve"> у Сумській області</w:t>
      </w:r>
      <w:r w:rsidR="00AC1D3E" w:rsidRPr="00AC1D3E">
        <w:rPr>
          <w:sz w:val="24"/>
          <w:szCs w:val="24"/>
          <w:lang w:val="uk-UA"/>
        </w:rPr>
        <w:t xml:space="preserve">. </w:t>
      </w:r>
      <w:r w:rsidR="00AC1D3E">
        <w:rPr>
          <w:sz w:val="24"/>
          <w:szCs w:val="24"/>
          <w:lang w:val="uk-UA"/>
        </w:rPr>
        <w:t xml:space="preserve">Після затвердження </w:t>
      </w:r>
      <w:r w:rsidR="004165B5" w:rsidRPr="000806A0">
        <w:rPr>
          <w:sz w:val="24"/>
          <w:szCs w:val="24"/>
          <w:lang w:val="uk-UA"/>
        </w:rPr>
        <w:t>даної</w:t>
      </w:r>
      <w:r w:rsidR="00AC1D3E" w:rsidRPr="000806A0">
        <w:rPr>
          <w:sz w:val="24"/>
          <w:szCs w:val="24"/>
          <w:lang w:val="uk-UA"/>
        </w:rPr>
        <w:t xml:space="preserve"> </w:t>
      </w:r>
      <w:r w:rsidR="00AC1D3E">
        <w:rPr>
          <w:sz w:val="24"/>
          <w:szCs w:val="24"/>
          <w:lang w:val="uk-UA"/>
        </w:rPr>
        <w:t xml:space="preserve">програми, на її основі буде розроблено місцеву програму. </w:t>
      </w:r>
    </w:p>
    <w:p w:rsidR="00AC1D3E" w:rsidRDefault="00AC1D3E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0806A0" w:rsidRPr="00077513" w:rsidRDefault="000806A0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D8191F" w:rsidRPr="00F70D93" w:rsidRDefault="00D8191F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 76 виконано</w:t>
      </w:r>
    </w:p>
    <w:p w:rsidR="00782806" w:rsidRPr="00F70D93" w:rsidRDefault="000A4165" w:rsidP="009229FC">
      <w:pPr>
        <w:spacing w:after="120" w:line="276" w:lineRule="auto"/>
        <w:ind w:firstLine="425"/>
        <w:contextualSpacing/>
        <w:jc w:val="both"/>
        <w:rPr>
          <w:rStyle w:val="rvts9"/>
          <w:bCs/>
          <w:sz w:val="24"/>
          <w:szCs w:val="24"/>
          <w:lang w:val="uk-UA"/>
        </w:rPr>
      </w:pPr>
      <w:r w:rsidRPr="00F70D93">
        <w:rPr>
          <w:rStyle w:val="rvts9"/>
          <w:bCs/>
          <w:sz w:val="24"/>
          <w:szCs w:val="24"/>
          <w:lang w:val="uk-UA"/>
        </w:rPr>
        <w:t>У 2022 році виділено фінансування та розпочато розробку проектно-кошторисної документації</w:t>
      </w:r>
      <w:r w:rsidR="004165B5">
        <w:rPr>
          <w:rStyle w:val="rvts9"/>
          <w:bCs/>
          <w:sz w:val="24"/>
          <w:szCs w:val="24"/>
          <w:lang w:val="uk-UA"/>
        </w:rPr>
        <w:t xml:space="preserve"> на реконструкцію КНС-1 по вул.</w:t>
      </w:r>
      <w:r w:rsidRPr="00F70D93">
        <w:rPr>
          <w:rStyle w:val="rvts9"/>
          <w:bCs/>
          <w:sz w:val="24"/>
          <w:szCs w:val="24"/>
          <w:lang w:val="uk-UA"/>
        </w:rPr>
        <w:t xml:space="preserve"> Залізничній</w:t>
      </w:r>
      <w:r w:rsidRPr="000806A0">
        <w:rPr>
          <w:rStyle w:val="rvts9"/>
          <w:bCs/>
          <w:sz w:val="24"/>
          <w:szCs w:val="24"/>
          <w:lang w:val="uk-UA"/>
        </w:rPr>
        <w:t xml:space="preserve">, 127-Г, </w:t>
      </w:r>
      <w:r w:rsidR="00821FAD" w:rsidRPr="000806A0">
        <w:rPr>
          <w:rStyle w:val="rvts9"/>
          <w:bCs/>
          <w:sz w:val="24"/>
          <w:szCs w:val="24"/>
          <w:lang w:val="uk-UA"/>
        </w:rPr>
        <w:t>м. Ромни</w:t>
      </w:r>
      <w:r w:rsidR="000806A0">
        <w:rPr>
          <w:rStyle w:val="rvts9"/>
          <w:bCs/>
          <w:color w:val="FF0000"/>
          <w:sz w:val="24"/>
          <w:szCs w:val="24"/>
          <w:lang w:val="uk-UA"/>
        </w:rPr>
        <w:t xml:space="preserve"> </w:t>
      </w:r>
      <w:r w:rsidRPr="00F70D93">
        <w:rPr>
          <w:rStyle w:val="rvts9"/>
          <w:bCs/>
          <w:sz w:val="24"/>
          <w:szCs w:val="24"/>
          <w:lang w:val="uk-UA"/>
        </w:rPr>
        <w:t>як перший етап реконструкції комплексу очисних споруд.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rStyle w:val="rvts9"/>
          <w:b/>
          <w:bCs/>
          <w:sz w:val="16"/>
          <w:szCs w:val="24"/>
          <w:lang w:val="uk-UA"/>
        </w:rPr>
      </w:pPr>
    </w:p>
    <w:p w:rsidR="00782806" w:rsidRPr="00F70D93" w:rsidRDefault="00782806" w:rsidP="009229FC">
      <w:pPr>
        <w:spacing w:after="120" w:line="276" w:lineRule="auto"/>
        <w:ind w:firstLine="425"/>
        <w:contextualSpacing/>
        <w:jc w:val="both"/>
        <w:rPr>
          <w:rStyle w:val="rvts9"/>
          <w:b/>
          <w:bCs/>
          <w:sz w:val="24"/>
          <w:szCs w:val="24"/>
          <w:lang w:val="uk-UA"/>
        </w:rPr>
      </w:pPr>
      <w:r w:rsidRPr="00F70D93">
        <w:rPr>
          <w:rStyle w:val="rvts9"/>
          <w:b/>
          <w:bCs/>
          <w:sz w:val="24"/>
          <w:szCs w:val="24"/>
          <w:lang w:val="uk-UA"/>
        </w:rPr>
        <w:t xml:space="preserve">Пункт </w:t>
      </w:r>
      <w:r w:rsidR="00D8191F" w:rsidRPr="00F70D93">
        <w:rPr>
          <w:rStyle w:val="rvts9"/>
          <w:b/>
          <w:bCs/>
          <w:sz w:val="24"/>
          <w:szCs w:val="24"/>
          <w:lang w:val="uk-UA"/>
        </w:rPr>
        <w:t>77</w:t>
      </w:r>
      <w:r w:rsidRPr="00F70D93">
        <w:rPr>
          <w:rStyle w:val="rvts9"/>
          <w:b/>
          <w:bCs/>
          <w:sz w:val="24"/>
          <w:szCs w:val="24"/>
          <w:lang w:val="uk-UA"/>
        </w:rPr>
        <w:t xml:space="preserve"> на виконанні</w:t>
      </w:r>
    </w:p>
    <w:p w:rsidR="00DA1005" w:rsidRDefault="00DA1005" w:rsidP="009229FC">
      <w:pPr>
        <w:spacing w:after="120" w:line="276" w:lineRule="auto"/>
        <w:ind w:firstLine="425"/>
        <w:contextualSpacing/>
        <w:jc w:val="both"/>
        <w:rPr>
          <w:rStyle w:val="rvts9"/>
          <w:bCs/>
          <w:sz w:val="24"/>
          <w:szCs w:val="24"/>
          <w:lang w:val="uk-UA"/>
        </w:rPr>
      </w:pPr>
      <w:r>
        <w:rPr>
          <w:rStyle w:val="rvts9"/>
          <w:bCs/>
          <w:sz w:val="24"/>
          <w:szCs w:val="24"/>
          <w:lang w:val="uk-UA"/>
        </w:rPr>
        <w:t xml:space="preserve">Проводиться моніторинг можливих місць розташування систем очистки талих та зливових вод. Після їх визначення </w:t>
      </w:r>
      <w:r>
        <w:rPr>
          <w:sz w:val="24"/>
          <w:szCs w:val="24"/>
          <w:lang w:val="uk-UA"/>
        </w:rPr>
        <w:t>вживатимуться заходи щодо</w:t>
      </w:r>
      <w:r w:rsidRPr="00F70D93">
        <w:rPr>
          <w:sz w:val="24"/>
          <w:szCs w:val="24"/>
          <w:lang w:val="uk-UA"/>
        </w:rPr>
        <w:t xml:space="preserve"> фінансування </w:t>
      </w:r>
      <w:r>
        <w:rPr>
          <w:sz w:val="24"/>
          <w:szCs w:val="24"/>
          <w:lang w:val="uk-UA"/>
        </w:rPr>
        <w:t>та розробки проектно-кошторисної документації.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670B2A" w:rsidRDefault="00670B2A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A926E1" w:rsidRPr="00F70D93">
        <w:rPr>
          <w:b/>
          <w:sz w:val="24"/>
          <w:szCs w:val="24"/>
          <w:lang w:val="uk-UA"/>
        </w:rPr>
        <w:t>78</w:t>
      </w:r>
      <w:r w:rsidRPr="00F70D93">
        <w:rPr>
          <w:b/>
          <w:sz w:val="24"/>
          <w:szCs w:val="24"/>
          <w:lang w:val="uk-UA"/>
        </w:rPr>
        <w:t xml:space="preserve"> виконано</w:t>
      </w:r>
      <w:r w:rsidR="00DA1005">
        <w:rPr>
          <w:b/>
          <w:sz w:val="24"/>
          <w:szCs w:val="24"/>
          <w:lang w:val="uk-UA"/>
        </w:rPr>
        <w:t>.</w:t>
      </w:r>
    </w:p>
    <w:p w:rsidR="00077BCB" w:rsidRDefault="001E5DB0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1E5DB0">
        <w:rPr>
          <w:sz w:val="24"/>
          <w:szCs w:val="24"/>
          <w:lang w:val="uk-UA"/>
        </w:rPr>
        <w:t>Район «</w:t>
      </w:r>
      <w:proofErr w:type="spellStart"/>
      <w:r w:rsidRPr="001E5DB0">
        <w:rPr>
          <w:sz w:val="24"/>
          <w:szCs w:val="24"/>
          <w:lang w:val="uk-UA"/>
        </w:rPr>
        <w:t>Засулля</w:t>
      </w:r>
      <w:proofErr w:type="spellEnd"/>
      <w:r w:rsidRPr="001E5DB0">
        <w:rPr>
          <w:sz w:val="24"/>
          <w:szCs w:val="24"/>
          <w:lang w:val="uk-UA"/>
        </w:rPr>
        <w:t>» переважно складається із житлових будинків, які забезпечуються від індивідуальних свердловин. У попередні роки розроблявся проект будівництва водопостачання та водовідведення по даному району</w:t>
      </w:r>
      <w:r w:rsidR="00DA1005" w:rsidRPr="001E5DB0">
        <w:rPr>
          <w:sz w:val="24"/>
          <w:szCs w:val="24"/>
          <w:lang w:val="uk-UA"/>
        </w:rPr>
        <w:t xml:space="preserve">. </w:t>
      </w:r>
      <w:r w:rsidRPr="001E5DB0">
        <w:rPr>
          <w:sz w:val="24"/>
          <w:szCs w:val="24"/>
          <w:lang w:val="uk-UA"/>
        </w:rPr>
        <w:t>Через відсутність достатньої кількості мешканців, які бажали приєднатися до централізованого водо</w:t>
      </w:r>
      <w:r w:rsidR="00077BCB">
        <w:rPr>
          <w:sz w:val="24"/>
          <w:szCs w:val="24"/>
          <w:lang w:val="uk-UA"/>
        </w:rPr>
        <w:t>постачання</w:t>
      </w:r>
      <w:r w:rsidRPr="001E5DB0">
        <w:rPr>
          <w:sz w:val="24"/>
          <w:szCs w:val="24"/>
          <w:lang w:val="uk-UA"/>
        </w:rPr>
        <w:t>, роботи не були завершені</w:t>
      </w:r>
      <w:r w:rsidR="00077BCB">
        <w:rPr>
          <w:sz w:val="24"/>
          <w:szCs w:val="24"/>
          <w:lang w:val="uk-UA"/>
        </w:rPr>
        <w:t xml:space="preserve"> та у подальшому не </w:t>
      </w:r>
      <w:r w:rsidR="00077BCB" w:rsidRPr="000806A0">
        <w:rPr>
          <w:sz w:val="24"/>
          <w:szCs w:val="24"/>
          <w:lang w:val="uk-UA"/>
        </w:rPr>
        <w:t xml:space="preserve">планується їх </w:t>
      </w:r>
      <w:r w:rsidR="00CF3F5C" w:rsidRPr="000806A0">
        <w:rPr>
          <w:sz w:val="24"/>
          <w:szCs w:val="24"/>
          <w:lang w:val="uk-UA"/>
        </w:rPr>
        <w:t>проведення</w:t>
      </w:r>
      <w:r w:rsidR="00077BCB">
        <w:rPr>
          <w:sz w:val="24"/>
          <w:szCs w:val="24"/>
          <w:lang w:val="uk-UA"/>
        </w:rPr>
        <w:t xml:space="preserve">. 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sz w:val="16"/>
          <w:szCs w:val="24"/>
          <w:lang w:val="uk-UA"/>
        </w:rPr>
      </w:pPr>
    </w:p>
    <w:p w:rsidR="00AA1DC2" w:rsidRPr="00F70D93" w:rsidRDefault="00AA1DC2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 xml:space="preserve">Пункт </w:t>
      </w:r>
      <w:r w:rsidR="00253497" w:rsidRPr="00F70D93">
        <w:rPr>
          <w:b/>
          <w:sz w:val="24"/>
          <w:szCs w:val="24"/>
          <w:lang w:val="uk-UA"/>
        </w:rPr>
        <w:t>79</w:t>
      </w:r>
      <w:r w:rsidR="000806A0">
        <w:rPr>
          <w:b/>
          <w:sz w:val="24"/>
          <w:szCs w:val="24"/>
          <w:lang w:val="uk-UA"/>
        </w:rPr>
        <w:t xml:space="preserve"> </w:t>
      </w:r>
      <w:r w:rsidR="00B610D3">
        <w:rPr>
          <w:b/>
          <w:sz w:val="24"/>
          <w:szCs w:val="24"/>
          <w:lang w:val="uk-UA"/>
        </w:rPr>
        <w:t>на виконанні.</w:t>
      </w:r>
    </w:p>
    <w:p w:rsidR="00782806" w:rsidRPr="00F70D93" w:rsidRDefault="00B610D3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Вживаються заходи щодо недопущення забруднення та засмічення території геологічного </w:t>
      </w:r>
      <w:r w:rsidRPr="00F70D93">
        <w:rPr>
          <w:sz w:val="24"/>
          <w:szCs w:val="24"/>
          <w:lang w:val="uk-UA"/>
        </w:rPr>
        <w:t xml:space="preserve">заказника </w:t>
      </w:r>
      <w:r>
        <w:rPr>
          <w:sz w:val="24"/>
          <w:szCs w:val="24"/>
          <w:lang w:val="uk-UA"/>
        </w:rPr>
        <w:t xml:space="preserve">місцевого значення </w:t>
      </w:r>
      <w:r w:rsidRPr="00F70D93">
        <w:rPr>
          <w:sz w:val="24"/>
          <w:szCs w:val="24"/>
          <w:lang w:val="uk-UA"/>
        </w:rPr>
        <w:t>«Гора Золотуха»</w:t>
      </w:r>
      <w:r>
        <w:rPr>
          <w:sz w:val="24"/>
          <w:szCs w:val="24"/>
          <w:lang w:val="uk-UA"/>
        </w:rPr>
        <w:t xml:space="preserve">. </w:t>
      </w:r>
      <w:r w:rsidR="00782806" w:rsidRPr="00F70D93">
        <w:rPr>
          <w:sz w:val="24"/>
          <w:szCs w:val="24"/>
          <w:lang w:val="uk-UA"/>
        </w:rPr>
        <w:t>Пров</w:t>
      </w:r>
      <w:r>
        <w:rPr>
          <w:sz w:val="24"/>
          <w:szCs w:val="24"/>
          <w:lang w:val="uk-UA"/>
        </w:rPr>
        <w:t>одиться</w:t>
      </w:r>
      <w:r w:rsidR="00782806" w:rsidRPr="00F70D93">
        <w:rPr>
          <w:sz w:val="24"/>
          <w:szCs w:val="24"/>
          <w:lang w:val="uk-UA"/>
        </w:rPr>
        <w:t xml:space="preserve"> робота щодо </w:t>
      </w:r>
      <w:r w:rsidR="00D372C2" w:rsidRPr="00F70D93">
        <w:rPr>
          <w:color w:val="000000" w:themeColor="text1"/>
          <w:sz w:val="24"/>
          <w:szCs w:val="24"/>
          <w:lang w:val="uk-UA"/>
        </w:rPr>
        <w:t>встановлення інформаційних</w:t>
      </w:r>
      <w:r w:rsidR="00782806" w:rsidRPr="00F70D93">
        <w:rPr>
          <w:color w:val="000000" w:themeColor="text1"/>
          <w:sz w:val="24"/>
          <w:szCs w:val="24"/>
          <w:lang w:val="uk-UA"/>
        </w:rPr>
        <w:t xml:space="preserve"> щит</w:t>
      </w:r>
      <w:r w:rsidR="00D372C2" w:rsidRPr="00F70D93">
        <w:rPr>
          <w:color w:val="000000" w:themeColor="text1"/>
          <w:sz w:val="24"/>
          <w:szCs w:val="24"/>
          <w:lang w:val="uk-UA"/>
        </w:rPr>
        <w:t>ів</w:t>
      </w:r>
      <w:r w:rsidR="00782806" w:rsidRPr="00F70D93">
        <w:rPr>
          <w:color w:val="000000" w:themeColor="text1"/>
          <w:sz w:val="24"/>
          <w:szCs w:val="24"/>
          <w:lang w:val="uk-UA"/>
        </w:rPr>
        <w:t xml:space="preserve"> в</w:t>
      </w:r>
      <w:r w:rsidR="00782806" w:rsidRPr="00F70D93">
        <w:rPr>
          <w:sz w:val="24"/>
          <w:szCs w:val="24"/>
          <w:lang w:val="uk-UA"/>
        </w:rPr>
        <w:t xml:space="preserve"> місцях масового виходу та </w:t>
      </w:r>
      <w:r w:rsidR="00C047C0" w:rsidRPr="00F70D93">
        <w:rPr>
          <w:sz w:val="24"/>
          <w:szCs w:val="24"/>
          <w:lang w:val="uk-UA"/>
        </w:rPr>
        <w:t>в’їзду</w:t>
      </w:r>
      <w:r w:rsidR="00782806" w:rsidRPr="00F70D93">
        <w:rPr>
          <w:sz w:val="24"/>
          <w:szCs w:val="24"/>
          <w:lang w:val="uk-UA"/>
        </w:rPr>
        <w:t xml:space="preserve"> на територію </w:t>
      </w:r>
      <w:r w:rsidR="00C047C0" w:rsidRPr="00F70D93">
        <w:rPr>
          <w:sz w:val="24"/>
          <w:szCs w:val="24"/>
          <w:lang w:val="uk-UA"/>
        </w:rPr>
        <w:t xml:space="preserve">та </w:t>
      </w:r>
      <w:r>
        <w:rPr>
          <w:sz w:val="24"/>
          <w:szCs w:val="24"/>
          <w:lang w:val="uk-UA"/>
        </w:rPr>
        <w:t xml:space="preserve">забезпечення </w:t>
      </w:r>
      <w:r w:rsidR="00C047C0" w:rsidRPr="00F70D93">
        <w:rPr>
          <w:sz w:val="24"/>
          <w:szCs w:val="24"/>
          <w:lang w:val="uk-UA"/>
        </w:rPr>
        <w:t>межовими охоронними знаками і стовпами.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B610D3" w:rsidRDefault="00AA1DC2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</w:t>
      </w:r>
      <w:r w:rsidR="009229FC">
        <w:rPr>
          <w:b/>
          <w:sz w:val="24"/>
          <w:szCs w:val="24"/>
          <w:lang w:val="uk-UA"/>
        </w:rPr>
        <w:t>и</w:t>
      </w:r>
      <w:r w:rsidR="000806A0">
        <w:rPr>
          <w:b/>
          <w:sz w:val="24"/>
          <w:szCs w:val="24"/>
          <w:lang w:val="uk-UA"/>
        </w:rPr>
        <w:t xml:space="preserve"> </w:t>
      </w:r>
      <w:r w:rsidR="00253497" w:rsidRPr="00F70D93">
        <w:rPr>
          <w:b/>
          <w:sz w:val="24"/>
          <w:szCs w:val="24"/>
          <w:lang w:val="uk-UA"/>
        </w:rPr>
        <w:t>82</w:t>
      </w:r>
      <w:r w:rsidR="000806A0">
        <w:rPr>
          <w:b/>
          <w:sz w:val="24"/>
          <w:szCs w:val="24"/>
          <w:lang w:val="uk-UA"/>
        </w:rPr>
        <w:t xml:space="preserve"> </w:t>
      </w:r>
      <w:r w:rsidR="009229FC">
        <w:rPr>
          <w:b/>
          <w:sz w:val="24"/>
          <w:szCs w:val="24"/>
          <w:lang w:val="uk-UA"/>
        </w:rPr>
        <w:t>та 83 виконано</w:t>
      </w:r>
      <w:r w:rsidR="00077BCB">
        <w:rPr>
          <w:b/>
          <w:sz w:val="24"/>
          <w:szCs w:val="24"/>
          <w:lang w:val="uk-UA"/>
        </w:rPr>
        <w:t>.</w:t>
      </w:r>
    </w:p>
    <w:p w:rsidR="009229FC" w:rsidRPr="00B610D3" w:rsidRDefault="009229FC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9229FC">
        <w:rPr>
          <w:sz w:val="24"/>
          <w:szCs w:val="24"/>
          <w:lang w:val="uk-UA"/>
        </w:rPr>
        <w:t>Вживаються заходи щодо збереження об’єктів природно-заповідного фонду. Прийнято рішення</w:t>
      </w:r>
      <w:r w:rsidRPr="00B610D3">
        <w:rPr>
          <w:sz w:val="24"/>
          <w:szCs w:val="24"/>
          <w:lang w:val="uk-UA"/>
        </w:rPr>
        <w:t xml:space="preserve"> Роменської міської ради  від 23.11.2022 «Про погодження оголошення ботанічної пам’ятки природи місцевого значення «</w:t>
      </w:r>
      <w:proofErr w:type="spellStart"/>
      <w:r w:rsidRPr="00B610D3">
        <w:rPr>
          <w:sz w:val="24"/>
          <w:szCs w:val="24"/>
          <w:lang w:val="uk-UA"/>
        </w:rPr>
        <w:t>Великокутський</w:t>
      </w:r>
      <w:proofErr w:type="spellEnd"/>
      <w:r w:rsidRPr="00B610D3">
        <w:rPr>
          <w:sz w:val="24"/>
          <w:szCs w:val="24"/>
          <w:lang w:val="uk-UA"/>
        </w:rPr>
        <w:t xml:space="preserve"> дуб» на території Роменської міської територіальної громади»</w:t>
      </w:r>
      <w:r>
        <w:rPr>
          <w:sz w:val="24"/>
          <w:szCs w:val="24"/>
          <w:lang w:val="uk-UA"/>
        </w:rPr>
        <w:t>, яким</w:t>
      </w:r>
      <w:r w:rsidRPr="00B610D3">
        <w:rPr>
          <w:sz w:val="24"/>
          <w:szCs w:val="24"/>
          <w:lang w:val="uk-UA"/>
        </w:rPr>
        <w:t xml:space="preserve"> погоджено оголошення ботанічної пам’ятки природи місцевого значення «</w:t>
      </w:r>
      <w:proofErr w:type="spellStart"/>
      <w:r w:rsidRPr="00B610D3">
        <w:rPr>
          <w:sz w:val="24"/>
          <w:szCs w:val="24"/>
          <w:lang w:val="uk-UA"/>
        </w:rPr>
        <w:t>Великокутський</w:t>
      </w:r>
      <w:proofErr w:type="spellEnd"/>
      <w:r w:rsidRPr="00B610D3">
        <w:rPr>
          <w:sz w:val="24"/>
          <w:szCs w:val="24"/>
          <w:lang w:val="uk-UA"/>
        </w:rPr>
        <w:t xml:space="preserve"> дуб» площею 0,0100 га на території Роменської міської територіальної громади за рахунок земель, що перебувають у постійному користуванні Державного підприємства «Сумське лісове господарство» (квартал 20 виділ 34 Роменського лісництва)</w:t>
      </w:r>
      <w:r>
        <w:rPr>
          <w:sz w:val="24"/>
          <w:szCs w:val="24"/>
          <w:lang w:val="uk-UA"/>
        </w:rPr>
        <w:t>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16"/>
          <w:lang w:val="uk-UA"/>
        </w:rPr>
      </w:pPr>
    </w:p>
    <w:p w:rsidR="00AA1DC2" w:rsidRDefault="00253497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 88</w:t>
      </w:r>
      <w:r w:rsidR="000806A0">
        <w:rPr>
          <w:b/>
          <w:sz w:val="24"/>
          <w:szCs w:val="24"/>
          <w:lang w:val="uk-UA"/>
        </w:rPr>
        <w:t xml:space="preserve"> </w:t>
      </w:r>
      <w:r w:rsidR="009229FC">
        <w:rPr>
          <w:b/>
          <w:sz w:val="24"/>
          <w:szCs w:val="24"/>
          <w:lang w:val="uk-UA"/>
        </w:rPr>
        <w:t xml:space="preserve">на </w:t>
      </w:r>
      <w:r w:rsidR="00AA1DC2" w:rsidRPr="00F70D93">
        <w:rPr>
          <w:b/>
          <w:sz w:val="24"/>
          <w:szCs w:val="24"/>
          <w:lang w:val="uk-UA"/>
        </w:rPr>
        <w:t>виконан</w:t>
      </w:r>
      <w:r w:rsidR="009229FC">
        <w:rPr>
          <w:b/>
          <w:sz w:val="24"/>
          <w:szCs w:val="24"/>
          <w:lang w:val="uk-UA"/>
        </w:rPr>
        <w:t>ні.</w:t>
      </w:r>
    </w:p>
    <w:p w:rsidR="009229FC" w:rsidRPr="009229FC" w:rsidRDefault="009229FC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9229FC">
        <w:rPr>
          <w:sz w:val="24"/>
          <w:szCs w:val="24"/>
          <w:lang w:val="uk-UA"/>
        </w:rPr>
        <w:t xml:space="preserve">Проводиться аналіз паспортів місць видалення відходів на території </w:t>
      </w:r>
      <w:proofErr w:type="spellStart"/>
      <w:r w:rsidRPr="009229FC">
        <w:rPr>
          <w:sz w:val="24"/>
          <w:szCs w:val="24"/>
          <w:lang w:val="uk-UA"/>
        </w:rPr>
        <w:t>старостинських</w:t>
      </w:r>
      <w:proofErr w:type="spellEnd"/>
      <w:r w:rsidRPr="009229FC">
        <w:rPr>
          <w:sz w:val="24"/>
          <w:szCs w:val="24"/>
          <w:lang w:val="uk-UA"/>
        </w:rPr>
        <w:t xml:space="preserve"> округів Роменської міської територіальної громади. В подальшому вживатимуться заходи щодо розроблення нових паспортів.</w:t>
      </w:r>
    </w:p>
    <w:p w:rsidR="00F3400B" w:rsidRPr="00077513" w:rsidRDefault="00F3400B" w:rsidP="009229FC">
      <w:pPr>
        <w:spacing w:after="120" w:line="276" w:lineRule="auto"/>
        <w:ind w:firstLine="425"/>
        <w:contextualSpacing/>
        <w:jc w:val="both"/>
        <w:rPr>
          <w:b/>
          <w:sz w:val="16"/>
          <w:szCs w:val="24"/>
          <w:lang w:val="uk-UA"/>
        </w:rPr>
      </w:pPr>
    </w:p>
    <w:p w:rsidR="00253497" w:rsidRPr="00F70D93" w:rsidRDefault="00253497" w:rsidP="009229FC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F70D93">
        <w:rPr>
          <w:b/>
          <w:sz w:val="24"/>
          <w:szCs w:val="24"/>
          <w:lang w:val="uk-UA"/>
        </w:rPr>
        <w:t>Пункт 95 на виконанні</w:t>
      </w:r>
    </w:p>
    <w:p w:rsidR="00253497" w:rsidRPr="00F70D93" w:rsidRDefault="00253497" w:rsidP="009229FC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>Проводиться робота щодо визначення земельної ділянки для будівництва полігону твердих побутових відходів.</w:t>
      </w:r>
    </w:p>
    <w:p w:rsidR="007E1AC6" w:rsidRPr="00F70D93" w:rsidRDefault="007E1AC6" w:rsidP="00F70D93">
      <w:pPr>
        <w:spacing w:after="120"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670B2A" w:rsidRPr="00F70D93" w:rsidRDefault="00670B2A" w:rsidP="00F70D93">
      <w:pPr>
        <w:pStyle w:val="a3"/>
        <w:spacing w:after="120" w:line="276" w:lineRule="auto"/>
        <w:ind w:firstLine="425"/>
        <w:contextualSpacing/>
        <w:jc w:val="both"/>
        <w:rPr>
          <w:b/>
          <w:color w:val="000000"/>
          <w:spacing w:val="2"/>
          <w:szCs w:val="24"/>
          <w:lang w:val="uk-UA"/>
        </w:rPr>
      </w:pPr>
      <w:r w:rsidRPr="00F70D93">
        <w:rPr>
          <w:b/>
          <w:color w:val="000000"/>
          <w:spacing w:val="2"/>
          <w:szCs w:val="24"/>
          <w:lang w:val="uk-UA"/>
        </w:rPr>
        <w:t>Пропозиції</w:t>
      </w:r>
    </w:p>
    <w:p w:rsidR="00670B2A" w:rsidRPr="00F70D93" w:rsidRDefault="004A23A7" w:rsidP="00F70D93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1. </w:t>
      </w:r>
      <w:r w:rsidR="00670B2A" w:rsidRPr="00F70D93">
        <w:rPr>
          <w:sz w:val="24"/>
          <w:szCs w:val="24"/>
          <w:lang w:val="uk-UA"/>
        </w:rPr>
        <w:t xml:space="preserve">Зняти з контролю пункти </w:t>
      </w:r>
      <w:r w:rsidR="005268BE">
        <w:rPr>
          <w:sz w:val="24"/>
          <w:szCs w:val="24"/>
          <w:lang w:val="uk-UA"/>
        </w:rPr>
        <w:t xml:space="preserve">10, 11, 18, 21-23, 30, 36, 76, 78, 82, 83 </w:t>
      </w:r>
      <w:r w:rsidR="00EC39D3" w:rsidRPr="00F70D93">
        <w:rPr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</w:t>
      </w:r>
      <w:r w:rsidR="00EC39D3" w:rsidRPr="00F70D93">
        <w:rPr>
          <w:sz w:val="24"/>
          <w:szCs w:val="24"/>
          <w:lang w:val="uk-UA"/>
        </w:rPr>
        <w:lastRenderedPageBreak/>
        <w:t>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5268BE">
        <w:rPr>
          <w:sz w:val="24"/>
          <w:szCs w:val="24"/>
          <w:lang w:val="uk-UA"/>
        </w:rPr>
        <w:t>2</w:t>
      </w:r>
      <w:r w:rsidR="00EC39D3" w:rsidRPr="00F70D93">
        <w:rPr>
          <w:sz w:val="24"/>
          <w:szCs w:val="24"/>
          <w:lang w:val="uk-UA"/>
        </w:rPr>
        <w:t>4,</w:t>
      </w:r>
      <w:r w:rsidR="000806A0">
        <w:rPr>
          <w:sz w:val="24"/>
          <w:szCs w:val="24"/>
          <w:lang w:val="uk-UA"/>
        </w:rPr>
        <w:t xml:space="preserve"> </w:t>
      </w:r>
      <w:r w:rsidR="00670B2A" w:rsidRPr="00F70D93">
        <w:rPr>
          <w:sz w:val="24"/>
          <w:szCs w:val="24"/>
          <w:lang w:val="uk-UA"/>
        </w:rPr>
        <w:t xml:space="preserve">у зв’язку з </w:t>
      </w:r>
      <w:r w:rsidR="00EC39D3" w:rsidRPr="00F70D93">
        <w:rPr>
          <w:sz w:val="24"/>
          <w:szCs w:val="24"/>
          <w:lang w:val="uk-UA"/>
        </w:rPr>
        <w:t>їх</w:t>
      </w:r>
      <w:r w:rsidR="00670B2A" w:rsidRPr="00F70D93">
        <w:rPr>
          <w:sz w:val="24"/>
          <w:szCs w:val="24"/>
          <w:lang w:val="uk-UA"/>
        </w:rPr>
        <w:t xml:space="preserve"> виконанням.</w:t>
      </w:r>
    </w:p>
    <w:p w:rsidR="004A23A7" w:rsidRPr="00F70D93" w:rsidRDefault="004A23A7" w:rsidP="00F70D93">
      <w:pPr>
        <w:spacing w:after="120"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F70D93">
        <w:rPr>
          <w:sz w:val="24"/>
          <w:szCs w:val="24"/>
          <w:lang w:val="uk-UA"/>
        </w:rPr>
        <w:t xml:space="preserve">2. Залишити на контролі пункти  </w:t>
      </w:r>
      <w:r w:rsidR="005268BE">
        <w:rPr>
          <w:sz w:val="24"/>
          <w:szCs w:val="24"/>
          <w:lang w:val="uk-UA"/>
        </w:rPr>
        <w:t>24, 25, 28, 29, 73, 74, 77, 79, 88, 90, 95</w:t>
      </w:r>
      <w:r w:rsidRPr="00F70D93">
        <w:rPr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</w:t>
      </w:r>
      <w:r w:rsidR="00AF199F" w:rsidRPr="00F70D93">
        <w:rPr>
          <w:sz w:val="24"/>
          <w:szCs w:val="24"/>
          <w:lang w:val="uk-UA"/>
        </w:rPr>
        <w:t>ської ради від 25.11.2021 № 2</w:t>
      </w:r>
      <w:r w:rsidR="005268BE">
        <w:rPr>
          <w:sz w:val="24"/>
          <w:szCs w:val="24"/>
          <w:lang w:val="uk-UA"/>
        </w:rPr>
        <w:t>2</w:t>
      </w:r>
      <w:r w:rsidR="00AF199F" w:rsidRPr="00F70D93">
        <w:rPr>
          <w:sz w:val="24"/>
          <w:szCs w:val="24"/>
          <w:lang w:val="uk-UA"/>
        </w:rPr>
        <w:t>4</w:t>
      </w:r>
      <w:r w:rsidRPr="00F70D93">
        <w:rPr>
          <w:sz w:val="24"/>
          <w:szCs w:val="24"/>
          <w:lang w:val="uk-UA"/>
        </w:rPr>
        <w:t>.</w:t>
      </w:r>
    </w:p>
    <w:p w:rsidR="004A23A7" w:rsidRPr="00670B2A" w:rsidRDefault="004A23A7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</w:p>
    <w:p w:rsidR="0001604B" w:rsidRPr="00670B2A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4A23A7" w:rsidRDefault="0034531E" w:rsidP="004A23A7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34531E">
        <w:rPr>
          <w:b/>
          <w:lang w:val="uk-UA"/>
        </w:rPr>
        <w:t xml:space="preserve">ачальник </w:t>
      </w:r>
      <w:r w:rsidR="004A23A7">
        <w:rPr>
          <w:b/>
          <w:lang w:val="uk-UA"/>
        </w:rPr>
        <w:t xml:space="preserve">управління житлово-комунального </w:t>
      </w:r>
    </w:p>
    <w:p w:rsidR="0010625C" w:rsidRDefault="004A23A7" w:rsidP="004A23A7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господарства Роменської міської ради</w:t>
      </w:r>
      <w:r w:rsidR="00E16FCD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>
        <w:rPr>
          <w:b/>
          <w:lang w:val="uk-UA"/>
        </w:rPr>
        <w:t xml:space="preserve">   </w:t>
      </w:r>
      <w:r w:rsidR="000806A0">
        <w:rPr>
          <w:b/>
          <w:lang w:val="uk-UA"/>
        </w:rPr>
        <w:tab/>
      </w:r>
      <w:r>
        <w:rPr>
          <w:b/>
          <w:lang w:val="uk-UA"/>
        </w:rPr>
        <w:t>Олена ГРЕБЕНЮК</w:t>
      </w: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5268BE" w:rsidRDefault="005268B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ПОГОДЖУЮ</w:t>
      </w:r>
    </w:p>
    <w:p w:rsidR="007265A1" w:rsidRDefault="007265A1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31547B" w:rsidRDefault="007265A1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Владислав СУХОДОЛЬСЬКИЙ</w:t>
      </w:r>
    </w:p>
    <w:sectPr w:rsidR="0031547B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D531C"/>
    <w:multiLevelType w:val="multilevel"/>
    <w:tmpl w:val="51F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2773B"/>
    <w:rsid w:val="00032963"/>
    <w:rsid w:val="000330F5"/>
    <w:rsid w:val="00036A64"/>
    <w:rsid w:val="00036C25"/>
    <w:rsid w:val="00040F63"/>
    <w:rsid w:val="0004245A"/>
    <w:rsid w:val="000424EA"/>
    <w:rsid w:val="00044981"/>
    <w:rsid w:val="00053157"/>
    <w:rsid w:val="00055BB6"/>
    <w:rsid w:val="00065E2E"/>
    <w:rsid w:val="00065E81"/>
    <w:rsid w:val="0006704F"/>
    <w:rsid w:val="00067089"/>
    <w:rsid w:val="00072CFE"/>
    <w:rsid w:val="00077513"/>
    <w:rsid w:val="00077BCB"/>
    <w:rsid w:val="00077D79"/>
    <w:rsid w:val="000806A0"/>
    <w:rsid w:val="000810D7"/>
    <w:rsid w:val="0008163D"/>
    <w:rsid w:val="00085A57"/>
    <w:rsid w:val="000872C0"/>
    <w:rsid w:val="0009152C"/>
    <w:rsid w:val="000A1294"/>
    <w:rsid w:val="000A2270"/>
    <w:rsid w:val="000A4165"/>
    <w:rsid w:val="000A583F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0095"/>
    <w:rsid w:val="000C2A86"/>
    <w:rsid w:val="000C7458"/>
    <w:rsid w:val="000C7DDD"/>
    <w:rsid w:val="000D7325"/>
    <w:rsid w:val="000D771F"/>
    <w:rsid w:val="000E3B3C"/>
    <w:rsid w:val="000E6AB1"/>
    <w:rsid w:val="000F2D03"/>
    <w:rsid w:val="000F5110"/>
    <w:rsid w:val="000F674B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3662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4092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A4B3A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E5DB0"/>
    <w:rsid w:val="001E7D58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22A31"/>
    <w:rsid w:val="0023140C"/>
    <w:rsid w:val="002356EB"/>
    <w:rsid w:val="00237CC0"/>
    <w:rsid w:val="00237DF5"/>
    <w:rsid w:val="002408BE"/>
    <w:rsid w:val="00241762"/>
    <w:rsid w:val="00246124"/>
    <w:rsid w:val="002504E7"/>
    <w:rsid w:val="00250DCD"/>
    <w:rsid w:val="00251779"/>
    <w:rsid w:val="00252B6B"/>
    <w:rsid w:val="00252E6E"/>
    <w:rsid w:val="00253497"/>
    <w:rsid w:val="00254160"/>
    <w:rsid w:val="00254B29"/>
    <w:rsid w:val="00257DFB"/>
    <w:rsid w:val="0027127E"/>
    <w:rsid w:val="002760CD"/>
    <w:rsid w:val="00280E4C"/>
    <w:rsid w:val="00281673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B3FA0"/>
    <w:rsid w:val="002C34F9"/>
    <w:rsid w:val="002C3B3B"/>
    <w:rsid w:val="002C57B9"/>
    <w:rsid w:val="002D10E7"/>
    <w:rsid w:val="002D5637"/>
    <w:rsid w:val="002E45E5"/>
    <w:rsid w:val="002E4BBF"/>
    <w:rsid w:val="002E4F1C"/>
    <w:rsid w:val="002E5107"/>
    <w:rsid w:val="002E5157"/>
    <w:rsid w:val="002F3D91"/>
    <w:rsid w:val="002F4193"/>
    <w:rsid w:val="002F6BC0"/>
    <w:rsid w:val="00300478"/>
    <w:rsid w:val="0030173C"/>
    <w:rsid w:val="00301DCE"/>
    <w:rsid w:val="00302FCF"/>
    <w:rsid w:val="003048CE"/>
    <w:rsid w:val="003074B7"/>
    <w:rsid w:val="0031261B"/>
    <w:rsid w:val="003143DE"/>
    <w:rsid w:val="0031547B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295F"/>
    <w:rsid w:val="0035341D"/>
    <w:rsid w:val="003557D2"/>
    <w:rsid w:val="0036015C"/>
    <w:rsid w:val="00363F5E"/>
    <w:rsid w:val="003646CB"/>
    <w:rsid w:val="00371622"/>
    <w:rsid w:val="00373A8C"/>
    <w:rsid w:val="00375140"/>
    <w:rsid w:val="0037711F"/>
    <w:rsid w:val="003801AD"/>
    <w:rsid w:val="0038114C"/>
    <w:rsid w:val="003813E4"/>
    <w:rsid w:val="00382D0F"/>
    <w:rsid w:val="0038444F"/>
    <w:rsid w:val="00386CC6"/>
    <w:rsid w:val="00387340"/>
    <w:rsid w:val="00387F37"/>
    <w:rsid w:val="0039602C"/>
    <w:rsid w:val="00397735"/>
    <w:rsid w:val="003A1853"/>
    <w:rsid w:val="003A3BB7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07F95"/>
    <w:rsid w:val="0041007F"/>
    <w:rsid w:val="004123AD"/>
    <w:rsid w:val="004155A7"/>
    <w:rsid w:val="0041658B"/>
    <w:rsid w:val="004165B5"/>
    <w:rsid w:val="0042265B"/>
    <w:rsid w:val="00424365"/>
    <w:rsid w:val="00425C78"/>
    <w:rsid w:val="00433EF9"/>
    <w:rsid w:val="0043742B"/>
    <w:rsid w:val="0044000C"/>
    <w:rsid w:val="0044202D"/>
    <w:rsid w:val="00443AAB"/>
    <w:rsid w:val="00445BEA"/>
    <w:rsid w:val="00447015"/>
    <w:rsid w:val="00451D33"/>
    <w:rsid w:val="00451EE1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85292"/>
    <w:rsid w:val="00486A1D"/>
    <w:rsid w:val="00487EB7"/>
    <w:rsid w:val="00491DE8"/>
    <w:rsid w:val="004946ED"/>
    <w:rsid w:val="00496465"/>
    <w:rsid w:val="004978EF"/>
    <w:rsid w:val="004A1293"/>
    <w:rsid w:val="004A23A7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524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1561"/>
    <w:rsid w:val="00522287"/>
    <w:rsid w:val="00523DD7"/>
    <w:rsid w:val="00525844"/>
    <w:rsid w:val="00525F50"/>
    <w:rsid w:val="005268BE"/>
    <w:rsid w:val="00527A9E"/>
    <w:rsid w:val="00527FD0"/>
    <w:rsid w:val="00532504"/>
    <w:rsid w:val="00532945"/>
    <w:rsid w:val="0053794B"/>
    <w:rsid w:val="00540C64"/>
    <w:rsid w:val="00540CCE"/>
    <w:rsid w:val="005412D0"/>
    <w:rsid w:val="00544FEA"/>
    <w:rsid w:val="00546F17"/>
    <w:rsid w:val="00547C8A"/>
    <w:rsid w:val="005506A7"/>
    <w:rsid w:val="00550EAD"/>
    <w:rsid w:val="00557942"/>
    <w:rsid w:val="00560B43"/>
    <w:rsid w:val="00562184"/>
    <w:rsid w:val="0056242E"/>
    <w:rsid w:val="00574AB2"/>
    <w:rsid w:val="00576E97"/>
    <w:rsid w:val="00580B6E"/>
    <w:rsid w:val="00586DF5"/>
    <w:rsid w:val="005904E8"/>
    <w:rsid w:val="00591725"/>
    <w:rsid w:val="005948CB"/>
    <w:rsid w:val="005950FB"/>
    <w:rsid w:val="005957E8"/>
    <w:rsid w:val="00597177"/>
    <w:rsid w:val="00597640"/>
    <w:rsid w:val="005A3300"/>
    <w:rsid w:val="005A3F2B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D687E"/>
    <w:rsid w:val="005E085F"/>
    <w:rsid w:val="005E0B9E"/>
    <w:rsid w:val="005E1D21"/>
    <w:rsid w:val="005E49FD"/>
    <w:rsid w:val="005E5CBE"/>
    <w:rsid w:val="005F02B5"/>
    <w:rsid w:val="005F1818"/>
    <w:rsid w:val="005F3652"/>
    <w:rsid w:val="005F6200"/>
    <w:rsid w:val="005F6574"/>
    <w:rsid w:val="00602532"/>
    <w:rsid w:val="00602D43"/>
    <w:rsid w:val="0060459E"/>
    <w:rsid w:val="00605D3C"/>
    <w:rsid w:val="006108CC"/>
    <w:rsid w:val="00614F83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3A36"/>
    <w:rsid w:val="006465C7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90507"/>
    <w:rsid w:val="00691A91"/>
    <w:rsid w:val="006A0469"/>
    <w:rsid w:val="006A2BC3"/>
    <w:rsid w:val="006A2D8B"/>
    <w:rsid w:val="006A3944"/>
    <w:rsid w:val="006A7312"/>
    <w:rsid w:val="006B0D03"/>
    <w:rsid w:val="006B43C3"/>
    <w:rsid w:val="006B7EEA"/>
    <w:rsid w:val="006C034F"/>
    <w:rsid w:val="006C62B9"/>
    <w:rsid w:val="006C6326"/>
    <w:rsid w:val="006C6794"/>
    <w:rsid w:val="006C75E8"/>
    <w:rsid w:val="006C7A1E"/>
    <w:rsid w:val="006D010B"/>
    <w:rsid w:val="006D068D"/>
    <w:rsid w:val="006D3088"/>
    <w:rsid w:val="006D376C"/>
    <w:rsid w:val="006E1354"/>
    <w:rsid w:val="006E1956"/>
    <w:rsid w:val="006E249C"/>
    <w:rsid w:val="006E2623"/>
    <w:rsid w:val="006E2F02"/>
    <w:rsid w:val="006E4A44"/>
    <w:rsid w:val="006F3E73"/>
    <w:rsid w:val="006F449D"/>
    <w:rsid w:val="006F7BFA"/>
    <w:rsid w:val="007024C5"/>
    <w:rsid w:val="00703D68"/>
    <w:rsid w:val="007135AA"/>
    <w:rsid w:val="00713FC0"/>
    <w:rsid w:val="007153E6"/>
    <w:rsid w:val="00724D2B"/>
    <w:rsid w:val="007265A1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19C1"/>
    <w:rsid w:val="0074325D"/>
    <w:rsid w:val="007471CB"/>
    <w:rsid w:val="00750106"/>
    <w:rsid w:val="00751399"/>
    <w:rsid w:val="00754C1B"/>
    <w:rsid w:val="007575BB"/>
    <w:rsid w:val="00757FA4"/>
    <w:rsid w:val="007617EF"/>
    <w:rsid w:val="007620C3"/>
    <w:rsid w:val="00762EDD"/>
    <w:rsid w:val="0076501A"/>
    <w:rsid w:val="007657FA"/>
    <w:rsid w:val="007668E6"/>
    <w:rsid w:val="00774501"/>
    <w:rsid w:val="00775A56"/>
    <w:rsid w:val="00777BCB"/>
    <w:rsid w:val="00782806"/>
    <w:rsid w:val="00782F88"/>
    <w:rsid w:val="007836E2"/>
    <w:rsid w:val="007846C0"/>
    <w:rsid w:val="00787648"/>
    <w:rsid w:val="0079131C"/>
    <w:rsid w:val="0079352F"/>
    <w:rsid w:val="00793BA4"/>
    <w:rsid w:val="0079780B"/>
    <w:rsid w:val="00797E22"/>
    <w:rsid w:val="007A388E"/>
    <w:rsid w:val="007A421D"/>
    <w:rsid w:val="007A4D76"/>
    <w:rsid w:val="007B0AE6"/>
    <w:rsid w:val="007B4170"/>
    <w:rsid w:val="007B5E8D"/>
    <w:rsid w:val="007B60FD"/>
    <w:rsid w:val="007D1896"/>
    <w:rsid w:val="007D3E23"/>
    <w:rsid w:val="007D4107"/>
    <w:rsid w:val="007D5CC2"/>
    <w:rsid w:val="007D5F6D"/>
    <w:rsid w:val="007D7C6E"/>
    <w:rsid w:val="007E120A"/>
    <w:rsid w:val="007E1AC6"/>
    <w:rsid w:val="007E1F9C"/>
    <w:rsid w:val="007E28F4"/>
    <w:rsid w:val="007E6982"/>
    <w:rsid w:val="007E76BC"/>
    <w:rsid w:val="007F1614"/>
    <w:rsid w:val="007F4ED0"/>
    <w:rsid w:val="007F7FE4"/>
    <w:rsid w:val="00801B3A"/>
    <w:rsid w:val="00804368"/>
    <w:rsid w:val="00806856"/>
    <w:rsid w:val="00807683"/>
    <w:rsid w:val="008107A6"/>
    <w:rsid w:val="008109D6"/>
    <w:rsid w:val="008161AA"/>
    <w:rsid w:val="00821FAD"/>
    <w:rsid w:val="00831C40"/>
    <w:rsid w:val="008327D3"/>
    <w:rsid w:val="008344AE"/>
    <w:rsid w:val="00834E44"/>
    <w:rsid w:val="008568FD"/>
    <w:rsid w:val="00857AF9"/>
    <w:rsid w:val="00860305"/>
    <w:rsid w:val="00860EE8"/>
    <w:rsid w:val="00860F29"/>
    <w:rsid w:val="00861B59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798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038C"/>
    <w:rsid w:val="00912534"/>
    <w:rsid w:val="009133AC"/>
    <w:rsid w:val="009149AD"/>
    <w:rsid w:val="0091657F"/>
    <w:rsid w:val="00916EA1"/>
    <w:rsid w:val="009203B7"/>
    <w:rsid w:val="009229FC"/>
    <w:rsid w:val="0092363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3AF3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595F"/>
    <w:rsid w:val="009B699A"/>
    <w:rsid w:val="009C44C9"/>
    <w:rsid w:val="009C4883"/>
    <w:rsid w:val="009C4DF2"/>
    <w:rsid w:val="009C5AE8"/>
    <w:rsid w:val="009D0BD1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3157"/>
    <w:rsid w:val="00A048A2"/>
    <w:rsid w:val="00A10D54"/>
    <w:rsid w:val="00A1248D"/>
    <w:rsid w:val="00A173FA"/>
    <w:rsid w:val="00A174A7"/>
    <w:rsid w:val="00A207BE"/>
    <w:rsid w:val="00A26ED2"/>
    <w:rsid w:val="00A2720E"/>
    <w:rsid w:val="00A27B66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64B10"/>
    <w:rsid w:val="00A704AE"/>
    <w:rsid w:val="00A716DA"/>
    <w:rsid w:val="00A72681"/>
    <w:rsid w:val="00A76935"/>
    <w:rsid w:val="00A76B69"/>
    <w:rsid w:val="00A812F9"/>
    <w:rsid w:val="00A878BE"/>
    <w:rsid w:val="00A87FC4"/>
    <w:rsid w:val="00A91B93"/>
    <w:rsid w:val="00A91F0F"/>
    <w:rsid w:val="00A926E1"/>
    <w:rsid w:val="00A979E3"/>
    <w:rsid w:val="00AA1DC2"/>
    <w:rsid w:val="00AA4599"/>
    <w:rsid w:val="00AA5482"/>
    <w:rsid w:val="00AB1DD7"/>
    <w:rsid w:val="00AB5583"/>
    <w:rsid w:val="00AB5C26"/>
    <w:rsid w:val="00AC08D3"/>
    <w:rsid w:val="00AC1283"/>
    <w:rsid w:val="00AC1D3E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199F"/>
    <w:rsid w:val="00AF389A"/>
    <w:rsid w:val="00AF6A8D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25FF2"/>
    <w:rsid w:val="00B30A61"/>
    <w:rsid w:val="00B3161F"/>
    <w:rsid w:val="00B318A8"/>
    <w:rsid w:val="00B35BAE"/>
    <w:rsid w:val="00B37B46"/>
    <w:rsid w:val="00B412CA"/>
    <w:rsid w:val="00B47C7E"/>
    <w:rsid w:val="00B609F8"/>
    <w:rsid w:val="00B610D3"/>
    <w:rsid w:val="00B642AF"/>
    <w:rsid w:val="00B727D3"/>
    <w:rsid w:val="00B7564A"/>
    <w:rsid w:val="00B814B9"/>
    <w:rsid w:val="00B81C77"/>
    <w:rsid w:val="00B860CC"/>
    <w:rsid w:val="00B866C9"/>
    <w:rsid w:val="00B8719A"/>
    <w:rsid w:val="00B91DC6"/>
    <w:rsid w:val="00B9307D"/>
    <w:rsid w:val="00B9664A"/>
    <w:rsid w:val="00B97960"/>
    <w:rsid w:val="00BA4346"/>
    <w:rsid w:val="00BA4CC5"/>
    <w:rsid w:val="00BB07CA"/>
    <w:rsid w:val="00BB6F23"/>
    <w:rsid w:val="00BC076F"/>
    <w:rsid w:val="00BC2391"/>
    <w:rsid w:val="00BC25BE"/>
    <w:rsid w:val="00BE03A4"/>
    <w:rsid w:val="00BE6CCD"/>
    <w:rsid w:val="00BE7181"/>
    <w:rsid w:val="00BF0131"/>
    <w:rsid w:val="00BF072B"/>
    <w:rsid w:val="00BF521D"/>
    <w:rsid w:val="00BF5FAE"/>
    <w:rsid w:val="00BF6619"/>
    <w:rsid w:val="00BF6D6A"/>
    <w:rsid w:val="00BF6EC2"/>
    <w:rsid w:val="00C02F09"/>
    <w:rsid w:val="00C039AD"/>
    <w:rsid w:val="00C03F1D"/>
    <w:rsid w:val="00C047C0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0029"/>
    <w:rsid w:val="00C70E11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A5B2F"/>
    <w:rsid w:val="00CA7C1B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3F5C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BC"/>
    <w:rsid w:val="00D05AF7"/>
    <w:rsid w:val="00D05D14"/>
    <w:rsid w:val="00D05D2F"/>
    <w:rsid w:val="00D10481"/>
    <w:rsid w:val="00D21EAC"/>
    <w:rsid w:val="00D242D7"/>
    <w:rsid w:val="00D24683"/>
    <w:rsid w:val="00D24FD1"/>
    <w:rsid w:val="00D32825"/>
    <w:rsid w:val="00D3325E"/>
    <w:rsid w:val="00D372C2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56038"/>
    <w:rsid w:val="00D61678"/>
    <w:rsid w:val="00D61CAC"/>
    <w:rsid w:val="00D733A4"/>
    <w:rsid w:val="00D76083"/>
    <w:rsid w:val="00D77A55"/>
    <w:rsid w:val="00D77CA7"/>
    <w:rsid w:val="00D81445"/>
    <w:rsid w:val="00D8191F"/>
    <w:rsid w:val="00D82E9B"/>
    <w:rsid w:val="00D87970"/>
    <w:rsid w:val="00D9000B"/>
    <w:rsid w:val="00D92D7F"/>
    <w:rsid w:val="00D961C7"/>
    <w:rsid w:val="00D97DB4"/>
    <w:rsid w:val="00DA1005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033C"/>
    <w:rsid w:val="00E34330"/>
    <w:rsid w:val="00E34839"/>
    <w:rsid w:val="00E410EF"/>
    <w:rsid w:val="00E4182A"/>
    <w:rsid w:val="00E44D69"/>
    <w:rsid w:val="00E53175"/>
    <w:rsid w:val="00E56443"/>
    <w:rsid w:val="00E610BA"/>
    <w:rsid w:val="00E61FB6"/>
    <w:rsid w:val="00E62819"/>
    <w:rsid w:val="00E631EE"/>
    <w:rsid w:val="00E635A6"/>
    <w:rsid w:val="00E667E9"/>
    <w:rsid w:val="00E67F40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5639"/>
    <w:rsid w:val="00EA627D"/>
    <w:rsid w:val="00EA6351"/>
    <w:rsid w:val="00EB2110"/>
    <w:rsid w:val="00EB29F2"/>
    <w:rsid w:val="00EB3F7C"/>
    <w:rsid w:val="00EB6C80"/>
    <w:rsid w:val="00EC0F95"/>
    <w:rsid w:val="00EC39D3"/>
    <w:rsid w:val="00EC5ED1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03DF4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400B"/>
    <w:rsid w:val="00F354D7"/>
    <w:rsid w:val="00F37A20"/>
    <w:rsid w:val="00F4147A"/>
    <w:rsid w:val="00F44555"/>
    <w:rsid w:val="00F51176"/>
    <w:rsid w:val="00F5230D"/>
    <w:rsid w:val="00F53A9A"/>
    <w:rsid w:val="00F5437D"/>
    <w:rsid w:val="00F5737D"/>
    <w:rsid w:val="00F608A0"/>
    <w:rsid w:val="00F62172"/>
    <w:rsid w:val="00F667A7"/>
    <w:rsid w:val="00F673B7"/>
    <w:rsid w:val="00F6790A"/>
    <w:rsid w:val="00F70D93"/>
    <w:rsid w:val="00F70EF6"/>
    <w:rsid w:val="00F71384"/>
    <w:rsid w:val="00F71DBB"/>
    <w:rsid w:val="00F77324"/>
    <w:rsid w:val="00F810CA"/>
    <w:rsid w:val="00F81B9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555E"/>
    <w:rsid w:val="00FE5FDC"/>
    <w:rsid w:val="00FE7E2A"/>
    <w:rsid w:val="00FF1B6B"/>
    <w:rsid w:val="00FF2C8C"/>
    <w:rsid w:val="00FF7817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character" w:styleId="af">
    <w:name w:val="Hyperlink"/>
    <w:basedOn w:val="a0"/>
    <w:uiPriority w:val="99"/>
    <w:semiHidden/>
    <w:unhideWhenUsed/>
    <w:rsid w:val="002E5157"/>
    <w:rPr>
      <w:color w:val="0000FF"/>
      <w:u w:val="single"/>
    </w:rPr>
  </w:style>
  <w:style w:type="paragraph" w:styleId="af0">
    <w:name w:val="Title"/>
    <w:basedOn w:val="a"/>
    <w:link w:val="af1"/>
    <w:qFormat/>
    <w:rsid w:val="00B610D3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character" w:customStyle="1" w:styleId="af1">
    <w:name w:val="Заголовок Знак"/>
    <w:basedOn w:val="a0"/>
    <w:link w:val="af0"/>
    <w:rsid w:val="00B610D3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2551-9EBD-4F77-97DE-A7CF72EE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5</cp:revision>
  <cp:lastPrinted>2022-12-12T11:31:00Z</cp:lastPrinted>
  <dcterms:created xsi:type="dcterms:W3CDTF">2022-12-12T11:20:00Z</dcterms:created>
  <dcterms:modified xsi:type="dcterms:W3CDTF">2022-12-14T13:41:00Z</dcterms:modified>
</cp:coreProperties>
</file>