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A0" w:rsidRPr="003D54A0" w:rsidRDefault="003D54A0" w:rsidP="003D54A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D31BCF" w:rsidRPr="003D54A0" w:rsidRDefault="003D54A0" w:rsidP="003D54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4A0">
        <w:rPr>
          <w:rFonts w:ascii="Times New Roman" w:hAnsi="Times New Roman" w:cs="Times New Roman"/>
          <w:sz w:val="28"/>
          <w:szCs w:val="28"/>
          <w:lang w:val="uk-UA"/>
        </w:rPr>
        <w:t>ПАТ «Укрнафта», (</w:t>
      </w:r>
      <w:r>
        <w:rPr>
          <w:rFonts w:ascii="Times New Roman" w:hAnsi="Times New Roman" w:cs="Times New Roman"/>
          <w:sz w:val="28"/>
          <w:szCs w:val="28"/>
          <w:lang w:val="uk-UA"/>
        </w:rPr>
        <w:t>Нафтогазовидобувне управління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Чернігівнафтогаз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») повідомляє про допустимість провадження планової діяльності: «Видобування вуглеводнів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Ромашівському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родовищі» згідно з Висновком з оцінки впливу на довкілля від 24.08.2022р. №21/01-2022299425/1, який виданий Міністерством захисту довкілля та природних ресурсів України.</w:t>
      </w:r>
      <w:bookmarkStart w:id="0" w:name="_GoBack"/>
      <w:bookmarkEnd w:id="0"/>
    </w:p>
    <w:sectPr w:rsidR="00D31BCF" w:rsidRPr="003D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D3"/>
    <w:rsid w:val="001E3CD3"/>
    <w:rsid w:val="003D54A0"/>
    <w:rsid w:val="00445280"/>
    <w:rsid w:val="007259B2"/>
    <w:rsid w:val="00B23DF3"/>
    <w:rsid w:val="00C22ED8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2022-09-21T05:48:00Z</dcterms:created>
  <dcterms:modified xsi:type="dcterms:W3CDTF">2022-09-21T05:56:00Z</dcterms:modified>
</cp:coreProperties>
</file>