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886519">
        <w:rPr>
          <w:b/>
          <w:sz w:val="22"/>
          <w:lang w:val="uk-UA"/>
        </w:rPr>
        <w:t>8</w:t>
      </w:r>
      <w:r w:rsidR="009C61E5">
        <w:rPr>
          <w:b/>
          <w:sz w:val="22"/>
          <w:lang w:val="uk-UA"/>
        </w:rPr>
        <w:t>.</w:t>
      </w:r>
      <w:r w:rsidR="007973F8">
        <w:rPr>
          <w:b/>
          <w:sz w:val="22"/>
          <w:lang w:val="uk-UA"/>
        </w:rPr>
        <w:t>0</w:t>
      </w:r>
      <w:r w:rsidR="00886519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7973F8">
        <w:rPr>
          <w:b/>
          <w:sz w:val="22"/>
          <w:lang w:val="uk-UA"/>
        </w:rPr>
        <w:t>2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4F44EF" w:rsidRDefault="004F44EF" w:rsidP="004F44EF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статті 26, статті 33 Закону України «Про місцеве самоврядування в Україні», статей 12, 79-1, 93, 120, 122, 123, 124, 126-1, 141, 148-1, </w:t>
      </w:r>
      <w:r>
        <w:rPr>
          <w:rFonts w:eastAsia="Calibri"/>
          <w:szCs w:val="22"/>
          <w:lang w:val="uk-UA" w:eastAsia="en-US"/>
        </w:rPr>
        <w:t xml:space="preserve">186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 та на підставі звернень громадян та суб’єктів господарювання</w:t>
      </w:r>
    </w:p>
    <w:p w:rsidR="004F44EF" w:rsidRDefault="004F44EF" w:rsidP="004F44EF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284"/>
          <w:tab w:val="left" w:pos="709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0,0036 га (кадастровий номер:  5910700000:05:078:0119)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 xml:space="preserve">, 256-А                       гр. </w:t>
      </w:r>
      <w:proofErr w:type="spellStart"/>
      <w:r>
        <w:rPr>
          <w:szCs w:val="20"/>
          <w:lang w:val="uk-UA"/>
        </w:rPr>
        <w:t>Солопченко</w:t>
      </w:r>
      <w:proofErr w:type="spellEnd"/>
      <w:r>
        <w:rPr>
          <w:szCs w:val="20"/>
          <w:lang w:val="uk-UA"/>
        </w:rPr>
        <w:t xml:space="preserve"> Світлані Анатоліївні за договором оренди землі, укладеним 09.10.2012 (державна реєстрація від 27.11.2012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591070004000143) терміном на 5 років для будівництва та обслуговування будівель торгівлі. 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284"/>
          <w:tab w:val="left" w:pos="709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0,0021 га (кадастровий номер:  5910700000:05:078:0001)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254-А гр. Ковалю Тарасу Олексійовичу за договором оренди землі, укладеним 15.01.2006 (державна реєстрація від 19.01.2006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040662200071) терміном на 5 років для будівництва та обслуговування будівель торгівлі. 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284"/>
          <w:tab w:val="left" w:pos="709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0,0043 га (кадастровий номер:  5910700000:05:007:0158)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бульвар Європейський, 24 гр. Бойко Олені Миколаївні за договором оренди землі, укладеним 21.02.2012 (державна реєстрація від 21.02.2012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59107000400082) терміном на 5 років для будівництва та обслуговування будівель торгівлі. 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284"/>
          <w:tab w:val="left" w:pos="709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0,0120 га (кадастровий номер:  5910700000:04:042:0120)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20 для ПрАТ «Київстар» за договором оренди землі, укладеним 12.09.2006 (державна реєстрація від 14.03.2007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040762200024) терміном на 5 років для розміщення та експлуатації об’єктів і споруд телекомунікацій. 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142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Розірвати договір оренди землі з гр. </w:t>
      </w:r>
      <w:proofErr w:type="spellStart"/>
      <w:r>
        <w:rPr>
          <w:szCs w:val="20"/>
          <w:lang w:val="uk-UA"/>
        </w:rPr>
        <w:t>Джуром</w:t>
      </w:r>
      <w:proofErr w:type="spellEnd"/>
      <w:r>
        <w:rPr>
          <w:szCs w:val="20"/>
          <w:lang w:val="uk-UA"/>
        </w:rPr>
        <w:t xml:space="preserve"> Романом Ігоровичем, укладений 29.08.2019 (право оренди зареєстровано від 17.09.2019 за № 33299519), шляхом його припинення за взаємною згодою сторін на земельну ділянку площею 0,0489 га (кадастровий номер: 5910700000:03:007:0129)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2-й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Олексієнка, 2 для будівництва та обслуговування  житлового будинку, господарських будівель і споруд (присадибна ділянка).</w:t>
      </w:r>
    </w:p>
    <w:p w:rsidR="004F44EF" w:rsidRDefault="004F44EF" w:rsidP="004F44EF">
      <w:pPr>
        <w:tabs>
          <w:tab w:val="left" w:pos="0"/>
          <w:tab w:val="left" w:pos="142"/>
        </w:tabs>
        <w:spacing w:after="12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купівлі-продажу житлового будинку від 30.11.2021 між  гр. </w:t>
      </w:r>
      <w:proofErr w:type="spellStart"/>
      <w:r>
        <w:rPr>
          <w:szCs w:val="20"/>
          <w:lang w:val="uk-UA"/>
        </w:rPr>
        <w:t>Джуром</w:t>
      </w:r>
      <w:proofErr w:type="spellEnd"/>
      <w:r>
        <w:rPr>
          <w:szCs w:val="20"/>
          <w:lang w:val="uk-UA"/>
        </w:rPr>
        <w:t xml:space="preserve"> Романом Ігоровичем (продавець) та гр. </w:t>
      </w:r>
      <w:proofErr w:type="spellStart"/>
      <w:r>
        <w:rPr>
          <w:szCs w:val="20"/>
          <w:lang w:val="uk-UA"/>
        </w:rPr>
        <w:t>Крючковою</w:t>
      </w:r>
      <w:proofErr w:type="spellEnd"/>
      <w:r>
        <w:rPr>
          <w:szCs w:val="20"/>
          <w:lang w:val="uk-UA"/>
        </w:rPr>
        <w:t xml:space="preserve"> Ніною Василівною (покупець), зареєстрований в реєстрі за № 599. </w:t>
      </w:r>
    </w:p>
    <w:p w:rsidR="004F44EF" w:rsidRDefault="004F44EF" w:rsidP="004F44EF">
      <w:pPr>
        <w:numPr>
          <w:ilvl w:val="0"/>
          <w:numId w:val="36"/>
        </w:numPr>
        <w:tabs>
          <w:tab w:val="left" w:pos="0"/>
          <w:tab w:val="left" w:pos="142"/>
          <w:tab w:val="left" w:pos="567"/>
          <w:tab w:val="left" w:pos="851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0,4804 га (кадастровий номер: 5924182300:02:001:0033)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3-й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Червоної, 57-Б гр. Северину Олександру Сергійовичу для будівництва та обслуговування  житлового </w:t>
      </w:r>
      <w:r>
        <w:rPr>
          <w:szCs w:val="20"/>
          <w:lang w:val="uk-UA"/>
        </w:rPr>
        <w:lastRenderedPageBreak/>
        <w:t>будинку, господарських будівель і споруд (присадибна ділянка) у зв’язку із розміщенням на даній ділянці нерухомого майна, а саме, об’єкта незавершеного будівництва – 24-х квартирного будинку (51,8% будівельної готовності), що перебуває у власності                                 гр. Северина О.С. згідно із договором купівлі-продажу від 03.08.2022, зареєстрованого в реєстрі за № 247.</w:t>
      </w:r>
    </w:p>
    <w:p w:rsidR="004F44EF" w:rsidRDefault="004F44EF" w:rsidP="004F44EF">
      <w:pPr>
        <w:numPr>
          <w:ilvl w:val="0"/>
          <w:numId w:val="36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землеустрою щодо відведення земельної ділянки площею                0,0007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с. Загребелля для розміщення, будівництва, експлуатації та обслуговування будівель і споруд об’єктів передачі електричної енергії АКЦІОНЕРНОМУ ТОВАРИСТВУ  «СУМИОБЛЕНЕРГО».</w:t>
      </w:r>
    </w:p>
    <w:p w:rsidR="004F44EF" w:rsidRDefault="004F44EF" w:rsidP="004F44EF">
      <w:pPr>
        <w:numPr>
          <w:ilvl w:val="1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49 років  земельну ділянку площею              0,0007 га (кадастровий номер: 5924187300:05:001:0172)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с. Загребелля для розміщення, будівництва, експлуатації та обслуговування будівель і споруд об’єктів передачі електричної енергії АКЦІОНЕРНОМУ ТОВАРИСТВУ  «СУМИОБЛЕНЕРГО» (під розміщення КТП-61 (комплектна трансформаторна підстанція). </w:t>
      </w:r>
    </w:p>
    <w:p w:rsidR="004F44EF" w:rsidRDefault="004F44EF" w:rsidP="004F44EF">
      <w:pPr>
        <w:numPr>
          <w:ilvl w:val="0"/>
          <w:numId w:val="36"/>
        </w:numPr>
        <w:tabs>
          <w:tab w:val="left" w:pos="426"/>
          <w:tab w:val="left" w:pos="851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0,1953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Герасимівка</w:t>
      </w:r>
      <w:proofErr w:type="spellEnd"/>
      <w:r>
        <w:rPr>
          <w:szCs w:val="20"/>
          <w:lang w:val="uk-UA"/>
        </w:rPr>
        <w:t xml:space="preserve">, вул. Миру, 18-А для будівництва та обслуговування  житлового будинку, господарських будівель і споруд (присадибна ділянка) гр. </w:t>
      </w:r>
      <w:proofErr w:type="spellStart"/>
      <w:r>
        <w:rPr>
          <w:szCs w:val="20"/>
          <w:lang w:val="uk-UA"/>
        </w:rPr>
        <w:t>Дерманському</w:t>
      </w:r>
      <w:proofErr w:type="spellEnd"/>
      <w:r>
        <w:rPr>
          <w:szCs w:val="20"/>
          <w:lang w:val="uk-UA"/>
        </w:rPr>
        <w:t xml:space="preserve"> Григорію Денисовичу.</w:t>
      </w:r>
    </w:p>
    <w:p w:rsidR="004F44EF" w:rsidRDefault="004F44EF" w:rsidP="004F44EF">
      <w:pPr>
        <w:numPr>
          <w:ilvl w:val="1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5 років земельну ділянку площею              0,1953 га (кадастровий номер: 5924187900:07:016:0061)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с. </w:t>
      </w:r>
      <w:proofErr w:type="spellStart"/>
      <w:r>
        <w:rPr>
          <w:lang w:val="uk-UA"/>
        </w:rPr>
        <w:t>Герасимівка</w:t>
      </w:r>
      <w:proofErr w:type="spellEnd"/>
      <w:r>
        <w:rPr>
          <w:lang w:val="uk-UA"/>
        </w:rPr>
        <w:t xml:space="preserve">, вул. Миру, 18-А </w:t>
      </w:r>
      <w:r>
        <w:t xml:space="preserve">для </w:t>
      </w:r>
      <w:r>
        <w:rPr>
          <w:szCs w:val="20"/>
          <w:lang w:val="uk-UA"/>
        </w:rPr>
        <w:t>будівництва та обслуговування  житлового будинку, господарських будівель і споруд (присадибна ділянка)</w:t>
      </w:r>
      <w:r>
        <w:t xml:space="preserve"> гр. </w:t>
      </w:r>
      <w:proofErr w:type="spellStart"/>
      <w:r>
        <w:t>Дерманському</w:t>
      </w:r>
      <w:proofErr w:type="spellEnd"/>
      <w:r>
        <w:t xml:space="preserve"> </w:t>
      </w:r>
      <w:proofErr w:type="spellStart"/>
      <w:r>
        <w:t>Григорію</w:t>
      </w:r>
      <w:proofErr w:type="spellEnd"/>
      <w:r>
        <w:t xml:space="preserve"> Денисовичу.</w:t>
      </w:r>
      <w:r>
        <w:rPr>
          <w:lang w:val="uk-UA"/>
        </w:rPr>
        <w:t xml:space="preserve"> </w:t>
      </w:r>
    </w:p>
    <w:p w:rsidR="004F44EF" w:rsidRDefault="004F44EF" w:rsidP="004F44EF">
      <w:pPr>
        <w:numPr>
          <w:ilvl w:val="0"/>
          <w:numId w:val="36"/>
        </w:numPr>
        <w:tabs>
          <w:tab w:val="left" w:pos="851"/>
        </w:tabs>
        <w:spacing w:line="276" w:lineRule="auto"/>
        <w:ind w:left="0" w:firstLine="425"/>
        <w:jc w:val="both"/>
        <w:rPr>
          <w:sz w:val="28"/>
          <w:szCs w:val="28"/>
          <w:lang w:val="uk-UA"/>
        </w:rPr>
      </w:pPr>
      <w:proofErr w:type="spellStart"/>
      <w:r>
        <w:rPr>
          <w:bCs/>
        </w:rPr>
        <w:t>Надати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згоду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поділ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ділянки</w:t>
      </w:r>
      <w:proofErr w:type="spellEnd"/>
      <w:r>
        <w:rPr>
          <w:bCs/>
        </w:rP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rPr>
          <w:bCs/>
        </w:rPr>
        <w:t xml:space="preserve"> </w:t>
      </w:r>
      <w:r>
        <w:rPr>
          <w:lang w:val="uk-UA"/>
        </w:rPr>
        <w:t xml:space="preserve">Роменської </w:t>
      </w:r>
      <w:proofErr w:type="gramStart"/>
      <w:r>
        <w:rPr>
          <w:lang w:val="uk-UA"/>
        </w:rPr>
        <w:t>міської</w:t>
      </w:r>
      <w:r>
        <w:t xml:space="preserve">  ради</w:t>
      </w:r>
      <w:proofErr w:type="gramEnd"/>
      <w:r>
        <w:rPr>
          <w:lang w:val="uk-UA"/>
        </w:rPr>
        <w:t xml:space="preserve"> </w:t>
      </w:r>
      <w:proofErr w:type="spellStart"/>
      <w:r>
        <w:rPr>
          <w:bCs/>
        </w:rPr>
        <w:t>площею</w:t>
      </w:r>
      <w:proofErr w:type="spellEnd"/>
      <w:r>
        <w:rPr>
          <w:bCs/>
        </w:rPr>
        <w:t xml:space="preserve"> </w:t>
      </w:r>
      <w:r>
        <w:rPr>
          <w:lang w:val="uk-UA"/>
        </w:rPr>
        <w:t xml:space="preserve">0,7604 </w:t>
      </w:r>
      <w:r>
        <w:rPr>
          <w:bCs/>
        </w:rPr>
        <w:t>га (кадастров</w:t>
      </w:r>
      <w:proofErr w:type="spellStart"/>
      <w:r>
        <w:rPr>
          <w:bCs/>
          <w:lang w:val="uk-UA"/>
        </w:rPr>
        <w:t>ий</w:t>
      </w:r>
      <w:proofErr w:type="spellEnd"/>
      <w:r>
        <w:rPr>
          <w:bCs/>
        </w:rPr>
        <w:t xml:space="preserve"> номер </w:t>
      </w:r>
      <w:r>
        <w:rPr>
          <w:lang w:val="uk-UA"/>
        </w:rPr>
        <w:t>5910700000</w:t>
      </w:r>
      <w:r>
        <w:t>:0</w:t>
      </w:r>
      <w:r>
        <w:rPr>
          <w:lang w:val="uk-UA"/>
        </w:rPr>
        <w:t>4</w:t>
      </w:r>
      <w:r>
        <w:t>:0</w:t>
      </w:r>
      <w:r>
        <w:rPr>
          <w:lang w:val="uk-UA"/>
        </w:rPr>
        <w:t>31</w:t>
      </w:r>
      <w:r>
        <w:t>:0</w:t>
      </w:r>
      <w:r>
        <w:rPr>
          <w:lang w:val="uk-UA"/>
        </w:rPr>
        <w:t>162</w:t>
      </w:r>
      <w: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49, користувачем якої є товариство з обмеженою відповідальністю «</w:t>
      </w:r>
      <w:proofErr w:type="spellStart"/>
      <w:r>
        <w:rPr>
          <w:lang w:val="uk-UA"/>
        </w:rPr>
        <w:t>Сільгоспенерго</w:t>
      </w:r>
      <w:proofErr w:type="spellEnd"/>
      <w:r>
        <w:rPr>
          <w:lang w:val="uk-UA"/>
        </w:rPr>
        <w:t>» відповідно до державного акту на право постійного користування земельною ділянкою (від 31.03.1998, серія та номер: СМ 00021), на дві окремі земельні ділянки без зміни їх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промисловості):</w:t>
      </w:r>
    </w:p>
    <w:p w:rsidR="004F44EF" w:rsidRDefault="004F44EF" w:rsidP="004F44EF">
      <w:pPr>
        <w:tabs>
          <w:tab w:val="left" w:pos="993"/>
        </w:tabs>
        <w:spacing w:line="276" w:lineRule="auto"/>
        <w:ind w:firstLine="425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1 </w:t>
      </w:r>
      <w:r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0,</w:t>
      </w:r>
      <w:r>
        <w:rPr>
          <w:lang w:val="uk-UA"/>
        </w:rPr>
        <w:t>4404</w:t>
      </w:r>
      <w:r>
        <w:t xml:space="preserve"> га.;</w:t>
      </w:r>
    </w:p>
    <w:p w:rsidR="004F44EF" w:rsidRDefault="004F44EF" w:rsidP="004F44EF">
      <w:pPr>
        <w:tabs>
          <w:tab w:val="left" w:pos="993"/>
        </w:tabs>
        <w:spacing w:line="276" w:lineRule="auto"/>
        <w:ind w:firstLine="425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2 </w:t>
      </w:r>
      <w:r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0,3200</w:t>
      </w:r>
      <w:r>
        <w:t xml:space="preserve"> га.;</w:t>
      </w:r>
    </w:p>
    <w:p w:rsidR="004F44EF" w:rsidRDefault="004F44EF" w:rsidP="004F44EF">
      <w:pPr>
        <w:tabs>
          <w:tab w:val="left" w:pos="993"/>
        </w:tabs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 xml:space="preserve">розподілу земельної ділянки для продажу частини нерухомого майна розташованого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49.</w:t>
      </w:r>
    </w:p>
    <w:p w:rsidR="004F44EF" w:rsidRDefault="004F44EF" w:rsidP="004F44EF">
      <w:pPr>
        <w:tabs>
          <w:tab w:val="left" w:pos="851"/>
          <w:tab w:val="left" w:pos="1276"/>
        </w:tabs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>9.1.  Надати дозвіл товариству з обмеженою відповідальністю «</w:t>
      </w:r>
      <w:proofErr w:type="spellStart"/>
      <w:r>
        <w:rPr>
          <w:lang w:val="uk-UA"/>
        </w:rPr>
        <w:t>Сільгоспенерго</w:t>
      </w:r>
      <w:proofErr w:type="spellEnd"/>
      <w:r>
        <w:rPr>
          <w:lang w:val="uk-UA"/>
        </w:rPr>
        <w:t xml:space="preserve">» на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5910700000:04:031:0162).</w:t>
      </w:r>
    </w:p>
    <w:p w:rsidR="004F44EF" w:rsidRDefault="004F44EF" w:rsidP="004F44EF">
      <w:pPr>
        <w:tabs>
          <w:tab w:val="left" w:pos="851"/>
          <w:tab w:val="left" w:pos="1276"/>
        </w:tabs>
        <w:spacing w:after="12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9.2. Після затвердження поділу припинити право постійного користування в порядку, визначеному законом, та заключити договори оренди землі на новосформовані земельні ділянки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49.</w:t>
      </w:r>
    </w:p>
    <w:p w:rsidR="004F44EF" w:rsidRDefault="004F44EF" w:rsidP="004F44EF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</w:t>
      </w:r>
      <w:proofErr w:type="spellStart"/>
      <w:r>
        <w:rPr>
          <w:szCs w:val="20"/>
          <w:lang w:val="uk-UA"/>
        </w:rPr>
        <w:t>проєкт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 площею                1,0773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Овлаші</w:t>
      </w:r>
      <w:proofErr w:type="spellEnd"/>
      <w:r>
        <w:rPr>
          <w:szCs w:val="20"/>
          <w:lang w:val="uk-UA"/>
        </w:rPr>
        <w:t>, вул. Шевченка, 38 для будівництва та обслуговування будівель закладів освіти  відділу освіти Роменської міської ради Сумської області.</w:t>
      </w:r>
    </w:p>
    <w:p w:rsidR="004F44EF" w:rsidRDefault="004F44EF" w:rsidP="004F44EF">
      <w:pPr>
        <w:numPr>
          <w:ilvl w:val="1"/>
          <w:numId w:val="36"/>
        </w:numPr>
        <w:tabs>
          <w:tab w:val="left" w:pos="0"/>
          <w:tab w:val="left" w:pos="284"/>
          <w:tab w:val="left" w:pos="709"/>
          <w:tab w:val="left" w:pos="993"/>
          <w:tab w:val="left" w:pos="1276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lastRenderedPageBreak/>
        <w:t xml:space="preserve">Передати в постійне користування земельну ділянку площею 1,0773 га (кадастровий номер: 5924185800:06:001:0198)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             вул. Шевченка, 38 для будівництва та обслуговування будівель закладів освіти відділу освіти Роменської міської ради Сумської області. </w:t>
      </w:r>
    </w:p>
    <w:p w:rsidR="004F44EF" w:rsidRDefault="004F44EF" w:rsidP="004F44EF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0,0034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м. Ромни, вул. Соборна, 13 для ТОВ ОП «Оптика-Медтехніка» за договором оренди землі, укладеним 29.07.2008 (реєстрація від 13.09.2017 за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54-а), терміном на 5 років для будівництва та обслуговування будівель торгівлі. </w:t>
      </w:r>
    </w:p>
    <w:p w:rsidR="004F44EF" w:rsidRDefault="004F44EF" w:rsidP="004F44EF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0,0048 га (кадастровий номер:  5910700000:05:074:0135)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 xml:space="preserve">, 244-А гр. Гирку Едуарду Вікторовичу за договором оренди землі, укладеним 19.10.2007 (державна реєстрація від 19.10.2007 за № 040762200139), терміном на 5 років для будівництва індивідуальних гаражів. </w:t>
      </w:r>
    </w:p>
    <w:p w:rsidR="004F44EF" w:rsidRDefault="004F44EF" w:rsidP="004F44EF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0,0070 га (кадастровий номер:  5910700000:01:036:0212)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Полтавська, 117-А гр. </w:t>
      </w:r>
      <w:proofErr w:type="spellStart"/>
      <w:r>
        <w:rPr>
          <w:szCs w:val="20"/>
          <w:lang w:val="uk-UA"/>
        </w:rPr>
        <w:t>Свередюк</w:t>
      </w:r>
      <w:proofErr w:type="spellEnd"/>
      <w:r>
        <w:rPr>
          <w:szCs w:val="20"/>
          <w:lang w:val="uk-UA"/>
        </w:rPr>
        <w:t xml:space="preserve"> Наталії Анатоліївни за договором оренди землі, укладеним 25.04.2007 (державна реєстрація від 04.05.2007 за № 04076220073), терміном на 5 років для будівництва та обслуговування будівель торгівлі. </w:t>
      </w:r>
    </w:p>
    <w:p w:rsidR="004F44EF" w:rsidRDefault="004F44EF" w:rsidP="004F44EF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0,0624 га (кадастровий номер: 5910700000:01:005:0218)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Полтавська, 9 фізичним особам  </w:t>
      </w:r>
      <w:proofErr w:type="spellStart"/>
      <w:r>
        <w:rPr>
          <w:szCs w:val="20"/>
          <w:lang w:val="uk-UA"/>
        </w:rPr>
        <w:t>Проскурні</w:t>
      </w:r>
      <w:proofErr w:type="spellEnd"/>
      <w:r>
        <w:rPr>
          <w:szCs w:val="20"/>
          <w:lang w:val="uk-UA"/>
        </w:rPr>
        <w:t xml:space="preserve"> Сергію Андрійовичу та Назаренку Андрію Миколайовичу для будівництва та обслуговування будівель торгівлі.</w:t>
      </w:r>
    </w:p>
    <w:p w:rsidR="004F44EF" w:rsidRDefault="004F44EF" w:rsidP="004F44EF">
      <w:pPr>
        <w:pStyle w:val="a9"/>
        <w:numPr>
          <w:ilvl w:val="1"/>
          <w:numId w:val="36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01.10.2013 (державна реєстрація від 16.10.2013 за № 2905374) на земельну ділянку площею 0,0624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Полтавська, 9 (кадастровий номер:  5910700000:01:005:0218) із фізичними особами </w:t>
      </w:r>
      <w:proofErr w:type="spellStart"/>
      <w:r>
        <w:rPr>
          <w:szCs w:val="20"/>
          <w:lang w:val="uk-UA"/>
        </w:rPr>
        <w:t>Проскурнею</w:t>
      </w:r>
      <w:proofErr w:type="spellEnd"/>
      <w:r>
        <w:rPr>
          <w:szCs w:val="20"/>
          <w:lang w:val="uk-UA"/>
        </w:rPr>
        <w:t xml:space="preserve"> Сергієм Андрійовичем та Назаренком Андрієм Миколайовичем для будівництва та обслуговування будівель торгівлі.</w:t>
      </w:r>
    </w:p>
    <w:p w:rsidR="004F44EF" w:rsidRDefault="004F44EF" w:rsidP="004F44EF">
      <w:pPr>
        <w:numPr>
          <w:ilvl w:val="0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неврахуванням інтересів замовника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землеустрою, зазначених у клопотаннях ПП «</w:t>
      </w:r>
      <w:proofErr w:type="spellStart"/>
      <w:r>
        <w:rPr>
          <w:szCs w:val="20"/>
          <w:lang w:val="uk-UA"/>
        </w:rPr>
        <w:t>Агротемп</w:t>
      </w:r>
      <w:proofErr w:type="spellEnd"/>
      <w:r>
        <w:rPr>
          <w:szCs w:val="20"/>
          <w:lang w:val="uk-UA"/>
        </w:rPr>
        <w:t xml:space="preserve">» від 04.03.2021 та від 14.09.2022, щодо бажання оформити  земельну ділянку на умовах оренди, враховуючи факт користування нерухомим майном, розміщеним на земельній ділянці площею 39,9223 га (кадастровий номер 5924187300:01:006:0115, цільове призначення «для іншого сільськогосподарського призначення»)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Плавинище</w:t>
      </w:r>
      <w:proofErr w:type="spellEnd"/>
      <w:r>
        <w:rPr>
          <w:szCs w:val="20"/>
          <w:lang w:val="uk-UA"/>
        </w:rPr>
        <w:t xml:space="preserve">, доповнити пункт 33 рішення Роменської міської ради від 29.04.2021 «Про затвердження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технічної документації із землеустрою» підпунктом 33.2 такого змісту: «33.2. Надати на умовах оренди терміном на 7 років земельну ділянку площею 39,9223 га (кадастровий номер 5924187300:01:006:0115) ПП «</w:t>
      </w:r>
      <w:proofErr w:type="spellStart"/>
      <w:r>
        <w:rPr>
          <w:szCs w:val="20"/>
          <w:lang w:val="uk-UA"/>
        </w:rPr>
        <w:t>Агротемп</w:t>
      </w:r>
      <w:proofErr w:type="spellEnd"/>
      <w:r>
        <w:rPr>
          <w:szCs w:val="20"/>
          <w:lang w:val="uk-UA"/>
        </w:rPr>
        <w:t xml:space="preserve">» для іншого сільськогосподарського призначення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Плавинище</w:t>
      </w:r>
      <w:proofErr w:type="spellEnd"/>
      <w:r>
        <w:rPr>
          <w:szCs w:val="20"/>
          <w:lang w:val="uk-UA"/>
        </w:rPr>
        <w:t>».</w:t>
      </w:r>
    </w:p>
    <w:p w:rsidR="004F44EF" w:rsidRDefault="004F44EF" w:rsidP="004F44EF">
      <w:pPr>
        <w:numPr>
          <w:ilvl w:val="0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0,0667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Науменка, 16 для будівництва та обслуговування  житлового будинку, господарських будівель і споруд (присадибна ділянка) гр. </w:t>
      </w:r>
      <w:proofErr w:type="spellStart"/>
      <w:r>
        <w:rPr>
          <w:szCs w:val="20"/>
          <w:lang w:val="uk-UA"/>
        </w:rPr>
        <w:t>Подоляці</w:t>
      </w:r>
      <w:proofErr w:type="spellEnd"/>
      <w:r>
        <w:rPr>
          <w:szCs w:val="20"/>
          <w:lang w:val="uk-UA"/>
        </w:rPr>
        <w:t xml:space="preserve"> Валентині Борисівні.</w:t>
      </w:r>
    </w:p>
    <w:p w:rsidR="004F44EF" w:rsidRDefault="004F44EF" w:rsidP="004F44EF">
      <w:pPr>
        <w:pStyle w:val="a9"/>
        <w:numPr>
          <w:ilvl w:val="1"/>
          <w:numId w:val="36"/>
        </w:numPr>
        <w:tabs>
          <w:tab w:val="left" w:pos="0"/>
          <w:tab w:val="left" w:pos="284"/>
          <w:tab w:val="left" w:pos="709"/>
          <w:tab w:val="left" w:pos="993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5 років земельну ділянку площею              0,0667 га (кадастровий номер: 5910700000:01:090:0220)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Науменка, </w:t>
      </w:r>
      <w:r>
        <w:rPr>
          <w:lang w:val="uk-UA"/>
        </w:rPr>
        <w:lastRenderedPageBreak/>
        <w:t xml:space="preserve">16 для </w:t>
      </w:r>
      <w:r>
        <w:rPr>
          <w:szCs w:val="20"/>
          <w:lang w:val="uk-UA"/>
        </w:rPr>
        <w:t>будівництва та обслуговування  житлового будинку, господарських будівель і споруд (присадибна ділянка)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Подоляці</w:t>
      </w:r>
      <w:proofErr w:type="spellEnd"/>
      <w:r>
        <w:rPr>
          <w:lang w:val="uk-UA"/>
        </w:rPr>
        <w:t xml:space="preserve"> Валентині Борисівні. </w:t>
      </w:r>
    </w:p>
    <w:p w:rsidR="004F44EF" w:rsidRDefault="004F44EF" w:rsidP="004F44EF">
      <w:pPr>
        <w:tabs>
          <w:tab w:val="left" w:pos="0"/>
          <w:tab w:val="left" w:pos="284"/>
          <w:tab w:val="left" w:pos="851"/>
          <w:tab w:val="left" w:pos="993"/>
        </w:tabs>
        <w:spacing w:after="120" w:line="276" w:lineRule="auto"/>
        <w:ind w:firstLine="425"/>
        <w:jc w:val="both"/>
        <w:rPr>
          <w:lang w:val="uk-UA"/>
        </w:rPr>
      </w:pPr>
    </w:p>
    <w:p w:rsidR="00670F29" w:rsidRPr="007F5DCB" w:rsidRDefault="00670F29" w:rsidP="00670F29">
      <w:pPr>
        <w:pStyle w:val="a9"/>
        <w:tabs>
          <w:tab w:val="left" w:pos="0"/>
          <w:tab w:val="left" w:pos="284"/>
          <w:tab w:val="left" w:pos="709"/>
          <w:tab w:val="left" w:pos="1276"/>
        </w:tabs>
        <w:spacing w:line="276" w:lineRule="auto"/>
        <w:ind w:left="786" w:hanging="77"/>
        <w:jc w:val="both"/>
        <w:rPr>
          <w:lang w:val="uk-UA"/>
        </w:rPr>
      </w:pPr>
      <w:bookmarkStart w:id="0" w:name="_GoBack"/>
      <w:bookmarkEnd w:id="0"/>
    </w:p>
    <w:p w:rsidR="00CC4322" w:rsidRPr="00CC4322" w:rsidRDefault="00CC4322" w:rsidP="00CC4322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93780C" w:rsidRDefault="00673EC3" w:rsidP="00CA4E4F">
      <w:pPr>
        <w:pStyle w:val="a5"/>
        <w:ind w:firstLine="567"/>
        <w:jc w:val="both"/>
        <w:rPr>
          <w:bCs/>
        </w:rPr>
      </w:pPr>
      <w:r>
        <w:rPr>
          <w:b/>
          <w:bCs/>
        </w:rPr>
        <w:t xml:space="preserve">Розробник </w:t>
      </w:r>
      <w:proofErr w:type="spellStart"/>
      <w:r>
        <w:rPr>
          <w:b/>
          <w:bCs/>
        </w:rPr>
        <w:t>про</w:t>
      </w:r>
      <w:r w:rsidR="00B65910">
        <w:rPr>
          <w:b/>
          <w:bCs/>
        </w:rPr>
        <w:t>є</w:t>
      </w:r>
      <w:r>
        <w:rPr>
          <w:b/>
          <w:bCs/>
        </w:rPr>
        <w:t>кту</w:t>
      </w:r>
      <w:proofErr w:type="spellEnd"/>
      <w:r>
        <w:rPr>
          <w:b/>
          <w:bCs/>
        </w:rPr>
        <w:t>:</w:t>
      </w:r>
      <w:r>
        <w:rPr>
          <w:bCs/>
        </w:rPr>
        <w:t xml:space="preserve"> </w:t>
      </w:r>
      <w:proofErr w:type="spellStart"/>
      <w:r w:rsidR="00CB6122">
        <w:rPr>
          <w:bCs/>
        </w:rPr>
        <w:t>Школяренко</w:t>
      </w:r>
      <w:proofErr w:type="spellEnd"/>
      <w:r w:rsidR="00CB6122">
        <w:rPr>
          <w:bCs/>
        </w:rPr>
        <w:t xml:space="preserve"> Едуард Тимурович</w:t>
      </w:r>
      <w:r w:rsidR="008A672E">
        <w:rPr>
          <w:bCs/>
        </w:rPr>
        <w:t xml:space="preserve">, </w:t>
      </w:r>
      <w:r w:rsidR="00CB6122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 w:rsidR="00B65910">
        <w:rPr>
          <w:bCs/>
        </w:rPr>
        <w:t xml:space="preserve">до </w:t>
      </w:r>
      <w:proofErr w:type="spellStart"/>
      <w:r w:rsidR="00B65910">
        <w:rPr>
          <w:bCs/>
        </w:rPr>
        <w:t>проє</w:t>
      </w:r>
      <w:r>
        <w:rPr>
          <w:bCs/>
        </w:rPr>
        <w:t>кту</w:t>
      </w:r>
      <w:proofErr w:type="spellEnd"/>
      <w:r>
        <w:rPr>
          <w:bCs/>
        </w:rPr>
        <w:t xml:space="preserve"> приймаються до </w:t>
      </w:r>
      <w:r w:rsidR="00886519">
        <w:rPr>
          <w:bCs/>
        </w:rPr>
        <w:t>20</w:t>
      </w:r>
      <w:r w:rsidR="00BE3A28">
        <w:rPr>
          <w:bCs/>
        </w:rPr>
        <w:t>.</w:t>
      </w:r>
      <w:r w:rsidR="004B2752">
        <w:rPr>
          <w:bCs/>
        </w:rPr>
        <w:t>0</w:t>
      </w:r>
      <w:r w:rsidR="00886519">
        <w:rPr>
          <w:bCs/>
        </w:rPr>
        <w:t>9</w:t>
      </w:r>
      <w:r>
        <w:rPr>
          <w:bCs/>
        </w:rPr>
        <w:t>.20</w:t>
      </w:r>
      <w:r w:rsidR="00C2476B">
        <w:rPr>
          <w:bCs/>
        </w:rPr>
        <w:t>2</w:t>
      </w:r>
      <w:r w:rsidR="007973F8">
        <w:rPr>
          <w:bCs/>
        </w:rPr>
        <w:t>2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130C5E" w:rsidRPr="00E74448" w:rsidRDefault="00130C5E" w:rsidP="00E74448">
      <w:pPr>
        <w:pStyle w:val="a5"/>
        <w:jc w:val="both"/>
        <w:rPr>
          <w:bCs/>
        </w:rPr>
      </w:pPr>
    </w:p>
    <w:p w:rsidR="00B42399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sectPr w:rsidR="00B42399" w:rsidRPr="00B4239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1F51898"/>
    <w:multiLevelType w:val="hybridMultilevel"/>
    <w:tmpl w:val="C9068394"/>
    <w:lvl w:ilvl="0" w:tplc="3E98BC2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6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7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4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7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8" w15:restartNumberingAfterBreak="0">
    <w:nsid w:val="75144062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78D606BD"/>
    <w:multiLevelType w:val="multilevel"/>
    <w:tmpl w:val="4EB84B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0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F5B07B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9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1"/>
  </w:num>
  <w:num w:numId="23">
    <w:abstractNumId w:val="8"/>
  </w:num>
  <w:num w:numId="24">
    <w:abstractNumId w:val="11"/>
  </w:num>
  <w:num w:numId="25">
    <w:abstractNumId w:val="11"/>
  </w:num>
  <w:num w:numId="26">
    <w:abstractNumId w:val="11"/>
  </w:num>
  <w:num w:numId="27">
    <w:abstractNumId w:val="20"/>
  </w:num>
  <w:num w:numId="28">
    <w:abstractNumId w:val="18"/>
  </w:num>
  <w:num w:numId="29">
    <w:abstractNumId w:val="11"/>
  </w:num>
  <w:num w:numId="30">
    <w:abstractNumId w:val="1"/>
  </w:num>
  <w:num w:numId="31">
    <w:abstractNumId w:val="19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853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2C91"/>
    <w:rsid w:val="00034FD7"/>
    <w:rsid w:val="000358BE"/>
    <w:rsid w:val="00041427"/>
    <w:rsid w:val="00042822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1FB0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4E5F"/>
    <w:rsid w:val="001E5402"/>
    <w:rsid w:val="001E7054"/>
    <w:rsid w:val="001F1B11"/>
    <w:rsid w:val="001F2312"/>
    <w:rsid w:val="001F302B"/>
    <w:rsid w:val="001F3515"/>
    <w:rsid w:val="001F413F"/>
    <w:rsid w:val="001F41A4"/>
    <w:rsid w:val="001F5869"/>
    <w:rsid w:val="001F5B45"/>
    <w:rsid w:val="001F5F77"/>
    <w:rsid w:val="001F6829"/>
    <w:rsid w:val="001F69B0"/>
    <w:rsid w:val="001F7BC3"/>
    <w:rsid w:val="002017D9"/>
    <w:rsid w:val="002020AE"/>
    <w:rsid w:val="002026B4"/>
    <w:rsid w:val="00203711"/>
    <w:rsid w:val="00203931"/>
    <w:rsid w:val="0020469F"/>
    <w:rsid w:val="00205496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4A9"/>
    <w:rsid w:val="00277894"/>
    <w:rsid w:val="002779D1"/>
    <w:rsid w:val="00277AAD"/>
    <w:rsid w:val="0028127C"/>
    <w:rsid w:val="00281604"/>
    <w:rsid w:val="00281636"/>
    <w:rsid w:val="002820F5"/>
    <w:rsid w:val="0028462F"/>
    <w:rsid w:val="00291000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27480"/>
    <w:rsid w:val="005276D9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40BE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48C"/>
    <w:rsid w:val="006466BE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F3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6EB1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E8"/>
    <w:rsid w:val="009E0DCE"/>
    <w:rsid w:val="009E2715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3025"/>
    <w:rsid w:val="00C43DC7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1603"/>
    <w:rsid w:val="00C92A39"/>
    <w:rsid w:val="00C93751"/>
    <w:rsid w:val="00C93EC0"/>
    <w:rsid w:val="00C94415"/>
    <w:rsid w:val="00C94DDF"/>
    <w:rsid w:val="00C9594A"/>
    <w:rsid w:val="00C967AC"/>
    <w:rsid w:val="00C96B18"/>
    <w:rsid w:val="00C96C72"/>
    <w:rsid w:val="00CA0E67"/>
    <w:rsid w:val="00CA240A"/>
    <w:rsid w:val="00CA317D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335"/>
    <w:rsid w:val="00D71775"/>
    <w:rsid w:val="00D718DE"/>
    <w:rsid w:val="00D71D7F"/>
    <w:rsid w:val="00D723F5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4D6A"/>
    <w:rsid w:val="00E04FBC"/>
    <w:rsid w:val="00E06031"/>
    <w:rsid w:val="00E0660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1E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F631-D5D6-4C27-B322-6DB8FE7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13885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663</cp:revision>
  <cp:lastPrinted>2022-09-20T11:50:00Z</cp:lastPrinted>
  <dcterms:created xsi:type="dcterms:W3CDTF">2018-11-06T14:06:00Z</dcterms:created>
  <dcterms:modified xsi:type="dcterms:W3CDTF">2022-09-21T07:41:00Z</dcterms:modified>
</cp:coreProperties>
</file>