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385A" w14:textId="77777777" w:rsidR="00335B1A" w:rsidRPr="00335B1A" w:rsidRDefault="00335B1A" w:rsidP="00335B1A">
      <w:pPr>
        <w:jc w:val="center"/>
        <w:rPr>
          <w:rFonts w:ascii="Times New Roman" w:hAnsi="Times New Roman"/>
          <w:b/>
          <w:sz w:val="28"/>
          <w:szCs w:val="28"/>
          <w:lang w:val="uk-UA"/>
        </w:rPr>
      </w:pPr>
      <w:r w:rsidRPr="00335B1A">
        <w:rPr>
          <w:rFonts w:ascii="Times New Roman" w:hAnsi="Times New Roman"/>
          <w:b/>
          <w:sz w:val="28"/>
          <w:szCs w:val="28"/>
          <w:lang w:val="uk-UA"/>
        </w:rPr>
        <w:t>ПРОЄКТ РІШЕННЯ</w:t>
      </w:r>
    </w:p>
    <w:p w14:paraId="3D60CB75" w14:textId="77777777" w:rsidR="00335B1A" w:rsidRPr="00335B1A" w:rsidRDefault="00335B1A" w:rsidP="00335B1A">
      <w:pPr>
        <w:jc w:val="center"/>
        <w:rPr>
          <w:rFonts w:ascii="Times New Roman" w:hAnsi="Times New Roman"/>
          <w:b/>
          <w:sz w:val="28"/>
          <w:szCs w:val="28"/>
          <w:lang w:val="uk-UA"/>
        </w:rPr>
      </w:pPr>
      <w:r w:rsidRPr="00335B1A">
        <w:rPr>
          <w:rFonts w:ascii="Times New Roman" w:hAnsi="Times New Roman"/>
          <w:b/>
          <w:sz w:val="28"/>
          <w:szCs w:val="28"/>
          <w:lang w:val="uk-UA"/>
        </w:rPr>
        <w:t>РОМЕНСЬКОЇ МІСЬКОЇ РАДИ</w:t>
      </w:r>
    </w:p>
    <w:p w14:paraId="456A1D86" w14:textId="77777777" w:rsidR="00335B1A" w:rsidRPr="00335B1A" w:rsidRDefault="00335B1A" w:rsidP="00335B1A">
      <w:pPr>
        <w:spacing w:line="276" w:lineRule="auto"/>
        <w:rPr>
          <w:rFonts w:ascii="Times New Roman" w:hAnsi="Times New Roman"/>
          <w:b/>
          <w:bCs/>
          <w:sz w:val="16"/>
          <w:szCs w:val="16"/>
          <w:lang w:val="uk-UA"/>
        </w:rPr>
      </w:pPr>
    </w:p>
    <w:tbl>
      <w:tblPr>
        <w:tblW w:w="0" w:type="auto"/>
        <w:tblLook w:val="04A0" w:firstRow="1" w:lastRow="0" w:firstColumn="1" w:lastColumn="0" w:noHBand="0" w:noVBand="1"/>
      </w:tblPr>
      <w:tblGrid>
        <w:gridCol w:w="3284"/>
        <w:gridCol w:w="3285"/>
      </w:tblGrid>
      <w:tr w:rsidR="00335B1A" w:rsidRPr="00335B1A" w14:paraId="0EA0A7FB" w14:textId="77777777" w:rsidTr="002E113E">
        <w:tc>
          <w:tcPr>
            <w:tcW w:w="3284" w:type="dxa"/>
            <w:hideMark/>
          </w:tcPr>
          <w:p w14:paraId="12FB653D" w14:textId="543FE1EC" w:rsidR="00335B1A" w:rsidRPr="00335B1A" w:rsidRDefault="00335B1A" w:rsidP="0032135F">
            <w:pPr>
              <w:spacing w:line="276" w:lineRule="auto"/>
              <w:ind w:left="-105"/>
              <w:jc w:val="both"/>
              <w:rPr>
                <w:rFonts w:ascii="Times New Roman" w:hAnsi="Times New Roman"/>
                <w:b/>
                <w:color w:val="000000"/>
                <w:sz w:val="24"/>
                <w:szCs w:val="24"/>
                <w:lang w:val="uk-UA" w:eastAsia="uk-UA"/>
              </w:rPr>
            </w:pPr>
            <w:r w:rsidRPr="00335B1A">
              <w:rPr>
                <w:rFonts w:ascii="Times New Roman" w:hAnsi="Times New Roman"/>
                <w:b/>
                <w:bCs/>
                <w:sz w:val="24"/>
                <w:szCs w:val="24"/>
                <w:lang w:val="uk-UA"/>
              </w:rPr>
              <w:t>Дата розгляду: 2</w:t>
            </w:r>
            <w:r w:rsidR="00E56B99">
              <w:rPr>
                <w:rFonts w:ascii="Times New Roman" w:hAnsi="Times New Roman"/>
                <w:b/>
                <w:bCs/>
                <w:sz w:val="24"/>
                <w:szCs w:val="24"/>
                <w:lang w:val="uk-UA"/>
              </w:rPr>
              <w:t>4</w:t>
            </w:r>
            <w:r w:rsidRPr="00335B1A">
              <w:rPr>
                <w:rFonts w:ascii="Times New Roman" w:hAnsi="Times New Roman"/>
                <w:b/>
                <w:bCs/>
                <w:sz w:val="24"/>
                <w:szCs w:val="24"/>
                <w:lang w:val="uk-UA"/>
              </w:rPr>
              <w:t>.0</w:t>
            </w:r>
            <w:r w:rsidR="00E56B99">
              <w:rPr>
                <w:rFonts w:ascii="Times New Roman" w:hAnsi="Times New Roman"/>
                <w:b/>
                <w:bCs/>
                <w:sz w:val="24"/>
                <w:szCs w:val="24"/>
                <w:lang w:val="uk-UA"/>
              </w:rPr>
              <w:t>8</w:t>
            </w:r>
            <w:r w:rsidRPr="00335B1A">
              <w:rPr>
                <w:rFonts w:ascii="Times New Roman" w:hAnsi="Times New Roman"/>
                <w:b/>
                <w:bCs/>
                <w:sz w:val="24"/>
                <w:szCs w:val="24"/>
                <w:lang w:val="uk-UA"/>
              </w:rPr>
              <w:t>.2022</w:t>
            </w:r>
            <w:r w:rsidRPr="00335B1A">
              <w:rPr>
                <w:rFonts w:ascii="Times New Roman" w:hAnsi="Times New Roman"/>
                <w:b/>
                <w:sz w:val="24"/>
                <w:szCs w:val="24"/>
                <w:lang w:val="uk-UA" w:eastAsia="uk-UA"/>
              </w:rPr>
              <w:t xml:space="preserve">        </w:t>
            </w:r>
          </w:p>
        </w:tc>
        <w:tc>
          <w:tcPr>
            <w:tcW w:w="3285" w:type="dxa"/>
            <w:hideMark/>
          </w:tcPr>
          <w:p w14:paraId="51679A8B" w14:textId="77777777" w:rsidR="00335B1A" w:rsidRPr="00335B1A" w:rsidRDefault="00335B1A" w:rsidP="002E113E">
            <w:pPr>
              <w:spacing w:line="276" w:lineRule="auto"/>
              <w:jc w:val="center"/>
              <w:rPr>
                <w:rFonts w:ascii="Times New Roman" w:hAnsi="Times New Roman"/>
                <w:b/>
                <w:color w:val="000000"/>
                <w:sz w:val="24"/>
                <w:szCs w:val="24"/>
                <w:lang w:val="uk-UA" w:eastAsia="uk-UA"/>
              </w:rPr>
            </w:pPr>
          </w:p>
        </w:tc>
      </w:tr>
    </w:tbl>
    <w:p w14:paraId="577CDA03" w14:textId="77777777" w:rsidR="00335B1A" w:rsidRPr="00335B1A" w:rsidRDefault="00335B1A" w:rsidP="00335B1A">
      <w:pPr>
        <w:pStyle w:val="a4"/>
        <w:spacing w:line="276" w:lineRule="auto"/>
        <w:ind w:right="4960"/>
        <w:rPr>
          <w:b/>
          <w:bCs/>
          <w:szCs w:val="24"/>
        </w:rPr>
      </w:pPr>
      <w:r w:rsidRPr="00335B1A">
        <w:rPr>
          <w:b/>
          <w:bCs/>
          <w:szCs w:val="24"/>
        </w:rPr>
        <w:t xml:space="preserve">Про </w:t>
      </w:r>
      <w:r w:rsidRPr="00335B1A">
        <w:rPr>
          <w:b/>
        </w:rPr>
        <w:t xml:space="preserve">встановлення розміру батьківської плати за харчування та визначення пільгових категорій дітей та учнів закладів освіти Роменської міської ради </w:t>
      </w:r>
    </w:p>
    <w:p w14:paraId="6BC493FB" w14:textId="77777777" w:rsidR="00335B1A" w:rsidRPr="00335B1A" w:rsidRDefault="00335B1A" w:rsidP="00335B1A">
      <w:pPr>
        <w:pStyle w:val="a4"/>
        <w:ind w:left="284" w:hanging="284"/>
        <w:rPr>
          <w:b/>
          <w:bCs/>
          <w:sz w:val="16"/>
          <w:szCs w:val="16"/>
        </w:rPr>
      </w:pPr>
    </w:p>
    <w:p w14:paraId="2F345CBB" w14:textId="32632662" w:rsidR="005F43DA" w:rsidRPr="005F43DA" w:rsidRDefault="005F43DA" w:rsidP="005F43DA">
      <w:pPr>
        <w:spacing w:after="120" w:line="276" w:lineRule="auto"/>
        <w:ind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Відповідно до статті </w:t>
      </w:r>
      <w:bookmarkStart w:id="0" w:name="3"/>
      <w:bookmarkEnd w:id="0"/>
      <w:r w:rsidRPr="005F43DA">
        <w:rPr>
          <w:rFonts w:ascii="Times New Roman" w:eastAsia="Times New Roman" w:hAnsi="Times New Roman"/>
          <w:sz w:val="24"/>
          <w:szCs w:val="24"/>
          <w:lang w:val="uk-UA" w:eastAsia="ru-RU"/>
        </w:rPr>
        <w:t>25 Закону України «Про місцеве самоврядування в Україні», статті 56 Закону України «Про освіту»,   статті 35 Закону України «Про дошкільну освіту», статті 20 Закону України «Про повну загальну середню освіту»,</w:t>
      </w:r>
      <w:r w:rsidRPr="005F43DA">
        <w:rPr>
          <w:rFonts w:eastAsia="Times New Roman"/>
          <w:lang w:val="uk-UA" w:eastAsia="ru-RU"/>
        </w:rPr>
        <w:t xml:space="preserve"> </w:t>
      </w:r>
      <w:r w:rsidRPr="005F43DA">
        <w:rPr>
          <w:rFonts w:ascii="Times New Roman" w:eastAsia="Times New Roman" w:hAnsi="Times New Roman"/>
          <w:sz w:val="24"/>
          <w:szCs w:val="24"/>
          <w:lang w:val="uk-UA" w:eastAsia="ru-RU"/>
        </w:rPr>
        <w:t>Закону України «Про державну соціальну допомогу малозабезпеченим сім’ям», частини 6 статті 19 Закону України «Про охорону дитинства»</w:t>
      </w:r>
      <w:hyperlink r:id="rId5" w:anchor="n87" w:history="1">
        <w:r w:rsidRPr="005F43DA">
          <w:rPr>
            <w:rFonts w:ascii="Times New Roman" w:eastAsia="Times New Roman" w:hAnsi="Times New Roman"/>
            <w:sz w:val="24"/>
            <w:szCs w:val="24"/>
            <w:lang w:val="uk-UA" w:eastAsia="ru-RU"/>
          </w:rPr>
          <w:t xml:space="preserve"> , статті 7</w:t>
        </w:r>
      </w:hyperlink>
      <w:r w:rsidRPr="005F43DA">
        <w:rPr>
          <w:rFonts w:ascii="Times New Roman" w:eastAsia="Times New Roman" w:hAnsi="Times New Roman"/>
          <w:sz w:val="24"/>
          <w:szCs w:val="24"/>
          <w:lang w:val="uk-UA" w:eastAsia="ru-RU"/>
        </w:rPr>
        <w:t xml:space="preserve"> Закону України «Про забезпечення прав і свобод внутрішньо переміщених осіб»,  пункт 11 статті 30 Закону України «Про статус і соціальний захист громадян, які постраждали внаслідок Чорнобильської катастрофи»,  пунктів 2,19-21 частини першої статті 6  та статей 10 та 10</w:t>
      </w:r>
      <w:r w:rsidRPr="005F43DA">
        <w:rPr>
          <w:rFonts w:ascii="Times New Roman" w:eastAsia="Times New Roman" w:hAnsi="Times New Roman"/>
          <w:sz w:val="24"/>
          <w:szCs w:val="24"/>
          <w:vertAlign w:val="superscript"/>
          <w:lang w:val="uk-UA" w:eastAsia="ru-RU"/>
        </w:rPr>
        <w:t xml:space="preserve">1 </w:t>
      </w:r>
      <w:r w:rsidRPr="005F43DA">
        <w:rPr>
          <w:rFonts w:ascii="Times New Roman" w:eastAsia="Times New Roman" w:hAnsi="Times New Roman"/>
          <w:sz w:val="24"/>
          <w:szCs w:val="24"/>
          <w:lang w:val="uk-UA" w:eastAsia="ru-RU"/>
        </w:rPr>
        <w:t>Закону України «Про статус ветеранів війни, гарантії їх соціального захисту»,</w:t>
      </w:r>
      <w:r w:rsidR="009938AC" w:rsidRPr="009938AC">
        <w:rPr>
          <w:rFonts w:ascii="Times New Roman" w:hAnsi="Times New Roman"/>
          <w:sz w:val="24"/>
          <w:szCs w:val="24"/>
          <w:lang w:val="uk-UA"/>
        </w:rPr>
        <w:t xml:space="preserve"> </w:t>
      </w:r>
      <w:r w:rsidR="009938AC">
        <w:rPr>
          <w:rFonts w:ascii="Times New Roman" w:hAnsi="Times New Roman"/>
          <w:sz w:val="24"/>
          <w:szCs w:val="24"/>
          <w:lang w:val="uk-UA"/>
        </w:rPr>
        <w:t>Закон</w:t>
      </w:r>
      <w:r w:rsidR="00726C49">
        <w:rPr>
          <w:rFonts w:ascii="Times New Roman" w:hAnsi="Times New Roman"/>
          <w:sz w:val="24"/>
          <w:szCs w:val="24"/>
          <w:lang w:val="uk-UA"/>
        </w:rPr>
        <w:t>у</w:t>
      </w:r>
      <w:r w:rsidR="009938AC">
        <w:rPr>
          <w:rFonts w:ascii="Times New Roman" w:hAnsi="Times New Roman"/>
          <w:sz w:val="24"/>
          <w:szCs w:val="24"/>
          <w:lang w:val="uk-UA"/>
        </w:rPr>
        <w:t xml:space="preserve"> України «Про внесення змін до деяких законів України щодо уточнення норм, що регулюють питання визначення категорії осіб, які визнаються ветеранами війни та членами сімей загиблих Захисників і Захисниць України та надання їм соціальних гарантій»</w:t>
      </w:r>
      <w:r w:rsidR="00726C49">
        <w:rPr>
          <w:rFonts w:ascii="Times New Roman" w:hAnsi="Times New Roman"/>
          <w:sz w:val="24"/>
          <w:szCs w:val="24"/>
          <w:lang w:val="uk-UA"/>
        </w:rPr>
        <w:t xml:space="preserve"> від 15.03.2022 №2121</w:t>
      </w:r>
      <w:r w:rsidR="009938AC">
        <w:rPr>
          <w:rFonts w:ascii="Times New Roman" w:hAnsi="Times New Roman"/>
          <w:sz w:val="24"/>
          <w:szCs w:val="24"/>
          <w:lang w:val="uk-UA"/>
        </w:rPr>
        <w:t>,</w:t>
      </w:r>
      <w:r w:rsidRPr="005F43DA">
        <w:rPr>
          <w:rFonts w:ascii="Times New Roman" w:eastAsia="Times New Roman" w:hAnsi="Times New Roman"/>
          <w:sz w:val="24"/>
          <w:szCs w:val="24"/>
          <w:lang w:val="uk-UA" w:eastAsia="ru-RU"/>
        </w:rPr>
        <w:t xml:space="preserve"> </w:t>
      </w:r>
      <w:r w:rsidR="009938AC">
        <w:rPr>
          <w:rFonts w:ascii="Times New Roman" w:eastAsia="Times New Roman" w:hAnsi="Times New Roman"/>
          <w:sz w:val="24"/>
          <w:szCs w:val="24"/>
          <w:lang w:val="uk-UA" w:eastAsia="ru-RU"/>
        </w:rPr>
        <w:t>н</w:t>
      </w:r>
      <w:r w:rsidRPr="005F43DA">
        <w:rPr>
          <w:rFonts w:ascii="Times New Roman" w:eastAsia="Times New Roman" w:hAnsi="Times New Roman"/>
          <w:sz w:val="24"/>
          <w:szCs w:val="24"/>
          <w:lang w:val="uk-UA" w:eastAsia="ru-RU"/>
        </w:rPr>
        <w:t>аказу Міністерства освіти і науки України від 25.06.2018 № 677 «</w:t>
      </w:r>
      <w:r w:rsidRPr="005F43DA">
        <w:rPr>
          <w:rFonts w:ascii="Times New Roman" w:eastAsia="Times New Roman" w:hAnsi="Times New Roman"/>
          <w:sz w:val="24"/>
          <w:szCs w:val="24"/>
          <w:shd w:val="clear" w:color="auto" w:fill="FFFFFF"/>
          <w:lang w:val="uk-UA" w:eastAsia="ru-RU"/>
        </w:rPr>
        <w:t>Про затвердження Порядку створення груп подовженого дня у державних і комунальних закладах загальної середньої освіти»</w:t>
      </w:r>
      <w:r w:rsidRPr="005F43DA">
        <w:rPr>
          <w:rFonts w:ascii="Times New Roman" w:eastAsia="Times New Roman" w:hAnsi="Times New Roman"/>
          <w:sz w:val="24"/>
          <w:szCs w:val="24"/>
          <w:lang w:val="uk-UA" w:eastAsia="ru-RU"/>
        </w:rPr>
        <w:t xml:space="preserve">, з метою організації харчування вихованців та учнів у закладах дошкільної </w:t>
      </w:r>
      <w:r w:rsidRPr="005F43DA">
        <w:rPr>
          <w:rFonts w:ascii="Times New Roman" w:eastAsia="Times New Roman" w:hAnsi="Times New Roman"/>
          <w:bCs/>
          <w:sz w:val="24"/>
          <w:szCs w:val="24"/>
          <w:lang w:val="uk-UA" w:eastAsia="ru-RU"/>
        </w:rPr>
        <w:t>та загальної середньої освіти</w:t>
      </w:r>
      <w:r w:rsidRPr="005F43DA">
        <w:rPr>
          <w:rFonts w:ascii="Times New Roman" w:eastAsia="Times New Roman" w:hAnsi="Times New Roman"/>
          <w:b/>
          <w:bCs/>
          <w:sz w:val="24"/>
          <w:szCs w:val="24"/>
          <w:lang w:val="uk-UA" w:eastAsia="ru-RU"/>
        </w:rPr>
        <w:t xml:space="preserve"> </w:t>
      </w:r>
      <w:r w:rsidRPr="005F43DA">
        <w:rPr>
          <w:rFonts w:ascii="Times New Roman" w:eastAsia="Times New Roman" w:hAnsi="Times New Roman"/>
          <w:sz w:val="24"/>
          <w:szCs w:val="24"/>
          <w:lang w:val="uk-UA" w:eastAsia="ru-RU"/>
        </w:rPr>
        <w:t xml:space="preserve">Роменської міської ради </w:t>
      </w:r>
    </w:p>
    <w:p w14:paraId="06D646D5" w14:textId="77777777" w:rsidR="005F43DA" w:rsidRPr="005F43DA" w:rsidRDefault="005F43DA" w:rsidP="005F43DA">
      <w:pPr>
        <w:jc w:val="both"/>
        <w:rPr>
          <w:rFonts w:ascii="Times New Roman" w:eastAsia="Times New Roman" w:hAnsi="Times New Roman"/>
          <w:bCs/>
          <w:sz w:val="24"/>
          <w:szCs w:val="24"/>
          <w:lang w:val="uk-UA" w:eastAsia="ru-RU"/>
        </w:rPr>
      </w:pPr>
      <w:r w:rsidRPr="005F43DA">
        <w:rPr>
          <w:rFonts w:ascii="Times New Roman" w:eastAsia="Times New Roman" w:hAnsi="Times New Roman"/>
          <w:sz w:val="24"/>
          <w:szCs w:val="24"/>
          <w:lang w:val="uk-UA" w:eastAsia="ru-RU"/>
        </w:rPr>
        <w:t xml:space="preserve">МІСЬКА РАДА </w:t>
      </w:r>
      <w:r w:rsidRPr="005F43DA">
        <w:rPr>
          <w:rFonts w:ascii="Times New Roman" w:eastAsia="Times New Roman" w:hAnsi="Times New Roman"/>
          <w:bCs/>
          <w:sz w:val="24"/>
          <w:szCs w:val="24"/>
          <w:lang w:val="uk-UA" w:eastAsia="ru-RU"/>
        </w:rPr>
        <w:t>ВИРІШИЛА:</w:t>
      </w:r>
    </w:p>
    <w:p w14:paraId="65680523" w14:textId="77777777" w:rsidR="005F43DA" w:rsidRPr="005F43DA" w:rsidRDefault="005F43DA" w:rsidP="005F43DA">
      <w:pPr>
        <w:jc w:val="both"/>
        <w:rPr>
          <w:rFonts w:ascii="Times New Roman" w:eastAsia="Times New Roman" w:hAnsi="Times New Roman"/>
          <w:bCs/>
          <w:sz w:val="16"/>
          <w:szCs w:val="16"/>
          <w:lang w:val="uk-UA" w:eastAsia="ru-RU"/>
        </w:rPr>
      </w:pPr>
    </w:p>
    <w:p w14:paraId="6299EC8D" w14:textId="77777777" w:rsidR="005F43DA" w:rsidRPr="005F43DA" w:rsidRDefault="005F43DA" w:rsidP="005F43DA">
      <w:pPr>
        <w:numPr>
          <w:ilvl w:val="0"/>
          <w:numId w:val="1"/>
        </w:numPr>
        <w:spacing w:line="276" w:lineRule="auto"/>
        <w:ind w:left="0" w:firstLine="425"/>
        <w:jc w:val="both"/>
        <w:rPr>
          <w:rFonts w:ascii="Times New Roman" w:eastAsia="Times New Roman" w:hAnsi="Times New Roman"/>
          <w:bCs/>
          <w:sz w:val="24"/>
          <w:szCs w:val="24"/>
          <w:lang w:val="uk-UA" w:eastAsia="ru-RU"/>
        </w:rPr>
      </w:pPr>
      <w:r w:rsidRPr="005F43DA">
        <w:rPr>
          <w:rFonts w:ascii="Times New Roman" w:eastAsia="Times New Roman" w:hAnsi="Times New Roman"/>
          <w:sz w:val="24"/>
          <w:szCs w:val="24"/>
          <w:lang w:val="uk-UA" w:eastAsia="ru-RU"/>
        </w:rPr>
        <w:t>Установити з 1 вересня 2022 року розмір батьківської (осіб, які їх замінюють) плати  за харчування дітей у закладах дошкільної освіти на території міста Ромни:</w:t>
      </w:r>
    </w:p>
    <w:p w14:paraId="4614B916" w14:textId="77777777" w:rsidR="005F43DA" w:rsidRPr="005F43DA" w:rsidRDefault="005F43DA" w:rsidP="005F43DA">
      <w:pPr>
        <w:numPr>
          <w:ilvl w:val="0"/>
          <w:numId w:val="2"/>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30 відсотків для </w:t>
      </w:r>
      <w:r w:rsidRPr="005F43DA">
        <w:rPr>
          <w:rFonts w:ascii="Times New Roman" w:eastAsia="Times New Roman" w:hAnsi="Times New Roman"/>
          <w:bCs/>
          <w:sz w:val="24"/>
          <w:szCs w:val="24"/>
          <w:lang w:val="uk-UA" w:eastAsia="ru-RU"/>
        </w:rPr>
        <w:t>багатодітних сімей;</w:t>
      </w:r>
    </w:p>
    <w:p w14:paraId="240D4EFF" w14:textId="77777777" w:rsidR="005F43DA" w:rsidRPr="005F43DA" w:rsidRDefault="005F43DA" w:rsidP="005F43DA">
      <w:pPr>
        <w:numPr>
          <w:ilvl w:val="0"/>
          <w:numId w:val="2"/>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60 відсотків для дітей з інших </w:t>
      </w:r>
      <w:r w:rsidRPr="005F43DA">
        <w:rPr>
          <w:rFonts w:ascii="Times New Roman" w:eastAsia="Times New Roman" w:hAnsi="Times New Roman"/>
          <w:bCs/>
          <w:sz w:val="24"/>
          <w:szCs w:val="24"/>
          <w:lang w:val="uk-UA" w:eastAsia="ru-RU"/>
        </w:rPr>
        <w:t>сімей.</w:t>
      </w:r>
    </w:p>
    <w:p w14:paraId="2D9C437C" w14:textId="77777777" w:rsidR="005F43DA" w:rsidRPr="005F43DA" w:rsidRDefault="005F43DA" w:rsidP="005F43DA">
      <w:pPr>
        <w:numPr>
          <w:ilvl w:val="0"/>
          <w:numId w:val="1"/>
        </w:numPr>
        <w:spacing w:line="276" w:lineRule="auto"/>
        <w:ind w:left="0" w:firstLine="425"/>
        <w:jc w:val="both"/>
        <w:rPr>
          <w:rFonts w:ascii="Times New Roman" w:eastAsia="Times New Roman" w:hAnsi="Times New Roman"/>
          <w:bCs/>
          <w:sz w:val="24"/>
          <w:szCs w:val="24"/>
          <w:lang w:val="uk-UA" w:eastAsia="ru-RU"/>
        </w:rPr>
      </w:pPr>
      <w:r w:rsidRPr="005F43DA">
        <w:rPr>
          <w:rFonts w:ascii="Times New Roman" w:eastAsia="Times New Roman" w:hAnsi="Times New Roman"/>
          <w:sz w:val="24"/>
          <w:szCs w:val="24"/>
          <w:lang w:val="uk-UA" w:eastAsia="ru-RU"/>
        </w:rPr>
        <w:t xml:space="preserve">Установити з 1 вересня 2022 року розмір батьківської (осіб, які їх замінюють) плати  за харчування дітей у закладах дошкільної освіти та дошкільних структурних підрозділах навчально – виховних комплексів  на території населених пунктів територіальної громади: </w:t>
      </w:r>
    </w:p>
    <w:p w14:paraId="5ED5C463" w14:textId="77777777" w:rsidR="005F43DA" w:rsidRPr="005F43DA" w:rsidRDefault="005F43DA" w:rsidP="005F43DA">
      <w:pPr>
        <w:numPr>
          <w:ilvl w:val="0"/>
          <w:numId w:val="2"/>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20 відсотків для </w:t>
      </w:r>
      <w:r w:rsidRPr="005F43DA">
        <w:rPr>
          <w:rFonts w:ascii="Times New Roman" w:eastAsia="Times New Roman" w:hAnsi="Times New Roman"/>
          <w:bCs/>
          <w:sz w:val="24"/>
          <w:szCs w:val="24"/>
          <w:lang w:val="uk-UA" w:eastAsia="ru-RU"/>
        </w:rPr>
        <w:t>багатодітних сімей;</w:t>
      </w:r>
    </w:p>
    <w:p w14:paraId="49DBE9B9" w14:textId="77777777" w:rsidR="005F43DA" w:rsidRPr="005F43DA" w:rsidRDefault="005F43DA" w:rsidP="005F43DA">
      <w:pPr>
        <w:numPr>
          <w:ilvl w:val="0"/>
          <w:numId w:val="2"/>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40 відсотків для дітей з інших </w:t>
      </w:r>
      <w:r w:rsidRPr="005F43DA">
        <w:rPr>
          <w:rFonts w:ascii="Times New Roman" w:eastAsia="Times New Roman" w:hAnsi="Times New Roman"/>
          <w:bCs/>
          <w:sz w:val="24"/>
          <w:szCs w:val="24"/>
          <w:lang w:val="uk-UA" w:eastAsia="ru-RU"/>
        </w:rPr>
        <w:t>сімей.</w:t>
      </w:r>
    </w:p>
    <w:p w14:paraId="14A23D4B" w14:textId="77777777" w:rsidR="005F43DA" w:rsidRPr="005F43DA" w:rsidRDefault="005F43DA" w:rsidP="005F43DA">
      <w:pPr>
        <w:spacing w:line="276" w:lineRule="auto"/>
        <w:ind w:firstLine="425"/>
        <w:jc w:val="both"/>
        <w:rPr>
          <w:rFonts w:ascii="Times New Roman" w:eastAsia="Times New Roman" w:hAnsi="Times New Roman"/>
          <w:bCs/>
          <w:sz w:val="24"/>
          <w:szCs w:val="24"/>
          <w:lang w:val="uk-UA" w:eastAsia="ru-RU"/>
        </w:rPr>
      </w:pPr>
      <w:r w:rsidRPr="005F43DA">
        <w:rPr>
          <w:rFonts w:ascii="Times New Roman" w:eastAsia="Times New Roman" w:hAnsi="Times New Roman"/>
          <w:bCs/>
          <w:sz w:val="24"/>
          <w:szCs w:val="24"/>
          <w:lang w:val="uk-UA" w:eastAsia="ru-RU"/>
        </w:rPr>
        <w:t xml:space="preserve">3. Установити з 1 вересня 2022 року розмір батьківської (осіб, які їх заміняють) плати за харчування учнів 1-4 класів непільгових категорій  у закладах загальної середньої освіти на території міста Ромни – 60 відсотків. </w:t>
      </w:r>
    </w:p>
    <w:p w14:paraId="2F162CFB" w14:textId="77777777" w:rsidR="005F43DA" w:rsidRPr="005F43DA" w:rsidRDefault="005F43DA" w:rsidP="005F43DA">
      <w:pPr>
        <w:spacing w:line="276" w:lineRule="auto"/>
        <w:ind w:firstLine="425"/>
        <w:jc w:val="both"/>
        <w:rPr>
          <w:rFonts w:ascii="Times New Roman" w:eastAsia="Times New Roman" w:hAnsi="Times New Roman"/>
          <w:bCs/>
          <w:sz w:val="24"/>
          <w:szCs w:val="24"/>
          <w:lang w:val="uk-UA" w:eastAsia="ru-RU"/>
        </w:rPr>
      </w:pPr>
      <w:r w:rsidRPr="005F43DA">
        <w:rPr>
          <w:rFonts w:ascii="Times New Roman" w:eastAsia="Times New Roman" w:hAnsi="Times New Roman"/>
          <w:bCs/>
          <w:sz w:val="24"/>
          <w:szCs w:val="24"/>
          <w:lang w:val="uk-UA" w:eastAsia="ru-RU"/>
        </w:rPr>
        <w:t xml:space="preserve">4.  Установити з 1 вересня 2022 року розмір батьківської (осіб, які їх заміняють) плати за харчування учнів 5-11 класів непільгових категорій у закладах загальної середньої освіти </w:t>
      </w:r>
      <w:r w:rsidRPr="005F43DA">
        <w:rPr>
          <w:rFonts w:ascii="Times New Roman" w:eastAsia="Times New Roman" w:hAnsi="Times New Roman"/>
          <w:sz w:val="24"/>
          <w:szCs w:val="24"/>
          <w:lang w:val="uk-UA" w:eastAsia="ru-RU"/>
        </w:rPr>
        <w:t>на території населених пунктів територіальної громади</w:t>
      </w:r>
      <w:r w:rsidRPr="005F43DA">
        <w:rPr>
          <w:rFonts w:ascii="Times New Roman" w:eastAsia="Times New Roman" w:hAnsi="Times New Roman"/>
          <w:bCs/>
          <w:sz w:val="24"/>
          <w:szCs w:val="24"/>
          <w:lang w:val="uk-UA" w:eastAsia="ru-RU"/>
        </w:rPr>
        <w:t xml:space="preserve"> – 50 відсотків. </w:t>
      </w:r>
    </w:p>
    <w:p w14:paraId="00C85EA5" w14:textId="77777777" w:rsidR="005F43DA" w:rsidRPr="005F43DA" w:rsidRDefault="005F43DA" w:rsidP="005F43DA">
      <w:pPr>
        <w:spacing w:line="276" w:lineRule="auto"/>
        <w:ind w:firstLine="425"/>
        <w:jc w:val="both"/>
        <w:rPr>
          <w:rFonts w:ascii="Times New Roman" w:eastAsia="Times New Roman" w:hAnsi="Times New Roman"/>
          <w:sz w:val="24"/>
          <w:szCs w:val="24"/>
          <w:lang w:val="uk-UA" w:eastAsia="ru-RU"/>
        </w:rPr>
      </w:pPr>
      <w:r w:rsidRPr="005F43DA">
        <w:rPr>
          <w:rFonts w:ascii="Times New Roman" w:eastAsia="Times New Roman" w:hAnsi="Times New Roman"/>
          <w:bCs/>
          <w:sz w:val="24"/>
          <w:szCs w:val="24"/>
          <w:lang w:val="uk-UA" w:eastAsia="ru-RU"/>
        </w:rPr>
        <w:t xml:space="preserve">5. Установити, що у разі організації та функціонування груп подовженого дня у закладах освіти на території міста Ромни розмір батьківської (осіб, які їх заміняють) плати  становить 100 відсотків. </w:t>
      </w:r>
    </w:p>
    <w:p w14:paraId="21E3A208" w14:textId="77777777" w:rsidR="005F43DA" w:rsidRPr="005F43DA" w:rsidRDefault="005F43DA" w:rsidP="005F43DA">
      <w:pPr>
        <w:spacing w:line="276" w:lineRule="auto"/>
        <w:ind w:firstLine="425"/>
        <w:jc w:val="both"/>
        <w:rPr>
          <w:rFonts w:ascii="Times New Roman" w:eastAsia="Times New Roman" w:hAnsi="Times New Roman"/>
          <w:sz w:val="24"/>
          <w:szCs w:val="24"/>
          <w:lang w:val="uk-UA" w:eastAsia="ru-RU"/>
        </w:rPr>
      </w:pPr>
      <w:r w:rsidRPr="005F43DA">
        <w:rPr>
          <w:rFonts w:ascii="Times New Roman" w:eastAsia="Times New Roman" w:hAnsi="Times New Roman"/>
          <w:bCs/>
          <w:sz w:val="24"/>
          <w:szCs w:val="24"/>
          <w:lang w:val="uk-UA" w:eastAsia="ru-RU"/>
        </w:rPr>
        <w:lastRenderedPageBreak/>
        <w:t>6. Забезпечити</w:t>
      </w:r>
      <w:r w:rsidRPr="005F43DA">
        <w:rPr>
          <w:rFonts w:ascii="Times New Roman" w:eastAsia="Times New Roman" w:hAnsi="Times New Roman"/>
          <w:sz w:val="24"/>
          <w:szCs w:val="24"/>
          <w:lang w:val="uk-UA" w:eastAsia="ru-RU"/>
        </w:rPr>
        <w:t xml:space="preserve"> з 1 вересня 2022 року</w:t>
      </w:r>
      <w:r w:rsidRPr="005F43DA">
        <w:rPr>
          <w:rFonts w:ascii="Times New Roman" w:eastAsia="Times New Roman" w:hAnsi="Times New Roman"/>
          <w:bCs/>
          <w:sz w:val="24"/>
          <w:szCs w:val="24"/>
          <w:lang w:val="uk-UA" w:eastAsia="ru-RU"/>
        </w:rPr>
        <w:t xml:space="preserve"> безкоштовне харчування для учнів та вихованців  закладів загальної середньої та дошкільної освіти </w:t>
      </w:r>
      <w:r w:rsidRPr="005F43DA">
        <w:rPr>
          <w:rFonts w:ascii="Times New Roman" w:eastAsia="Times New Roman" w:hAnsi="Times New Roman"/>
          <w:sz w:val="24"/>
          <w:szCs w:val="24"/>
          <w:lang w:val="uk-UA" w:eastAsia="ru-RU"/>
        </w:rPr>
        <w:t xml:space="preserve">Роменської міської ради </w:t>
      </w:r>
      <w:r w:rsidRPr="005F43DA">
        <w:rPr>
          <w:rFonts w:ascii="Times New Roman" w:eastAsia="Times New Roman" w:hAnsi="Times New Roman"/>
          <w:bCs/>
          <w:sz w:val="24"/>
          <w:szCs w:val="24"/>
          <w:lang w:val="uk-UA" w:eastAsia="ru-RU"/>
        </w:rPr>
        <w:t xml:space="preserve">таких категорій: </w:t>
      </w:r>
    </w:p>
    <w:p w14:paraId="34CBC854" w14:textId="77777777" w:rsidR="005F43DA" w:rsidRPr="005F43DA" w:rsidRDefault="005F43DA" w:rsidP="005F43DA">
      <w:pPr>
        <w:numPr>
          <w:ilvl w:val="0"/>
          <w:numId w:val="3"/>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діти-сироти та  діти, позбавлені батьківського піклування;</w:t>
      </w:r>
    </w:p>
    <w:p w14:paraId="08D0FF12" w14:textId="77777777" w:rsidR="005F43DA" w:rsidRPr="005F43DA" w:rsidRDefault="005F43DA" w:rsidP="005F43DA">
      <w:pPr>
        <w:numPr>
          <w:ilvl w:val="0"/>
          <w:numId w:val="3"/>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діти з інвалідністю;</w:t>
      </w:r>
    </w:p>
    <w:p w14:paraId="54D60861" w14:textId="77777777" w:rsidR="005F43DA" w:rsidRPr="005F43DA" w:rsidRDefault="005F43DA" w:rsidP="005F43DA">
      <w:pPr>
        <w:numPr>
          <w:ilvl w:val="0"/>
          <w:numId w:val="3"/>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діти дошкільного віку та учнів 1-4 класів із сімей, які отримують допомогу відповідно до Закону України «Про державну соціальну допомогу малозабезпеченим сім</w:t>
      </w:r>
      <w:r w:rsidRPr="005F43DA">
        <w:rPr>
          <w:rFonts w:ascii="Times New Roman" w:eastAsia="Times New Roman" w:hAnsi="Times New Roman"/>
          <w:bCs/>
          <w:sz w:val="24"/>
          <w:szCs w:val="24"/>
          <w:lang w:val="uk-UA" w:eastAsia="ru-RU"/>
        </w:rPr>
        <w:t>’</w:t>
      </w:r>
      <w:r w:rsidRPr="005F43DA">
        <w:rPr>
          <w:rFonts w:ascii="Times New Roman" w:eastAsia="Times New Roman" w:hAnsi="Times New Roman"/>
          <w:sz w:val="24"/>
          <w:szCs w:val="24"/>
          <w:lang w:val="uk-UA" w:eastAsia="ru-RU"/>
        </w:rPr>
        <w:t>ям»;</w:t>
      </w:r>
      <w:r w:rsidRPr="005F43DA">
        <w:rPr>
          <w:rFonts w:ascii="Times New Roman" w:eastAsia="Times New Roman" w:hAnsi="Times New Roman"/>
          <w:sz w:val="24"/>
          <w:szCs w:val="24"/>
          <w:u w:val="single"/>
          <w:lang w:val="uk-UA" w:eastAsia="ru-RU"/>
        </w:rPr>
        <w:t xml:space="preserve"> </w:t>
      </w:r>
    </w:p>
    <w:p w14:paraId="320C413A" w14:textId="77777777" w:rsidR="005F43DA" w:rsidRPr="005F43DA" w:rsidRDefault="005F43DA" w:rsidP="005F43DA">
      <w:pPr>
        <w:numPr>
          <w:ilvl w:val="0"/>
          <w:numId w:val="3"/>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діти з особливими освітніми потребами, які навчаються у спеціальних і інклюзивних класах(групах); </w:t>
      </w:r>
    </w:p>
    <w:p w14:paraId="1B2F10E9" w14:textId="77777777" w:rsidR="005F43DA" w:rsidRPr="005F43DA" w:rsidRDefault="005F43DA" w:rsidP="005F43DA">
      <w:pPr>
        <w:numPr>
          <w:ilvl w:val="0"/>
          <w:numId w:val="3"/>
        </w:numPr>
        <w:spacing w:line="276" w:lineRule="auto"/>
        <w:ind w:left="0" w:firstLine="425"/>
        <w:jc w:val="both"/>
        <w:rPr>
          <w:rFonts w:ascii="Times New Roman" w:eastAsia="Times New Roman" w:hAnsi="Times New Roman"/>
          <w:sz w:val="24"/>
          <w:szCs w:val="24"/>
          <w:lang w:val="uk-UA" w:eastAsia="ru-RU"/>
        </w:rPr>
      </w:pPr>
      <w:r w:rsidRPr="005F43DA">
        <w:rPr>
          <w:rFonts w:ascii="Times New Roman" w:eastAsia="Times New Roman" w:hAnsi="Times New Roman"/>
          <w:sz w:val="24"/>
          <w:szCs w:val="24"/>
          <w:lang w:val="uk-UA" w:eastAsia="ru-RU"/>
        </w:rPr>
        <w:t xml:space="preserve">діти внутрішньо переміщених осіб та діти, які постраждали внаслідок воєнних дій та збройних конфліктів;  </w:t>
      </w:r>
    </w:p>
    <w:p w14:paraId="77A86F04" w14:textId="77777777" w:rsidR="005F43DA" w:rsidRPr="005F43DA" w:rsidRDefault="005F43DA" w:rsidP="005F43DA">
      <w:pPr>
        <w:numPr>
          <w:ilvl w:val="0"/>
          <w:numId w:val="3"/>
        </w:numPr>
        <w:shd w:val="clear" w:color="auto" w:fill="FFFFFF"/>
        <w:spacing w:line="276" w:lineRule="auto"/>
        <w:ind w:left="0" w:firstLine="425"/>
        <w:jc w:val="both"/>
        <w:rPr>
          <w:rFonts w:ascii="Times New Roman" w:eastAsia="Times New Roman" w:hAnsi="Times New Roman"/>
          <w:bCs/>
          <w:sz w:val="24"/>
          <w:szCs w:val="24"/>
          <w:lang w:val="uk-UA" w:eastAsia="ru-RU"/>
        </w:rPr>
      </w:pPr>
      <w:r w:rsidRPr="005F43DA">
        <w:rPr>
          <w:rFonts w:ascii="Times New Roman" w:eastAsia="Times New Roman" w:hAnsi="Times New Roman"/>
          <w:sz w:val="24"/>
          <w:szCs w:val="24"/>
          <w:lang w:val="uk-UA" w:eastAsia="ru-RU"/>
        </w:rPr>
        <w:t>діти сімей загиблих (померлих) ветеранів  війни, Захисників і Захисниць України  відповідно до</w:t>
      </w:r>
      <w:r w:rsidRPr="005F43DA">
        <w:rPr>
          <w:rFonts w:ascii="Times New Roman" w:eastAsia="Times New Roman" w:hAnsi="Times New Roman"/>
          <w:b/>
          <w:bCs/>
          <w:sz w:val="24"/>
          <w:szCs w:val="24"/>
          <w:lang w:val="uk-UA" w:eastAsia="ru-RU"/>
        </w:rPr>
        <w:t xml:space="preserve">   </w:t>
      </w:r>
      <w:r w:rsidRPr="005F43DA">
        <w:rPr>
          <w:rFonts w:ascii="Times New Roman" w:eastAsia="Times New Roman" w:hAnsi="Times New Roman"/>
          <w:sz w:val="24"/>
          <w:szCs w:val="24"/>
          <w:lang w:val="uk-UA" w:eastAsia="ru-RU"/>
        </w:rPr>
        <w:t>статей 10 та 10</w:t>
      </w:r>
      <w:r w:rsidRPr="005F43DA">
        <w:rPr>
          <w:rFonts w:ascii="Times New Roman" w:eastAsia="Times New Roman" w:hAnsi="Times New Roman"/>
          <w:sz w:val="24"/>
          <w:szCs w:val="24"/>
          <w:vertAlign w:val="superscript"/>
          <w:lang w:val="uk-UA" w:eastAsia="ru-RU"/>
        </w:rPr>
        <w:t xml:space="preserve">1 </w:t>
      </w:r>
      <w:r w:rsidRPr="005F43DA">
        <w:rPr>
          <w:rFonts w:ascii="Times New Roman" w:eastAsia="Times New Roman" w:hAnsi="Times New Roman"/>
          <w:bCs/>
          <w:sz w:val="24"/>
          <w:szCs w:val="24"/>
          <w:lang w:val="uk-UA" w:eastAsia="ru-RU"/>
        </w:rPr>
        <w:t>Закону України «Про статус ветеранів війни, гарантії їх соціального захисту</w:t>
      </w:r>
      <w:r w:rsidRPr="005F43DA">
        <w:rPr>
          <w:rFonts w:ascii="Times New Roman" w:eastAsia="Times New Roman" w:hAnsi="Times New Roman"/>
          <w:lang w:val="uk-UA" w:eastAsia="ru-RU"/>
        </w:rPr>
        <w:t>».</w:t>
      </w:r>
    </w:p>
    <w:p w14:paraId="095BE388" w14:textId="77777777" w:rsidR="009938AC" w:rsidRDefault="009938AC" w:rsidP="009938AC">
      <w:pPr>
        <w:numPr>
          <w:ilvl w:val="0"/>
          <w:numId w:val="3"/>
        </w:numPr>
        <w:shd w:val="clear" w:color="auto" w:fill="FFFFFF"/>
        <w:spacing w:line="276" w:lineRule="auto"/>
        <w:ind w:left="0" w:firstLine="425"/>
        <w:jc w:val="both"/>
        <w:rPr>
          <w:rFonts w:ascii="Times New Roman" w:eastAsia="Times New Roman" w:hAnsi="Times New Roman"/>
          <w:bCs/>
          <w:sz w:val="24"/>
          <w:szCs w:val="24"/>
          <w:lang w:val="uk-UA"/>
        </w:rPr>
      </w:pPr>
      <w:bookmarkStart w:id="1" w:name="_Hlk110946348"/>
      <w:r>
        <w:rPr>
          <w:rFonts w:ascii="Times New Roman" w:hAnsi="Times New Roman"/>
          <w:bCs/>
          <w:lang w:val="uk-UA"/>
        </w:rPr>
        <w:t xml:space="preserve">діти батьки яких: </w:t>
      </w:r>
    </w:p>
    <w:p w14:paraId="25348358" w14:textId="77777777" w:rsidR="009938AC" w:rsidRDefault="009938AC" w:rsidP="009938AC">
      <w:pPr>
        <w:pStyle w:val="a6"/>
        <w:numPr>
          <w:ilvl w:val="0"/>
          <w:numId w:val="4"/>
        </w:numPr>
        <w:shd w:val="clear" w:color="auto" w:fill="FFFFFF"/>
        <w:jc w:val="both"/>
        <w:rPr>
          <w:b w:val="0"/>
          <w:szCs w:val="24"/>
          <w:lang w:val="uk-UA"/>
        </w:rPr>
      </w:pPr>
      <w:r>
        <w:rPr>
          <w:b w:val="0"/>
          <w:lang w:val="uk-UA"/>
        </w:rPr>
        <w:t xml:space="preserve">проходять військову службу за призовом під час мобілізації, на особливий період; </w:t>
      </w:r>
    </w:p>
    <w:p w14:paraId="6A9F7D84" w14:textId="77777777" w:rsidR="009938AC" w:rsidRDefault="009938AC" w:rsidP="009938AC">
      <w:pPr>
        <w:pStyle w:val="a6"/>
        <w:numPr>
          <w:ilvl w:val="0"/>
          <w:numId w:val="4"/>
        </w:numPr>
        <w:shd w:val="clear" w:color="auto" w:fill="FFFFFF"/>
        <w:jc w:val="both"/>
        <w:rPr>
          <w:b w:val="0"/>
          <w:szCs w:val="24"/>
          <w:lang w:val="uk-UA"/>
        </w:rPr>
      </w:pPr>
      <w:r>
        <w:rPr>
          <w:b w:val="0"/>
          <w:lang w:val="uk-UA"/>
        </w:rPr>
        <w:t xml:space="preserve">є звільненими військовослужбовцями, які були призвані на військову службу під час мобілізації, на особливий період; </w:t>
      </w:r>
    </w:p>
    <w:p w14:paraId="039F13CA" w14:textId="77777777" w:rsidR="009938AC" w:rsidRDefault="009938AC" w:rsidP="009938AC">
      <w:pPr>
        <w:pStyle w:val="a6"/>
        <w:numPr>
          <w:ilvl w:val="0"/>
          <w:numId w:val="4"/>
        </w:numPr>
        <w:shd w:val="clear" w:color="auto" w:fill="FFFFFF"/>
        <w:jc w:val="both"/>
        <w:rPr>
          <w:b w:val="0"/>
          <w:szCs w:val="24"/>
          <w:lang w:val="uk-UA"/>
        </w:rPr>
      </w:pPr>
      <w:r>
        <w:rPr>
          <w:b w:val="0"/>
          <w:lang w:val="uk-UA"/>
        </w:rPr>
        <w:t>були призвані на військову службу під час мобілізації, на особливий період, та загинули або померли;</w:t>
      </w:r>
    </w:p>
    <w:p w14:paraId="08C6CFE7" w14:textId="77777777" w:rsidR="009938AC" w:rsidRDefault="009938AC" w:rsidP="009938AC">
      <w:pPr>
        <w:pStyle w:val="a6"/>
        <w:numPr>
          <w:ilvl w:val="0"/>
          <w:numId w:val="4"/>
        </w:numPr>
        <w:shd w:val="clear" w:color="auto" w:fill="FFFFFF"/>
        <w:jc w:val="both"/>
        <w:rPr>
          <w:b w:val="0"/>
          <w:szCs w:val="24"/>
          <w:lang w:val="uk-UA"/>
        </w:rPr>
      </w:pPr>
      <w:r>
        <w:rPr>
          <w:b w:val="0"/>
          <w:szCs w:val="24"/>
          <w:lang w:val="uk-UA"/>
        </w:rPr>
        <w:t>мають статус потерпілих від Чорнобильської катастрофи;</w:t>
      </w:r>
    </w:p>
    <w:p w14:paraId="4E228824" w14:textId="77777777" w:rsidR="009938AC" w:rsidRDefault="009938AC" w:rsidP="009938AC">
      <w:pPr>
        <w:pStyle w:val="a6"/>
        <w:numPr>
          <w:ilvl w:val="0"/>
          <w:numId w:val="4"/>
        </w:numPr>
        <w:shd w:val="clear" w:color="auto" w:fill="FFFFFF"/>
        <w:jc w:val="both"/>
        <w:rPr>
          <w:bCs/>
          <w:szCs w:val="24"/>
          <w:lang w:val="uk-UA"/>
        </w:rPr>
      </w:pPr>
      <w:r>
        <w:rPr>
          <w:b w:val="0"/>
          <w:szCs w:val="24"/>
          <w:lang w:val="uk-UA"/>
        </w:rPr>
        <w:t xml:space="preserve">визнані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DCDA1E6" w14:textId="77777777" w:rsidR="009938AC" w:rsidRDefault="009938AC" w:rsidP="009938AC">
      <w:pPr>
        <w:pStyle w:val="a6"/>
        <w:numPr>
          <w:ilvl w:val="0"/>
          <w:numId w:val="4"/>
        </w:numPr>
        <w:shd w:val="clear" w:color="auto" w:fill="FFFFFF"/>
        <w:jc w:val="both"/>
        <w:rPr>
          <w:bCs/>
          <w:szCs w:val="24"/>
          <w:lang w:val="uk-UA"/>
        </w:rPr>
      </w:pPr>
      <w:r>
        <w:rPr>
          <w:b w:val="0"/>
          <w:szCs w:val="24"/>
          <w:lang w:val="uk-UA"/>
        </w:rPr>
        <w:t>визнані учасниками бойових дій відповідно до пункту 2 частини першої статті 6 Закону України «Про статус ветеранів війни, гарантії їх соціального захисту»;</w:t>
      </w:r>
    </w:p>
    <w:p w14:paraId="74C8BFB4" w14:textId="77777777" w:rsidR="009938AC" w:rsidRDefault="009938AC" w:rsidP="009938AC">
      <w:pPr>
        <w:pStyle w:val="a6"/>
        <w:numPr>
          <w:ilvl w:val="0"/>
          <w:numId w:val="4"/>
        </w:numPr>
        <w:shd w:val="clear" w:color="auto" w:fill="FFFFFF"/>
        <w:jc w:val="both"/>
        <w:rPr>
          <w:b w:val="0"/>
          <w:szCs w:val="24"/>
          <w:lang w:val="uk-UA"/>
        </w:rPr>
      </w:pPr>
      <w:r>
        <w:rPr>
          <w:b w:val="0"/>
          <w:szCs w:val="24"/>
          <w:lang w:val="uk-UA"/>
        </w:rPr>
        <w:t>осіб 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відповідно до пункту є статті 3 Закону України «Про пенсійне забезпечення осіб, звільнених з військової служби, та деяких інших осіб».</w:t>
      </w:r>
    </w:p>
    <w:p w14:paraId="546F63B6" w14:textId="0C860C48" w:rsidR="009938AC" w:rsidRDefault="009938AC" w:rsidP="009938AC">
      <w:pPr>
        <w:ind w:firstLine="426"/>
        <w:jc w:val="both"/>
        <w:rPr>
          <w:rFonts w:ascii="Times New Roman" w:hAnsi="Times New Roman"/>
          <w:sz w:val="24"/>
          <w:szCs w:val="24"/>
          <w:lang w:val="uk-UA"/>
        </w:rPr>
      </w:pPr>
      <w:r>
        <w:rPr>
          <w:rFonts w:ascii="Times New Roman" w:hAnsi="Times New Roman"/>
          <w:sz w:val="24"/>
          <w:szCs w:val="24"/>
          <w:lang w:val="uk-UA"/>
        </w:rPr>
        <w:t xml:space="preserve">8. Вважати таким що втратило чинність рішення Роменської міської ради від 30.12.2020 «Про встановлення розміру батьківської плати за харчування та визначення пільгових категорій дітей та учнів». </w:t>
      </w:r>
    </w:p>
    <w:bookmarkEnd w:id="1"/>
    <w:p w14:paraId="0D7699FD" w14:textId="19FE2C65" w:rsidR="005F43DA" w:rsidRDefault="005F43DA">
      <w:pPr>
        <w:rPr>
          <w:rFonts w:ascii="Times New Roman" w:eastAsia="Times New Roman" w:hAnsi="Times New Roman"/>
          <w:b/>
          <w:sz w:val="24"/>
          <w:szCs w:val="24"/>
          <w:lang w:val="uk-UA" w:eastAsia="ru-RU"/>
        </w:rPr>
      </w:pPr>
    </w:p>
    <w:p w14:paraId="46F9DBFC" w14:textId="77777777" w:rsidR="005F43DA" w:rsidRPr="00335B1A" w:rsidRDefault="005F43DA">
      <w:pPr>
        <w:rPr>
          <w:lang w:val="uk-UA"/>
        </w:rPr>
      </w:pPr>
    </w:p>
    <w:p w14:paraId="4E68B20A" w14:textId="77777777" w:rsidR="00335B1A" w:rsidRPr="00335B1A" w:rsidRDefault="00335B1A" w:rsidP="00335B1A">
      <w:pPr>
        <w:tabs>
          <w:tab w:val="left" w:pos="993"/>
        </w:tabs>
        <w:jc w:val="both"/>
        <w:rPr>
          <w:rFonts w:ascii="Times New Roman" w:hAnsi="Times New Roman"/>
          <w:b/>
          <w:bCs/>
          <w:sz w:val="24"/>
          <w:szCs w:val="24"/>
          <w:lang w:val="uk-UA"/>
        </w:rPr>
      </w:pPr>
      <w:r w:rsidRPr="00335B1A">
        <w:rPr>
          <w:rFonts w:ascii="Times New Roman" w:hAnsi="Times New Roman"/>
          <w:b/>
          <w:bCs/>
          <w:sz w:val="24"/>
          <w:szCs w:val="24"/>
          <w:lang w:val="uk-UA"/>
        </w:rPr>
        <w:t>Розробник - Ірина ІВНИЦЬКА, начальник відділу освіти Роменської міської ради</w:t>
      </w:r>
    </w:p>
    <w:p w14:paraId="21830FEA" w14:textId="77777777" w:rsidR="00335B1A" w:rsidRPr="00335B1A" w:rsidRDefault="00335B1A" w:rsidP="00335B1A">
      <w:pPr>
        <w:tabs>
          <w:tab w:val="left" w:pos="993"/>
        </w:tabs>
        <w:jc w:val="both"/>
        <w:rPr>
          <w:rFonts w:ascii="Times New Roman" w:hAnsi="Times New Roman"/>
          <w:b/>
          <w:bCs/>
          <w:sz w:val="24"/>
          <w:szCs w:val="24"/>
          <w:lang w:val="uk-UA"/>
        </w:rPr>
      </w:pPr>
      <w:r w:rsidRPr="00335B1A">
        <w:rPr>
          <w:rFonts w:ascii="Times New Roman" w:hAnsi="Times New Roman"/>
          <w:b/>
          <w:bCs/>
          <w:sz w:val="24"/>
          <w:szCs w:val="24"/>
          <w:lang w:val="uk-UA"/>
        </w:rPr>
        <w:t xml:space="preserve">Зауваження та пропозиції до </w:t>
      </w:r>
      <w:proofErr w:type="spellStart"/>
      <w:r w:rsidRPr="00335B1A">
        <w:rPr>
          <w:rFonts w:ascii="Times New Roman" w:hAnsi="Times New Roman"/>
          <w:b/>
          <w:bCs/>
          <w:sz w:val="24"/>
          <w:szCs w:val="24"/>
          <w:lang w:val="uk-UA"/>
        </w:rPr>
        <w:t>проєкту</w:t>
      </w:r>
      <w:proofErr w:type="spellEnd"/>
      <w:r w:rsidRPr="00335B1A">
        <w:rPr>
          <w:rFonts w:ascii="Times New Roman" w:hAnsi="Times New Roman"/>
          <w:b/>
          <w:bCs/>
          <w:sz w:val="24"/>
          <w:szCs w:val="24"/>
          <w:lang w:val="uk-UA"/>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446AC086" w14:textId="6BDE84AB" w:rsidR="00335B1A" w:rsidRDefault="00335B1A">
      <w:pPr>
        <w:rPr>
          <w:lang w:val="uk-UA"/>
        </w:rPr>
      </w:pPr>
    </w:p>
    <w:p w14:paraId="52949200" w14:textId="28B1E9D6" w:rsidR="00835763" w:rsidRDefault="00835763">
      <w:pPr>
        <w:rPr>
          <w:lang w:val="uk-UA"/>
        </w:rPr>
      </w:pPr>
    </w:p>
    <w:p w14:paraId="150A1EF5" w14:textId="77777777" w:rsidR="000761EB" w:rsidRDefault="000761EB" w:rsidP="009938AC">
      <w:pPr>
        <w:rPr>
          <w:rFonts w:ascii="Times New Roman" w:eastAsia="Times New Roman" w:hAnsi="Times New Roman"/>
          <w:b/>
          <w:sz w:val="24"/>
          <w:szCs w:val="24"/>
          <w:lang w:val="uk-UA" w:eastAsia="ru-RU"/>
        </w:rPr>
      </w:pPr>
    </w:p>
    <w:p w14:paraId="32228221" w14:textId="77777777" w:rsidR="000761EB" w:rsidRDefault="000761EB" w:rsidP="00835763">
      <w:pPr>
        <w:jc w:val="center"/>
        <w:rPr>
          <w:rFonts w:ascii="Times New Roman" w:eastAsia="Times New Roman" w:hAnsi="Times New Roman"/>
          <w:b/>
          <w:sz w:val="24"/>
          <w:szCs w:val="24"/>
          <w:lang w:val="uk-UA" w:eastAsia="ru-RU"/>
        </w:rPr>
      </w:pPr>
    </w:p>
    <w:p w14:paraId="1A095695" w14:textId="405258B9" w:rsidR="00835763" w:rsidRPr="00835763" w:rsidRDefault="00835763" w:rsidP="00835763">
      <w:pPr>
        <w:jc w:val="center"/>
        <w:rPr>
          <w:rFonts w:ascii="Times New Roman" w:eastAsia="Times New Roman" w:hAnsi="Times New Roman"/>
          <w:b/>
          <w:sz w:val="24"/>
          <w:szCs w:val="24"/>
          <w:lang w:val="uk-UA" w:eastAsia="ru-RU"/>
        </w:rPr>
      </w:pPr>
      <w:r w:rsidRPr="00835763">
        <w:rPr>
          <w:rFonts w:ascii="Times New Roman" w:eastAsia="Times New Roman" w:hAnsi="Times New Roman"/>
          <w:b/>
          <w:sz w:val="24"/>
          <w:szCs w:val="24"/>
          <w:lang w:val="uk-UA" w:eastAsia="ru-RU"/>
        </w:rPr>
        <w:lastRenderedPageBreak/>
        <w:t>ПОЯСНЮВАЛЬНА ЗАПИСКА</w:t>
      </w:r>
    </w:p>
    <w:p w14:paraId="734B5D6E" w14:textId="77777777" w:rsidR="00835763" w:rsidRPr="00835763" w:rsidRDefault="00835763" w:rsidP="00835763">
      <w:pPr>
        <w:jc w:val="center"/>
        <w:rPr>
          <w:rFonts w:ascii="Times New Roman" w:eastAsia="Times New Roman" w:hAnsi="Times New Roman"/>
          <w:b/>
          <w:sz w:val="24"/>
          <w:szCs w:val="24"/>
          <w:lang w:val="uk-UA" w:eastAsia="ru-RU"/>
        </w:rPr>
      </w:pPr>
      <w:r w:rsidRPr="00835763">
        <w:rPr>
          <w:rFonts w:ascii="Times New Roman" w:eastAsia="Times New Roman" w:hAnsi="Times New Roman"/>
          <w:b/>
          <w:sz w:val="24"/>
          <w:szCs w:val="24"/>
          <w:lang w:val="uk-UA" w:eastAsia="ru-RU"/>
        </w:rPr>
        <w:t xml:space="preserve">до </w:t>
      </w:r>
      <w:proofErr w:type="spellStart"/>
      <w:r w:rsidRPr="00835763">
        <w:rPr>
          <w:rFonts w:ascii="Times New Roman" w:eastAsia="Times New Roman" w:hAnsi="Times New Roman"/>
          <w:b/>
          <w:sz w:val="24"/>
          <w:szCs w:val="24"/>
          <w:lang w:val="uk-UA" w:eastAsia="ru-RU"/>
        </w:rPr>
        <w:t>проєкту</w:t>
      </w:r>
      <w:proofErr w:type="spellEnd"/>
      <w:r w:rsidRPr="00835763">
        <w:rPr>
          <w:rFonts w:ascii="Times New Roman" w:eastAsia="Times New Roman" w:hAnsi="Times New Roman"/>
          <w:b/>
          <w:sz w:val="24"/>
          <w:szCs w:val="24"/>
          <w:lang w:val="uk-UA" w:eastAsia="ru-RU"/>
        </w:rPr>
        <w:t xml:space="preserve"> рішення міської ради</w:t>
      </w:r>
    </w:p>
    <w:p w14:paraId="2D4C33DB" w14:textId="77777777" w:rsidR="00835763" w:rsidRPr="00835763" w:rsidRDefault="00835763" w:rsidP="00835763">
      <w:pPr>
        <w:tabs>
          <w:tab w:val="left" w:pos="195"/>
          <w:tab w:val="center" w:pos="4986"/>
        </w:tabs>
        <w:jc w:val="center"/>
        <w:rPr>
          <w:rFonts w:ascii="Times New Roman" w:eastAsia="Times New Roman" w:hAnsi="Times New Roman"/>
          <w:b/>
          <w:sz w:val="24"/>
          <w:szCs w:val="24"/>
          <w:lang w:val="uk-UA" w:eastAsia="ru-RU"/>
        </w:rPr>
      </w:pPr>
      <w:r w:rsidRPr="00835763">
        <w:rPr>
          <w:rFonts w:ascii="Times New Roman" w:eastAsia="Times New Roman" w:hAnsi="Times New Roman"/>
          <w:b/>
          <w:bCs/>
          <w:color w:val="000000"/>
          <w:sz w:val="24"/>
          <w:szCs w:val="24"/>
          <w:lang w:val="uk-UA" w:eastAsia="ru-RU"/>
        </w:rPr>
        <w:t xml:space="preserve">«Про </w:t>
      </w:r>
      <w:r w:rsidRPr="00835763">
        <w:rPr>
          <w:rFonts w:ascii="Times New Roman" w:eastAsia="Times New Roman" w:hAnsi="Times New Roman"/>
          <w:b/>
          <w:sz w:val="24"/>
          <w:szCs w:val="24"/>
          <w:lang w:val="uk-UA" w:eastAsia="ru-RU"/>
        </w:rPr>
        <w:t>встановлення розміру батьківської плати за харчування та визначення пільгових категорій дітей та учнів закладів освіти Роменської міської ради»</w:t>
      </w:r>
    </w:p>
    <w:p w14:paraId="5F6E2BCD" w14:textId="77777777" w:rsidR="00835763" w:rsidRPr="00835763" w:rsidRDefault="00835763" w:rsidP="00835763">
      <w:pPr>
        <w:tabs>
          <w:tab w:val="left" w:pos="195"/>
          <w:tab w:val="center" w:pos="4986"/>
        </w:tabs>
        <w:jc w:val="center"/>
        <w:rPr>
          <w:rFonts w:ascii="Times New Roman" w:eastAsia="Times New Roman" w:hAnsi="Times New Roman"/>
          <w:b/>
          <w:bCs/>
          <w:lang w:val="uk-UA" w:eastAsia="ru-RU"/>
        </w:rPr>
      </w:pPr>
    </w:p>
    <w:p w14:paraId="2093501C" w14:textId="77777777" w:rsidR="00835763" w:rsidRPr="00835763" w:rsidRDefault="00835763" w:rsidP="00835763">
      <w:pPr>
        <w:spacing w:line="276" w:lineRule="auto"/>
        <w:ind w:firstLine="426"/>
        <w:jc w:val="both"/>
        <w:rPr>
          <w:rFonts w:ascii="Times New Roman" w:hAnsi="Times New Roman"/>
          <w:color w:val="000000" w:themeColor="text1"/>
          <w:sz w:val="24"/>
          <w:szCs w:val="24"/>
          <w:shd w:val="clear" w:color="auto" w:fill="FFFFFF"/>
          <w:lang w:val="uk-UA"/>
        </w:rPr>
      </w:pPr>
      <w:r w:rsidRPr="00835763">
        <w:rPr>
          <w:rFonts w:ascii="Times New Roman" w:eastAsia="Times New Roman" w:hAnsi="Times New Roman"/>
          <w:color w:val="000000" w:themeColor="text1"/>
          <w:sz w:val="24"/>
          <w:szCs w:val="24"/>
          <w:lang w:val="uk-UA" w:eastAsia="ru-RU"/>
        </w:rPr>
        <w:t>21.03.2022 року набрав чинності Закон України «</w:t>
      </w:r>
      <w:r w:rsidRPr="00835763">
        <w:rPr>
          <w:rFonts w:ascii="Times New Roman" w:hAnsi="Times New Roman"/>
          <w:color w:val="000000" w:themeColor="text1"/>
          <w:sz w:val="24"/>
          <w:szCs w:val="24"/>
          <w:shd w:val="clear" w:color="auto" w:fill="FFFFFF"/>
          <w:lang w:val="uk-UA"/>
        </w:rPr>
        <w:t xml:space="preserve">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соціальних гарантій», зокрема в новій редакції викладені статті </w:t>
      </w:r>
      <w:r w:rsidRPr="00835763">
        <w:rPr>
          <w:rFonts w:ascii="Times New Roman" w:hAnsi="Times New Roman"/>
          <w:color w:val="000000" w:themeColor="text1"/>
          <w:sz w:val="24"/>
          <w:szCs w:val="24"/>
          <w:lang w:val="uk-UA"/>
        </w:rPr>
        <w:t>10 та 10</w:t>
      </w:r>
      <w:r w:rsidRPr="00835763">
        <w:rPr>
          <w:rFonts w:ascii="Times New Roman" w:hAnsi="Times New Roman"/>
          <w:color w:val="000000" w:themeColor="text1"/>
          <w:sz w:val="24"/>
          <w:szCs w:val="24"/>
          <w:vertAlign w:val="superscript"/>
          <w:lang w:val="uk-UA"/>
        </w:rPr>
        <w:t xml:space="preserve">1 </w:t>
      </w:r>
      <w:r w:rsidRPr="00835763">
        <w:rPr>
          <w:rFonts w:ascii="Times New Roman" w:hAnsi="Times New Roman"/>
          <w:color w:val="000000" w:themeColor="text1"/>
          <w:sz w:val="24"/>
          <w:szCs w:val="24"/>
          <w:lang w:val="uk-UA"/>
        </w:rPr>
        <w:t xml:space="preserve">Закону України «Про статус ветеранів війни, гарантії їх соціального захисту». </w:t>
      </w:r>
      <w:r w:rsidRPr="00835763">
        <w:rPr>
          <w:rFonts w:ascii="Times New Roman" w:hAnsi="Times New Roman"/>
          <w:color w:val="000000" w:themeColor="text1"/>
          <w:sz w:val="24"/>
          <w:szCs w:val="24"/>
          <w:shd w:val="clear" w:color="auto" w:fill="FFFFFF"/>
          <w:lang w:val="uk-UA"/>
        </w:rPr>
        <w:t>Діти з числа осіб, визначених у цих статтях повинні бути забезпечені в обов’язковому порядку безоплатним гарячим харчуванням у закладах освіти.</w:t>
      </w:r>
    </w:p>
    <w:p w14:paraId="4E750695" w14:textId="72E0132E"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shd w:val="clear" w:color="auto" w:fill="FFFFFF"/>
          <w:lang w:val="uk-UA"/>
        </w:rPr>
        <w:t>Відділ освіти пропонує затвердити</w:t>
      </w:r>
      <w:r w:rsidRPr="00835763">
        <w:rPr>
          <w:rFonts w:ascii="Times New Roman" w:hAnsi="Times New Roman"/>
          <w:color w:val="000000" w:themeColor="text1"/>
          <w:sz w:val="24"/>
          <w:szCs w:val="24"/>
          <w:lang w:val="uk-UA"/>
        </w:rPr>
        <w:t xml:space="preserve">   перелік дітей , які мають відповідні статуси згідно  до статті 25 Закону України «Про місцеве самоврядування в Україні», статті 56 Закону України «Про освіту»,   статті 35 Закону України «Про дошкільну освіту», статті 20 Закону України «Про повну загальну середню освіту», Закону України «Про державну соціальну допомогу малозабезпеченим сім’ям», частини 6 статті 19 Закону України «Про охорону дитинства»</w:t>
      </w:r>
      <w:hyperlink r:id="rId6" w:anchor="n87" w:history="1">
        <w:r w:rsidRPr="00835763">
          <w:rPr>
            <w:rFonts w:ascii="Times New Roman" w:hAnsi="Times New Roman"/>
            <w:color w:val="000000" w:themeColor="text1"/>
            <w:sz w:val="24"/>
            <w:szCs w:val="24"/>
            <w:lang w:val="uk-UA"/>
          </w:rPr>
          <w:t xml:space="preserve"> , статті 7</w:t>
        </w:r>
      </w:hyperlink>
      <w:r w:rsidRPr="00835763">
        <w:rPr>
          <w:rFonts w:ascii="Times New Roman" w:hAnsi="Times New Roman"/>
          <w:color w:val="000000" w:themeColor="text1"/>
          <w:sz w:val="24"/>
          <w:szCs w:val="24"/>
          <w:lang w:val="uk-UA"/>
        </w:rPr>
        <w:t xml:space="preserve"> Закону України «Про забезпечення прав і свобод внутрішньо переміщених осіб»,  пункт 11 статті 30 Закону України «Про статус і соціальний захист громадян, які постраждали внаслідок Чорнобильської катастрофи»,  пунктів 2,19-21 частини першої статті 6  та статей 10 та 10</w:t>
      </w:r>
      <w:r w:rsidRPr="00835763">
        <w:rPr>
          <w:rFonts w:ascii="Times New Roman" w:hAnsi="Times New Roman"/>
          <w:color w:val="000000" w:themeColor="text1"/>
          <w:sz w:val="24"/>
          <w:szCs w:val="24"/>
          <w:vertAlign w:val="superscript"/>
          <w:lang w:val="uk-UA"/>
        </w:rPr>
        <w:t xml:space="preserve">1 </w:t>
      </w:r>
      <w:r w:rsidRPr="00835763">
        <w:rPr>
          <w:rFonts w:ascii="Times New Roman" w:hAnsi="Times New Roman"/>
          <w:color w:val="000000" w:themeColor="text1"/>
          <w:sz w:val="24"/>
          <w:szCs w:val="24"/>
          <w:lang w:val="uk-UA"/>
        </w:rPr>
        <w:t>Закону України «Про статус ветеранів війни, гарантії їх соціального захисту»,</w:t>
      </w:r>
      <w:r w:rsidR="009938AC" w:rsidRPr="009938AC">
        <w:rPr>
          <w:rFonts w:ascii="Times New Roman" w:hAnsi="Times New Roman"/>
          <w:sz w:val="24"/>
          <w:szCs w:val="24"/>
          <w:lang w:val="uk-UA"/>
        </w:rPr>
        <w:t xml:space="preserve"> </w:t>
      </w:r>
      <w:r w:rsidR="009938AC">
        <w:rPr>
          <w:rFonts w:ascii="Times New Roman" w:hAnsi="Times New Roman"/>
          <w:sz w:val="24"/>
          <w:szCs w:val="24"/>
          <w:lang w:val="uk-UA"/>
        </w:rPr>
        <w:t>Закон</w:t>
      </w:r>
      <w:r w:rsidR="002F0948">
        <w:rPr>
          <w:rFonts w:ascii="Times New Roman" w:hAnsi="Times New Roman"/>
          <w:sz w:val="24"/>
          <w:szCs w:val="24"/>
          <w:lang w:val="uk-UA"/>
        </w:rPr>
        <w:t>у</w:t>
      </w:r>
      <w:r w:rsidR="009938AC">
        <w:rPr>
          <w:rFonts w:ascii="Times New Roman" w:hAnsi="Times New Roman"/>
          <w:sz w:val="24"/>
          <w:szCs w:val="24"/>
          <w:lang w:val="uk-UA"/>
        </w:rPr>
        <w:t xml:space="preserve"> України «Про внесення змін до деяких законів України щодо уточнення норм, що регулюють питання визначення категорії осіб, які визнаються ветеранами війни та членами сімей загиблих Захисників і Захисниць України та надання їм соціальних гарантій»</w:t>
      </w:r>
      <w:r w:rsidR="002F0948" w:rsidRPr="002F0948">
        <w:rPr>
          <w:rFonts w:ascii="Times New Roman" w:hAnsi="Times New Roman"/>
          <w:sz w:val="24"/>
          <w:szCs w:val="24"/>
          <w:lang w:val="uk-UA"/>
        </w:rPr>
        <w:t xml:space="preserve"> </w:t>
      </w:r>
      <w:r w:rsidR="002F0948">
        <w:rPr>
          <w:rFonts w:ascii="Times New Roman" w:hAnsi="Times New Roman"/>
          <w:sz w:val="24"/>
          <w:szCs w:val="24"/>
          <w:lang w:val="uk-UA"/>
        </w:rPr>
        <w:t>від 15.03.2022 №2121</w:t>
      </w:r>
      <w:r w:rsidR="009938AC">
        <w:rPr>
          <w:rFonts w:ascii="Times New Roman" w:hAnsi="Times New Roman"/>
          <w:sz w:val="24"/>
          <w:szCs w:val="24"/>
          <w:lang w:val="uk-UA"/>
        </w:rPr>
        <w:t>,</w:t>
      </w:r>
      <w:r w:rsidRPr="00835763">
        <w:rPr>
          <w:rFonts w:ascii="Times New Roman" w:hAnsi="Times New Roman"/>
          <w:color w:val="000000" w:themeColor="text1"/>
          <w:sz w:val="24"/>
          <w:szCs w:val="24"/>
          <w:lang w:val="uk-UA"/>
        </w:rPr>
        <w:t xml:space="preserve"> </w:t>
      </w:r>
      <w:r w:rsidR="009938AC">
        <w:rPr>
          <w:rFonts w:ascii="Times New Roman" w:hAnsi="Times New Roman"/>
          <w:color w:val="000000" w:themeColor="text1"/>
          <w:sz w:val="24"/>
          <w:szCs w:val="24"/>
          <w:lang w:val="uk-UA"/>
        </w:rPr>
        <w:t>н</w:t>
      </w:r>
      <w:r w:rsidRPr="00835763">
        <w:rPr>
          <w:rFonts w:ascii="Times New Roman" w:hAnsi="Times New Roman"/>
          <w:color w:val="000000" w:themeColor="text1"/>
          <w:sz w:val="24"/>
          <w:szCs w:val="24"/>
          <w:lang w:val="uk-UA"/>
        </w:rPr>
        <w:t>аказу Міністерства освіти і науки України від 25.06.2018 № 677 «</w:t>
      </w:r>
      <w:r w:rsidRPr="00835763">
        <w:rPr>
          <w:rFonts w:ascii="Times New Roman" w:hAnsi="Times New Roman"/>
          <w:color w:val="000000" w:themeColor="text1"/>
          <w:sz w:val="24"/>
          <w:szCs w:val="24"/>
          <w:shd w:val="clear" w:color="auto" w:fill="FFFFFF"/>
          <w:lang w:val="uk-UA"/>
        </w:rPr>
        <w:t>Про затвердження Порядку створення груп подовженого дня у державних і комунальних закладах загальної середньої освіти»</w:t>
      </w:r>
      <w:r w:rsidRPr="00835763">
        <w:rPr>
          <w:rFonts w:ascii="Times New Roman" w:hAnsi="Times New Roman"/>
          <w:color w:val="000000" w:themeColor="text1"/>
          <w:sz w:val="24"/>
          <w:szCs w:val="24"/>
          <w:lang w:val="uk-UA"/>
        </w:rPr>
        <w:t>:</w:t>
      </w:r>
    </w:p>
    <w:p w14:paraId="7A8A55BF" w14:textId="77777777"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lang w:val="uk-UA"/>
        </w:rPr>
        <w:t>1)діти-сироти та  діти, позбавлені батьківського піклування;</w:t>
      </w:r>
    </w:p>
    <w:p w14:paraId="28087580" w14:textId="77777777"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lang w:val="uk-UA"/>
        </w:rPr>
        <w:t>2)діти з інвалідністю;</w:t>
      </w:r>
    </w:p>
    <w:p w14:paraId="679085BE" w14:textId="77777777"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lang w:val="uk-UA"/>
        </w:rPr>
        <w:t>3)діти дошкільного віку та учнів 1-4 класів із сімей, які отримують допомогу відповідно до Закону України «Про державну соціальну допомогу малозабезпеченим сім</w:t>
      </w:r>
      <w:r w:rsidRPr="00835763">
        <w:rPr>
          <w:rFonts w:ascii="Times New Roman" w:hAnsi="Times New Roman"/>
          <w:bCs/>
          <w:color w:val="000000" w:themeColor="text1"/>
          <w:sz w:val="24"/>
          <w:szCs w:val="24"/>
          <w:lang w:val="uk-UA"/>
        </w:rPr>
        <w:t>’</w:t>
      </w:r>
      <w:r w:rsidRPr="00835763">
        <w:rPr>
          <w:rFonts w:ascii="Times New Roman" w:hAnsi="Times New Roman"/>
          <w:color w:val="000000" w:themeColor="text1"/>
          <w:sz w:val="24"/>
          <w:szCs w:val="24"/>
          <w:lang w:val="uk-UA"/>
        </w:rPr>
        <w:t>ям»;</w:t>
      </w:r>
      <w:r w:rsidRPr="00835763">
        <w:rPr>
          <w:rFonts w:ascii="Times New Roman" w:hAnsi="Times New Roman"/>
          <w:color w:val="000000" w:themeColor="text1"/>
          <w:sz w:val="24"/>
          <w:szCs w:val="24"/>
          <w:u w:val="single"/>
          <w:lang w:val="uk-UA"/>
        </w:rPr>
        <w:t xml:space="preserve"> </w:t>
      </w:r>
    </w:p>
    <w:p w14:paraId="2E67A67D" w14:textId="77777777"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lang w:val="uk-UA"/>
        </w:rPr>
        <w:t xml:space="preserve">4)діти з особливими освітніми потребами, які навчаються у спеціальних і інклюзивних класах(групах); </w:t>
      </w:r>
    </w:p>
    <w:p w14:paraId="596AC26E" w14:textId="77777777" w:rsidR="00835763" w:rsidRPr="00835763" w:rsidRDefault="00835763" w:rsidP="00835763">
      <w:pPr>
        <w:spacing w:line="276" w:lineRule="auto"/>
        <w:ind w:firstLine="425"/>
        <w:jc w:val="both"/>
        <w:rPr>
          <w:rFonts w:ascii="Times New Roman" w:hAnsi="Times New Roman"/>
          <w:color w:val="000000" w:themeColor="text1"/>
          <w:sz w:val="24"/>
          <w:szCs w:val="24"/>
          <w:lang w:val="uk-UA"/>
        </w:rPr>
      </w:pPr>
      <w:r w:rsidRPr="00835763">
        <w:rPr>
          <w:rFonts w:ascii="Times New Roman" w:hAnsi="Times New Roman"/>
          <w:color w:val="000000" w:themeColor="text1"/>
          <w:sz w:val="24"/>
          <w:szCs w:val="24"/>
          <w:lang w:val="uk-UA"/>
        </w:rPr>
        <w:t xml:space="preserve">5)діти внутрішньо переміщених осіб та діти, які постраждали внаслідок воєнних дій та збройних конфліктів;  </w:t>
      </w:r>
    </w:p>
    <w:p w14:paraId="6FB1D890" w14:textId="77777777" w:rsidR="00835763" w:rsidRPr="00835763" w:rsidRDefault="00835763" w:rsidP="00835763">
      <w:pPr>
        <w:shd w:val="clear" w:color="auto" w:fill="FFFFFF"/>
        <w:spacing w:line="276" w:lineRule="auto"/>
        <w:ind w:firstLine="425"/>
        <w:jc w:val="both"/>
        <w:rPr>
          <w:rFonts w:ascii="Times New Roman" w:hAnsi="Times New Roman"/>
          <w:bCs/>
          <w:color w:val="000000" w:themeColor="text1"/>
          <w:sz w:val="24"/>
          <w:szCs w:val="24"/>
          <w:lang w:val="uk-UA"/>
        </w:rPr>
      </w:pPr>
      <w:r w:rsidRPr="00835763">
        <w:rPr>
          <w:rFonts w:ascii="Times New Roman" w:hAnsi="Times New Roman"/>
          <w:color w:val="000000" w:themeColor="text1"/>
          <w:sz w:val="24"/>
          <w:szCs w:val="24"/>
          <w:lang w:val="uk-UA"/>
        </w:rPr>
        <w:t xml:space="preserve">6)діти сімей загиблих (померлих) ветеранів  війни, Захисників і Захисниць України     відповідно </w:t>
      </w:r>
      <w:r w:rsidRPr="00856394">
        <w:rPr>
          <w:rFonts w:ascii="Times New Roman" w:hAnsi="Times New Roman"/>
          <w:color w:val="000000" w:themeColor="text1"/>
          <w:sz w:val="24"/>
          <w:szCs w:val="24"/>
          <w:lang w:val="uk-UA"/>
        </w:rPr>
        <w:t xml:space="preserve">до </w:t>
      </w:r>
      <w:r w:rsidRPr="00835763">
        <w:rPr>
          <w:rFonts w:ascii="Times New Roman" w:hAnsi="Times New Roman"/>
          <w:b/>
          <w:bCs/>
          <w:color w:val="000000" w:themeColor="text1"/>
          <w:sz w:val="24"/>
          <w:szCs w:val="24"/>
          <w:lang w:val="uk-UA"/>
        </w:rPr>
        <w:t xml:space="preserve">  </w:t>
      </w:r>
      <w:r w:rsidRPr="00835763">
        <w:rPr>
          <w:rFonts w:ascii="Times New Roman" w:hAnsi="Times New Roman"/>
          <w:color w:val="000000" w:themeColor="text1"/>
          <w:sz w:val="24"/>
          <w:szCs w:val="24"/>
          <w:lang w:val="uk-UA"/>
        </w:rPr>
        <w:t>статей 10 та 10</w:t>
      </w:r>
      <w:r w:rsidRPr="00835763">
        <w:rPr>
          <w:rFonts w:ascii="Times New Roman" w:hAnsi="Times New Roman"/>
          <w:color w:val="000000" w:themeColor="text1"/>
          <w:sz w:val="24"/>
          <w:szCs w:val="24"/>
          <w:vertAlign w:val="superscript"/>
          <w:lang w:val="uk-UA"/>
        </w:rPr>
        <w:t xml:space="preserve">1 </w:t>
      </w:r>
      <w:r w:rsidRPr="00835763">
        <w:rPr>
          <w:rFonts w:ascii="Times New Roman" w:hAnsi="Times New Roman"/>
          <w:bCs/>
          <w:color w:val="000000" w:themeColor="text1"/>
          <w:sz w:val="24"/>
          <w:szCs w:val="24"/>
          <w:lang w:val="uk-UA"/>
        </w:rPr>
        <w:t>Закону України «Про статус ветеранів війни, гарантії їх соціального захисту</w:t>
      </w:r>
      <w:r w:rsidRPr="00835763">
        <w:rPr>
          <w:rFonts w:ascii="Times New Roman" w:hAnsi="Times New Roman"/>
          <w:color w:val="000000" w:themeColor="text1"/>
          <w:sz w:val="24"/>
          <w:szCs w:val="24"/>
          <w:lang w:val="uk-UA"/>
        </w:rPr>
        <w:t>»</w:t>
      </w:r>
    </w:p>
    <w:p w14:paraId="531ED86F" w14:textId="2FED628C" w:rsidR="009938AC" w:rsidRPr="009938AC" w:rsidRDefault="009938AC" w:rsidP="009938AC">
      <w:pPr>
        <w:pStyle w:val="a6"/>
        <w:numPr>
          <w:ilvl w:val="0"/>
          <w:numId w:val="6"/>
        </w:numPr>
        <w:shd w:val="clear" w:color="auto" w:fill="FFFFFF"/>
        <w:spacing w:line="276" w:lineRule="auto"/>
        <w:jc w:val="both"/>
        <w:rPr>
          <w:b w:val="0"/>
          <w:szCs w:val="24"/>
          <w:lang w:val="uk-UA"/>
        </w:rPr>
      </w:pPr>
      <w:r w:rsidRPr="009938AC">
        <w:rPr>
          <w:b w:val="0"/>
          <w:lang w:val="uk-UA"/>
        </w:rPr>
        <w:t xml:space="preserve">діти батьки яких: </w:t>
      </w:r>
    </w:p>
    <w:p w14:paraId="6161EF97"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0"/>
          <w:lang w:val="uk-UA" w:eastAsia="ru-RU"/>
        </w:rPr>
        <w:t xml:space="preserve">проходять військову службу за призовом під час мобілізації, на особливий період; </w:t>
      </w:r>
    </w:p>
    <w:p w14:paraId="053168D3"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0"/>
          <w:lang w:val="uk-UA" w:eastAsia="ru-RU"/>
        </w:rPr>
        <w:t xml:space="preserve">є звільненими військовослужбовцями, які були призвані на військову службу під час мобілізації, на особливий період; </w:t>
      </w:r>
    </w:p>
    <w:p w14:paraId="538F0885"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0"/>
          <w:lang w:val="uk-UA" w:eastAsia="ru-RU"/>
        </w:rPr>
        <w:t>були призвані на військову службу під час мобілізації, на особливий період, та загинули або померли;</w:t>
      </w:r>
    </w:p>
    <w:p w14:paraId="3146B40E"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4"/>
          <w:lang w:val="uk-UA" w:eastAsia="ru-RU"/>
        </w:rPr>
        <w:t>мають статус потерпілих від Чорнобильської катастрофи;</w:t>
      </w:r>
    </w:p>
    <w:p w14:paraId="0076397B"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4"/>
          <w:lang w:val="uk-UA" w:eastAsia="ru-RU"/>
        </w:rPr>
        <w:lastRenderedPageBreak/>
        <w:t xml:space="preserve">визнані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5287E698"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4"/>
          <w:lang w:val="uk-UA" w:eastAsia="ru-RU"/>
        </w:rPr>
        <w:t>визнані учасниками бойових дій відповідно до пункту 2 частини першої статті 6 Закону України «Про статус ветеранів війни, гарантії їх соціального захисту»;</w:t>
      </w:r>
    </w:p>
    <w:p w14:paraId="42A636ED" w14:textId="77777777" w:rsidR="009938AC" w:rsidRPr="009938AC" w:rsidRDefault="009938AC" w:rsidP="009938AC">
      <w:pPr>
        <w:numPr>
          <w:ilvl w:val="0"/>
          <w:numId w:val="5"/>
        </w:numPr>
        <w:shd w:val="clear" w:color="auto" w:fill="FFFFFF"/>
        <w:spacing w:line="276" w:lineRule="auto"/>
        <w:jc w:val="both"/>
        <w:rPr>
          <w:rFonts w:ascii="Times New Roman" w:eastAsia="Times New Roman" w:hAnsi="Times New Roman"/>
          <w:sz w:val="24"/>
          <w:szCs w:val="24"/>
          <w:lang w:val="uk-UA" w:eastAsia="ru-RU"/>
        </w:rPr>
      </w:pPr>
      <w:r w:rsidRPr="009938AC">
        <w:rPr>
          <w:rFonts w:ascii="Times New Roman" w:eastAsia="Times New Roman" w:hAnsi="Times New Roman"/>
          <w:sz w:val="24"/>
          <w:szCs w:val="24"/>
          <w:lang w:val="uk-UA" w:eastAsia="ru-RU"/>
        </w:rPr>
        <w:t>осіб 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відповідно до пункту є статті 3 Закону України «Про пенсійне забезпечення осіб, звільнених з військової служби, та деяких інших осіб».</w:t>
      </w:r>
    </w:p>
    <w:p w14:paraId="6903481F" w14:textId="100630B1" w:rsidR="00835763" w:rsidRPr="00835763" w:rsidRDefault="00835763" w:rsidP="00835763">
      <w:pPr>
        <w:tabs>
          <w:tab w:val="left" w:pos="195"/>
          <w:tab w:val="center" w:pos="4986"/>
        </w:tabs>
        <w:spacing w:line="276" w:lineRule="auto"/>
        <w:ind w:firstLine="425"/>
        <w:jc w:val="both"/>
        <w:rPr>
          <w:rFonts w:ascii="Times New Roman" w:hAnsi="Times New Roman"/>
          <w:color w:val="000000" w:themeColor="text1"/>
          <w:sz w:val="24"/>
          <w:szCs w:val="24"/>
          <w:shd w:val="clear" w:color="auto" w:fill="FFFFFF"/>
          <w:lang w:val="uk-UA"/>
        </w:rPr>
      </w:pPr>
      <w:r w:rsidRPr="00835763">
        <w:rPr>
          <w:rFonts w:ascii="Times New Roman" w:hAnsi="Times New Roman"/>
          <w:color w:val="000000" w:themeColor="text1"/>
          <w:sz w:val="24"/>
          <w:szCs w:val="24"/>
          <w:shd w:val="clear" w:color="auto" w:fill="FFFFFF"/>
          <w:lang w:val="uk-UA"/>
        </w:rPr>
        <w:t>Станом на 05.08.2022 у закладах о</w:t>
      </w:r>
      <w:r w:rsidR="00CB0919">
        <w:rPr>
          <w:rFonts w:ascii="Times New Roman" w:hAnsi="Times New Roman"/>
          <w:color w:val="000000" w:themeColor="text1"/>
          <w:sz w:val="24"/>
          <w:szCs w:val="24"/>
          <w:shd w:val="clear" w:color="auto" w:fill="FFFFFF"/>
          <w:lang w:val="uk-UA"/>
        </w:rPr>
        <w:t>с</w:t>
      </w:r>
      <w:r w:rsidRPr="00835763">
        <w:rPr>
          <w:rFonts w:ascii="Times New Roman" w:hAnsi="Times New Roman"/>
          <w:color w:val="000000" w:themeColor="text1"/>
          <w:sz w:val="24"/>
          <w:szCs w:val="24"/>
          <w:shd w:val="clear" w:color="auto" w:fill="FFFFFF"/>
          <w:lang w:val="uk-UA"/>
        </w:rPr>
        <w:t xml:space="preserve">віти збільшилося  на </w:t>
      </w:r>
      <w:r w:rsidR="00CB0919">
        <w:rPr>
          <w:rFonts w:ascii="Times New Roman" w:hAnsi="Times New Roman"/>
          <w:color w:val="000000" w:themeColor="text1"/>
          <w:sz w:val="24"/>
          <w:szCs w:val="24"/>
          <w:shd w:val="clear" w:color="auto" w:fill="FFFFFF"/>
          <w:lang w:val="uk-UA"/>
        </w:rPr>
        <w:t>68</w:t>
      </w:r>
      <w:r w:rsidRPr="00835763">
        <w:rPr>
          <w:rFonts w:ascii="Times New Roman" w:hAnsi="Times New Roman"/>
          <w:color w:val="000000" w:themeColor="text1"/>
          <w:sz w:val="24"/>
          <w:szCs w:val="24"/>
          <w:shd w:val="clear" w:color="auto" w:fill="FFFFFF"/>
          <w:lang w:val="uk-UA"/>
        </w:rPr>
        <w:t xml:space="preserve"> дітей пільгових категорій та становить 11</w:t>
      </w:r>
      <w:r w:rsidR="00E77389">
        <w:rPr>
          <w:rFonts w:ascii="Times New Roman" w:hAnsi="Times New Roman"/>
          <w:color w:val="000000" w:themeColor="text1"/>
          <w:sz w:val="24"/>
          <w:szCs w:val="24"/>
          <w:shd w:val="clear" w:color="auto" w:fill="FFFFFF"/>
          <w:lang w:val="uk-UA"/>
        </w:rPr>
        <w:t xml:space="preserve">72 </w:t>
      </w:r>
      <w:r w:rsidRPr="00835763">
        <w:rPr>
          <w:rFonts w:ascii="Times New Roman" w:hAnsi="Times New Roman"/>
          <w:color w:val="000000" w:themeColor="text1"/>
          <w:sz w:val="24"/>
          <w:szCs w:val="24"/>
          <w:shd w:val="clear" w:color="auto" w:fill="FFFFFF"/>
          <w:lang w:val="uk-UA"/>
        </w:rPr>
        <w:t>ос</w:t>
      </w:r>
      <w:r w:rsidR="00310785">
        <w:rPr>
          <w:rFonts w:ascii="Times New Roman" w:hAnsi="Times New Roman"/>
          <w:color w:val="000000" w:themeColor="text1"/>
          <w:sz w:val="24"/>
          <w:szCs w:val="24"/>
          <w:shd w:val="clear" w:color="auto" w:fill="FFFFFF"/>
          <w:lang w:val="uk-UA"/>
        </w:rPr>
        <w:t>оби.</w:t>
      </w:r>
      <w:r w:rsidRPr="00835763">
        <w:rPr>
          <w:rFonts w:ascii="Times New Roman" w:hAnsi="Times New Roman"/>
          <w:color w:val="000000" w:themeColor="text1"/>
          <w:sz w:val="24"/>
          <w:szCs w:val="24"/>
          <w:shd w:val="clear" w:color="auto" w:fill="FFFFFF"/>
          <w:lang w:val="uk-UA"/>
        </w:rPr>
        <w:t xml:space="preserve"> (Додаток 1).</w:t>
      </w:r>
    </w:p>
    <w:p w14:paraId="3DF2C60C" w14:textId="77777777" w:rsidR="00835763" w:rsidRPr="00835763" w:rsidRDefault="00835763" w:rsidP="00835763">
      <w:pPr>
        <w:spacing w:line="276" w:lineRule="auto"/>
        <w:ind w:firstLine="425"/>
        <w:jc w:val="both"/>
        <w:rPr>
          <w:rFonts w:ascii="Times New Roman" w:eastAsia="Times New Roman" w:hAnsi="Times New Roman"/>
          <w:color w:val="000000" w:themeColor="text1"/>
          <w:sz w:val="24"/>
          <w:szCs w:val="24"/>
          <w:lang w:val="uk-UA" w:eastAsia="ru-RU"/>
        </w:rPr>
      </w:pPr>
      <w:r w:rsidRPr="00835763">
        <w:rPr>
          <w:rFonts w:ascii="Times New Roman" w:eastAsia="Times New Roman" w:hAnsi="Times New Roman"/>
          <w:color w:val="000000" w:themeColor="text1"/>
          <w:sz w:val="24"/>
          <w:szCs w:val="24"/>
          <w:lang w:val="uk-UA" w:eastAsia="ru-RU"/>
        </w:rPr>
        <w:t>Фінансове забезпечення виконання рішення здійснюватиметься за рахунок частки батьківської плати та частки з бюджету міста в межах кошторисних призначень відділу освіти (Додаток 2).</w:t>
      </w:r>
    </w:p>
    <w:p w14:paraId="25A48CB5" w14:textId="77777777" w:rsidR="00835763" w:rsidRPr="00835763" w:rsidRDefault="00835763" w:rsidP="00835763">
      <w:pPr>
        <w:spacing w:line="276" w:lineRule="auto"/>
        <w:ind w:firstLine="425"/>
        <w:jc w:val="both"/>
        <w:rPr>
          <w:rFonts w:ascii="Times New Roman" w:eastAsia="Times New Roman" w:hAnsi="Times New Roman"/>
          <w:color w:val="000000" w:themeColor="text1"/>
          <w:sz w:val="24"/>
          <w:szCs w:val="24"/>
          <w:lang w:val="uk-UA" w:eastAsia="ru-RU"/>
        </w:rPr>
      </w:pPr>
      <w:r w:rsidRPr="00835763">
        <w:rPr>
          <w:rFonts w:ascii="Times New Roman" w:eastAsia="Times New Roman" w:hAnsi="Times New Roman"/>
          <w:color w:val="000000" w:themeColor="text1"/>
          <w:sz w:val="24"/>
          <w:szCs w:val="24"/>
          <w:lang w:val="uk-UA" w:eastAsia="ru-RU"/>
        </w:rPr>
        <w:t xml:space="preserve">Прийняття рішення необхідно для забезпечення належного рівня організації харчування вихованців та учнів у закладах дошкільної та загальної середньої освіти міста та надання пільгових умов плати за харчування дітей, які потребують соціальної підтримки. </w:t>
      </w:r>
    </w:p>
    <w:p w14:paraId="34B6C722" w14:textId="77777777" w:rsidR="00835763" w:rsidRPr="00835763" w:rsidRDefault="00835763" w:rsidP="00835763">
      <w:pPr>
        <w:spacing w:after="100" w:afterAutospacing="1"/>
        <w:jc w:val="both"/>
        <w:rPr>
          <w:rFonts w:ascii="Times New Roman" w:eastAsia="Times New Roman" w:hAnsi="Times New Roman"/>
          <w:b/>
          <w:color w:val="000000" w:themeColor="text1"/>
          <w:sz w:val="24"/>
          <w:szCs w:val="24"/>
          <w:lang w:val="uk-UA" w:eastAsia="ru-RU"/>
        </w:rPr>
      </w:pPr>
    </w:p>
    <w:p w14:paraId="630232D9" w14:textId="77777777" w:rsidR="00835763" w:rsidRPr="00835763" w:rsidRDefault="00835763" w:rsidP="00835763">
      <w:pPr>
        <w:outlineLvl w:val="0"/>
        <w:rPr>
          <w:rFonts w:ascii="Times New Roman" w:eastAsia="Times New Roman" w:hAnsi="Times New Roman"/>
          <w:b/>
          <w:bCs/>
          <w:kern w:val="28"/>
          <w:sz w:val="24"/>
          <w:szCs w:val="24"/>
          <w:lang w:val="uk-UA"/>
        </w:rPr>
      </w:pPr>
      <w:r w:rsidRPr="00835763">
        <w:rPr>
          <w:rFonts w:ascii="Times New Roman" w:eastAsia="Times New Roman" w:hAnsi="Times New Roman"/>
          <w:b/>
          <w:bCs/>
          <w:kern w:val="28"/>
          <w:sz w:val="24"/>
          <w:szCs w:val="24"/>
          <w:lang w:val="uk-UA"/>
        </w:rPr>
        <w:t>Начальник відділу освіти</w:t>
      </w:r>
    </w:p>
    <w:p w14:paraId="6665A451" w14:textId="77777777" w:rsidR="00835763" w:rsidRPr="00835763" w:rsidRDefault="00835763" w:rsidP="00835763">
      <w:pPr>
        <w:tabs>
          <w:tab w:val="left" w:pos="6804"/>
        </w:tabs>
        <w:outlineLvl w:val="0"/>
        <w:rPr>
          <w:rFonts w:ascii="Times New Roman" w:eastAsia="Times New Roman" w:hAnsi="Times New Roman"/>
          <w:b/>
          <w:bCs/>
          <w:kern w:val="28"/>
          <w:sz w:val="24"/>
          <w:szCs w:val="24"/>
          <w:lang w:val="uk-UA"/>
        </w:rPr>
      </w:pPr>
      <w:r w:rsidRPr="00835763">
        <w:rPr>
          <w:rFonts w:ascii="Times New Roman" w:eastAsia="Times New Roman" w:hAnsi="Times New Roman"/>
          <w:b/>
          <w:bCs/>
          <w:kern w:val="28"/>
          <w:sz w:val="24"/>
          <w:szCs w:val="24"/>
          <w:lang w:val="uk-UA"/>
        </w:rPr>
        <w:t xml:space="preserve">Роменської міської ради </w:t>
      </w:r>
      <w:r w:rsidRPr="00835763">
        <w:rPr>
          <w:rFonts w:ascii="Times New Roman" w:eastAsia="Times New Roman" w:hAnsi="Times New Roman"/>
          <w:b/>
          <w:bCs/>
          <w:kern w:val="28"/>
          <w:sz w:val="24"/>
          <w:szCs w:val="24"/>
          <w:lang w:val="uk-UA"/>
        </w:rPr>
        <w:tab/>
      </w:r>
      <w:r w:rsidRPr="00835763">
        <w:rPr>
          <w:rFonts w:ascii="Times New Roman" w:eastAsia="Times New Roman" w:hAnsi="Times New Roman"/>
          <w:b/>
          <w:bCs/>
          <w:kern w:val="28"/>
          <w:sz w:val="24"/>
          <w:szCs w:val="24"/>
          <w:lang w:val="uk-UA"/>
        </w:rPr>
        <w:tab/>
      </w:r>
      <w:r w:rsidRPr="00835763">
        <w:rPr>
          <w:rFonts w:ascii="Times New Roman" w:eastAsia="Times New Roman" w:hAnsi="Times New Roman"/>
          <w:b/>
          <w:bCs/>
          <w:kern w:val="28"/>
          <w:sz w:val="24"/>
          <w:szCs w:val="24"/>
          <w:lang w:val="uk-UA"/>
        </w:rPr>
        <w:tab/>
      </w:r>
      <w:r w:rsidRPr="00835763">
        <w:rPr>
          <w:rFonts w:ascii="Times New Roman" w:eastAsia="Times New Roman" w:hAnsi="Times New Roman"/>
          <w:b/>
          <w:bCs/>
          <w:kern w:val="28"/>
          <w:sz w:val="24"/>
          <w:szCs w:val="24"/>
          <w:lang w:val="uk-UA"/>
        </w:rPr>
        <w:tab/>
      </w:r>
      <w:r w:rsidRPr="00835763">
        <w:rPr>
          <w:rFonts w:ascii="Times New Roman" w:eastAsia="Times New Roman" w:hAnsi="Times New Roman"/>
          <w:b/>
          <w:bCs/>
          <w:kern w:val="28"/>
          <w:sz w:val="24"/>
          <w:szCs w:val="24"/>
          <w:lang w:val="uk-UA"/>
        </w:rPr>
        <w:tab/>
      </w:r>
      <w:r w:rsidRPr="00835763">
        <w:rPr>
          <w:rFonts w:ascii="Times New Roman" w:eastAsia="Times New Roman" w:hAnsi="Times New Roman"/>
          <w:b/>
          <w:bCs/>
          <w:kern w:val="28"/>
          <w:sz w:val="24"/>
          <w:szCs w:val="24"/>
          <w:lang w:val="uk-UA"/>
        </w:rPr>
        <w:tab/>
        <w:t>Ірина ІВНИЦЬКА</w:t>
      </w:r>
    </w:p>
    <w:p w14:paraId="645DB06F" w14:textId="77777777" w:rsidR="00835763" w:rsidRPr="00835763" w:rsidRDefault="00835763" w:rsidP="00835763">
      <w:pPr>
        <w:rPr>
          <w:rFonts w:ascii="Times New Roman" w:eastAsia="Times New Roman" w:hAnsi="Times New Roman"/>
          <w:b/>
          <w:bCs/>
          <w:kern w:val="28"/>
          <w:sz w:val="24"/>
          <w:szCs w:val="24"/>
          <w:lang w:val="uk-UA" w:eastAsia="ru-RU"/>
        </w:rPr>
      </w:pPr>
      <w:r w:rsidRPr="00835763">
        <w:rPr>
          <w:rFonts w:ascii="Times New Roman" w:eastAsia="Times New Roman" w:hAnsi="Times New Roman"/>
          <w:b/>
          <w:bCs/>
          <w:kern w:val="28"/>
          <w:sz w:val="24"/>
          <w:szCs w:val="24"/>
          <w:lang w:val="uk-UA" w:eastAsia="ru-RU"/>
        </w:rPr>
        <w:t>Погоджено</w:t>
      </w:r>
    </w:p>
    <w:p w14:paraId="79467992" w14:textId="77777777" w:rsidR="00835763" w:rsidRPr="00835763" w:rsidRDefault="00835763" w:rsidP="00835763">
      <w:pPr>
        <w:spacing w:line="276" w:lineRule="auto"/>
        <w:rPr>
          <w:rFonts w:ascii="Times New Roman" w:eastAsia="Times New Roman" w:hAnsi="Times New Roman"/>
          <w:b/>
          <w:bCs/>
          <w:kern w:val="28"/>
          <w:sz w:val="24"/>
          <w:szCs w:val="24"/>
          <w:lang w:val="uk-UA" w:eastAsia="ru-RU"/>
        </w:rPr>
      </w:pPr>
      <w:r w:rsidRPr="00835763">
        <w:rPr>
          <w:rFonts w:ascii="Times New Roman" w:eastAsia="Times New Roman" w:hAnsi="Times New Roman"/>
          <w:b/>
          <w:bCs/>
          <w:kern w:val="28"/>
          <w:sz w:val="24"/>
          <w:szCs w:val="24"/>
          <w:lang w:val="uk-UA" w:eastAsia="ru-RU"/>
        </w:rPr>
        <w:t>Заступник міського голови з питань діяльності</w:t>
      </w:r>
    </w:p>
    <w:p w14:paraId="1FB2E1C8" w14:textId="77777777" w:rsidR="00835763" w:rsidRPr="00835763" w:rsidRDefault="00835763" w:rsidP="00835763">
      <w:pPr>
        <w:tabs>
          <w:tab w:val="left" w:pos="6804"/>
        </w:tabs>
        <w:spacing w:line="276" w:lineRule="auto"/>
      </w:pPr>
      <w:r w:rsidRPr="00835763">
        <w:rPr>
          <w:rFonts w:ascii="Times New Roman" w:eastAsia="Times New Roman" w:hAnsi="Times New Roman"/>
          <w:b/>
          <w:bCs/>
          <w:kern w:val="28"/>
          <w:sz w:val="24"/>
          <w:szCs w:val="24"/>
          <w:lang w:val="uk-UA" w:eastAsia="ru-RU"/>
        </w:rPr>
        <w:t xml:space="preserve">виконавчих органів ради                                                                   Василь МАРЮХА </w:t>
      </w:r>
    </w:p>
    <w:p w14:paraId="73CED3BA" w14:textId="77777777" w:rsidR="00835763" w:rsidRPr="00335B1A" w:rsidRDefault="00835763" w:rsidP="00835763">
      <w:pPr>
        <w:jc w:val="center"/>
        <w:rPr>
          <w:lang w:val="uk-UA"/>
        </w:rPr>
      </w:pPr>
    </w:p>
    <w:sectPr w:rsidR="00835763" w:rsidRPr="00335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B61"/>
    <w:multiLevelType w:val="hybridMultilevel"/>
    <w:tmpl w:val="82346F1C"/>
    <w:lvl w:ilvl="0" w:tplc="E922514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15:restartNumberingAfterBreak="0">
    <w:nsid w:val="34862FE8"/>
    <w:multiLevelType w:val="hybridMultilevel"/>
    <w:tmpl w:val="3EC69ACE"/>
    <w:lvl w:ilvl="0" w:tplc="5E1CCA5C">
      <w:start w:val="1"/>
      <w:numFmt w:val="decimal"/>
      <w:lvlText w:val="%1)"/>
      <w:lvlJc w:val="left"/>
      <w:pPr>
        <w:ind w:left="928" w:hanging="360"/>
      </w:pPr>
      <w:rPr>
        <w:color w:val="auto"/>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2" w15:restartNumberingAfterBreak="0">
    <w:nsid w:val="40E97874"/>
    <w:multiLevelType w:val="hybridMultilevel"/>
    <w:tmpl w:val="9CD657FA"/>
    <w:lvl w:ilvl="0" w:tplc="8390A6B2">
      <w:start w:val="7"/>
      <w:numFmt w:val="decimal"/>
      <w:lvlText w:val="%1)"/>
      <w:lvlJc w:val="left"/>
      <w:pPr>
        <w:ind w:left="928" w:hanging="360"/>
      </w:pPr>
      <w:rPr>
        <w:rFonts w:hint="default"/>
        <w:sz w:val="22"/>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4A0A2BCE"/>
    <w:multiLevelType w:val="hybridMultilevel"/>
    <w:tmpl w:val="B8D415A6"/>
    <w:lvl w:ilvl="0" w:tplc="12B0519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A224AF8"/>
    <w:multiLevelType w:val="hybridMultilevel"/>
    <w:tmpl w:val="439E7674"/>
    <w:lvl w:ilvl="0" w:tplc="E746FFA6">
      <w:start w:val="9"/>
      <w:numFmt w:val="bullet"/>
      <w:lvlText w:val="-"/>
      <w:lvlJc w:val="left"/>
      <w:pPr>
        <w:ind w:left="785" w:hanging="360"/>
      </w:pPr>
      <w:rPr>
        <w:rFonts w:ascii="Times New Roman" w:eastAsia="Times New Roman" w:hAnsi="Times New Roman" w:cs="Times New Roman" w:hint="default"/>
        <w:sz w:val="22"/>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B6"/>
    <w:rsid w:val="000761EB"/>
    <w:rsid w:val="002E79D9"/>
    <w:rsid w:val="002F0948"/>
    <w:rsid w:val="00310785"/>
    <w:rsid w:val="0032135F"/>
    <w:rsid w:val="00335B1A"/>
    <w:rsid w:val="004F6BC3"/>
    <w:rsid w:val="00566B46"/>
    <w:rsid w:val="005F43DA"/>
    <w:rsid w:val="00726C49"/>
    <w:rsid w:val="00835763"/>
    <w:rsid w:val="00856394"/>
    <w:rsid w:val="009938AC"/>
    <w:rsid w:val="00A40EAA"/>
    <w:rsid w:val="00BA03B6"/>
    <w:rsid w:val="00CB0919"/>
    <w:rsid w:val="00E56B99"/>
    <w:rsid w:val="00E77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FE48"/>
  <w15:chartTrackingRefBased/>
  <w15:docId w15:val="{EA0CCC9B-CF71-41C1-8563-71DDDA0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A"/>
    <w:pPr>
      <w:spacing w:after="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w:basedOn w:val="a0"/>
    <w:link w:val="a4"/>
    <w:semiHidden/>
    <w:locked/>
    <w:rsid w:val="00335B1A"/>
    <w:rPr>
      <w:rFonts w:ascii="Times New Roman" w:eastAsia="Times New Roman" w:hAnsi="Times New Roman" w:cs="Times New Roman"/>
      <w:sz w:val="24"/>
      <w:lang w:eastAsia="ru-RU"/>
    </w:rPr>
  </w:style>
  <w:style w:type="paragraph" w:styleId="a4">
    <w:name w:val="Body Text"/>
    <w:aliases w:val="Основной текст Знак Знак Знак"/>
    <w:basedOn w:val="a"/>
    <w:link w:val="a3"/>
    <w:semiHidden/>
    <w:unhideWhenUsed/>
    <w:rsid w:val="00335B1A"/>
    <w:pPr>
      <w:jc w:val="both"/>
    </w:pPr>
    <w:rPr>
      <w:rFonts w:ascii="Times New Roman" w:eastAsia="Times New Roman" w:hAnsi="Times New Roman"/>
      <w:sz w:val="24"/>
      <w:lang w:val="uk-UA" w:eastAsia="ru-RU"/>
    </w:rPr>
  </w:style>
  <w:style w:type="character" w:customStyle="1" w:styleId="1">
    <w:name w:val="Основной текст Знак1"/>
    <w:basedOn w:val="a0"/>
    <w:uiPriority w:val="99"/>
    <w:semiHidden/>
    <w:rsid w:val="00335B1A"/>
    <w:rPr>
      <w:rFonts w:ascii="Calibri" w:eastAsia="Calibri" w:hAnsi="Calibri" w:cs="Times New Roman"/>
      <w:lang w:val="ru-RU"/>
    </w:rPr>
  </w:style>
  <w:style w:type="character" w:customStyle="1" w:styleId="apple-converted-space">
    <w:name w:val="apple-converted-space"/>
    <w:rsid w:val="00335B1A"/>
  </w:style>
  <w:style w:type="paragraph" w:customStyle="1" w:styleId="rvps2">
    <w:name w:val="rvps2"/>
    <w:basedOn w:val="a"/>
    <w:rsid w:val="00335B1A"/>
    <w:pPr>
      <w:spacing w:before="100" w:beforeAutospacing="1" w:after="100" w:afterAutospacing="1"/>
    </w:pPr>
    <w:rPr>
      <w:rFonts w:ascii="Times New Roman" w:eastAsia="Times New Roman" w:hAnsi="Times New Roman"/>
      <w:sz w:val="24"/>
      <w:szCs w:val="24"/>
      <w:lang w:val="uk-UA" w:eastAsia="uk-UA"/>
    </w:rPr>
  </w:style>
  <w:style w:type="character" w:styleId="a5">
    <w:name w:val="Hyperlink"/>
    <w:basedOn w:val="a0"/>
    <w:uiPriority w:val="99"/>
    <w:semiHidden/>
    <w:unhideWhenUsed/>
    <w:rsid w:val="00835763"/>
    <w:rPr>
      <w:color w:val="0000FF"/>
      <w:u w:val="single"/>
    </w:rPr>
  </w:style>
  <w:style w:type="paragraph" w:styleId="a6">
    <w:name w:val="List Paragraph"/>
    <w:basedOn w:val="a"/>
    <w:uiPriority w:val="34"/>
    <w:qFormat/>
    <w:rsid w:val="009938AC"/>
    <w:pPr>
      <w:ind w:left="708"/>
    </w:pPr>
    <w:rPr>
      <w:rFonts w:ascii="Times New Roman" w:eastAsia="Times New Roman" w:hAnsi="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479">
      <w:bodyDiv w:val="1"/>
      <w:marLeft w:val="0"/>
      <w:marRight w:val="0"/>
      <w:marTop w:val="0"/>
      <w:marBottom w:val="0"/>
      <w:divBdr>
        <w:top w:val="none" w:sz="0" w:space="0" w:color="auto"/>
        <w:left w:val="none" w:sz="0" w:space="0" w:color="auto"/>
        <w:bottom w:val="none" w:sz="0" w:space="0" w:color="auto"/>
        <w:right w:val="none" w:sz="0" w:space="0" w:color="auto"/>
      </w:divBdr>
    </w:div>
    <w:div w:id="21109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online.com.ua/documents/show/353997___648688" TargetMode="External"/><Relationship Id="rId5" Type="http://schemas.openxmlformats.org/officeDocument/2006/relationships/hyperlink" Target="https://zakononline.com.ua/documents/show/353997___6486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6923</Words>
  <Characters>3947</Characters>
  <Application>Microsoft Office Word</Application>
  <DocSecurity>0</DocSecurity>
  <Lines>32</Lines>
  <Paragraphs>21</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16</cp:revision>
  <cp:lastPrinted>2022-08-09T12:16:00Z</cp:lastPrinted>
  <dcterms:created xsi:type="dcterms:W3CDTF">2022-08-04T12:38:00Z</dcterms:created>
  <dcterms:modified xsi:type="dcterms:W3CDTF">2022-08-09T12:16:00Z</dcterms:modified>
</cp:coreProperties>
</file>