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6333F6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633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6333F6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6333F6" w:rsidTr="006333F6">
        <w:tc>
          <w:tcPr>
            <w:tcW w:w="3284" w:type="dxa"/>
            <w:hideMark/>
          </w:tcPr>
          <w:p w:rsidR="006333F6" w:rsidRPr="006333F6" w:rsidRDefault="00D94D75" w:rsidP="00F262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6333F6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6333F6" w:rsidRDefault="006333F6" w:rsidP="00D65E3C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D65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85</w:t>
            </w:r>
            <w:bookmarkStart w:id="2" w:name="_GoBack"/>
            <w:bookmarkEnd w:id="2"/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6333F6" w:rsidTr="006333F6">
        <w:tc>
          <w:tcPr>
            <w:tcW w:w="5637" w:type="dxa"/>
            <w:hideMark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6333F6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DA736B" w:rsidRPr="00675DBA" w:rsidRDefault="00EA20EA" w:rsidP="00DA736B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</w:t>
      </w:r>
      <w:r w:rsidR="002C485B">
        <w:rPr>
          <w:rFonts w:ascii="Times New Roman" w:eastAsia="Times New Roman" w:hAnsi="Times New Roman"/>
          <w:sz w:val="24"/>
          <w:szCs w:val="24"/>
          <w:lang w:val="uk-UA"/>
        </w:rPr>
        <w:t>статей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B1AD4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474EB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>
        <w:rPr>
          <w:rFonts w:ascii="Times New Roman" w:eastAsia="Times New Roman" w:hAnsi="Times New Roman"/>
          <w:sz w:val="24"/>
          <w:szCs w:val="24"/>
          <w:lang w:val="uk-UA"/>
        </w:rPr>
        <w:t>247, 249 С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статей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63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, 71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України, пунктів</w:t>
      </w:r>
      <w:r w:rsidR="00B032F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0413B">
        <w:rPr>
          <w:rFonts w:ascii="Times New Roman" w:eastAsia="Times New Roman" w:hAnsi="Times New Roman"/>
          <w:sz w:val="24"/>
          <w:szCs w:val="24"/>
          <w:lang w:val="uk-UA"/>
        </w:rPr>
        <w:t>35</w:t>
      </w:r>
      <w:r w:rsidR="00621012">
        <w:rPr>
          <w:rFonts w:ascii="Times New Roman" w:eastAsia="Times New Roman" w:hAnsi="Times New Roman"/>
          <w:sz w:val="24"/>
          <w:szCs w:val="24"/>
          <w:lang w:val="uk-UA"/>
        </w:rPr>
        <w:t>, 36, 37</w:t>
      </w:r>
      <w:r w:rsidR="005E4C5F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</w:t>
      </w:r>
      <w:r w:rsidR="00DA736B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 міської ради від  0</w:t>
      </w:r>
      <w:r w:rsidR="00D94D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94D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</w:t>
      </w:r>
      <w:r w:rsid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0</w:t>
      </w:r>
      <w:r w:rsidR="00D94D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6333F6" w:rsidRPr="006333F6" w:rsidRDefault="006333F6" w:rsidP="001240F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E764D" w:rsidRDefault="00B770FD" w:rsidP="00BC5ADF">
      <w:pPr>
        <w:tabs>
          <w:tab w:val="left" w:pos="0"/>
          <w:tab w:val="left" w:pos="142"/>
          <w:tab w:val="left" w:pos="851"/>
        </w:tabs>
        <w:spacing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CC76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6C372E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ризначити опікуном </w:t>
      </w:r>
      <w:r w:rsidR="006C372E">
        <w:rPr>
          <w:rFonts w:ascii="Times New Roman" w:eastAsia="Batang" w:hAnsi="Times New Roman"/>
          <w:sz w:val="24"/>
          <w:szCs w:val="24"/>
          <w:lang w:val="uk-UA" w:eastAsia="ru-RU"/>
        </w:rPr>
        <w:t xml:space="preserve">малолітнього 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>ОСОБИ 1</w:t>
      </w:r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>року народження,</w:t>
      </w:r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 який зареєстрований за </w:t>
      </w:r>
      <w:proofErr w:type="spellStart"/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 xml:space="preserve">, проживає за </w:t>
      </w:r>
      <w:proofErr w:type="spellStart"/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3B77DF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>ОСОБУ 2</w:t>
      </w:r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 xml:space="preserve">, яка </w:t>
      </w:r>
      <w:r w:rsidR="004040FE">
        <w:rPr>
          <w:rFonts w:ascii="Times New Roman" w:eastAsia="Batang" w:hAnsi="Times New Roman"/>
          <w:sz w:val="24"/>
          <w:szCs w:val="24"/>
          <w:lang w:val="uk-UA" w:eastAsia="ru-RU"/>
        </w:rPr>
        <w:t xml:space="preserve">зареєстрована за </w:t>
      </w:r>
      <w:proofErr w:type="spellStart"/>
      <w:r w:rsidR="004040FE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137BB5">
        <w:rPr>
          <w:rFonts w:ascii="Times New Roman" w:eastAsia="Batang" w:hAnsi="Times New Roman"/>
          <w:sz w:val="24"/>
          <w:szCs w:val="24"/>
          <w:lang w:val="uk-UA" w:eastAsia="ru-RU"/>
        </w:rPr>
        <w:t xml:space="preserve">та </w:t>
      </w:r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проживає за </w:t>
      </w:r>
      <w:proofErr w:type="spellStart"/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E764D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B026CA" w:rsidRDefault="00CC7659" w:rsidP="00E85D34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Підстава: </w:t>
      </w:r>
      <w:r w:rsidRPr="00BC5AD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свідоц</w:t>
      </w:r>
      <w:r w:rsidR="00BC5AD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тво про смерть матері серія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Pr="00BC5AD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від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BC5AD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="00EF5849" w:rsidRPr="008711FB">
        <w:rPr>
          <w:rFonts w:ascii="Times New Roman" w:eastAsia="Batang" w:hAnsi="Times New Roman" w:cs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7A57B6" w:rsidRPr="007A57B6" w:rsidRDefault="003B77DF" w:rsidP="007A57B6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2</w:t>
      </w:r>
      <w:r w:rsidR="00427E0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4D579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A3E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3</w:t>
      </w:r>
      <w:r w:rsidR="004D579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704F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4D579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квартиру № 23</w:t>
      </w:r>
      <w:r w:rsidR="004D46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384E7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704F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D02C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якої є її</w:t>
      </w:r>
      <w:r w:rsidR="004D46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малолітні діти:</w:t>
      </w:r>
      <w:r w:rsidR="00D02C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A3E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4</w:t>
      </w:r>
      <w:r w:rsidR="00D02C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5731E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 w:rsidR="002A3E4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5</w:t>
      </w:r>
      <w:r w:rsidR="00D02C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2A3E40" w:rsidRPr="002A3E40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2A3E40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5731E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573BCD" w:rsidRDefault="00573BCD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573BCD" w:rsidRDefault="00573BCD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31B57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333F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31B57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31B57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1181F"/>
    <w:rsid w:val="00035A03"/>
    <w:rsid w:val="000A0106"/>
    <w:rsid w:val="000A1976"/>
    <w:rsid w:val="000E4CC0"/>
    <w:rsid w:val="000E59A9"/>
    <w:rsid w:val="00107C6E"/>
    <w:rsid w:val="00113F4B"/>
    <w:rsid w:val="001240FA"/>
    <w:rsid w:val="00133145"/>
    <w:rsid w:val="00137BB5"/>
    <w:rsid w:val="001608FD"/>
    <w:rsid w:val="00173C44"/>
    <w:rsid w:val="001827E5"/>
    <w:rsid w:val="0019398C"/>
    <w:rsid w:val="001A1D3C"/>
    <w:rsid w:val="001A62C7"/>
    <w:rsid w:val="001A7652"/>
    <w:rsid w:val="001B1902"/>
    <w:rsid w:val="001B3632"/>
    <w:rsid w:val="00211E4C"/>
    <w:rsid w:val="002170E4"/>
    <w:rsid w:val="00241C3F"/>
    <w:rsid w:val="0025015E"/>
    <w:rsid w:val="002557D2"/>
    <w:rsid w:val="00262E0F"/>
    <w:rsid w:val="00285B22"/>
    <w:rsid w:val="00296AD6"/>
    <w:rsid w:val="002A3E40"/>
    <w:rsid w:val="002C485B"/>
    <w:rsid w:val="002D2692"/>
    <w:rsid w:val="003042DF"/>
    <w:rsid w:val="003050D4"/>
    <w:rsid w:val="0031012D"/>
    <w:rsid w:val="0032256E"/>
    <w:rsid w:val="003252DE"/>
    <w:rsid w:val="00327F70"/>
    <w:rsid w:val="00344E51"/>
    <w:rsid w:val="003474EB"/>
    <w:rsid w:val="0035750A"/>
    <w:rsid w:val="00373DA8"/>
    <w:rsid w:val="00377C65"/>
    <w:rsid w:val="00384E7A"/>
    <w:rsid w:val="003B77DF"/>
    <w:rsid w:val="003F653D"/>
    <w:rsid w:val="003F7EAE"/>
    <w:rsid w:val="0040040F"/>
    <w:rsid w:val="004040FE"/>
    <w:rsid w:val="00413081"/>
    <w:rsid w:val="00427E01"/>
    <w:rsid w:val="00431B57"/>
    <w:rsid w:val="00443EC1"/>
    <w:rsid w:val="004542E7"/>
    <w:rsid w:val="00454631"/>
    <w:rsid w:val="004658B8"/>
    <w:rsid w:val="00465F6D"/>
    <w:rsid w:val="004C29F3"/>
    <w:rsid w:val="004C3679"/>
    <w:rsid w:val="004D46DC"/>
    <w:rsid w:val="004D5790"/>
    <w:rsid w:val="004D7EEB"/>
    <w:rsid w:val="004E208E"/>
    <w:rsid w:val="004E76F0"/>
    <w:rsid w:val="004F7582"/>
    <w:rsid w:val="00505A6D"/>
    <w:rsid w:val="00541CC9"/>
    <w:rsid w:val="005451E4"/>
    <w:rsid w:val="00546C8E"/>
    <w:rsid w:val="005569A8"/>
    <w:rsid w:val="005731EB"/>
    <w:rsid w:val="00573BCD"/>
    <w:rsid w:val="00574383"/>
    <w:rsid w:val="005D419A"/>
    <w:rsid w:val="005E29FE"/>
    <w:rsid w:val="005E4C5F"/>
    <w:rsid w:val="005E764D"/>
    <w:rsid w:val="00612270"/>
    <w:rsid w:val="00621012"/>
    <w:rsid w:val="00631D5E"/>
    <w:rsid w:val="006333F6"/>
    <w:rsid w:val="006377A2"/>
    <w:rsid w:val="00661C3B"/>
    <w:rsid w:val="006662C5"/>
    <w:rsid w:val="00676EA2"/>
    <w:rsid w:val="00687A4D"/>
    <w:rsid w:val="006C372E"/>
    <w:rsid w:val="006C7A1F"/>
    <w:rsid w:val="00704F94"/>
    <w:rsid w:val="00706E2D"/>
    <w:rsid w:val="007227A4"/>
    <w:rsid w:val="00740431"/>
    <w:rsid w:val="00761B87"/>
    <w:rsid w:val="00765CA6"/>
    <w:rsid w:val="007749F0"/>
    <w:rsid w:val="00777C49"/>
    <w:rsid w:val="00783A47"/>
    <w:rsid w:val="007A2386"/>
    <w:rsid w:val="007A57B6"/>
    <w:rsid w:val="007C032C"/>
    <w:rsid w:val="007C277D"/>
    <w:rsid w:val="007F2CF2"/>
    <w:rsid w:val="00836E5C"/>
    <w:rsid w:val="00844442"/>
    <w:rsid w:val="00850D46"/>
    <w:rsid w:val="00856588"/>
    <w:rsid w:val="008711FB"/>
    <w:rsid w:val="00885AD9"/>
    <w:rsid w:val="008E2AF4"/>
    <w:rsid w:val="009233C1"/>
    <w:rsid w:val="0092592E"/>
    <w:rsid w:val="009433C0"/>
    <w:rsid w:val="00955EB2"/>
    <w:rsid w:val="009572D1"/>
    <w:rsid w:val="009653F7"/>
    <w:rsid w:val="00967666"/>
    <w:rsid w:val="00984E5B"/>
    <w:rsid w:val="009B251F"/>
    <w:rsid w:val="009B5404"/>
    <w:rsid w:val="009E494B"/>
    <w:rsid w:val="009F1F59"/>
    <w:rsid w:val="009F65D2"/>
    <w:rsid w:val="00A06219"/>
    <w:rsid w:val="00A475AF"/>
    <w:rsid w:val="00A67583"/>
    <w:rsid w:val="00A92BA9"/>
    <w:rsid w:val="00AC6787"/>
    <w:rsid w:val="00AD1F4B"/>
    <w:rsid w:val="00AD5DAD"/>
    <w:rsid w:val="00AE7CA2"/>
    <w:rsid w:val="00B0242C"/>
    <w:rsid w:val="00B026CA"/>
    <w:rsid w:val="00B03248"/>
    <w:rsid w:val="00B032F7"/>
    <w:rsid w:val="00B047A1"/>
    <w:rsid w:val="00B31C1D"/>
    <w:rsid w:val="00B45827"/>
    <w:rsid w:val="00B51E35"/>
    <w:rsid w:val="00B6792A"/>
    <w:rsid w:val="00B770FD"/>
    <w:rsid w:val="00B8117F"/>
    <w:rsid w:val="00B86942"/>
    <w:rsid w:val="00B9553B"/>
    <w:rsid w:val="00B970BE"/>
    <w:rsid w:val="00BA137C"/>
    <w:rsid w:val="00BA6021"/>
    <w:rsid w:val="00BC5ADF"/>
    <w:rsid w:val="00BD4DF4"/>
    <w:rsid w:val="00BE2C7A"/>
    <w:rsid w:val="00BE7F53"/>
    <w:rsid w:val="00BF15FD"/>
    <w:rsid w:val="00C055EE"/>
    <w:rsid w:val="00C07AA5"/>
    <w:rsid w:val="00C07E93"/>
    <w:rsid w:val="00C46AD4"/>
    <w:rsid w:val="00C761D8"/>
    <w:rsid w:val="00C80573"/>
    <w:rsid w:val="00C835ED"/>
    <w:rsid w:val="00C8674D"/>
    <w:rsid w:val="00CB63F6"/>
    <w:rsid w:val="00CC7659"/>
    <w:rsid w:val="00CE6718"/>
    <w:rsid w:val="00CF3835"/>
    <w:rsid w:val="00D02C42"/>
    <w:rsid w:val="00D050C1"/>
    <w:rsid w:val="00D07D15"/>
    <w:rsid w:val="00D23795"/>
    <w:rsid w:val="00D3529D"/>
    <w:rsid w:val="00D46732"/>
    <w:rsid w:val="00D65E3C"/>
    <w:rsid w:val="00D84574"/>
    <w:rsid w:val="00D94D75"/>
    <w:rsid w:val="00DA6F33"/>
    <w:rsid w:val="00DA736B"/>
    <w:rsid w:val="00DB06AE"/>
    <w:rsid w:val="00DD01C9"/>
    <w:rsid w:val="00DD12A2"/>
    <w:rsid w:val="00E32437"/>
    <w:rsid w:val="00E4668E"/>
    <w:rsid w:val="00E5561A"/>
    <w:rsid w:val="00E55AF8"/>
    <w:rsid w:val="00E60C00"/>
    <w:rsid w:val="00E641B2"/>
    <w:rsid w:val="00E6674C"/>
    <w:rsid w:val="00E71BE7"/>
    <w:rsid w:val="00E8189A"/>
    <w:rsid w:val="00E827CB"/>
    <w:rsid w:val="00E85D34"/>
    <w:rsid w:val="00EA20EA"/>
    <w:rsid w:val="00EA2FEC"/>
    <w:rsid w:val="00EC01D8"/>
    <w:rsid w:val="00ED0DDF"/>
    <w:rsid w:val="00EE05EB"/>
    <w:rsid w:val="00EF5849"/>
    <w:rsid w:val="00F0413B"/>
    <w:rsid w:val="00F05DC2"/>
    <w:rsid w:val="00F262DF"/>
    <w:rsid w:val="00F30DEB"/>
    <w:rsid w:val="00F53439"/>
    <w:rsid w:val="00F84C6E"/>
    <w:rsid w:val="00F84E6B"/>
    <w:rsid w:val="00F93DB4"/>
    <w:rsid w:val="00FB1AD4"/>
    <w:rsid w:val="00FB7890"/>
    <w:rsid w:val="00FC19B2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6745"/>
  <w15:docId w15:val="{508E54A4-2332-498D-9FE7-4AE1F64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2022-05-12T05:37:00Z</cp:lastPrinted>
  <dcterms:created xsi:type="dcterms:W3CDTF">2022-08-22T07:47:00Z</dcterms:created>
  <dcterms:modified xsi:type="dcterms:W3CDTF">2022-08-22T07:47:00Z</dcterms:modified>
</cp:coreProperties>
</file>