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8B" w:rsidRPr="00B2078B" w:rsidRDefault="00B2078B" w:rsidP="00B6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0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ПРОЕКТ</w:t>
      </w:r>
      <w:r w:rsidR="004E0B5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ПРОТОКОЛЬНОГО</w:t>
      </w:r>
      <w:r w:rsidRPr="00B20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</w:t>
      </w:r>
    </w:p>
    <w:p w:rsidR="00B2078B" w:rsidRPr="00B2078B" w:rsidRDefault="00B2078B" w:rsidP="00B2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ВИКОНАВЧОГО КОМІТЕТУ РОМЕНСЬКОЇ МІСЬКОЇ РАДИ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E0B55" w:rsidRPr="001E6E71" w:rsidTr="001B55E2">
        <w:trPr>
          <w:trHeight w:val="88"/>
        </w:trPr>
        <w:tc>
          <w:tcPr>
            <w:tcW w:w="3189" w:type="dxa"/>
          </w:tcPr>
          <w:p w:rsidR="004E0B55" w:rsidRPr="00C51E95" w:rsidRDefault="004E0B55" w:rsidP="002C4B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91" w:type="dxa"/>
          </w:tcPr>
          <w:p w:rsidR="004E0B55" w:rsidRPr="001E6E71" w:rsidRDefault="004E0B55" w:rsidP="002C4B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91" w:type="dxa"/>
          </w:tcPr>
          <w:p w:rsidR="004E0B55" w:rsidRPr="001E6E71" w:rsidRDefault="004E0B55" w:rsidP="002C4B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4E0B55" w:rsidRPr="001E6E71" w:rsidRDefault="004E0B55" w:rsidP="004E0B55">
      <w:pPr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B2078B" w:rsidRPr="00B2078B" w:rsidRDefault="00B2078B" w:rsidP="00B207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0756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Дата розгляду: </w:t>
      </w:r>
      <w:r w:rsidR="004E0B5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20.07.</w:t>
      </w:r>
      <w:r w:rsidRPr="0090756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202</w:t>
      </w:r>
      <w:r w:rsidR="005A0CB6" w:rsidRPr="0090756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</w:t>
      </w:r>
      <w:r w:rsidRPr="00B207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E0B55" w:rsidRPr="009E489C" w:rsidRDefault="004E0B55" w:rsidP="004E0B55">
      <w:pPr>
        <w:pStyle w:val="ae"/>
        <w:jc w:val="both"/>
        <w:rPr>
          <w:b/>
          <w:color w:val="000000"/>
          <w:lang w:val="uk-UA"/>
        </w:rPr>
      </w:pPr>
      <w:r w:rsidRPr="009E489C">
        <w:rPr>
          <w:b/>
          <w:color w:val="000000"/>
          <w:lang w:val="uk-UA"/>
        </w:rPr>
        <w:t>Про стан виконання пункт</w:t>
      </w:r>
      <w:r>
        <w:rPr>
          <w:b/>
          <w:color w:val="000000"/>
          <w:lang w:val="uk-UA"/>
        </w:rPr>
        <w:t>у</w:t>
      </w:r>
      <w:r w:rsidRPr="009E489C">
        <w:rPr>
          <w:b/>
          <w:color w:val="000000"/>
          <w:lang w:val="uk-UA"/>
        </w:rPr>
        <w:t xml:space="preserve"> 1</w:t>
      </w:r>
      <w:r>
        <w:rPr>
          <w:b/>
          <w:color w:val="000000"/>
          <w:lang w:val="uk-UA"/>
        </w:rPr>
        <w:t>01</w:t>
      </w:r>
      <w:r w:rsidRPr="009E489C">
        <w:rPr>
          <w:b/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</w:t>
      </w:r>
    </w:p>
    <w:p w:rsidR="004E0B55" w:rsidRPr="009E489C" w:rsidRDefault="004E0B55" w:rsidP="004E0B55">
      <w:pPr>
        <w:pStyle w:val="ae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9E489C">
        <w:rPr>
          <w:color w:val="000000"/>
          <w:lang w:val="uk-UA"/>
        </w:rPr>
        <w:t>Відповідно до підпункту 4 пункту 2.3 розділу 6 Регламенту Виконавчого комітету Роменської міської ради, затвердженого рішенням виконкому міської ради від 21.03.2012 № 77,</w:t>
      </w:r>
    </w:p>
    <w:p w:rsidR="004E0B55" w:rsidRPr="009E489C" w:rsidRDefault="004E0B55" w:rsidP="004E0B55">
      <w:pPr>
        <w:pStyle w:val="ae"/>
        <w:rPr>
          <w:color w:val="000000"/>
        </w:rPr>
      </w:pPr>
      <w:r w:rsidRPr="009E489C">
        <w:rPr>
          <w:color w:val="000000"/>
        </w:rPr>
        <w:t>ВИКОНАВЧИЙ КОМІТЕТ МІСЬКОЇ РАДИ ВИРІШИВ:</w:t>
      </w:r>
    </w:p>
    <w:p w:rsidR="004E0B55" w:rsidRPr="001F4821" w:rsidRDefault="004E0B55" w:rsidP="004E0B55">
      <w:pPr>
        <w:pStyle w:val="ae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1F4821">
        <w:rPr>
          <w:color w:val="000000"/>
          <w:lang w:val="uk-UA"/>
        </w:rPr>
        <w:t xml:space="preserve">1. Узяти до відома інформацію начальника </w:t>
      </w:r>
      <w:r>
        <w:rPr>
          <w:color w:val="000000"/>
          <w:lang w:val="uk-UA"/>
        </w:rPr>
        <w:t>відділу обліку і розподілу житла Глушко В.М.</w:t>
      </w:r>
      <w:r w:rsidRPr="001F4821">
        <w:rPr>
          <w:color w:val="000000"/>
          <w:lang w:val="uk-UA"/>
        </w:rPr>
        <w:t xml:space="preserve"> про стан виконання пункт</w:t>
      </w:r>
      <w:r>
        <w:rPr>
          <w:color w:val="000000"/>
          <w:lang w:val="uk-UA"/>
        </w:rPr>
        <w:t>у</w:t>
      </w:r>
      <w:r w:rsidRPr="001F4821">
        <w:rPr>
          <w:color w:val="000000"/>
          <w:lang w:val="uk-UA"/>
        </w:rPr>
        <w:t xml:space="preserve"> 1</w:t>
      </w:r>
      <w:r>
        <w:rPr>
          <w:color w:val="000000"/>
          <w:lang w:val="uk-UA"/>
        </w:rPr>
        <w:t>01</w:t>
      </w:r>
      <w:r w:rsidRPr="001F4821">
        <w:rPr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 (додається).</w:t>
      </w:r>
    </w:p>
    <w:p w:rsidR="004E0B55" w:rsidRPr="001F4821" w:rsidRDefault="004E0B55" w:rsidP="004E0B55">
      <w:pPr>
        <w:pStyle w:val="ae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1F4821">
        <w:rPr>
          <w:color w:val="000000"/>
          <w:lang w:val="uk-UA"/>
        </w:rPr>
        <w:t>2</w:t>
      </w:r>
      <w:r w:rsidRPr="00751AE0">
        <w:rPr>
          <w:color w:val="000000"/>
          <w:lang w:val="uk-UA"/>
        </w:rPr>
        <w:t>. Зняти з контролю пункт</w:t>
      </w:r>
      <w:r w:rsidRPr="001F4821">
        <w:rPr>
          <w:color w:val="000000"/>
          <w:lang w:val="uk-UA"/>
        </w:rPr>
        <w:t xml:space="preserve"> 1</w:t>
      </w:r>
      <w:r>
        <w:rPr>
          <w:color w:val="000000"/>
          <w:lang w:val="uk-UA"/>
        </w:rPr>
        <w:t>01</w:t>
      </w:r>
      <w:r w:rsidRPr="001F4821">
        <w:rPr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 у зв’язку з </w:t>
      </w:r>
      <w:r>
        <w:rPr>
          <w:color w:val="000000"/>
          <w:lang w:val="uk-UA"/>
        </w:rPr>
        <w:t>забезпечення його виконання.</w:t>
      </w:r>
    </w:p>
    <w:p w:rsidR="001B55E2" w:rsidRPr="00B2078B" w:rsidRDefault="001B55E2" w:rsidP="001B55E2">
      <w:pPr>
        <w:tabs>
          <w:tab w:val="left" w:pos="2835"/>
          <w:tab w:val="left" w:pos="9639"/>
        </w:tabs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B2078B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Розробник проекту рішення: </w:t>
      </w: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В.ГЛУШКО, начальник відділу обліку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і </w:t>
      </w: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розподілу житла   </w:t>
      </w:r>
    </w:p>
    <w:p w:rsidR="001B55E2" w:rsidRPr="00B2078B" w:rsidRDefault="001B55E2" w:rsidP="001B55E2">
      <w:pPr>
        <w:tabs>
          <w:tab w:val="left" w:pos="2835"/>
          <w:tab w:val="left" w:pos="9639"/>
        </w:tabs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виконавчого комітету Роменської міської ради</w:t>
      </w:r>
    </w:p>
    <w:p w:rsidR="001B55E2" w:rsidRPr="00B2078B" w:rsidRDefault="001B55E2" w:rsidP="001B55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2078B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ru-RU"/>
        </w:rPr>
        <w:t>Зауваження та пропозиції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до проекту приймаються </w:t>
      </w:r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за </w:t>
      </w:r>
      <w:proofErr w:type="spellStart"/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тел</w:t>
      </w:r>
      <w:proofErr w:type="spellEnd"/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. 5-16-15 та на електронну адресу –</w:t>
      </w:r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" w:history="1"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zhitlo@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romny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vk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1B55E2" w:rsidRDefault="001B55E2" w:rsidP="004E0B55">
      <w:pPr>
        <w:pStyle w:val="ae"/>
        <w:rPr>
          <w:rFonts w:eastAsia="Calibri"/>
          <w:i/>
        </w:rPr>
      </w:pPr>
      <w:r>
        <w:rPr>
          <w:rFonts w:eastAsia="Calibri"/>
          <w:i/>
        </w:rPr>
        <w:br w:type="page"/>
      </w:r>
    </w:p>
    <w:p w:rsidR="004E0B55" w:rsidRPr="00692635" w:rsidRDefault="004E0B55" w:rsidP="001B55E2">
      <w:pPr>
        <w:pStyle w:val="ae"/>
        <w:jc w:val="center"/>
        <w:rPr>
          <w:b/>
          <w:color w:val="000000"/>
          <w:lang w:val="uk-UA"/>
        </w:rPr>
      </w:pPr>
      <w:r w:rsidRPr="00692635">
        <w:rPr>
          <w:b/>
          <w:color w:val="000000"/>
          <w:lang w:val="uk-UA"/>
        </w:rPr>
        <w:lastRenderedPageBreak/>
        <w:t>ІНФОРМАЦІЯ</w:t>
      </w:r>
    </w:p>
    <w:p w:rsidR="004E0B55" w:rsidRPr="00692635" w:rsidRDefault="004E0B55" w:rsidP="001B55E2">
      <w:pPr>
        <w:pStyle w:val="ae"/>
        <w:jc w:val="both"/>
        <w:rPr>
          <w:b/>
          <w:color w:val="000000"/>
          <w:lang w:val="uk-UA"/>
        </w:rPr>
      </w:pPr>
      <w:r w:rsidRPr="00692635">
        <w:rPr>
          <w:b/>
          <w:color w:val="000000"/>
          <w:lang w:val="uk-UA"/>
        </w:rPr>
        <w:t>про стан виконання пункт</w:t>
      </w:r>
      <w:r>
        <w:rPr>
          <w:b/>
          <w:color w:val="000000"/>
          <w:lang w:val="uk-UA"/>
        </w:rPr>
        <w:t>у 101</w:t>
      </w:r>
      <w:r w:rsidRPr="00692635">
        <w:rPr>
          <w:b/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</w:t>
      </w:r>
    </w:p>
    <w:p w:rsidR="004E0B55" w:rsidRPr="00692635" w:rsidRDefault="004E0B55" w:rsidP="004E0B55">
      <w:pPr>
        <w:pStyle w:val="ae"/>
        <w:rPr>
          <w:b/>
          <w:color w:val="000000"/>
        </w:rPr>
      </w:pPr>
      <w:r w:rsidRPr="00692635">
        <w:rPr>
          <w:b/>
          <w:color w:val="000000"/>
        </w:rPr>
        <w:t>Пункт 1</w:t>
      </w:r>
      <w:r w:rsidRPr="00692635">
        <w:rPr>
          <w:b/>
          <w:color w:val="000000"/>
          <w:lang w:val="uk-UA"/>
        </w:rPr>
        <w:t>01</w:t>
      </w:r>
      <w:r w:rsidRPr="00692635">
        <w:rPr>
          <w:b/>
          <w:color w:val="000000"/>
        </w:rPr>
        <w:t xml:space="preserve"> </w:t>
      </w:r>
      <w:proofErr w:type="spellStart"/>
      <w:r w:rsidRPr="00692635">
        <w:rPr>
          <w:b/>
          <w:color w:val="000000"/>
        </w:rPr>
        <w:t>викон</w:t>
      </w:r>
      <w:r>
        <w:rPr>
          <w:b/>
          <w:color w:val="000000"/>
          <w:lang w:val="uk-UA"/>
        </w:rPr>
        <w:t>ується</w:t>
      </w:r>
      <w:proofErr w:type="spellEnd"/>
    </w:p>
    <w:p w:rsidR="004E0B55" w:rsidRPr="008E2730" w:rsidRDefault="004E0B55" w:rsidP="004E0B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6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фінансового управління направлені бюджетні запити на 2019-2021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2022 </w:t>
      </w:r>
      <w:r w:rsidRPr="00C676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роки, щодо потреби у виділенні коштів </w:t>
      </w:r>
      <w:r w:rsidRPr="00692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житлом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Чорнобильської</w:t>
      </w:r>
      <w:proofErr w:type="spellEnd"/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35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0B55" w:rsidRPr="00C676ED" w:rsidRDefault="007764CE" w:rsidP="004E0B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E0B55" w:rsidRPr="00C676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даний час кошти для фінансування Програми забезпечення житлом громадян, які постраждали внаслідок Чорнобильської катастрофи, на 2019-2022 роки, не виділені.</w:t>
      </w:r>
    </w:p>
    <w:p w:rsidR="004E0B55" w:rsidRPr="00692635" w:rsidRDefault="004E0B55" w:rsidP="004E0B55">
      <w:pPr>
        <w:pStyle w:val="ae"/>
        <w:rPr>
          <w:b/>
          <w:color w:val="000000"/>
          <w:lang w:val="uk-UA"/>
        </w:rPr>
      </w:pPr>
      <w:r w:rsidRPr="00692635">
        <w:rPr>
          <w:b/>
          <w:color w:val="000000"/>
          <w:lang w:val="uk-UA"/>
        </w:rPr>
        <w:t>Пропозиції</w:t>
      </w:r>
    </w:p>
    <w:p w:rsidR="004E0B55" w:rsidRPr="00692635" w:rsidRDefault="004E0B55" w:rsidP="004E0B55">
      <w:pPr>
        <w:pStyle w:val="ae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692635">
        <w:rPr>
          <w:color w:val="000000"/>
          <w:lang w:val="uk-UA"/>
        </w:rPr>
        <w:t>Зняти з контролю пункт 1</w:t>
      </w:r>
      <w:r>
        <w:rPr>
          <w:color w:val="000000"/>
          <w:lang w:val="uk-UA"/>
        </w:rPr>
        <w:t>01</w:t>
      </w:r>
      <w:r w:rsidRPr="00692635">
        <w:rPr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224, у зв’язку з</w:t>
      </w:r>
      <w:r>
        <w:rPr>
          <w:color w:val="000000"/>
          <w:lang w:val="uk-UA"/>
        </w:rPr>
        <w:t xml:space="preserve"> забезпеченням його виконання</w:t>
      </w:r>
      <w:r w:rsidRPr="00692635">
        <w:rPr>
          <w:color w:val="000000"/>
          <w:lang w:val="uk-UA"/>
        </w:rPr>
        <w:t>.</w:t>
      </w:r>
    </w:p>
    <w:p w:rsidR="00B2078B" w:rsidRPr="004E0B55" w:rsidRDefault="00B2078B" w:rsidP="00B2078B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B2078B" w:rsidRPr="00B2078B" w:rsidRDefault="00B2078B" w:rsidP="00B2078B">
      <w:pPr>
        <w:tabs>
          <w:tab w:val="left" w:pos="2835"/>
          <w:tab w:val="left" w:pos="9639"/>
        </w:tabs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B2078B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Розробник проекту рішення: </w:t>
      </w: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В.ГЛУШКО, начальник відділу обліку </w:t>
      </w:r>
      <w:r w:rsidR="005160D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і </w:t>
      </w: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розподілу житла   </w:t>
      </w:r>
    </w:p>
    <w:p w:rsidR="00B2078B" w:rsidRPr="00B2078B" w:rsidRDefault="00B2078B" w:rsidP="00B2078B">
      <w:pPr>
        <w:tabs>
          <w:tab w:val="left" w:pos="2835"/>
          <w:tab w:val="left" w:pos="9639"/>
        </w:tabs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B2078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виконавчого комітету Роменської міської ради</w:t>
      </w:r>
    </w:p>
    <w:p w:rsidR="00B2078B" w:rsidRPr="00B2078B" w:rsidRDefault="00B2078B" w:rsidP="00B207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2078B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ru-RU"/>
        </w:rPr>
        <w:t>Зауваження та пропозиції</w:t>
      </w:r>
      <w:r w:rsidR="00070743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до проекту приймаються </w:t>
      </w:r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за </w:t>
      </w:r>
      <w:proofErr w:type="spellStart"/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тел</w:t>
      </w:r>
      <w:proofErr w:type="spellEnd"/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. 5-16-15 та на електронну адресу –</w:t>
      </w:r>
      <w:r w:rsidRPr="00B2078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zhitlo@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romny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vk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07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B2078B" w:rsidRPr="00B2078B" w:rsidRDefault="00B2078B" w:rsidP="00B207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B55E2" w:rsidRDefault="001B55E2" w:rsidP="00981F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981FD5" w:rsidRPr="0091519D" w:rsidRDefault="00981FD5" w:rsidP="00981F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981FD5" w:rsidRDefault="00981FD5" w:rsidP="00981F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 </w:t>
      </w:r>
      <w:r w:rsidRPr="0091519D">
        <w:rPr>
          <w:rFonts w:ascii="Times New Roman" w:eastAsia="Calibri" w:hAnsi="Times New Roman" w:cs="Times New Roman"/>
          <w:b/>
          <w:sz w:val="24"/>
          <w:szCs w:val="24"/>
        </w:rPr>
        <w:t xml:space="preserve">ПРОЕКТУ </w:t>
      </w:r>
      <w:r w:rsidR="004E0B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ПРОТОКОЛЬНОГО </w:t>
      </w:r>
      <w:r w:rsidRPr="0091519D">
        <w:rPr>
          <w:rFonts w:ascii="Times New Roman" w:eastAsia="Calibri" w:hAnsi="Times New Roman" w:cs="Times New Roman"/>
          <w:b/>
          <w:sz w:val="24"/>
          <w:szCs w:val="24"/>
        </w:rPr>
        <w:t>РІШЕННЯ ВИКОНАВЧОГО КОМІТЕТУ</w:t>
      </w:r>
    </w:p>
    <w:p w:rsidR="00981FD5" w:rsidRPr="0091519D" w:rsidRDefault="00981FD5" w:rsidP="00981F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64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РОМЕНСЬКОЇ МІСЬКОЇ РАДИ</w:t>
      </w:r>
    </w:p>
    <w:p w:rsidR="004E0B55" w:rsidRPr="009E489C" w:rsidRDefault="004E0B55" w:rsidP="004E0B55">
      <w:pPr>
        <w:pStyle w:val="ae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«</w:t>
      </w:r>
      <w:r w:rsidRPr="009E489C">
        <w:rPr>
          <w:b/>
          <w:color w:val="000000"/>
          <w:lang w:val="uk-UA"/>
        </w:rPr>
        <w:t>Про стан виконання пункт</w:t>
      </w:r>
      <w:r>
        <w:rPr>
          <w:b/>
          <w:color w:val="000000"/>
          <w:lang w:val="uk-UA"/>
        </w:rPr>
        <w:t>у</w:t>
      </w:r>
      <w:r w:rsidRPr="009E489C">
        <w:rPr>
          <w:b/>
          <w:color w:val="000000"/>
          <w:lang w:val="uk-UA"/>
        </w:rPr>
        <w:t xml:space="preserve"> 1</w:t>
      </w:r>
      <w:r>
        <w:rPr>
          <w:b/>
          <w:color w:val="000000"/>
          <w:lang w:val="uk-UA"/>
        </w:rPr>
        <w:t>01</w:t>
      </w:r>
      <w:r w:rsidRPr="009E489C">
        <w:rPr>
          <w:b/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</w:t>
      </w:r>
      <w:r>
        <w:rPr>
          <w:b/>
          <w:color w:val="000000"/>
          <w:lang w:val="uk-UA"/>
        </w:rPr>
        <w:t>»</w:t>
      </w:r>
    </w:p>
    <w:p w:rsidR="004E0B55" w:rsidRDefault="004E0B55" w:rsidP="00981FD5">
      <w:pPr>
        <w:overflowPunct w:val="0"/>
        <w:autoSpaceDE w:val="0"/>
        <w:autoSpaceDN w:val="0"/>
        <w:adjustRightInd w:val="0"/>
        <w:spacing w:before="24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81FD5" w:rsidRDefault="00981FD5" w:rsidP="007764CE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129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Проект розроблено </w:t>
      </w:r>
      <w:r w:rsidRPr="004E0B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4E0B55" w:rsidRPr="004E0B5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підпункту 4 пункту 2.3 розділу 6 Регламенту Виконавчого комітету Роменської міської ради, затвердженого рішенням виконкому міської ради від 21.03.2012 № 77</w:t>
      </w:r>
      <w:r w:rsidR="007764C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E0B55" w:rsidRPr="001F4821" w:rsidRDefault="004E0B55" w:rsidP="007764CE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Відділом обліку і розподілу житла надається </w:t>
      </w:r>
      <w:r w:rsidRPr="001F4821">
        <w:rPr>
          <w:color w:val="000000"/>
          <w:lang w:val="uk-UA"/>
        </w:rPr>
        <w:t>інформаці</w:t>
      </w:r>
      <w:r>
        <w:rPr>
          <w:color w:val="000000"/>
          <w:lang w:val="uk-UA"/>
        </w:rPr>
        <w:t>я</w:t>
      </w:r>
      <w:r w:rsidRPr="001F4821">
        <w:rPr>
          <w:color w:val="000000"/>
          <w:lang w:val="uk-UA"/>
        </w:rPr>
        <w:t xml:space="preserve">  про стан виконання пункт</w:t>
      </w:r>
      <w:r>
        <w:rPr>
          <w:color w:val="000000"/>
          <w:lang w:val="uk-UA"/>
        </w:rPr>
        <w:t>у</w:t>
      </w:r>
      <w:r w:rsidRPr="001F4821">
        <w:rPr>
          <w:color w:val="000000"/>
          <w:lang w:val="uk-UA"/>
        </w:rPr>
        <w:t xml:space="preserve"> 1</w:t>
      </w:r>
      <w:r>
        <w:rPr>
          <w:color w:val="000000"/>
          <w:lang w:val="uk-UA"/>
        </w:rPr>
        <w:t>01</w:t>
      </w:r>
      <w:r w:rsidRPr="001F4821">
        <w:rPr>
          <w:color w:val="000000"/>
          <w:lang w:val="uk-UA"/>
        </w:rPr>
        <w:t xml:space="preserve"> Заходів щодо усунення недоліків, вказаних в Акті про перевірку здійснення виконавчими органами Роменської міської ради делегованих повноважень органів виконавчої влади від 03 листопада 2021 року, затверджених рішенням виконавчого комітету міської ради від 25.11.2021 № 224 </w:t>
      </w:r>
      <w:r>
        <w:rPr>
          <w:color w:val="000000"/>
          <w:lang w:val="uk-UA"/>
        </w:rPr>
        <w:t xml:space="preserve">для зняття з контролю, </w:t>
      </w:r>
      <w:r w:rsidRPr="001F4821">
        <w:rPr>
          <w:color w:val="000000"/>
          <w:lang w:val="uk-UA"/>
        </w:rPr>
        <w:t xml:space="preserve">у зв’язку з </w:t>
      </w:r>
      <w:r>
        <w:rPr>
          <w:color w:val="000000"/>
          <w:lang w:val="uk-UA"/>
        </w:rPr>
        <w:t>забезпечення його виконання.</w:t>
      </w:r>
    </w:p>
    <w:p w:rsidR="00981FD5" w:rsidRDefault="00981FD5" w:rsidP="004E0B55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75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981FD5" w:rsidRPr="0091519D" w:rsidRDefault="00981FD5" w:rsidP="00981FD5">
      <w:pPr>
        <w:tabs>
          <w:tab w:val="left" w:pos="6288"/>
        </w:tabs>
        <w:spacing w:after="12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Начальник відділу обліку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розподілу житла</w:t>
      </w: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9151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Валентина ГЛУШКО</w:t>
      </w:r>
    </w:p>
    <w:p w:rsidR="00981FD5" w:rsidRPr="0091519D" w:rsidRDefault="00981FD5" w:rsidP="0098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1FD5" w:rsidRDefault="00981FD5" w:rsidP="0098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1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</w:t>
      </w:r>
    </w:p>
    <w:p w:rsidR="00981FD5" w:rsidRPr="0091519D" w:rsidRDefault="00981FD5" w:rsidP="0098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1FD5" w:rsidRDefault="00981FD5" w:rsidP="00981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1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Заступник </w:t>
      </w:r>
      <w:proofErr w:type="spellStart"/>
      <w:proofErr w:type="gramStart"/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міського</w:t>
      </w:r>
      <w:proofErr w:type="spellEnd"/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голови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з питань </w:t>
      </w:r>
    </w:p>
    <w:p w:rsidR="00981FD5" w:rsidRDefault="00981FD5" w:rsidP="00981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1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діяльності виконавчих органів ради</w:t>
      </w:r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Pr="009151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Владислав СУХОДОЛЬСЬКИЙ</w:t>
      </w:r>
      <w:bookmarkStart w:id="0" w:name="_GoBack"/>
      <w:bookmarkEnd w:id="0"/>
    </w:p>
    <w:sectPr w:rsidR="00981FD5" w:rsidSect="00D42B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FC3"/>
    <w:multiLevelType w:val="hybridMultilevel"/>
    <w:tmpl w:val="9D507D0A"/>
    <w:lvl w:ilvl="0" w:tplc="B48E2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604190"/>
    <w:multiLevelType w:val="hybridMultilevel"/>
    <w:tmpl w:val="3A6456DA"/>
    <w:lvl w:ilvl="0" w:tplc="26804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50006C"/>
    <w:multiLevelType w:val="hybridMultilevel"/>
    <w:tmpl w:val="FCA296AE"/>
    <w:lvl w:ilvl="0" w:tplc="4FA6286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59D2D02"/>
    <w:multiLevelType w:val="hybridMultilevel"/>
    <w:tmpl w:val="6F487B58"/>
    <w:lvl w:ilvl="0" w:tplc="89867C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9F3EEF"/>
    <w:multiLevelType w:val="hybridMultilevel"/>
    <w:tmpl w:val="C518D4AA"/>
    <w:lvl w:ilvl="0" w:tplc="27203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C1802"/>
    <w:multiLevelType w:val="hybridMultilevel"/>
    <w:tmpl w:val="A754AF20"/>
    <w:lvl w:ilvl="0" w:tplc="BD3C41D6">
      <w:start w:val="4"/>
      <w:numFmt w:val="bullet"/>
      <w:lvlText w:val="-"/>
      <w:lvlJc w:val="left"/>
      <w:pPr>
        <w:ind w:left="7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6C647564"/>
    <w:multiLevelType w:val="hybridMultilevel"/>
    <w:tmpl w:val="6D1C6874"/>
    <w:lvl w:ilvl="0" w:tplc="91026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AD0EC0"/>
    <w:multiLevelType w:val="hybridMultilevel"/>
    <w:tmpl w:val="39CCD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23909"/>
    <w:multiLevelType w:val="hybridMultilevel"/>
    <w:tmpl w:val="325EA2C0"/>
    <w:lvl w:ilvl="0" w:tplc="0FE63E7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8"/>
    <w:rsid w:val="000262BD"/>
    <w:rsid w:val="00026B34"/>
    <w:rsid w:val="000523ED"/>
    <w:rsid w:val="00064350"/>
    <w:rsid w:val="00070743"/>
    <w:rsid w:val="000D6925"/>
    <w:rsid w:val="00100BEC"/>
    <w:rsid w:val="00107FC7"/>
    <w:rsid w:val="00150AE2"/>
    <w:rsid w:val="00164714"/>
    <w:rsid w:val="00164F7F"/>
    <w:rsid w:val="00183496"/>
    <w:rsid w:val="00187C55"/>
    <w:rsid w:val="00190895"/>
    <w:rsid w:val="001B55E2"/>
    <w:rsid w:val="001F0CAE"/>
    <w:rsid w:val="001F78ED"/>
    <w:rsid w:val="00215159"/>
    <w:rsid w:val="00225E6A"/>
    <w:rsid w:val="0023091E"/>
    <w:rsid w:val="00237624"/>
    <w:rsid w:val="002467FF"/>
    <w:rsid w:val="00284008"/>
    <w:rsid w:val="002A2AFE"/>
    <w:rsid w:val="002D46AC"/>
    <w:rsid w:val="002E0090"/>
    <w:rsid w:val="003000B1"/>
    <w:rsid w:val="00322D62"/>
    <w:rsid w:val="0033741B"/>
    <w:rsid w:val="00374083"/>
    <w:rsid w:val="00404168"/>
    <w:rsid w:val="00412799"/>
    <w:rsid w:val="0046408C"/>
    <w:rsid w:val="004B28A5"/>
    <w:rsid w:val="004C63B6"/>
    <w:rsid w:val="004E0B55"/>
    <w:rsid w:val="004F5D9A"/>
    <w:rsid w:val="005140A7"/>
    <w:rsid w:val="005160D5"/>
    <w:rsid w:val="00573306"/>
    <w:rsid w:val="00595615"/>
    <w:rsid w:val="005A0CB6"/>
    <w:rsid w:val="005B6813"/>
    <w:rsid w:val="005C3F67"/>
    <w:rsid w:val="005D6D14"/>
    <w:rsid w:val="005E28F2"/>
    <w:rsid w:val="005F4A58"/>
    <w:rsid w:val="0063794D"/>
    <w:rsid w:val="006601F1"/>
    <w:rsid w:val="00684E3E"/>
    <w:rsid w:val="00687AD5"/>
    <w:rsid w:val="00690BE3"/>
    <w:rsid w:val="006B0D41"/>
    <w:rsid w:val="00703F61"/>
    <w:rsid w:val="007155FF"/>
    <w:rsid w:val="0072231C"/>
    <w:rsid w:val="007349BE"/>
    <w:rsid w:val="007741C0"/>
    <w:rsid w:val="007764CE"/>
    <w:rsid w:val="00787CDD"/>
    <w:rsid w:val="00796333"/>
    <w:rsid w:val="007E07E2"/>
    <w:rsid w:val="00830254"/>
    <w:rsid w:val="008805E7"/>
    <w:rsid w:val="008B32A2"/>
    <w:rsid w:val="00900F4A"/>
    <w:rsid w:val="0090756B"/>
    <w:rsid w:val="0091519D"/>
    <w:rsid w:val="009243D6"/>
    <w:rsid w:val="00926E36"/>
    <w:rsid w:val="00940208"/>
    <w:rsid w:val="00975281"/>
    <w:rsid w:val="00981FD5"/>
    <w:rsid w:val="00993FBD"/>
    <w:rsid w:val="00A001AD"/>
    <w:rsid w:val="00A81865"/>
    <w:rsid w:val="00AA074E"/>
    <w:rsid w:val="00AD463B"/>
    <w:rsid w:val="00AE5F38"/>
    <w:rsid w:val="00B2078B"/>
    <w:rsid w:val="00B6395D"/>
    <w:rsid w:val="00B72085"/>
    <w:rsid w:val="00B778E8"/>
    <w:rsid w:val="00BB4CE2"/>
    <w:rsid w:val="00BB5F4D"/>
    <w:rsid w:val="00BC62DD"/>
    <w:rsid w:val="00BD12F8"/>
    <w:rsid w:val="00C0400E"/>
    <w:rsid w:val="00C263E1"/>
    <w:rsid w:val="00C800F9"/>
    <w:rsid w:val="00C85655"/>
    <w:rsid w:val="00CB6E4D"/>
    <w:rsid w:val="00CC693C"/>
    <w:rsid w:val="00CD4A15"/>
    <w:rsid w:val="00D42B10"/>
    <w:rsid w:val="00D940FF"/>
    <w:rsid w:val="00D96945"/>
    <w:rsid w:val="00DC0B48"/>
    <w:rsid w:val="00DC4C47"/>
    <w:rsid w:val="00DD3C38"/>
    <w:rsid w:val="00E1092C"/>
    <w:rsid w:val="00E407D0"/>
    <w:rsid w:val="00E434C8"/>
    <w:rsid w:val="00E64F5C"/>
    <w:rsid w:val="00E673AA"/>
    <w:rsid w:val="00E73E74"/>
    <w:rsid w:val="00EB73FA"/>
    <w:rsid w:val="00F0507E"/>
    <w:rsid w:val="00F11EAA"/>
    <w:rsid w:val="00F3015A"/>
    <w:rsid w:val="00F436F2"/>
    <w:rsid w:val="00F94C8C"/>
    <w:rsid w:val="00FB7396"/>
    <w:rsid w:val="00FC6B3C"/>
    <w:rsid w:val="00FD74F7"/>
    <w:rsid w:val="00FE2835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DDC7"/>
  <w15:docId w15:val="{A98540A7-817B-47F0-A96C-0BC2D40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5E7"/>
    <w:pPr>
      <w:keepNext/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283" w:firstLine="426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805E7"/>
    <w:pPr>
      <w:keepNext/>
      <w:tabs>
        <w:tab w:val="left" w:pos="2835"/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-142" w:firstLine="426"/>
      <w:jc w:val="both"/>
      <w:outlineLvl w:val="2"/>
    </w:pPr>
    <w:rPr>
      <w:rFonts w:ascii="Times New Roman" w:eastAsia="Arial Unicode MS" w:hAnsi="Times New Roman" w:cs="Times New Roman"/>
      <w:b/>
      <w:bCs/>
      <w:iCs/>
      <w:color w:val="000000"/>
      <w:w w:val="92"/>
      <w:sz w:val="24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1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2231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805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5E7"/>
    <w:rPr>
      <w:rFonts w:ascii="Times New Roman" w:eastAsia="Arial Unicode MS" w:hAnsi="Times New Roman" w:cs="Times New Roman"/>
      <w:b/>
      <w:bCs/>
      <w:iCs/>
      <w:color w:val="000000"/>
      <w:w w:val="92"/>
      <w:sz w:val="24"/>
      <w:szCs w:val="26"/>
      <w:lang w:val="uk-UA" w:eastAsia="ru-RU"/>
    </w:rPr>
  </w:style>
  <w:style w:type="paragraph" w:styleId="2">
    <w:name w:val="List 2"/>
    <w:basedOn w:val="a"/>
    <w:rsid w:val="008805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w w:val="92"/>
      <w:szCs w:val="2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locked/>
    <w:rsid w:val="008805E7"/>
    <w:rPr>
      <w:color w:val="000000"/>
      <w:w w:val="92"/>
      <w:szCs w:val="26"/>
      <w:lang w:eastAsia="ru-RU"/>
    </w:rPr>
  </w:style>
  <w:style w:type="paragraph" w:styleId="a8">
    <w:name w:val="Body Text"/>
    <w:basedOn w:val="a"/>
    <w:link w:val="a7"/>
    <w:uiPriority w:val="99"/>
    <w:rsid w:val="008805E7"/>
    <w:pPr>
      <w:spacing w:after="120" w:line="240" w:lineRule="auto"/>
    </w:pPr>
    <w:rPr>
      <w:color w:val="000000"/>
      <w:w w:val="92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805E7"/>
  </w:style>
  <w:style w:type="paragraph" w:styleId="a9">
    <w:name w:val="header"/>
    <w:basedOn w:val="a"/>
    <w:link w:val="aa"/>
    <w:uiPriority w:val="99"/>
    <w:unhideWhenUsed/>
    <w:rsid w:val="008805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805E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805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805E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805E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805E7"/>
    <w:rPr>
      <w:rFonts w:ascii="Times New Roman" w:eastAsia="Calibri" w:hAnsi="Times New Roman" w:cs="Times New Roman"/>
      <w:sz w:val="20"/>
      <w:szCs w:val="20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8805E7"/>
  </w:style>
  <w:style w:type="character" w:styleId="ad">
    <w:name w:val="Hyperlink"/>
    <w:basedOn w:val="a0"/>
    <w:uiPriority w:val="99"/>
    <w:semiHidden/>
    <w:unhideWhenUsed/>
    <w:rsid w:val="008805E7"/>
    <w:rPr>
      <w:color w:val="0000FF"/>
      <w:u w:val="single"/>
    </w:rPr>
  </w:style>
  <w:style w:type="paragraph" w:customStyle="1" w:styleId="rvps2">
    <w:name w:val="rvps2"/>
    <w:basedOn w:val="a"/>
    <w:rsid w:val="0088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tlo@romny-vk.gov.ua" TargetMode="External"/><Relationship Id="rId5" Type="http://schemas.openxmlformats.org/officeDocument/2006/relationships/hyperlink" Target="mailto:zhitlo@romny-v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2022-05-02T11:22:00Z</cp:lastPrinted>
  <dcterms:created xsi:type="dcterms:W3CDTF">2022-05-11T05:22:00Z</dcterms:created>
  <dcterms:modified xsi:type="dcterms:W3CDTF">2022-06-23T15:42:00Z</dcterms:modified>
</cp:coreProperties>
</file>