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E8" w:rsidRPr="004A71D8" w:rsidRDefault="003D7BE8" w:rsidP="003D7BE8">
      <w:pPr>
        <w:jc w:val="center"/>
        <w:rPr>
          <w:b/>
          <w:sz w:val="24"/>
          <w:szCs w:val="24"/>
        </w:rPr>
      </w:pPr>
      <w:r w:rsidRPr="004A71D8">
        <w:rPr>
          <w:b/>
          <w:noProof/>
          <w:sz w:val="24"/>
          <w:szCs w:val="24"/>
        </w:rPr>
        <w:drawing>
          <wp:inline distT="0" distB="0" distL="0" distR="0" wp14:anchorId="739499D8" wp14:editId="26DEE177">
            <wp:extent cx="482600" cy="636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E8" w:rsidRPr="004A71D8" w:rsidRDefault="003D7BE8" w:rsidP="003D7BE8">
      <w:pPr>
        <w:jc w:val="center"/>
        <w:rPr>
          <w:b/>
          <w:sz w:val="24"/>
          <w:szCs w:val="24"/>
        </w:rPr>
      </w:pPr>
      <w:r w:rsidRPr="004A71D8">
        <w:rPr>
          <w:b/>
          <w:bCs/>
          <w:sz w:val="24"/>
          <w:szCs w:val="24"/>
        </w:rPr>
        <w:t>РОМЕНСЬКА МІСЬКА РАДА СУМСЬКОЇ ОБЛАСТІ</w:t>
      </w:r>
    </w:p>
    <w:p w:rsidR="003D7BE8" w:rsidRPr="004A71D8" w:rsidRDefault="003D7BE8" w:rsidP="003D7BE8">
      <w:pPr>
        <w:keepNext/>
        <w:jc w:val="center"/>
        <w:outlineLvl w:val="0"/>
        <w:rPr>
          <w:b/>
          <w:bCs/>
          <w:kern w:val="32"/>
          <w:sz w:val="24"/>
          <w:szCs w:val="24"/>
          <w:lang w:val="uk-UA"/>
        </w:rPr>
      </w:pPr>
      <w:r w:rsidRPr="004A71D8">
        <w:rPr>
          <w:b/>
          <w:bCs/>
          <w:kern w:val="32"/>
          <w:sz w:val="24"/>
          <w:szCs w:val="24"/>
          <w:lang w:val="uk-UA"/>
        </w:rPr>
        <w:t>ВИКОНАВЧИЙ КОМІТЕТ</w:t>
      </w:r>
    </w:p>
    <w:p w:rsidR="003D7BE8" w:rsidRPr="004A71D8" w:rsidRDefault="003D7BE8" w:rsidP="003D7BE8">
      <w:pPr>
        <w:rPr>
          <w:b/>
          <w:sz w:val="16"/>
          <w:szCs w:val="16"/>
        </w:rPr>
      </w:pPr>
    </w:p>
    <w:p w:rsidR="003D7BE8" w:rsidRPr="004A71D8" w:rsidRDefault="008051D9" w:rsidP="003D7B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ПРОТОКОЛЬНЕ </w:t>
      </w:r>
      <w:r w:rsidR="003D7BE8" w:rsidRPr="004A71D8">
        <w:rPr>
          <w:b/>
          <w:bCs/>
          <w:sz w:val="24"/>
          <w:szCs w:val="24"/>
        </w:rPr>
        <w:t>РІШЕННЯ</w:t>
      </w:r>
    </w:p>
    <w:p w:rsidR="003D7BE8" w:rsidRPr="004A71D8" w:rsidRDefault="003D7BE8" w:rsidP="003D7BE8">
      <w:pPr>
        <w:jc w:val="center"/>
        <w:rPr>
          <w:b/>
          <w:bCs/>
          <w:sz w:val="16"/>
          <w:szCs w:val="16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3284"/>
        <w:gridCol w:w="3285"/>
        <w:gridCol w:w="3178"/>
        <w:gridCol w:w="107"/>
        <w:gridCol w:w="1417"/>
      </w:tblGrid>
      <w:tr w:rsidR="003D7BE8" w:rsidRPr="004A71D8" w:rsidTr="003D7BE8">
        <w:trPr>
          <w:gridAfter w:val="1"/>
          <w:wAfter w:w="1417" w:type="dxa"/>
        </w:trPr>
        <w:tc>
          <w:tcPr>
            <w:tcW w:w="3284" w:type="dxa"/>
          </w:tcPr>
          <w:p w:rsidR="003D7BE8" w:rsidRPr="004A71D8" w:rsidRDefault="003D7BE8" w:rsidP="003D7BE8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4A71D8">
              <w:rPr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b/>
                <w:sz w:val="24"/>
                <w:szCs w:val="24"/>
                <w:lang w:val="uk-UA" w:eastAsia="uk-UA"/>
              </w:rPr>
              <w:t>6</w:t>
            </w:r>
            <w:r w:rsidRPr="004A71D8">
              <w:rPr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b/>
                <w:sz w:val="24"/>
                <w:szCs w:val="24"/>
                <w:lang w:val="uk-UA" w:eastAsia="uk-UA"/>
              </w:rPr>
              <w:t>2</w:t>
            </w:r>
            <w:r w:rsidRPr="004A71D8">
              <w:rPr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3D7BE8" w:rsidRPr="004A71D8" w:rsidRDefault="003D7BE8" w:rsidP="00883B3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A71D8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gridSpan w:val="2"/>
            <w:hideMark/>
          </w:tcPr>
          <w:p w:rsidR="003D7BE8" w:rsidRPr="00342CAC" w:rsidRDefault="003D7BE8" w:rsidP="006872DD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4A71D8">
              <w:rPr>
                <w:b/>
                <w:sz w:val="24"/>
                <w:szCs w:val="24"/>
                <w:lang w:eastAsia="uk-UA"/>
              </w:rPr>
              <w:t>№</w:t>
            </w:r>
            <w:r w:rsidR="00F03C0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6872DD">
              <w:rPr>
                <w:b/>
                <w:sz w:val="24"/>
                <w:szCs w:val="24"/>
                <w:lang w:val="uk-UA" w:eastAsia="uk-UA"/>
              </w:rPr>
              <w:t>10/</w:t>
            </w:r>
            <w:bookmarkStart w:id="0" w:name="_GoBack"/>
            <w:bookmarkEnd w:id="0"/>
            <w:r w:rsidR="006872DD">
              <w:rPr>
                <w:b/>
                <w:sz w:val="24"/>
                <w:szCs w:val="24"/>
                <w:lang w:val="uk-UA" w:eastAsia="uk-UA"/>
              </w:rPr>
              <w:t>2</w:t>
            </w:r>
            <w:r w:rsidRPr="004A71D8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B55BE" w:rsidRPr="003D7BE8" w:rsidTr="003D7BE8">
        <w:tc>
          <w:tcPr>
            <w:tcW w:w="9747" w:type="dxa"/>
            <w:gridSpan w:val="3"/>
          </w:tcPr>
          <w:p w:rsidR="003D7BE8" w:rsidRDefault="003D7BE8" w:rsidP="002B21D7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</w:p>
          <w:p w:rsidR="008B55BE" w:rsidRPr="00732AF5" w:rsidRDefault="00CF7D8E" w:rsidP="002B21D7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</w:t>
            </w:r>
            <w:r w:rsidR="00A03157" w:rsidRPr="00A03157">
              <w:rPr>
                <w:b/>
                <w:sz w:val="24"/>
                <w:szCs w:val="24"/>
                <w:lang w:val="uk-UA"/>
              </w:rPr>
              <w:t xml:space="preserve">пунктів </w:t>
            </w:r>
            <w:r w:rsidR="00076BF7">
              <w:rPr>
                <w:b/>
                <w:sz w:val="24"/>
                <w:szCs w:val="24"/>
                <w:lang w:val="uk-UA"/>
              </w:rPr>
              <w:t>1</w:t>
            </w:r>
            <w:r w:rsidR="002B21D7">
              <w:rPr>
                <w:b/>
                <w:sz w:val="24"/>
                <w:szCs w:val="24"/>
                <w:lang w:val="uk-UA"/>
              </w:rPr>
              <w:t>36</w:t>
            </w:r>
            <w:r w:rsidR="00076BF7">
              <w:rPr>
                <w:b/>
                <w:sz w:val="24"/>
                <w:szCs w:val="24"/>
                <w:lang w:val="uk-UA"/>
              </w:rPr>
              <w:t>-13</w:t>
            </w:r>
            <w:r w:rsidR="002B21D7">
              <w:rPr>
                <w:b/>
                <w:sz w:val="24"/>
                <w:szCs w:val="24"/>
                <w:lang w:val="uk-UA"/>
              </w:rPr>
              <w:t>7</w:t>
            </w:r>
            <w:r w:rsidR="00615EFE">
              <w:rPr>
                <w:szCs w:val="24"/>
                <w:lang w:val="uk-UA"/>
              </w:rPr>
              <w:t xml:space="preserve"> 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>Заход</w:t>
            </w:r>
            <w:r w:rsidR="00670B2A">
              <w:rPr>
                <w:b/>
                <w:sz w:val="24"/>
                <w:szCs w:val="24"/>
                <w:lang w:val="uk-UA"/>
              </w:rPr>
              <w:t>ів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</w:t>
            </w:r>
            <w:r w:rsidR="00670B2A">
              <w:rPr>
                <w:b/>
                <w:sz w:val="24"/>
                <w:szCs w:val="24"/>
                <w:lang w:val="uk-UA"/>
              </w:rPr>
              <w:t>, затверджених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965F19" w:rsidRPr="00670B2A">
              <w:rPr>
                <w:b/>
                <w:sz w:val="24"/>
                <w:szCs w:val="24"/>
                <w:lang w:val="uk-UA"/>
              </w:rPr>
              <w:t>рішен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ня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м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виконав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чого комітету міської ради від 25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.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11.2021 № 2</w:t>
            </w:r>
            <w:r w:rsidR="002B21D7">
              <w:rPr>
                <w:b/>
                <w:bCs/>
                <w:spacing w:val="1"/>
                <w:sz w:val="24"/>
                <w:szCs w:val="24"/>
                <w:lang w:val="uk-UA"/>
              </w:rPr>
              <w:t>2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4</w:t>
            </w:r>
          </w:p>
        </w:tc>
        <w:tc>
          <w:tcPr>
            <w:tcW w:w="1524" w:type="dxa"/>
            <w:gridSpan w:val="2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965F19" w:rsidRDefault="00374D08" w:rsidP="00256D4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-1"/>
          <w:sz w:val="24"/>
          <w:szCs w:val="24"/>
          <w:lang w:val="uk-UA"/>
        </w:rPr>
      </w:pPr>
      <w:r w:rsidRPr="00374D08">
        <w:rPr>
          <w:color w:val="000000"/>
          <w:spacing w:val="-1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374D08" w:rsidRPr="00965F19" w:rsidRDefault="00374D08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374D08" w:rsidRDefault="00965F19" w:rsidP="00965F19">
      <w:pPr>
        <w:pStyle w:val="a3"/>
        <w:spacing w:line="276" w:lineRule="auto"/>
        <w:ind w:firstLine="720"/>
        <w:rPr>
          <w:sz w:val="16"/>
          <w:szCs w:val="16"/>
          <w:lang w:val="uk-UA"/>
        </w:rPr>
      </w:pPr>
    </w:p>
    <w:p w:rsidR="00965F19" w:rsidRPr="00084E18" w:rsidRDefault="00965F19" w:rsidP="00076BF7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  <w:lang w:val="uk-UA"/>
        </w:rPr>
      </w:pPr>
      <w:r w:rsidRPr="00084E18">
        <w:rPr>
          <w:szCs w:val="24"/>
          <w:lang w:val="uk-UA"/>
        </w:rPr>
        <w:t>Узяти до відома</w:t>
      </w:r>
      <w:r w:rsidR="00B7564A" w:rsidRPr="003646CB">
        <w:rPr>
          <w:szCs w:val="24"/>
          <w:lang w:val="uk-UA"/>
        </w:rPr>
        <w:t xml:space="preserve"> </w:t>
      </w:r>
      <w:r w:rsidRPr="00084E18">
        <w:rPr>
          <w:szCs w:val="24"/>
          <w:lang w:val="uk-UA"/>
        </w:rPr>
        <w:t>інформацію</w:t>
      </w:r>
      <w:r w:rsidR="00B7564A" w:rsidRPr="003646CB">
        <w:rPr>
          <w:szCs w:val="24"/>
          <w:lang w:val="uk-UA"/>
        </w:rPr>
        <w:t xml:space="preserve"> </w:t>
      </w:r>
      <w:r w:rsidR="001819ED" w:rsidRPr="003646CB">
        <w:rPr>
          <w:szCs w:val="24"/>
          <w:lang w:val="uk-UA"/>
        </w:rPr>
        <w:t xml:space="preserve">начальника </w:t>
      </w:r>
      <w:r w:rsidRPr="00084E18">
        <w:rPr>
          <w:szCs w:val="24"/>
          <w:lang w:val="uk-UA"/>
        </w:rPr>
        <w:t>відділу</w:t>
      </w:r>
      <w:r w:rsidR="002B21D7">
        <w:rPr>
          <w:szCs w:val="24"/>
          <w:lang w:val="uk-UA"/>
        </w:rPr>
        <w:t xml:space="preserve"> з питань внутрішньої політики</w:t>
      </w:r>
      <w:r w:rsidRPr="00084E18">
        <w:rPr>
          <w:szCs w:val="24"/>
          <w:lang w:val="uk-UA"/>
        </w:rPr>
        <w:t xml:space="preserve"> </w:t>
      </w:r>
      <w:proofErr w:type="spellStart"/>
      <w:r w:rsidR="002B21D7">
        <w:rPr>
          <w:szCs w:val="24"/>
          <w:lang w:val="uk-UA"/>
        </w:rPr>
        <w:t>Павлусенко</w:t>
      </w:r>
      <w:proofErr w:type="spellEnd"/>
      <w:r w:rsidR="002B21D7">
        <w:rPr>
          <w:szCs w:val="24"/>
          <w:lang w:val="uk-UA"/>
        </w:rPr>
        <w:t xml:space="preserve"> А.О.</w:t>
      </w:r>
      <w:r w:rsidR="006E249C" w:rsidRPr="00084E18">
        <w:rPr>
          <w:szCs w:val="24"/>
          <w:lang w:val="uk-UA"/>
        </w:rPr>
        <w:t xml:space="preserve"> </w:t>
      </w:r>
      <w:r w:rsidRPr="00084E18">
        <w:rPr>
          <w:szCs w:val="24"/>
          <w:lang w:val="uk-UA"/>
        </w:rPr>
        <w:t>про стан виконання</w:t>
      </w:r>
      <w:r w:rsidR="00B7564A" w:rsidRPr="003646CB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 xml:space="preserve">пунктів </w:t>
      </w:r>
      <w:r w:rsidR="00076BF7" w:rsidRPr="00076BF7">
        <w:rPr>
          <w:szCs w:val="24"/>
          <w:lang w:val="uk-UA"/>
        </w:rPr>
        <w:t>1</w:t>
      </w:r>
      <w:r w:rsidR="002B21D7">
        <w:rPr>
          <w:szCs w:val="24"/>
          <w:lang w:val="uk-UA"/>
        </w:rPr>
        <w:t>36</w:t>
      </w:r>
      <w:r w:rsidR="00076BF7" w:rsidRPr="00076BF7">
        <w:rPr>
          <w:szCs w:val="24"/>
          <w:lang w:val="uk-UA"/>
        </w:rPr>
        <w:t>-13</w:t>
      </w:r>
      <w:r w:rsidR="002B21D7">
        <w:rPr>
          <w:szCs w:val="24"/>
          <w:lang w:val="uk-UA"/>
        </w:rPr>
        <w:t>7</w:t>
      </w:r>
      <w:r w:rsidR="00076BF7" w:rsidRPr="00076BF7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2B21D7">
        <w:rPr>
          <w:szCs w:val="24"/>
          <w:lang w:val="uk-UA"/>
        </w:rPr>
        <w:t>2</w:t>
      </w:r>
      <w:r w:rsidR="00670B2A" w:rsidRPr="00670B2A">
        <w:rPr>
          <w:szCs w:val="24"/>
          <w:lang w:val="uk-UA"/>
        </w:rPr>
        <w:t>4</w:t>
      </w:r>
      <w:r w:rsidR="00EC7076" w:rsidRPr="003646CB">
        <w:rPr>
          <w:b/>
          <w:spacing w:val="1"/>
          <w:szCs w:val="24"/>
          <w:lang w:val="uk-UA"/>
        </w:rPr>
        <w:t xml:space="preserve"> </w:t>
      </w:r>
      <w:r w:rsidRPr="00084E18">
        <w:rPr>
          <w:szCs w:val="24"/>
          <w:lang w:val="uk-UA"/>
        </w:rPr>
        <w:t>(додається).</w:t>
      </w:r>
    </w:p>
    <w:p w:rsidR="00965F19" w:rsidRPr="00084E18" w:rsidRDefault="00965F19" w:rsidP="00965F19">
      <w:pPr>
        <w:pStyle w:val="a3"/>
        <w:spacing w:line="276" w:lineRule="auto"/>
        <w:rPr>
          <w:szCs w:val="24"/>
          <w:lang w:val="uk-UA"/>
        </w:rPr>
      </w:pPr>
    </w:p>
    <w:p w:rsidR="00965F19" w:rsidRPr="00084E18" w:rsidRDefault="00965F19" w:rsidP="002148EB">
      <w:pPr>
        <w:pStyle w:val="a3"/>
        <w:spacing w:line="276" w:lineRule="auto"/>
        <w:ind w:firstLine="426"/>
        <w:jc w:val="both"/>
        <w:rPr>
          <w:szCs w:val="24"/>
          <w:lang w:val="uk-UA"/>
        </w:rPr>
      </w:pPr>
      <w:r w:rsidRPr="00084E18">
        <w:rPr>
          <w:szCs w:val="24"/>
          <w:lang w:val="uk-UA"/>
        </w:rPr>
        <w:t xml:space="preserve">2. </w:t>
      </w:r>
      <w:r w:rsidR="002148EB" w:rsidRPr="003646CB">
        <w:rPr>
          <w:szCs w:val="24"/>
          <w:lang w:val="uk-UA"/>
        </w:rPr>
        <w:t>З</w:t>
      </w:r>
      <w:r w:rsidRPr="00084E18">
        <w:rPr>
          <w:szCs w:val="24"/>
          <w:lang w:val="uk-UA"/>
        </w:rPr>
        <w:t xml:space="preserve">няти з контролю </w:t>
      </w:r>
      <w:r w:rsidR="00076BF7">
        <w:rPr>
          <w:szCs w:val="24"/>
          <w:lang w:val="uk-UA"/>
        </w:rPr>
        <w:t xml:space="preserve">пункти </w:t>
      </w:r>
      <w:r w:rsidR="00076BF7" w:rsidRPr="00076BF7">
        <w:rPr>
          <w:szCs w:val="24"/>
          <w:lang w:val="uk-UA"/>
        </w:rPr>
        <w:t>1</w:t>
      </w:r>
      <w:r w:rsidR="002B21D7">
        <w:rPr>
          <w:szCs w:val="24"/>
          <w:lang w:val="uk-UA"/>
        </w:rPr>
        <w:t>36-137</w:t>
      </w:r>
      <w:r w:rsidR="00076BF7" w:rsidRPr="00076BF7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2B21D7">
        <w:rPr>
          <w:szCs w:val="24"/>
          <w:lang w:val="uk-UA"/>
        </w:rPr>
        <w:t>2</w:t>
      </w:r>
      <w:r w:rsidR="00670B2A" w:rsidRPr="00670B2A">
        <w:rPr>
          <w:szCs w:val="24"/>
          <w:lang w:val="uk-UA"/>
        </w:rPr>
        <w:t>4</w:t>
      </w:r>
      <w:r w:rsidR="003646CB">
        <w:rPr>
          <w:b/>
          <w:spacing w:val="1"/>
          <w:szCs w:val="24"/>
          <w:lang w:val="uk-UA"/>
        </w:rPr>
        <w:t xml:space="preserve"> </w:t>
      </w:r>
      <w:r w:rsidR="002148EB" w:rsidRPr="003646CB">
        <w:rPr>
          <w:szCs w:val="24"/>
          <w:lang w:val="uk-UA"/>
        </w:rPr>
        <w:t>у</w:t>
      </w:r>
      <w:r w:rsidR="00B7564A" w:rsidRPr="003646CB">
        <w:rPr>
          <w:szCs w:val="24"/>
          <w:lang w:val="uk-UA"/>
        </w:rPr>
        <w:t xml:space="preserve"> </w:t>
      </w:r>
      <w:r w:rsidR="002148EB" w:rsidRPr="00084E18">
        <w:rPr>
          <w:szCs w:val="24"/>
          <w:lang w:val="uk-UA"/>
        </w:rPr>
        <w:t xml:space="preserve">зв’язку з </w:t>
      </w:r>
      <w:r w:rsidR="00670B2A">
        <w:rPr>
          <w:szCs w:val="24"/>
          <w:lang w:val="uk-UA"/>
        </w:rPr>
        <w:t>їх</w:t>
      </w:r>
      <w:r w:rsidR="002148EB" w:rsidRPr="003646CB">
        <w:rPr>
          <w:szCs w:val="24"/>
          <w:lang w:val="uk-UA"/>
        </w:rPr>
        <w:t xml:space="preserve"> </w:t>
      </w:r>
      <w:r w:rsidR="002148EB" w:rsidRPr="00084E18">
        <w:rPr>
          <w:szCs w:val="24"/>
          <w:lang w:val="uk-UA"/>
        </w:rPr>
        <w:t>виконанням</w:t>
      </w:r>
      <w:r w:rsidRPr="00084E18">
        <w:rPr>
          <w:szCs w:val="24"/>
          <w:lang w:val="uk-UA"/>
        </w:rPr>
        <w:t>.</w:t>
      </w:r>
    </w:p>
    <w:p w:rsidR="00732AF5" w:rsidRPr="00084E18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3D7BE8" w:rsidRPr="003D7BE8" w:rsidRDefault="003D7BE8" w:rsidP="003D7BE8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sz w:val="24"/>
          <w:szCs w:val="24"/>
          <w:lang w:val="uk-UA"/>
        </w:rPr>
      </w:pPr>
      <w:r w:rsidRPr="003D7BE8">
        <w:rPr>
          <w:b/>
          <w:sz w:val="24"/>
          <w:szCs w:val="24"/>
          <w:lang w:val="uk-UA"/>
        </w:rPr>
        <w:t>Міський голова</w:t>
      </w:r>
      <w:r w:rsidRPr="003D7BE8">
        <w:rPr>
          <w:b/>
          <w:sz w:val="24"/>
          <w:szCs w:val="24"/>
          <w:lang w:val="uk-UA"/>
        </w:rPr>
        <w:tab/>
      </w:r>
      <w:r w:rsidRPr="003D7BE8">
        <w:rPr>
          <w:b/>
          <w:sz w:val="24"/>
          <w:szCs w:val="24"/>
          <w:lang w:val="uk-UA"/>
        </w:rPr>
        <w:tab/>
      </w:r>
      <w:r w:rsidRPr="003D7BE8">
        <w:rPr>
          <w:b/>
          <w:sz w:val="24"/>
          <w:szCs w:val="24"/>
          <w:lang w:val="uk-UA"/>
        </w:rPr>
        <w:tab/>
      </w:r>
      <w:r w:rsidRPr="003D7BE8">
        <w:rPr>
          <w:b/>
          <w:sz w:val="24"/>
          <w:szCs w:val="24"/>
          <w:lang w:val="uk-UA"/>
        </w:rPr>
        <w:tab/>
      </w:r>
      <w:r w:rsidRPr="003D7BE8">
        <w:rPr>
          <w:b/>
          <w:sz w:val="24"/>
          <w:szCs w:val="24"/>
          <w:lang w:val="uk-UA"/>
        </w:rPr>
        <w:tab/>
      </w:r>
      <w:r w:rsidRPr="003D7BE8">
        <w:rPr>
          <w:b/>
          <w:sz w:val="24"/>
          <w:szCs w:val="24"/>
          <w:lang w:val="uk-UA"/>
        </w:rPr>
        <w:tab/>
      </w:r>
      <w:r w:rsidRPr="003D7BE8">
        <w:rPr>
          <w:b/>
          <w:sz w:val="24"/>
          <w:szCs w:val="24"/>
          <w:lang w:val="uk-UA"/>
        </w:rPr>
        <w:tab/>
        <w:t xml:space="preserve"> Олег СТОГНІЙ</w:t>
      </w: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B9307D" w:rsidRPr="00CF7D8E" w:rsidRDefault="00B9307D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670B2A" w:rsidRDefault="00670B2A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>
        <w:rPr>
          <w:b/>
          <w:szCs w:val="24"/>
        </w:rPr>
        <w:br w:type="page"/>
      </w:r>
    </w:p>
    <w:p w:rsidR="0010625C" w:rsidRPr="003C70D1" w:rsidRDefault="0010625C" w:rsidP="0001604B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965F19" w:rsidRDefault="0010625C" w:rsidP="0001604B">
      <w:pPr>
        <w:pStyle w:val="a3"/>
        <w:ind w:right="-143" w:hanging="19"/>
        <w:contextualSpacing/>
        <w:jc w:val="center"/>
        <w:rPr>
          <w:b/>
          <w:spacing w:val="1"/>
          <w:szCs w:val="24"/>
          <w:lang w:val="uk-UA"/>
        </w:rPr>
      </w:pPr>
      <w:r w:rsidRPr="00615EFE">
        <w:rPr>
          <w:b/>
          <w:szCs w:val="24"/>
          <w:lang w:val="uk-UA"/>
        </w:rPr>
        <w:t xml:space="preserve">про стан виконання </w:t>
      </w:r>
      <w:r w:rsidR="00670B2A">
        <w:rPr>
          <w:b/>
          <w:szCs w:val="24"/>
          <w:lang w:val="uk-UA"/>
        </w:rPr>
        <w:t xml:space="preserve">пунктів </w:t>
      </w:r>
      <w:r w:rsidR="00076BF7" w:rsidRPr="00076BF7">
        <w:rPr>
          <w:b/>
          <w:szCs w:val="24"/>
          <w:lang w:val="uk-UA"/>
        </w:rPr>
        <w:t>1</w:t>
      </w:r>
      <w:r w:rsidR="00A86118">
        <w:rPr>
          <w:b/>
          <w:szCs w:val="24"/>
          <w:lang w:val="uk-UA"/>
        </w:rPr>
        <w:t>36</w:t>
      </w:r>
      <w:r w:rsidR="00076BF7" w:rsidRPr="00076BF7">
        <w:rPr>
          <w:b/>
          <w:szCs w:val="24"/>
          <w:lang w:val="uk-UA"/>
        </w:rPr>
        <w:t>-13</w:t>
      </w:r>
      <w:r w:rsidR="00A86118">
        <w:rPr>
          <w:b/>
          <w:szCs w:val="24"/>
          <w:lang w:val="uk-UA"/>
        </w:rPr>
        <w:t>7</w:t>
      </w:r>
      <w:r w:rsidR="00076BF7" w:rsidRPr="00076BF7">
        <w:rPr>
          <w:b/>
          <w:szCs w:val="24"/>
          <w:lang w:val="uk-UA"/>
        </w:rPr>
        <w:t xml:space="preserve"> </w:t>
      </w:r>
      <w:r w:rsidR="00670B2A" w:rsidRPr="00670B2A">
        <w:rPr>
          <w:b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A86118">
        <w:rPr>
          <w:b/>
          <w:szCs w:val="24"/>
          <w:lang w:val="uk-UA"/>
        </w:rPr>
        <w:t>2</w:t>
      </w:r>
      <w:r w:rsidR="00670B2A" w:rsidRPr="00670B2A">
        <w:rPr>
          <w:b/>
          <w:szCs w:val="24"/>
          <w:lang w:val="uk-UA"/>
        </w:rPr>
        <w:t>4</w:t>
      </w:r>
      <w:r w:rsidR="00B9307D">
        <w:rPr>
          <w:b/>
          <w:bCs/>
          <w:spacing w:val="1"/>
          <w:szCs w:val="24"/>
          <w:lang w:val="uk-UA"/>
        </w:rPr>
        <w:t xml:space="preserve"> </w:t>
      </w:r>
      <w:r w:rsidR="00B9307D">
        <w:rPr>
          <w:b/>
          <w:spacing w:val="1"/>
          <w:szCs w:val="24"/>
          <w:lang w:val="uk-UA"/>
        </w:rPr>
        <w:t xml:space="preserve"> </w:t>
      </w:r>
    </w:p>
    <w:p w:rsidR="00B9307D" w:rsidRPr="00683270" w:rsidRDefault="00B9307D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 w:rsidR="00076BF7">
        <w:rPr>
          <w:b/>
          <w:color w:val="000000" w:themeColor="text1"/>
          <w:sz w:val="24"/>
          <w:szCs w:val="24"/>
          <w:lang w:val="uk-UA"/>
        </w:rPr>
        <w:t>1</w:t>
      </w:r>
      <w:r w:rsidR="00A86118">
        <w:rPr>
          <w:b/>
          <w:color w:val="000000" w:themeColor="text1"/>
          <w:sz w:val="24"/>
          <w:szCs w:val="24"/>
          <w:lang w:val="uk-UA"/>
        </w:rPr>
        <w:t>36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7C37FD" w:rsidRDefault="005459EB" w:rsidP="00566A0A">
      <w:pPr>
        <w:spacing w:after="120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метою проведення роз’яснювальної роботи відділом з питань внутрішньої політики було проведено ряд зустрічей та бесід з політичними партіями, інститутами громадянського суспільства та старостами </w:t>
      </w:r>
      <w:r w:rsidR="00076BF7" w:rsidRPr="00076BF7">
        <w:rPr>
          <w:sz w:val="24"/>
          <w:szCs w:val="24"/>
          <w:lang w:val="uk-UA"/>
        </w:rPr>
        <w:t>Виконавчо</w:t>
      </w:r>
      <w:r>
        <w:rPr>
          <w:sz w:val="24"/>
          <w:szCs w:val="24"/>
          <w:lang w:val="uk-UA"/>
        </w:rPr>
        <w:t>го</w:t>
      </w:r>
      <w:r w:rsidR="00076BF7" w:rsidRPr="00076BF7">
        <w:rPr>
          <w:sz w:val="24"/>
          <w:szCs w:val="24"/>
          <w:lang w:val="uk-UA"/>
        </w:rPr>
        <w:t xml:space="preserve"> комітет</w:t>
      </w:r>
      <w:r>
        <w:rPr>
          <w:sz w:val="24"/>
          <w:szCs w:val="24"/>
          <w:lang w:val="uk-UA"/>
        </w:rPr>
        <w:t>у Роменсь</w:t>
      </w:r>
      <w:r w:rsidR="007C37FD">
        <w:rPr>
          <w:sz w:val="24"/>
          <w:szCs w:val="24"/>
          <w:lang w:val="uk-UA"/>
        </w:rPr>
        <w:t>кої міської ради. До присутніх д</w:t>
      </w:r>
      <w:r>
        <w:rPr>
          <w:sz w:val="24"/>
          <w:szCs w:val="24"/>
          <w:lang w:val="uk-UA"/>
        </w:rPr>
        <w:t>оносилася інформація щодо вимог статті 39 Конституції України – завчасного сповіщення органів місцевого</w:t>
      </w:r>
      <w:r w:rsidR="00650C10">
        <w:rPr>
          <w:sz w:val="24"/>
          <w:szCs w:val="24"/>
          <w:lang w:val="uk-UA"/>
        </w:rPr>
        <w:t xml:space="preserve"> самоврядування про проведення мирних зібрань, демонстрацій, маніфестів тощо. </w:t>
      </w:r>
      <w:r w:rsidR="007C37FD">
        <w:rPr>
          <w:sz w:val="24"/>
          <w:szCs w:val="24"/>
          <w:lang w:val="uk-UA"/>
        </w:rPr>
        <w:t xml:space="preserve">Також було розроблено зразок стандартного повідомлення, яким можуть користуватися організатори заходів, доповнивши окремими деталями. </w:t>
      </w:r>
    </w:p>
    <w:p w:rsidR="007C37FD" w:rsidRDefault="007C37FD" w:rsidP="00566A0A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7C37FD">
        <w:rPr>
          <w:sz w:val="24"/>
          <w:szCs w:val="24"/>
          <w:lang w:val="uk-UA"/>
        </w:rPr>
        <w:t>Періодично публікуються інформації, в яких звертається увага ініціаторів акцій на необхідність подання повідомлень про наміри проводити заходи та зазначення відповідальної за проведення заходу особу з її контактними даними (адреса, телефони), передбачувану кіл</w:t>
      </w:r>
      <w:r w:rsidR="00F03C05">
        <w:rPr>
          <w:sz w:val="24"/>
          <w:szCs w:val="24"/>
          <w:lang w:val="uk-UA"/>
        </w:rPr>
        <w:t>ькість учасників, а також нада</w:t>
      </w:r>
      <w:r w:rsidRPr="007C37FD">
        <w:rPr>
          <w:sz w:val="24"/>
          <w:szCs w:val="24"/>
          <w:lang w:val="uk-UA"/>
        </w:rPr>
        <w:t xml:space="preserve">ння матеріалів, які </w:t>
      </w:r>
      <w:r w:rsidR="00314848">
        <w:rPr>
          <w:sz w:val="24"/>
          <w:szCs w:val="24"/>
          <w:lang w:val="uk-UA"/>
        </w:rPr>
        <w:t>заплановано</w:t>
      </w:r>
      <w:r w:rsidRPr="007C37FD">
        <w:rPr>
          <w:sz w:val="24"/>
          <w:szCs w:val="24"/>
          <w:lang w:val="uk-UA"/>
        </w:rPr>
        <w:t xml:space="preserve"> розповсюд</w:t>
      </w:r>
      <w:r w:rsidR="00314848">
        <w:rPr>
          <w:sz w:val="24"/>
          <w:szCs w:val="24"/>
          <w:lang w:val="uk-UA"/>
        </w:rPr>
        <w:t>ити</w:t>
      </w:r>
      <w:r w:rsidRPr="007C37FD">
        <w:rPr>
          <w:sz w:val="24"/>
          <w:szCs w:val="24"/>
          <w:lang w:val="uk-UA"/>
        </w:rPr>
        <w:t>.</w:t>
      </w: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>
        <w:rPr>
          <w:b/>
          <w:color w:val="000000" w:themeColor="text1"/>
          <w:sz w:val="24"/>
          <w:szCs w:val="24"/>
          <w:lang w:val="uk-UA"/>
        </w:rPr>
        <w:t>1</w:t>
      </w:r>
      <w:r w:rsidR="00A86118">
        <w:rPr>
          <w:b/>
          <w:color w:val="000000" w:themeColor="text1"/>
          <w:sz w:val="24"/>
          <w:szCs w:val="24"/>
          <w:lang w:val="uk-UA"/>
        </w:rPr>
        <w:t>37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7C37FD">
        <w:rPr>
          <w:b/>
          <w:color w:val="000000" w:themeColor="text1"/>
          <w:sz w:val="24"/>
          <w:szCs w:val="24"/>
          <w:lang w:val="uk-UA"/>
        </w:rPr>
        <w:t>постійно виконується</w:t>
      </w:r>
    </w:p>
    <w:p w:rsidR="007C37FD" w:rsidRDefault="007C37FD" w:rsidP="007C37FD">
      <w:pPr>
        <w:spacing w:after="120"/>
        <w:ind w:firstLine="425"/>
        <w:jc w:val="both"/>
        <w:rPr>
          <w:sz w:val="24"/>
          <w:szCs w:val="24"/>
          <w:lang w:val="uk-UA"/>
        </w:rPr>
      </w:pPr>
      <w:r w:rsidRPr="007C37FD">
        <w:rPr>
          <w:sz w:val="24"/>
          <w:szCs w:val="24"/>
          <w:lang w:val="uk-UA"/>
        </w:rPr>
        <w:t xml:space="preserve">Робота виконавчих органів Роменської міської ради за здійсненням даних делегованих повноважень проходить на належному організаційному рівні. </w:t>
      </w:r>
    </w:p>
    <w:p w:rsidR="00CE3534" w:rsidRDefault="007C37FD" w:rsidP="00566A0A">
      <w:pPr>
        <w:spacing w:after="120"/>
        <w:ind w:firstLine="425"/>
        <w:jc w:val="both"/>
        <w:rPr>
          <w:b/>
          <w:color w:val="000000" w:themeColor="text1"/>
          <w:sz w:val="24"/>
          <w:szCs w:val="24"/>
          <w:lang w:val="uk-UA"/>
        </w:rPr>
      </w:pPr>
      <w:r w:rsidRPr="007C37FD">
        <w:rPr>
          <w:sz w:val="24"/>
          <w:szCs w:val="24"/>
          <w:lang w:val="uk-UA"/>
        </w:rPr>
        <w:t xml:space="preserve">Відділом з питань внутрішньої політики виконкому Роменської міської ради ведеться облік документації, що стосується проведення акцій. </w:t>
      </w:r>
      <w:r>
        <w:rPr>
          <w:sz w:val="24"/>
          <w:szCs w:val="24"/>
          <w:lang w:val="uk-UA"/>
        </w:rPr>
        <w:t xml:space="preserve">Про надходження </w:t>
      </w:r>
      <w:r w:rsidRPr="007C37FD">
        <w:rPr>
          <w:sz w:val="24"/>
          <w:szCs w:val="24"/>
          <w:lang w:val="uk-UA"/>
        </w:rPr>
        <w:t xml:space="preserve">повідомлення </w:t>
      </w:r>
      <w:r>
        <w:rPr>
          <w:sz w:val="24"/>
          <w:szCs w:val="24"/>
          <w:lang w:val="uk-UA"/>
        </w:rPr>
        <w:t xml:space="preserve">від </w:t>
      </w:r>
      <w:r w:rsidRPr="007C37FD">
        <w:rPr>
          <w:sz w:val="24"/>
          <w:szCs w:val="24"/>
          <w:lang w:val="uk-UA"/>
        </w:rPr>
        <w:t>осередків політичних партій, громадських організацій, громадян</w:t>
      </w:r>
      <w:r>
        <w:rPr>
          <w:sz w:val="24"/>
          <w:szCs w:val="24"/>
          <w:lang w:val="uk-UA"/>
        </w:rPr>
        <w:t xml:space="preserve"> невідкладно подається відповідна інформація до Департаменту </w:t>
      </w:r>
      <w:r w:rsidRPr="007C37FD">
        <w:rPr>
          <w:sz w:val="24"/>
          <w:szCs w:val="24"/>
          <w:lang w:val="uk-UA"/>
        </w:rPr>
        <w:t>інформаційної діяльності та комунікацій з громадськістю Сумської обласної державної адміністрації</w:t>
      </w:r>
      <w:r w:rsidR="007B6804">
        <w:rPr>
          <w:sz w:val="24"/>
          <w:szCs w:val="24"/>
          <w:lang w:val="uk-UA"/>
        </w:rPr>
        <w:t xml:space="preserve">. </w:t>
      </w:r>
      <w:r w:rsidRPr="007C37FD">
        <w:rPr>
          <w:sz w:val="24"/>
          <w:szCs w:val="24"/>
          <w:lang w:val="uk-UA"/>
        </w:rPr>
        <w:t xml:space="preserve">Також, здійснюється контроль за забезпеченням громадського порядку шляхом повідомлення правоохоронних </w:t>
      </w:r>
      <w:r w:rsidR="00314848">
        <w:rPr>
          <w:sz w:val="24"/>
          <w:szCs w:val="24"/>
          <w:lang w:val="uk-UA"/>
        </w:rPr>
        <w:t>органів</w:t>
      </w:r>
      <w:r w:rsidRPr="007C37F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670B2A" w:rsidRPr="00670B2A" w:rsidRDefault="00670B2A" w:rsidP="00EC39D3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szCs w:val="24"/>
          <w:lang w:val="uk-UA"/>
        </w:rPr>
      </w:pPr>
      <w:r w:rsidRPr="00670B2A">
        <w:rPr>
          <w:b/>
          <w:color w:val="000000"/>
          <w:spacing w:val="2"/>
          <w:szCs w:val="24"/>
          <w:lang w:val="uk-UA"/>
        </w:rPr>
        <w:t>Пропозиції</w:t>
      </w:r>
    </w:p>
    <w:p w:rsidR="00670B2A" w:rsidRPr="00670B2A" w:rsidRDefault="00670B2A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  <w:r w:rsidRPr="00670B2A">
        <w:rPr>
          <w:sz w:val="24"/>
          <w:szCs w:val="24"/>
          <w:lang w:val="uk-UA"/>
        </w:rPr>
        <w:t xml:space="preserve">Зняти з контролю пункти </w:t>
      </w:r>
      <w:r w:rsidR="00264288" w:rsidRPr="00264288">
        <w:rPr>
          <w:sz w:val="24"/>
          <w:szCs w:val="24"/>
          <w:lang w:val="uk-UA"/>
        </w:rPr>
        <w:t>1</w:t>
      </w:r>
      <w:r w:rsidR="00A86118">
        <w:rPr>
          <w:sz w:val="24"/>
          <w:szCs w:val="24"/>
          <w:lang w:val="uk-UA"/>
        </w:rPr>
        <w:t>36</w:t>
      </w:r>
      <w:r w:rsidR="00264288" w:rsidRPr="00264288">
        <w:rPr>
          <w:sz w:val="24"/>
          <w:szCs w:val="24"/>
          <w:lang w:val="uk-UA"/>
        </w:rPr>
        <w:t>-13</w:t>
      </w:r>
      <w:r w:rsidR="00A86118">
        <w:rPr>
          <w:sz w:val="24"/>
          <w:szCs w:val="24"/>
          <w:lang w:val="uk-UA"/>
        </w:rPr>
        <w:t>7</w:t>
      </w:r>
      <w:r w:rsidR="00264288" w:rsidRPr="00264288">
        <w:rPr>
          <w:sz w:val="24"/>
          <w:szCs w:val="24"/>
          <w:lang w:val="uk-UA"/>
        </w:rPr>
        <w:t xml:space="preserve"> </w:t>
      </w:r>
      <w:r w:rsidR="00EC39D3" w:rsidRPr="00EC39D3">
        <w:rPr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A86118">
        <w:rPr>
          <w:sz w:val="24"/>
          <w:szCs w:val="24"/>
          <w:lang w:val="uk-UA"/>
        </w:rPr>
        <w:t>2</w:t>
      </w:r>
      <w:r w:rsidR="00EC39D3" w:rsidRPr="00EC39D3">
        <w:rPr>
          <w:sz w:val="24"/>
          <w:szCs w:val="24"/>
          <w:lang w:val="uk-UA"/>
        </w:rPr>
        <w:t>4</w:t>
      </w:r>
      <w:r w:rsidR="00EC39D3">
        <w:rPr>
          <w:sz w:val="24"/>
          <w:szCs w:val="24"/>
          <w:lang w:val="uk-UA"/>
        </w:rPr>
        <w:t>,</w:t>
      </w:r>
      <w:r w:rsidRPr="00670B2A">
        <w:rPr>
          <w:b/>
          <w:bCs/>
          <w:spacing w:val="1"/>
          <w:sz w:val="24"/>
          <w:szCs w:val="24"/>
          <w:lang w:val="uk-UA"/>
        </w:rPr>
        <w:t xml:space="preserve"> </w:t>
      </w:r>
      <w:r w:rsidRPr="00670B2A">
        <w:rPr>
          <w:sz w:val="24"/>
          <w:szCs w:val="24"/>
          <w:lang w:val="uk-UA"/>
        </w:rPr>
        <w:t xml:space="preserve">у зв’язку з </w:t>
      </w:r>
      <w:r w:rsidR="00EC39D3">
        <w:rPr>
          <w:sz w:val="24"/>
          <w:szCs w:val="24"/>
          <w:lang w:val="uk-UA"/>
        </w:rPr>
        <w:t>їх</w:t>
      </w:r>
      <w:r w:rsidRPr="00670B2A">
        <w:rPr>
          <w:sz w:val="24"/>
          <w:szCs w:val="24"/>
          <w:lang w:val="uk-UA"/>
        </w:rPr>
        <w:t xml:space="preserve"> виконанням.</w:t>
      </w: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A86118" w:rsidRDefault="00A86118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A86118" w:rsidRDefault="00A86118" w:rsidP="00A86118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A86118">
        <w:rPr>
          <w:b/>
          <w:color w:val="000000" w:themeColor="text1"/>
          <w:sz w:val="24"/>
          <w:szCs w:val="24"/>
        </w:rPr>
        <w:t xml:space="preserve">Начальник </w:t>
      </w:r>
      <w:proofErr w:type="spellStart"/>
      <w:r w:rsidRPr="00A86118">
        <w:rPr>
          <w:b/>
          <w:color w:val="000000" w:themeColor="text1"/>
          <w:sz w:val="24"/>
          <w:szCs w:val="24"/>
        </w:rPr>
        <w:t>відділу</w:t>
      </w:r>
      <w:proofErr w:type="spellEnd"/>
      <w:r w:rsidRPr="00A86118">
        <w:rPr>
          <w:b/>
          <w:color w:val="000000" w:themeColor="text1"/>
          <w:sz w:val="24"/>
          <w:szCs w:val="24"/>
        </w:rPr>
        <w:t xml:space="preserve"> </w:t>
      </w:r>
    </w:p>
    <w:p w:rsidR="00A86118" w:rsidRPr="00A86118" w:rsidRDefault="00A86118" w:rsidP="00A86118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з питань внутрішньої політики</w:t>
      </w:r>
      <w:r w:rsidRPr="00A86118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uk-UA"/>
        </w:rPr>
        <w:tab/>
      </w:r>
      <w:r>
        <w:rPr>
          <w:b/>
          <w:color w:val="000000" w:themeColor="text1"/>
          <w:sz w:val="24"/>
          <w:szCs w:val="24"/>
          <w:lang w:val="uk-UA"/>
        </w:rPr>
        <w:tab/>
      </w:r>
      <w:r>
        <w:rPr>
          <w:b/>
          <w:color w:val="000000" w:themeColor="text1"/>
          <w:sz w:val="24"/>
          <w:szCs w:val="24"/>
          <w:lang w:val="uk-UA"/>
        </w:rPr>
        <w:tab/>
      </w:r>
      <w:r>
        <w:rPr>
          <w:b/>
          <w:color w:val="000000" w:themeColor="text1"/>
          <w:sz w:val="24"/>
          <w:szCs w:val="24"/>
          <w:lang w:val="uk-UA"/>
        </w:rPr>
        <w:tab/>
        <w:t>Альона ПАВЛУСЕНКО</w:t>
      </w:r>
    </w:p>
    <w:p w:rsidR="00A86118" w:rsidRDefault="00A86118" w:rsidP="00A86118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A86118" w:rsidRDefault="00A86118" w:rsidP="00A86118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A86118" w:rsidRPr="00A86118" w:rsidRDefault="00A86118" w:rsidP="00A86118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r w:rsidRPr="00A86118">
        <w:rPr>
          <w:b/>
          <w:color w:val="000000" w:themeColor="text1"/>
          <w:sz w:val="24"/>
          <w:szCs w:val="24"/>
        </w:rPr>
        <w:t>ПОГОДЖЕНО</w:t>
      </w:r>
    </w:p>
    <w:p w:rsidR="00A86118" w:rsidRPr="00A86118" w:rsidRDefault="00A86118" w:rsidP="00A86118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Керуючий</w:t>
      </w:r>
      <w:proofErr w:type="spellEnd"/>
      <w:r>
        <w:rPr>
          <w:b/>
          <w:color w:val="000000" w:themeColor="text1"/>
          <w:sz w:val="24"/>
          <w:szCs w:val="24"/>
        </w:rPr>
        <w:t xml:space="preserve"> справами </w:t>
      </w:r>
      <w:proofErr w:type="spellStart"/>
      <w:r>
        <w:rPr>
          <w:b/>
          <w:color w:val="000000" w:themeColor="text1"/>
          <w:sz w:val="24"/>
          <w:szCs w:val="24"/>
        </w:rPr>
        <w:t>виконкому</w:t>
      </w:r>
      <w:proofErr w:type="spellEnd"/>
      <w:r>
        <w:rPr>
          <w:b/>
          <w:color w:val="000000" w:themeColor="text1"/>
          <w:sz w:val="24"/>
          <w:szCs w:val="24"/>
          <w:lang w:val="uk-UA"/>
        </w:rPr>
        <w:tab/>
      </w:r>
      <w:r>
        <w:rPr>
          <w:b/>
          <w:color w:val="000000" w:themeColor="text1"/>
          <w:sz w:val="24"/>
          <w:szCs w:val="24"/>
          <w:lang w:val="uk-UA"/>
        </w:rPr>
        <w:tab/>
      </w:r>
      <w:r>
        <w:rPr>
          <w:b/>
          <w:color w:val="000000" w:themeColor="text1"/>
          <w:sz w:val="24"/>
          <w:szCs w:val="24"/>
          <w:lang w:val="uk-UA"/>
        </w:rPr>
        <w:tab/>
      </w:r>
      <w:r>
        <w:rPr>
          <w:b/>
          <w:color w:val="000000" w:themeColor="text1"/>
          <w:sz w:val="24"/>
          <w:szCs w:val="24"/>
          <w:lang w:val="uk-UA"/>
        </w:rPr>
        <w:tab/>
      </w:r>
      <w:proofErr w:type="spellStart"/>
      <w:r w:rsidRPr="00A86118">
        <w:rPr>
          <w:b/>
          <w:color w:val="000000" w:themeColor="text1"/>
          <w:sz w:val="24"/>
          <w:szCs w:val="24"/>
        </w:rPr>
        <w:t>Наталія</w:t>
      </w:r>
      <w:proofErr w:type="spellEnd"/>
      <w:r w:rsidRPr="00A86118">
        <w:rPr>
          <w:b/>
          <w:color w:val="000000" w:themeColor="text1"/>
          <w:sz w:val="24"/>
          <w:szCs w:val="24"/>
        </w:rPr>
        <w:t xml:space="preserve"> МОСКАЛЕНКО</w:t>
      </w:r>
    </w:p>
    <w:p w:rsidR="00A86118" w:rsidRPr="00A86118" w:rsidRDefault="00A86118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</w:p>
    <w:sectPr w:rsidR="00A86118" w:rsidRPr="00A86118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76BF7"/>
    <w:rsid w:val="000810D7"/>
    <w:rsid w:val="0008163D"/>
    <w:rsid w:val="00084E18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0805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E7219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6D45"/>
    <w:rsid w:val="00257DFB"/>
    <w:rsid w:val="00264288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21D7"/>
    <w:rsid w:val="002B327B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4848"/>
    <w:rsid w:val="0031547B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341D"/>
    <w:rsid w:val="0036015C"/>
    <w:rsid w:val="003646CB"/>
    <w:rsid w:val="00371622"/>
    <w:rsid w:val="00373A8C"/>
    <w:rsid w:val="00374D08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D7BE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3AAA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794B"/>
    <w:rsid w:val="00540C64"/>
    <w:rsid w:val="00540CCE"/>
    <w:rsid w:val="00544FEA"/>
    <w:rsid w:val="005459EB"/>
    <w:rsid w:val="00546F17"/>
    <w:rsid w:val="005506A7"/>
    <w:rsid w:val="00550EAD"/>
    <w:rsid w:val="00557942"/>
    <w:rsid w:val="00560B43"/>
    <w:rsid w:val="00562184"/>
    <w:rsid w:val="0056242E"/>
    <w:rsid w:val="00566A0A"/>
    <w:rsid w:val="00576E97"/>
    <w:rsid w:val="00580B6E"/>
    <w:rsid w:val="00586DF5"/>
    <w:rsid w:val="00591725"/>
    <w:rsid w:val="005932E0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63F7"/>
    <w:rsid w:val="006465C7"/>
    <w:rsid w:val="00650C10"/>
    <w:rsid w:val="00652846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86B30"/>
    <w:rsid w:val="006872DD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49C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131C"/>
    <w:rsid w:val="0079352F"/>
    <w:rsid w:val="00793BA4"/>
    <w:rsid w:val="00797E22"/>
    <w:rsid w:val="007A388E"/>
    <w:rsid w:val="007A4D76"/>
    <w:rsid w:val="007B0AE6"/>
    <w:rsid w:val="007B5E8D"/>
    <w:rsid w:val="007B60FD"/>
    <w:rsid w:val="007B6804"/>
    <w:rsid w:val="007C37FD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51D9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EE8"/>
    <w:rsid w:val="00860F29"/>
    <w:rsid w:val="00861B59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3AFA"/>
    <w:rsid w:val="009F4419"/>
    <w:rsid w:val="009F5980"/>
    <w:rsid w:val="009F66D2"/>
    <w:rsid w:val="00A02E8B"/>
    <w:rsid w:val="00A03157"/>
    <w:rsid w:val="00A10D54"/>
    <w:rsid w:val="00A1248D"/>
    <w:rsid w:val="00A173FA"/>
    <w:rsid w:val="00A174A7"/>
    <w:rsid w:val="00A207BE"/>
    <w:rsid w:val="00A24532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935"/>
    <w:rsid w:val="00A76B69"/>
    <w:rsid w:val="00A86118"/>
    <w:rsid w:val="00A87FC4"/>
    <w:rsid w:val="00A91B93"/>
    <w:rsid w:val="00A91F0F"/>
    <w:rsid w:val="00A93FDC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09F8"/>
    <w:rsid w:val="00B642AF"/>
    <w:rsid w:val="00B727D3"/>
    <w:rsid w:val="00B7564A"/>
    <w:rsid w:val="00B81C77"/>
    <w:rsid w:val="00B860CC"/>
    <w:rsid w:val="00B866C9"/>
    <w:rsid w:val="00B8719A"/>
    <w:rsid w:val="00B91DC6"/>
    <w:rsid w:val="00B9307D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0BE6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6534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C7B28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13DC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76083"/>
    <w:rsid w:val="00D77A55"/>
    <w:rsid w:val="00D77CA7"/>
    <w:rsid w:val="00D81445"/>
    <w:rsid w:val="00D82E9B"/>
    <w:rsid w:val="00D87970"/>
    <w:rsid w:val="00D9000B"/>
    <w:rsid w:val="00D92D7F"/>
    <w:rsid w:val="00D961C7"/>
    <w:rsid w:val="00D97DB4"/>
    <w:rsid w:val="00DB0BF0"/>
    <w:rsid w:val="00DB27D4"/>
    <w:rsid w:val="00DB50B8"/>
    <w:rsid w:val="00DC010E"/>
    <w:rsid w:val="00DC2887"/>
    <w:rsid w:val="00DC3D60"/>
    <w:rsid w:val="00DC438A"/>
    <w:rsid w:val="00DD1AEC"/>
    <w:rsid w:val="00DD23F4"/>
    <w:rsid w:val="00DD407A"/>
    <w:rsid w:val="00DD42C1"/>
    <w:rsid w:val="00DD63E7"/>
    <w:rsid w:val="00DD7948"/>
    <w:rsid w:val="00DE0A37"/>
    <w:rsid w:val="00DE1185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4801"/>
    <w:rsid w:val="00EA627D"/>
    <w:rsid w:val="00EA6351"/>
    <w:rsid w:val="00EB2110"/>
    <w:rsid w:val="00EB29F2"/>
    <w:rsid w:val="00EB3F7C"/>
    <w:rsid w:val="00EC0F95"/>
    <w:rsid w:val="00EC39D3"/>
    <w:rsid w:val="00EC7076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03C05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0AB"/>
  <w15:docId w15:val="{76CFF4D4-FDD8-4400-B580-347A902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  <w:lang w:val="x-none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73D2B-59A7-4E6A-AC1C-A38A522D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5</cp:revision>
  <cp:lastPrinted>2021-07-07T10:54:00Z</cp:lastPrinted>
  <dcterms:created xsi:type="dcterms:W3CDTF">2022-01-31T07:18:00Z</dcterms:created>
  <dcterms:modified xsi:type="dcterms:W3CDTF">2022-02-16T09:28:00Z</dcterms:modified>
</cp:coreProperties>
</file>