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BCDAD" w14:textId="77777777" w:rsidR="0057461B" w:rsidRPr="0057461B" w:rsidRDefault="0057461B" w:rsidP="00574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82508759"/>
      <w:r w:rsidRPr="0057461B">
        <w:rPr>
          <w:rFonts w:ascii="Times New Roman" w:hAnsi="Times New Roman" w:cs="Times New Roman"/>
          <w:b/>
          <w:sz w:val="28"/>
          <w:szCs w:val="28"/>
          <w:lang w:val="uk-UA"/>
        </w:rPr>
        <w:t>ПРОЄКТ РІШЕННЯ</w:t>
      </w:r>
    </w:p>
    <w:p w14:paraId="012E5425" w14:textId="77777777" w:rsidR="0057461B" w:rsidRPr="0057461B" w:rsidRDefault="0057461B" w:rsidP="005746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7461B">
        <w:rPr>
          <w:rFonts w:ascii="Times New Roman" w:hAnsi="Times New Roman" w:cs="Times New Roman"/>
          <w:b/>
          <w:sz w:val="28"/>
          <w:szCs w:val="28"/>
          <w:lang w:val="uk-UA"/>
        </w:rPr>
        <w:t>РОМЕНСЬКОЇ МІСЬКОЇ РАДИ</w:t>
      </w:r>
    </w:p>
    <w:p w14:paraId="695ED14D" w14:textId="77777777" w:rsidR="0057461B" w:rsidRPr="0057461B" w:rsidRDefault="0057461B" w:rsidP="0057461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14:paraId="75906A36" w14:textId="40BCCE70" w:rsidR="0057461B" w:rsidRPr="0057461B" w:rsidRDefault="0057461B" w:rsidP="0057461B">
      <w:pPr>
        <w:tabs>
          <w:tab w:val="left" w:pos="0"/>
          <w:tab w:val="left" w:pos="426"/>
          <w:tab w:val="left" w:pos="9355"/>
        </w:tabs>
        <w:spacing w:before="120" w:after="120" w:line="240" w:lineRule="auto"/>
        <w:jc w:val="both"/>
        <w:outlineLvl w:val="6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7461B">
        <w:rPr>
          <w:rFonts w:ascii="Times New Roman" w:hAnsi="Times New Roman" w:cs="Times New Roman"/>
          <w:b/>
          <w:sz w:val="24"/>
          <w:szCs w:val="24"/>
          <w:lang w:val="uk-UA"/>
        </w:rPr>
        <w:t>Дата розгляду 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57461B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01</w:t>
      </w:r>
      <w:r w:rsidRPr="0057461B">
        <w:rPr>
          <w:rFonts w:ascii="Times New Roman" w:hAnsi="Times New Roman" w:cs="Times New Roman"/>
          <w:b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57461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</w:t>
      </w:r>
    </w:p>
    <w:p w14:paraId="111C9466" w14:textId="77777777" w:rsidR="0031059F" w:rsidRPr="001C6E82" w:rsidRDefault="0031059F" w:rsidP="0031059F">
      <w:pPr>
        <w:pStyle w:val="a5"/>
        <w:spacing w:line="276" w:lineRule="auto"/>
        <w:ind w:right="425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E6E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передачу  майна з комунальної власності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територіальної громади міста Ромни до комунальної власності Сумської обласної ради  </w:t>
      </w:r>
    </w:p>
    <w:p w14:paraId="1075D032" w14:textId="77777777" w:rsidR="0031059F" w:rsidRPr="005E6E87" w:rsidRDefault="0031059F" w:rsidP="0031059F">
      <w:pPr>
        <w:pStyle w:val="a5"/>
        <w:spacing w:line="276" w:lineRule="auto"/>
        <w:ind w:right="4252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bookmarkEnd w:id="0"/>
    <w:p w14:paraId="12C0B80D" w14:textId="4602BD97" w:rsidR="0031059F" w:rsidRPr="005E6E87" w:rsidRDefault="0031059F" w:rsidP="0031059F">
      <w:pPr>
        <w:pStyle w:val="a4"/>
        <w:tabs>
          <w:tab w:val="left" w:pos="851"/>
          <w:tab w:val="left" w:pos="993"/>
        </w:tabs>
        <w:spacing w:line="276" w:lineRule="auto"/>
        <w:ind w:firstLine="426"/>
        <w:rPr>
          <w:rFonts w:ascii="Times New Roman" w:eastAsia="Times New Roman" w:hAnsi="Times New Roman" w:cs="Times New Roman"/>
          <w:b w:val="0"/>
          <w:szCs w:val="24"/>
        </w:rPr>
      </w:pPr>
      <w:r w:rsidRPr="005E6E87">
        <w:rPr>
          <w:rFonts w:ascii="Times New Roman" w:eastAsia="Times New Roman" w:hAnsi="Times New Roman" w:cs="Times New Roman"/>
          <w:b w:val="0"/>
          <w:szCs w:val="24"/>
        </w:rPr>
        <w:t>Розглянувши звернення</w:t>
      </w:r>
      <w:r>
        <w:rPr>
          <w:rFonts w:ascii="Times New Roman" w:eastAsia="Times New Roman" w:hAnsi="Times New Roman" w:cs="Times New Roman"/>
          <w:b w:val="0"/>
          <w:szCs w:val="24"/>
        </w:rPr>
        <w:t xml:space="preserve"> Сумської обласної ради </w:t>
      </w:r>
      <w:r w:rsidRPr="005E6E87">
        <w:rPr>
          <w:rFonts w:ascii="Times New Roman" w:eastAsia="Times New Roman" w:hAnsi="Times New Roman" w:cs="Times New Roman"/>
          <w:b w:val="0"/>
          <w:szCs w:val="24"/>
        </w:rPr>
        <w:t xml:space="preserve">від </w:t>
      </w:r>
      <w:r>
        <w:rPr>
          <w:rFonts w:ascii="Times New Roman" w:eastAsia="Times New Roman" w:hAnsi="Times New Roman" w:cs="Times New Roman"/>
          <w:b w:val="0"/>
          <w:szCs w:val="24"/>
        </w:rPr>
        <w:t>30</w:t>
      </w:r>
      <w:r w:rsidRPr="005E6E87">
        <w:rPr>
          <w:rFonts w:ascii="Times New Roman" w:eastAsia="Times New Roman" w:hAnsi="Times New Roman" w:cs="Times New Roman"/>
          <w:b w:val="0"/>
          <w:szCs w:val="24"/>
        </w:rPr>
        <w:t>.</w:t>
      </w:r>
      <w:r>
        <w:rPr>
          <w:rFonts w:ascii="Times New Roman" w:eastAsia="Times New Roman" w:hAnsi="Times New Roman" w:cs="Times New Roman"/>
          <w:b w:val="0"/>
          <w:szCs w:val="24"/>
        </w:rPr>
        <w:t>12</w:t>
      </w:r>
      <w:r w:rsidRPr="005E6E87">
        <w:rPr>
          <w:rFonts w:ascii="Times New Roman" w:eastAsia="Times New Roman" w:hAnsi="Times New Roman" w:cs="Times New Roman"/>
          <w:b w:val="0"/>
          <w:szCs w:val="24"/>
        </w:rPr>
        <w:t xml:space="preserve">.2021 року за № </w:t>
      </w:r>
      <w:r>
        <w:rPr>
          <w:rFonts w:ascii="Times New Roman" w:eastAsia="Times New Roman" w:hAnsi="Times New Roman" w:cs="Times New Roman"/>
          <w:b w:val="0"/>
          <w:szCs w:val="24"/>
        </w:rPr>
        <w:t>01-25/692</w:t>
      </w:r>
      <w:r w:rsidRPr="005E6E87">
        <w:rPr>
          <w:rFonts w:ascii="Times New Roman" w:eastAsia="Times New Roman" w:hAnsi="Times New Roman" w:cs="Times New Roman"/>
          <w:b w:val="0"/>
          <w:szCs w:val="24"/>
        </w:rPr>
        <w:t xml:space="preserve">, </w:t>
      </w:r>
      <w:r>
        <w:rPr>
          <w:rFonts w:ascii="Times New Roman" w:eastAsia="Times New Roman" w:hAnsi="Times New Roman" w:cs="Times New Roman"/>
          <w:b w:val="0"/>
          <w:szCs w:val="24"/>
        </w:rPr>
        <w:t xml:space="preserve">враховуючи лист відділу освіти Роменської міської ради, </w:t>
      </w:r>
      <w:r w:rsidRPr="005E6E87">
        <w:rPr>
          <w:rFonts w:ascii="Times New Roman" w:eastAsia="Times New Roman" w:hAnsi="Times New Roman" w:cs="Times New Roman"/>
          <w:b w:val="0"/>
          <w:szCs w:val="24"/>
        </w:rPr>
        <w:t>керуючись</w:t>
      </w:r>
      <w:r>
        <w:rPr>
          <w:rFonts w:ascii="Times New Roman" w:eastAsia="Times New Roman" w:hAnsi="Times New Roman" w:cs="Times New Roman"/>
          <w:b w:val="0"/>
          <w:szCs w:val="24"/>
        </w:rPr>
        <w:t xml:space="preserve"> статтею 327 Цивільного кодексу України, пунктом 30</w:t>
      </w:r>
      <w:r w:rsidRPr="005E6E87">
        <w:rPr>
          <w:rFonts w:ascii="Times New Roman" w:eastAsia="Times New Roman" w:hAnsi="Times New Roman" w:cs="Times New Roman"/>
          <w:b w:val="0"/>
          <w:szCs w:val="24"/>
        </w:rPr>
        <w:t xml:space="preserve"> </w:t>
      </w:r>
      <w:r>
        <w:rPr>
          <w:rFonts w:ascii="Times New Roman" w:eastAsia="Times New Roman" w:hAnsi="Times New Roman" w:cs="Times New Roman"/>
          <w:b w:val="0"/>
          <w:szCs w:val="24"/>
        </w:rPr>
        <w:t>статті</w:t>
      </w:r>
      <w:r w:rsidR="00904AEB">
        <w:rPr>
          <w:rFonts w:ascii="Times New Roman" w:eastAsia="Times New Roman" w:hAnsi="Times New Roman" w:cs="Times New Roman"/>
          <w:b w:val="0"/>
          <w:szCs w:val="24"/>
        </w:rPr>
        <w:t xml:space="preserve"> 26</w:t>
      </w:r>
      <w:r>
        <w:rPr>
          <w:rFonts w:ascii="Times New Roman" w:eastAsia="Times New Roman" w:hAnsi="Times New Roman" w:cs="Times New Roman"/>
          <w:b w:val="0"/>
          <w:szCs w:val="24"/>
        </w:rPr>
        <w:t xml:space="preserve">, </w:t>
      </w:r>
      <w:r w:rsidRPr="005E6E87">
        <w:rPr>
          <w:rFonts w:ascii="Times New Roman" w:eastAsia="Times New Roman" w:hAnsi="Times New Roman" w:cs="Times New Roman"/>
          <w:b w:val="0"/>
          <w:szCs w:val="24"/>
        </w:rPr>
        <w:t>статт</w:t>
      </w:r>
      <w:r>
        <w:rPr>
          <w:rFonts w:ascii="Times New Roman" w:eastAsia="Times New Roman" w:hAnsi="Times New Roman" w:cs="Times New Roman"/>
          <w:b w:val="0"/>
          <w:szCs w:val="24"/>
        </w:rPr>
        <w:t xml:space="preserve">ею </w:t>
      </w:r>
      <w:r w:rsidRPr="005E6E87">
        <w:rPr>
          <w:rFonts w:ascii="Times New Roman" w:eastAsia="Times New Roman" w:hAnsi="Times New Roman" w:cs="Times New Roman"/>
          <w:b w:val="0"/>
          <w:szCs w:val="24"/>
        </w:rPr>
        <w:t>60 Закону України «Про місцеве самоврядування в Україні»,</w:t>
      </w:r>
      <w:r>
        <w:rPr>
          <w:rFonts w:ascii="Times New Roman" w:eastAsia="Times New Roman" w:hAnsi="Times New Roman" w:cs="Times New Roman"/>
          <w:b w:val="0"/>
          <w:szCs w:val="24"/>
        </w:rPr>
        <w:t xml:space="preserve"> </w:t>
      </w:r>
      <w:r w:rsidRPr="005E6E87">
        <w:rPr>
          <w:rFonts w:ascii="Times New Roman" w:eastAsia="Times New Roman" w:hAnsi="Times New Roman" w:cs="Times New Roman"/>
          <w:b w:val="0"/>
          <w:szCs w:val="24"/>
        </w:rPr>
        <w:t xml:space="preserve">Законом України «Про передачу об’єктів права державної та комунальної власності», </w:t>
      </w:r>
      <w:r>
        <w:rPr>
          <w:rFonts w:ascii="Times New Roman" w:eastAsia="Times New Roman" w:hAnsi="Times New Roman" w:cs="Times New Roman"/>
          <w:b w:val="0"/>
          <w:szCs w:val="24"/>
        </w:rPr>
        <w:t xml:space="preserve">з метою ефективного використання майна комунальної власності, покращення якості умов для підготовки спортсменів, популяризації вільної боротьби, залучення широких верств населення, до здорового способу життя  </w:t>
      </w:r>
    </w:p>
    <w:p w14:paraId="066192CF" w14:textId="77777777" w:rsidR="0031059F" w:rsidRPr="005E6E87" w:rsidRDefault="0031059F" w:rsidP="0031059F">
      <w:pPr>
        <w:pStyle w:val="a4"/>
        <w:tabs>
          <w:tab w:val="left" w:pos="851"/>
          <w:tab w:val="left" w:pos="993"/>
        </w:tabs>
        <w:spacing w:before="120" w:after="120" w:line="276" w:lineRule="auto"/>
        <w:rPr>
          <w:rFonts w:ascii="Times New Roman" w:eastAsia="Times New Roman" w:hAnsi="Times New Roman" w:cs="Times New Roman"/>
          <w:b w:val="0"/>
          <w:szCs w:val="24"/>
        </w:rPr>
      </w:pPr>
      <w:r w:rsidRPr="005E6E87">
        <w:rPr>
          <w:rFonts w:ascii="Times New Roman" w:eastAsia="Times New Roman" w:hAnsi="Times New Roman" w:cs="Times New Roman"/>
          <w:b w:val="0"/>
          <w:szCs w:val="24"/>
        </w:rPr>
        <w:t>МІСЬКА РАДА ВИРІШИЛА:</w:t>
      </w:r>
    </w:p>
    <w:p w14:paraId="6849B8A2" w14:textId="77777777" w:rsidR="0031059F" w:rsidRDefault="0031059F" w:rsidP="0031059F">
      <w:pPr>
        <w:pStyle w:val="a4"/>
        <w:tabs>
          <w:tab w:val="left" w:pos="851"/>
          <w:tab w:val="left" w:pos="993"/>
        </w:tabs>
        <w:spacing w:line="276" w:lineRule="auto"/>
        <w:ind w:firstLine="426"/>
        <w:rPr>
          <w:rFonts w:ascii="Times New Roman" w:eastAsia="Times New Roman" w:hAnsi="Times New Roman" w:cs="Times New Roman"/>
          <w:b w:val="0"/>
          <w:szCs w:val="24"/>
        </w:rPr>
      </w:pPr>
      <w:r w:rsidRPr="005E6E87">
        <w:rPr>
          <w:rFonts w:ascii="Times New Roman" w:eastAsia="Times New Roman" w:hAnsi="Times New Roman" w:cs="Times New Roman"/>
          <w:b w:val="0"/>
          <w:szCs w:val="24"/>
        </w:rPr>
        <w:t>1. Передати безоплатно</w:t>
      </w:r>
      <w:r>
        <w:rPr>
          <w:rFonts w:ascii="Times New Roman" w:eastAsia="Times New Roman" w:hAnsi="Times New Roman" w:cs="Times New Roman"/>
          <w:b w:val="0"/>
          <w:szCs w:val="24"/>
        </w:rPr>
        <w:t xml:space="preserve"> майно</w:t>
      </w:r>
      <w:r w:rsidRPr="005E6E87">
        <w:rPr>
          <w:rFonts w:ascii="Times New Roman" w:eastAsia="Times New Roman" w:hAnsi="Times New Roman" w:cs="Times New Roman"/>
          <w:b w:val="0"/>
          <w:szCs w:val="24"/>
        </w:rPr>
        <w:t xml:space="preserve"> з комунальної власності </w:t>
      </w:r>
      <w:r>
        <w:rPr>
          <w:rFonts w:ascii="Times New Roman" w:eastAsia="Times New Roman" w:hAnsi="Times New Roman" w:cs="Times New Roman"/>
          <w:b w:val="0"/>
          <w:szCs w:val="24"/>
        </w:rPr>
        <w:t xml:space="preserve">територіальної громади міста Ромни до комунальної власності Сумської обласної ради, а саме: </w:t>
      </w:r>
    </w:p>
    <w:p w14:paraId="6F3D09D9" w14:textId="77777777" w:rsidR="0031059F" w:rsidRPr="005E6E87" w:rsidRDefault="0031059F" w:rsidP="0031059F">
      <w:pPr>
        <w:pStyle w:val="a4"/>
        <w:tabs>
          <w:tab w:val="left" w:pos="851"/>
          <w:tab w:val="left" w:pos="993"/>
        </w:tabs>
        <w:spacing w:after="120" w:line="276" w:lineRule="auto"/>
        <w:ind w:firstLine="426"/>
        <w:rPr>
          <w:rFonts w:ascii="Times New Roman" w:eastAsia="Times New Roman" w:hAnsi="Times New Roman" w:cs="Times New Roman"/>
          <w:b w:val="0"/>
          <w:szCs w:val="24"/>
        </w:rPr>
      </w:pPr>
      <w:proofErr w:type="spellStart"/>
      <w:r w:rsidRPr="005E6E87">
        <w:rPr>
          <w:rFonts w:ascii="Times New Roman" w:eastAsia="Times New Roman" w:hAnsi="Times New Roman" w:cs="Times New Roman"/>
          <w:b w:val="0"/>
          <w:szCs w:val="24"/>
        </w:rPr>
        <w:t>борцівський</w:t>
      </w:r>
      <w:proofErr w:type="spellEnd"/>
      <w:r w:rsidRPr="005E6E87">
        <w:rPr>
          <w:rFonts w:ascii="Times New Roman" w:eastAsia="Times New Roman" w:hAnsi="Times New Roman" w:cs="Times New Roman"/>
          <w:b w:val="0"/>
          <w:szCs w:val="24"/>
        </w:rPr>
        <w:t xml:space="preserve"> килим інвентарний номер </w:t>
      </w:r>
      <w:r>
        <w:rPr>
          <w:rFonts w:ascii="Times New Roman" w:eastAsia="Times New Roman" w:hAnsi="Times New Roman" w:cs="Times New Roman"/>
          <w:b w:val="0"/>
          <w:szCs w:val="24"/>
        </w:rPr>
        <w:t>101480331</w:t>
      </w:r>
      <w:r w:rsidRPr="005E6E87">
        <w:rPr>
          <w:rFonts w:ascii="Times New Roman" w:eastAsia="Times New Roman" w:hAnsi="Times New Roman" w:cs="Times New Roman"/>
          <w:b w:val="0"/>
          <w:szCs w:val="24"/>
        </w:rPr>
        <w:t xml:space="preserve"> загальною вартістю 97 851,00 грн.</w:t>
      </w:r>
    </w:p>
    <w:p w14:paraId="13AFB25C" w14:textId="77777777" w:rsidR="0031059F" w:rsidRPr="005E6E87" w:rsidRDefault="0031059F" w:rsidP="0031059F">
      <w:pPr>
        <w:pStyle w:val="a4"/>
        <w:tabs>
          <w:tab w:val="left" w:pos="851"/>
          <w:tab w:val="left" w:pos="993"/>
        </w:tabs>
        <w:spacing w:line="276" w:lineRule="auto"/>
        <w:ind w:firstLine="426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2. Здійснити передачу майна відповідно до вимог чинного законодавства України.  </w:t>
      </w:r>
    </w:p>
    <w:p w14:paraId="565A35E2" w14:textId="77777777" w:rsidR="0031059F" w:rsidRPr="005E6E87" w:rsidRDefault="0031059F" w:rsidP="0031059F">
      <w:pPr>
        <w:pStyle w:val="a4"/>
        <w:tabs>
          <w:tab w:val="left" w:pos="851"/>
          <w:tab w:val="left" w:pos="993"/>
        </w:tabs>
        <w:spacing w:before="120" w:line="276" w:lineRule="auto"/>
        <w:ind w:firstLine="426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3</w:t>
      </w:r>
      <w:r w:rsidRPr="005E6E87">
        <w:rPr>
          <w:rFonts w:ascii="Times New Roman" w:hAnsi="Times New Roman" w:cs="Times New Roman"/>
          <w:b w:val="0"/>
          <w:szCs w:val="24"/>
        </w:rPr>
        <w:t xml:space="preserve">. Відділу освіти Роменської міської ради зняти з балансового обліку вказане майно. </w:t>
      </w:r>
    </w:p>
    <w:p w14:paraId="5DD1FD5C" w14:textId="77777777" w:rsidR="0031059F" w:rsidRPr="005E6E87" w:rsidRDefault="0031059F" w:rsidP="0031059F">
      <w:pPr>
        <w:pStyle w:val="a4"/>
        <w:tabs>
          <w:tab w:val="left" w:pos="851"/>
          <w:tab w:val="left" w:pos="993"/>
        </w:tabs>
        <w:spacing w:line="276" w:lineRule="auto"/>
        <w:ind w:firstLine="426"/>
        <w:rPr>
          <w:rFonts w:ascii="Times New Roman" w:hAnsi="Times New Roman" w:cs="Times New Roman"/>
          <w:bCs/>
          <w:szCs w:val="24"/>
        </w:rPr>
      </w:pPr>
    </w:p>
    <w:p w14:paraId="5BF19F97" w14:textId="77777777" w:rsidR="0031059F" w:rsidRPr="005E6E87" w:rsidRDefault="0031059F" w:rsidP="0031059F">
      <w:pPr>
        <w:pStyle w:val="a4"/>
        <w:tabs>
          <w:tab w:val="left" w:pos="851"/>
          <w:tab w:val="left" w:pos="993"/>
        </w:tabs>
        <w:spacing w:line="276" w:lineRule="auto"/>
        <w:rPr>
          <w:rFonts w:ascii="Times New Roman" w:hAnsi="Times New Roman" w:cs="Times New Roman"/>
          <w:bCs/>
          <w:szCs w:val="24"/>
        </w:rPr>
      </w:pPr>
    </w:p>
    <w:p w14:paraId="5F8456A5" w14:textId="77777777" w:rsidR="0031059F" w:rsidRPr="005E6E87" w:rsidRDefault="0031059F" w:rsidP="0031059F">
      <w:pPr>
        <w:pStyle w:val="a4"/>
        <w:tabs>
          <w:tab w:val="left" w:pos="851"/>
          <w:tab w:val="left" w:pos="993"/>
        </w:tabs>
        <w:spacing w:line="276" w:lineRule="auto"/>
        <w:rPr>
          <w:rFonts w:ascii="Times New Roman" w:hAnsi="Times New Roman" w:cs="Times New Roman"/>
          <w:bCs/>
          <w:szCs w:val="24"/>
        </w:rPr>
      </w:pPr>
    </w:p>
    <w:p w14:paraId="7CFD66C6" w14:textId="77777777" w:rsidR="0057461B" w:rsidRPr="0057461B" w:rsidRDefault="0057461B" w:rsidP="0057461B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7461B">
        <w:rPr>
          <w:rFonts w:ascii="Times New Roman" w:hAnsi="Times New Roman" w:cs="Times New Roman"/>
          <w:b/>
          <w:bCs/>
          <w:sz w:val="24"/>
          <w:szCs w:val="24"/>
          <w:lang w:val="uk-UA"/>
        </w:rPr>
        <w:t>Розробник - Ірина ІВНИЦЬКА, начальник відділу освіти Роменської міської ради</w:t>
      </w:r>
    </w:p>
    <w:p w14:paraId="205CB44A" w14:textId="77777777" w:rsidR="0057461B" w:rsidRPr="0057461B" w:rsidRDefault="0057461B" w:rsidP="0057461B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7461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Зауваження та пропозиції до </w:t>
      </w:r>
      <w:proofErr w:type="spellStart"/>
      <w:r w:rsidRPr="0057461B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проєкту</w:t>
      </w:r>
      <w:proofErr w:type="spellEnd"/>
      <w:r w:rsidRPr="0057461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рішення приймаються відділом освіти Роменської міської ради за адресою: м. Ромни, вул. Соборна, 41, тел. 5-31-98, електронною поштою на адресу osvita@romny-vk.gov.ua</w:t>
      </w:r>
    </w:p>
    <w:p w14:paraId="699B2538" w14:textId="77777777" w:rsidR="0031059F" w:rsidRPr="0057461B" w:rsidRDefault="0031059F" w:rsidP="0031059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FEFD3BF" w14:textId="77777777" w:rsidR="0031059F" w:rsidRDefault="0031059F" w:rsidP="0031059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E9B30A3" w14:textId="77777777" w:rsidR="0031059F" w:rsidRDefault="0031059F" w:rsidP="0031059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2A5A693" w14:textId="77777777" w:rsidR="0031059F" w:rsidRDefault="0031059F" w:rsidP="0031059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7F40235" w14:textId="77777777" w:rsidR="0031059F" w:rsidRDefault="0031059F" w:rsidP="0031059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7059CEB" w14:textId="77777777" w:rsidR="0031059F" w:rsidRDefault="0031059F" w:rsidP="0031059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D61D257" w14:textId="77777777" w:rsidR="0031059F" w:rsidRDefault="0031059F" w:rsidP="0031059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CCF2DD3" w14:textId="77777777" w:rsidR="0031059F" w:rsidRDefault="0031059F" w:rsidP="0031059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31D9F71" w14:textId="77777777" w:rsidR="0031059F" w:rsidRDefault="0031059F" w:rsidP="0031059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27A76D6" w14:textId="77777777" w:rsidR="0031059F" w:rsidRDefault="0031059F" w:rsidP="0031059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F2DBFD8" w14:textId="77777777" w:rsidR="0031059F" w:rsidRDefault="0031059F" w:rsidP="0031059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925929E" w14:textId="77777777" w:rsidR="0031059F" w:rsidRDefault="0031059F" w:rsidP="0031059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1768660" w14:textId="77777777" w:rsidR="0031059F" w:rsidRDefault="0031059F" w:rsidP="0031059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B0DD595" w14:textId="77777777" w:rsidR="0031059F" w:rsidRDefault="0031059F" w:rsidP="0031059F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2034C64" w14:textId="3D8DAC4B" w:rsidR="0031059F" w:rsidRDefault="0031059F" w:rsidP="0097596D">
      <w:pPr>
        <w:pStyle w:val="HTML0"/>
        <w:rPr>
          <w:rFonts w:ascii="Times New Roman" w:hAnsi="Times New Roman" w:cs="Times New Roman"/>
          <w:sz w:val="24"/>
          <w:szCs w:val="24"/>
        </w:rPr>
      </w:pPr>
    </w:p>
    <w:p w14:paraId="7F179508" w14:textId="77777777" w:rsidR="0097596D" w:rsidRDefault="0097596D" w:rsidP="0097596D">
      <w:pPr>
        <w:pStyle w:val="HTML0"/>
        <w:rPr>
          <w:rFonts w:ascii="Times New Roman" w:hAnsi="Times New Roman" w:cs="Times New Roman"/>
          <w:sz w:val="24"/>
          <w:szCs w:val="24"/>
        </w:rPr>
      </w:pPr>
    </w:p>
    <w:p w14:paraId="63966FFE" w14:textId="77777777" w:rsidR="0031059F" w:rsidRPr="00D7195C" w:rsidRDefault="0031059F" w:rsidP="0031059F">
      <w:pPr>
        <w:pStyle w:val="HTML0"/>
        <w:ind w:leftChars="2698" w:left="5936" w:firstLine="2"/>
        <w:rPr>
          <w:rFonts w:ascii="Times New Roman" w:hAnsi="Times New Roman" w:cs="Times New Roman"/>
          <w:sz w:val="24"/>
          <w:szCs w:val="24"/>
        </w:rPr>
      </w:pPr>
    </w:p>
    <w:p w14:paraId="44E0DB28" w14:textId="77777777" w:rsidR="0057461B" w:rsidRPr="005E6E87" w:rsidRDefault="0057461B" w:rsidP="005746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1" w:name="_Hlk84510149"/>
      <w:r w:rsidRPr="005E6E87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Пояснювальна записка</w:t>
      </w:r>
    </w:p>
    <w:p w14:paraId="01445FA8" w14:textId="77777777" w:rsidR="0057461B" w:rsidRPr="005E6E87" w:rsidRDefault="0057461B" w:rsidP="0057461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5E6E87">
        <w:rPr>
          <w:rFonts w:ascii="Times New Roman" w:hAnsi="Times New Roman" w:cs="Times New Roman"/>
          <w:b/>
          <w:sz w:val="24"/>
          <w:szCs w:val="24"/>
          <w:lang w:val="uk-UA"/>
        </w:rPr>
        <w:t>до  рішення міської ради</w:t>
      </w:r>
      <w:r w:rsidRPr="005E6E8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37166681" w14:textId="364933E1" w:rsidR="0057461B" w:rsidRPr="005E6E87" w:rsidRDefault="0057461B" w:rsidP="005746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E6E8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«Про   передачу </w:t>
      </w:r>
      <w:r w:rsidR="0061021F">
        <w:rPr>
          <w:rFonts w:ascii="Times New Roman" w:hAnsi="Times New Roman" w:cs="Times New Roman"/>
          <w:b/>
          <w:bCs/>
          <w:sz w:val="24"/>
          <w:szCs w:val="24"/>
          <w:lang w:val="uk-UA"/>
        </w:rPr>
        <w:t>майна з комунальної власності територіальної громади міста Ромни до комунальної власності Сумської обласної ради</w:t>
      </w:r>
      <w:r w:rsidRPr="005E6E87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14:paraId="71673EB9" w14:textId="77777777" w:rsidR="0057461B" w:rsidRDefault="0057461B" w:rsidP="0057461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5E6E87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</w:t>
      </w:r>
    </w:p>
    <w:p w14:paraId="20DE3F09" w14:textId="77777777" w:rsidR="0057461B" w:rsidRDefault="0057461B" w:rsidP="0057461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 відділу освіти Роменської міської ради Сумської області надійшло звернення від Сумської обласної ради про передачу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борцівського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килиму з комунальної власності територіальної громади міста Ромни до комунальної власності Сумської обласної ради до сфери управління Комунального закладу Сумської обласної ради Сумська обласна комплексна дитячо-юнацька спортивна школа «Динамо»  з проханням про передачу комунального майна, так як у Роменській загальноосвітній школі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221804"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22180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ступенів № 7 Роменської міської ради Сумської області відсутні заняття  з вільної боротьби, а тому немає доцільності у використанні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борцівського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килиму.</w:t>
      </w:r>
    </w:p>
    <w:p w14:paraId="0925119E" w14:textId="77777777" w:rsidR="0057461B" w:rsidRDefault="0057461B" w:rsidP="0057461B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Кошти на придбання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борцівського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килиму для Роменської загальноосвітньої школи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221804">
        <w:rPr>
          <w:rFonts w:ascii="Times New Roman" w:hAnsi="Times New Roman" w:cs="Times New Roman"/>
          <w:bCs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22180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ступенів № 7 були виділені з бюджету Сумської обласної ради. </w:t>
      </w:r>
    </w:p>
    <w:p w14:paraId="6E21899A" w14:textId="77777777" w:rsidR="0057461B" w:rsidRPr="00075224" w:rsidRDefault="0057461B" w:rsidP="0057461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17A8C36C" w14:textId="77777777" w:rsidR="0057461B" w:rsidRPr="005E6E87" w:rsidRDefault="0057461B" w:rsidP="0057461B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5E6E8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Начальник відділу освіти</w:t>
      </w:r>
      <w:r w:rsidRPr="005E6E8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5E6E8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5E6E8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5E6E8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5E6E8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ab/>
      </w:r>
      <w:r w:rsidRPr="005E6E8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ab/>
        <w:t xml:space="preserve">   Ірина ІВНИЦЬКА</w:t>
      </w:r>
    </w:p>
    <w:p w14:paraId="405DBE0E" w14:textId="77777777" w:rsidR="0057461B" w:rsidRPr="005E6E87" w:rsidRDefault="0057461B" w:rsidP="0057461B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5E6E8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Погоджено </w:t>
      </w:r>
    </w:p>
    <w:p w14:paraId="67510549" w14:textId="77777777" w:rsidR="0057461B" w:rsidRDefault="0057461B" w:rsidP="0057461B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Заступник міського голови  з питань діяльності </w:t>
      </w:r>
    </w:p>
    <w:p w14:paraId="2A44B86F" w14:textId="77777777" w:rsidR="0057461B" w:rsidRPr="005E6E87" w:rsidRDefault="0057461B" w:rsidP="0057461B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виконавчих органів ради                                                               Василь</w:t>
      </w:r>
      <w:r w:rsidRPr="005E6E87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МАРЮХА </w:t>
      </w:r>
    </w:p>
    <w:bookmarkEnd w:id="1"/>
    <w:p w14:paraId="409CFDF0" w14:textId="77777777" w:rsidR="0031059F" w:rsidRPr="005E6E87" w:rsidRDefault="0031059F" w:rsidP="0031059F">
      <w:pPr>
        <w:rPr>
          <w:b/>
          <w:lang w:val="uk-UA"/>
        </w:rPr>
      </w:pPr>
    </w:p>
    <w:p w14:paraId="61C6A618" w14:textId="77777777" w:rsidR="0031059F" w:rsidRPr="005E6E87" w:rsidRDefault="0031059F" w:rsidP="0031059F">
      <w:pPr>
        <w:tabs>
          <w:tab w:val="left" w:pos="284"/>
        </w:tabs>
        <w:jc w:val="both"/>
        <w:rPr>
          <w:b/>
          <w:lang w:val="uk-UA"/>
        </w:rPr>
      </w:pPr>
      <w:r w:rsidRPr="005E6E87">
        <w:rPr>
          <w:b/>
          <w:lang w:val="uk-UA"/>
        </w:rPr>
        <w:tab/>
      </w:r>
      <w:bookmarkStart w:id="2" w:name="_Hlk79146937"/>
    </w:p>
    <w:bookmarkEnd w:id="2"/>
    <w:p w14:paraId="1CDED29E" w14:textId="77777777" w:rsidR="0031059F" w:rsidRPr="005E6E87" w:rsidRDefault="0031059F" w:rsidP="0031059F">
      <w:pPr>
        <w:jc w:val="center"/>
        <w:rPr>
          <w:b/>
          <w:lang w:val="uk-UA"/>
        </w:rPr>
      </w:pPr>
    </w:p>
    <w:p w14:paraId="2B42C075" w14:textId="77777777" w:rsidR="0031059F" w:rsidRPr="005E6E87" w:rsidRDefault="0031059F" w:rsidP="0031059F">
      <w:pPr>
        <w:jc w:val="center"/>
        <w:rPr>
          <w:b/>
          <w:lang w:val="uk-UA"/>
        </w:rPr>
      </w:pPr>
    </w:p>
    <w:p w14:paraId="3ADDFFCD" w14:textId="77777777" w:rsidR="0031059F" w:rsidRPr="005E6E87" w:rsidRDefault="0031059F" w:rsidP="0031059F">
      <w:pPr>
        <w:rPr>
          <w:b/>
          <w:lang w:val="uk-UA"/>
        </w:rPr>
      </w:pPr>
    </w:p>
    <w:p w14:paraId="71AB3742" w14:textId="77777777" w:rsidR="0031059F" w:rsidRPr="005E6E87" w:rsidRDefault="0031059F" w:rsidP="0031059F">
      <w:pPr>
        <w:rPr>
          <w:b/>
          <w:lang w:val="uk-UA"/>
        </w:rPr>
      </w:pPr>
    </w:p>
    <w:p w14:paraId="5073CC5F" w14:textId="77777777" w:rsidR="0031059F" w:rsidRPr="005E6E87" w:rsidRDefault="0031059F" w:rsidP="0031059F">
      <w:pPr>
        <w:rPr>
          <w:b/>
          <w:lang w:val="uk-UA"/>
        </w:rPr>
      </w:pPr>
    </w:p>
    <w:p w14:paraId="057439D9" w14:textId="77777777" w:rsidR="0031059F" w:rsidRPr="005E6E87" w:rsidRDefault="0031059F" w:rsidP="0031059F">
      <w:pPr>
        <w:rPr>
          <w:b/>
          <w:lang w:val="uk-UA"/>
        </w:rPr>
      </w:pPr>
    </w:p>
    <w:p w14:paraId="56DBEB6F" w14:textId="77777777" w:rsidR="0031059F" w:rsidRPr="005E6E87" w:rsidRDefault="0031059F" w:rsidP="0031059F">
      <w:pPr>
        <w:rPr>
          <w:b/>
          <w:lang w:val="uk-UA"/>
        </w:rPr>
      </w:pPr>
    </w:p>
    <w:p w14:paraId="4DE3E49B" w14:textId="77777777" w:rsidR="0031059F" w:rsidRPr="005E6E87" w:rsidRDefault="0031059F" w:rsidP="0031059F">
      <w:pPr>
        <w:rPr>
          <w:b/>
          <w:lang w:val="uk-UA"/>
        </w:rPr>
      </w:pPr>
    </w:p>
    <w:p w14:paraId="3AC5DBA3" w14:textId="77777777" w:rsidR="0031059F" w:rsidRPr="005E6E87" w:rsidRDefault="0031059F" w:rsidP="0031059F">
      <w:pPr>
        <w:rPr>
          <w:b/>
          <w:lang w:val="uk-UA"/>
        </w:rPr>
      </w:pPr>
    </w:p>
    <w:p w14:paraId="5387C113" w14:textId="77777777" w:rsidR="0031059F" w:rsidRPr="005E6E87" w:rsidRDefault="0031059F" w:rsidP="0031059F">
      <w:pPr>
        <w:rPr>
          <w:b/>
          <w:lang w:val="uk-UA"/>
        </w:rPr>
      </w:pPr>
    </w:p>
    <w:p w14:paraId="1A06CCF9" w14:textId="77777777" w:rsidR="0031059F" w:rsidRPr="005E6E87" w:rsidRDefault="0031059F" w:rsidP="0031059F">
      <w:pPr>
        <w:rPr>
          <w:b/>
          <w:lang w:val="uk-UA"/>
        </w:rPr>
      </w:pPr>
    </w:p>
    <w:p w14:paraId="11F2227C" w14:textId="77777777" w:rsidR="0031059F" w:rsidRPr="005E6E87" w:rsidRDefault="0031059F" w:rsidP="0031059F">
      <w:pPr>
        <w:spacing w:before="100" w:beforeAutospacing="1"/>
        <w:rPr>
          <w:lang w:val="uk-UA"/>
        </w:rPr>
      </w:pPr>
    </w:p>
    <w:p w14:paraId="1121A11A" w14:textId="77777777" w:rsidR="0031059F" w:rsidRPr="005E6E87" w:rsidRDefault="0031059F" w:rsidP="0031059F">
      <w:pPr>
        <w:rPr>
          <w:lang w:val="uk-UA"/>
        </w:rPr>
      </w:pPr>
    </w:p>
    <w:p w14:paraId="522E22CF" w14:textId="77777777" w:rsidR="0031059F" w:rsidRPr="005E6E87" w:rsidRDefault="0031059F" w:rsidP="0031059F">
      <w:pPr>
        <w:rPr>
          <w:lang w:val="uk-UA"/>
        </w:rPr>
      </w:pPr>
    </w:p>
    <w:p w14:paraId="4EFA3A29" w14:textId="77777777" w:rsidR="0031059F" w:rsidRPr="005E6E87" w:rsidRDefault="0031059F" w:rsidP="0031059F">
      <w:pPr>
        <w:tabs>
          <w:tab w:val="left" w:pos="993"/>
        </w:tabs>
        <w:spacing w:after="0"/>
        <w:jc w:val="both"/>
        <w:rPr>
          <w:lang w:val="uk-UA"/>
        </w:rPr>
      </w:pPr>
    </w:p>
    <w:p w14:paraId="2D56F5BD" w14:textId="77777777" w:rsidR="00801CEE" w:rsidRDefault="00904AEB"/>
    <w:sectPr w:rsidR="00801CEE" w:rsidSect="007064EE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D5C"/>
    <w:rsid w:val="001D2D5C"/>
    <w:rsid w:val="0031059F"/>
    <w:rsid w:val="00566B46"/>
    <w:rsid w:val="0057461B"/>
    <w:rsid w:val="0061021F"/>
    <w:rsid w:val="00904AEB"/>
    <w:rsid w:val="0097596D"/>
    <w:rsid w:val="00A4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78CDB"/>
  <w15:chartTrackingRefBased/>
  <w15:docId w15:val="{3396B4CB-64F9-41A4-B941-DCE37F30E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59F"/>
    <w:pPr>
      <w:spacing w:after="200" w:line="276" w:lineRule="auto"/>
    </w:pPr>
    <w:rPr>
      <w:rFonts w:ascii="Calibri" w:eastAsia="Times New Roman" w:hAnsi="Calibri" w:cs="Arial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 Знак Знак Знак Знак"/>
    <w:link w:val="a4"/>
    <w:locked/>
    <w:rsid w:val="0031059F"/>
    <w:rPr>
      <w:rFonts w:ascii="Calibri" w:eastAsia="Calibri" w:hAnsi="Calibri"/>
      <w:b/>
      <w:sz w:val="24"/>
    </w:rPr>
  </w:style>
  <w:style w:type="paragraph" w:styleId="a4">
    <w:name w:val="Body Text"/>
    <w:aliases w:val="Основной текст Знак Знак Знак"/>
    <w:basedOn w:val="a"/>
    <w:link w:val="a3"/>
    <w:unhideWhenUsed/>
    <w:rsid w:val="0031059F"/>
    <w:pPr>
      <w:spacing w:after="0" w:line="240" w:lineRule="auto"/>
      <w:jc w:val="both"/>
    </w:pPr>
    <w:rPr>
      <w:rFonts w:eastAsia="Calibri" w:cstheme="minorBidi"/>
      <w:b/>
      <w:sz w:val="24"/>
      <w:lang w:val="uk-UA" w:eastAsia="en-US"/>
    </w:rPr>
  </w:style>
  <w:style w:type="character" w:customStyle="1" w:styleId="1">
    <w:name w:val="Основной текст Знак1"/>
    <w:basedOn w:val="a0"/>
    <w:uiPriority w:val="99"/>
    <w:semiHidden/>
    <w:rsid w:val="0031059F"/>
    <w:rPr>
      <w:rFonts w:ascii="Calibri" w:eastAsia="Times New Roman" w:hAnsi="Calibri" w:cs="Arial"/>
      <w:lang w:val="ru-RU" w:eastAsia="ru-RU"/>
    </w:rPr>
  </w:style>
  <w:style w:type="paragraph" w:styleId="a5">
    <w:name w:val="No Spacing"/>
    <w:uiPriority w:val="1"/>
    <w:qFormat/>
    <w:rsid w:val="0031059F"/>
    <w:pPr>
      <w:spacing w:after="0" w:line="240" w:lineRule="auto"/>
    </w:pPr>
    <w:rPr>
      <w:rFonts w:ascii="Calibri" w:eastAsia="Times New Roman" w:hAnsi="Calibri" w:cs="Arial"/>
      <w:lang w:val="ru-RU" w:eastAsia="ru-RU"/>
    </w:rPr>
  </w:style>
  <w:style w:type="character" w:customStyle="1" w:styleId="HTML">
    <w:name w:val="Стандартный HTML Знак"/>
    <w:aliases w:val=" Знак2 Знак,Знак2 Знак"/>
    <w:link w:val="HTML0"/>
    <w:rsid w:val="0031059F"/>
    <w:rPr>
      <w:rFonts w:ascii="Courier New" w:hAnsi="Courier New" w:cs="Courier New"/>
    </w:rPr>
  </w:style>
  <w:style w:type="paragraph" w:styleId="HTML0">
    <w:name w:val="HTML Preformatted"/>
    <w:aliases w:val=" Знак2,Знак2"/>
    <w:basedOn w:val="a"/>
    <w:link w:val="HTML"/>
    <w:unhideWhenUsed/>
    <w:rsid w:val="003105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lang w:val="uk-UA" w:eastAsia="en-US"/>
    </w:rPr>
  </w:style>
  <w:style w:type="character" w:customStyle="1" w:styleId="HTML1">
    <w:name w:val="Стандартный HTML Знак1"/>
    <w:basedOn w:val="a0"/>
    <w:uiPriority w:val="99"/>
    <w:semiHidden/>
    <w:rsid w:val="0031059F"/>
    <w:rPr>
      <w:rFonts w:ascii="Consolas" w:eastAsia="Times New Roman" w:hAnsi="Consolas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1697</Words>
  <Characters>968</Characters>
  <Application>Microsoft Office Word</Application>
  <DocSecurity>0</DocSecurity>
  <Lines>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6</cp:revision>
  <cp:lastPrinted>2022-01-10T09:41:00Z</cp:lastPrinted>
  <dcterms:created xsi:type="dcterms:W3CDTF">2022-01-05T10:55:00Z</dcterms:created>
  <dcterms:modified xsi:type="dcterms:W3CDTF">2022-01-10T09:42:00Z</dcterms:modified>
</cp:coreProperties>
</file>