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5C304" w14:textId="7149CE9C" w:rsidR="007F54D2" w:rsidRPr="007F54D2" w:rsidRDefault="007F54D2" w:rsidP="007F54D2">
      <w:pPr>
        <w:jc w:val="center"/>
        <w:rPr>
          <w:b/>
          <w:sz w:val="28"/>
          <w:szCs w:val="28"/>
        </w:rPr>
      </w:pPr>
      <w:r w:rsidRPr="007F54D2">
        <w:rPr>
          <w:b/>
          <w:sz w:val="28"/>
          <w:szCs w:val="28"/>
        </w:rPr>
        <w:t>ПРОЄКТ РІШЕННЯ</w:t>
      </w:r>
    </w:p>
    <w:p w14:paraId="272DA865" w14:textId="098F8460" w:rsidR="007F54D2" w:rsidRPr="007F54D2" w:rsidRDefault="007F54D2" w:rsidP="007F54D2">
      <w:pPr>
        <w:jc w:val="center"/>
        <w:rPr>
          <w:b/>
          <w:sz w:val="28"/>
          <w:szCs w:val="28"/>
        </w:rPr>
      </w:pPr>
      <w:r w:rsidRPr="007F54D2">
        <w:rPr>
          <w:b/>
          <w:sz w:val="28"/>
          <w:szCs w:val="28"/>
        </w:rPr>
        <w:t>РОМЕНСЬКОЇ МІСЬКОЇ РАДИ</w:t>
      </w:r>
    </w:p>
    <w:p w14:paraId="61D60FF8" w14:textId="77777777" w:rsidR="007F54D2" w:rsidRPr="007F54D2" w:rsidRDefault="007F54D2" w:rsidP="007F54D2">
      <w:pPr>
        <w:jc w:val="center"/>
        <w:rPr>
          <w:b/>
          <w:sz w:val="32"/>
          <w:szCs w:val="32"/>
        </w:rPr>
      </w:pPr>
    </w:p>
    <w:tbl>
      <w:tblPr>
        <w:tblW w:w="0" w:type="auto"/>
        <w:tblLook w:val="00A0" w:firstRow="1" w:lastRow="0" w:firstColumn="1" w:lastColumn="0" w:noHBand="0" w:noVBand="0"/>
      </w:tblPr>
      <w:tblGrid>
        <w:gridCol w:w="3133"/>
        <w:gridCol w:w="3121"/>
        <w:gridCol w:w="3101"/>
      </w:tblGrid>
      <w:tr w:rsidR="009F0583" w14:paraId="2428DCB4" w14:textId="77777777" w:rsidTr="0000232A">
        <w:tc>
          <w:tcPr>
            <w:tcW w:w="3133" w:type="dxa"/>
            <w:hideMark/>
          </w:tcPr>
          <w:p w14:paraId="234D37A6" w14:textId="77777777" w:rsidR="009F0583" w:rsidRDefault="009F0583" w:rsidP="0000232A">
            <w:pPr>
              <w:spacing w:line="252" w:lineRule="auto"/>
              <w:rPr>
                <w:b/>
                <w:lang w:eastAsia="en-US"/>
              </w:rPr>
            </w:pPr>
            <w:r>
              <w:rPr>
                <w:b/>
                <w:lang w:eastAsia="en-US"/>
              </w:rPr>
              <w:t>23.12.2021</w:t>
            </w:r>
          </w:p>
        </w:tc>
        <w:tc>
          <w:tcPr>
            <w:tcW w:w="3121" w:type="dxa"/>
          </w:tcPr>
          <w:p w14:paraId="645C8F9A" w14:textId="1EE2EA1A" w:rsidR="009F0583" w:rsidRDefault="009F0583" w:rsidP="0000232A">
            <w:pPr>
              <w:spacing w:line="252" w:lineRule="auto"/>
              <w:jc w:val="center"/>
              <w:rPr>
                <w:b/>
                <w:sz w:val="16"/>
                <w:szCs w:val="16"/>
                <w:lang w:eastAsia="en-US"/>
              </w:rPr>
            </w:pPr>
            <w:r>
              <w:rPr>
                <w:b/>
                <w:lang w:eastAsia="en-US"/>
              </w:rPr>
              <w:t xml:space="preserve">        </w:t>
            </w:r>
          </w:p>
        </w:tc>
        <w:tc>
          <w:tcPr>
            <w:tcW w:w="3101" w:type="dxa"/>
          </w:tcPr>
          <w:p w14:paraId="4DFDFEE8" w14:textId="77777777" w:rsidR="009F0583" w:rsidRDefault="009F0583" w:rsidP="0000232A">
            <w:pPr>
              <w:spacing w:line="252" w:lineRule="auto"/>
              <w:rPr>
                <w:b/>
                <w:lang w:eastAsia="en-US"/>
              </w:rPr>
            </w:pPr>
          </w:p>
        </w:tc>
      </w:tr>
    </w:tbl>
    <w:p w14:paraId="4EA7B7BC" w14:textId="77777777" w:rsidR="009F0583" w:rsidRDefault="009F0583" w:rsidP="009F0583">
      <w:pPr>
        <w:pStyle w:val="3"/>
        <w:spacing w:before="120" w:after="120" w:line="276" w:lineRule="auto"/>
        <w:ind w:right="5245"/>
        <w:jc w:val="both"/>
        <w:rPr>
          <w:b/>
          <w:bCs/>
          <w:sz w:val="24"/>
          <w:szCs w:val="24"/>
        </w:rPr>
      </w:pPr>
      <w:r>
        <w:rPr>
          <w:b/>
          <w:bCs/>
          <w:sz w:val="24"/>
          <w:szCs w:val="24"/>
        </w:rPr>
        <w:t xml:space="preserve">Про </w:t>
      </w:r>
      <w:r>
        <w:rPr>
          <w:rFonts w:ascii="Times New Roman" w:hAnsi="Times New Roman"/>
          <w:b/>
          <w:sz w:val="24"/>
          <w:szCs w:val="24"/>
        </w:rPr>
        <w:t>внесення змін та доповнень до програми «Освіта Роменської міської територіальної громади у 2021-2023 роках»</w:t>
      </w:r>
    </w:p>
    <w:p w14:paraId="1340990B" w14:textId="77777777" w:rsidR="009F0583" w:rsidRDefault="009F0583" w:rsidP="009F0583">
      <w:pPr>
        <w:spacing w:line="276" w:lineRule="auto"/>
        <w:ind w:firstLine="425"/>
        <w:jc w:val="both"/>
        <w:rPr>
          <w:sz w:val="16"/>
          <w:szCs w:val="16"/>
        </w:rPr>
      </w:pPr>
      <w:r w:rsidRPr="00A93F72">
        <w:t>Відповідно до пункту 22 частини 1 статті 26 Закону України «Про місцеве самоврядування в Україні», Закону України «Про освіту»</w:t>
      </w:r>
    </w:p>
    <w:p w14:paraId="303BE422" w14:textId="77777777" w:rsidR="009F0583" w:rsidRDefault="009F0583" w:rsidP="009F0583">
      <w:pPr>
        <w:spacing w:before="120" w:after="120"/>
        <w:jc w:val="both"/>
        <w:rPr>
          <w:bCs/>
        </w:rPr>
      </w:pPr>
      <w:r>
        <w:rPr>
          <w:bCs/>
        </w:rPr>
        <w:t>МІСЬКА РАДА ВИРІШИЛА:</w:t>
      </w:r>
    </w:p>
    <w:p w14:paraId="04ABBB7B" w14:textId="77777777" w:rsidR="009F0583" w:rsidRDefault="009F0583" w:rsidP="009F0583">
      <w:pPr>
        <w:spacing w:line="276" w:lineRule="auto"/>
        <w:ind w:firstLine="567"/>
        <w:jc w:val="both"/>
      </w:pPr>
      <w:proofErr w:type="spellStart"/>
      <w:r>
        <w:t>Внести</w:t>
      </w:r>
      <w:proofErr w:type="spellEnd"/>
      <w:r>
        <w:t xml:space="preserve"> такі зміни до програми «Освіта Роменської міської територіальної громади у 2021-2023 роках» (далі по тексту – Програма), затвердженої рішенням міської ради від 23.12.2020, зі змінами:</w:t>
      </w:r>
    </w:p>
    <w:p w14:paraId="4B4409F7" w14:textId="77777777" w:rsidR="009F0583" w:rsidRDefault="009F0583" w:rsidP="009F0583">
      <w:pPr>
        <w:tabs>
          <w:tab w:val="left" w:pos="284"/>
        </w:tabs>
        <w:spacing w:line="276" w:lineRule="auto"/>
        <w:ind w:firstLine="567"/>
        <w:jc w:val="both"/>
      </w:pPr>
      <w:r>
        <w:t xml:space="preserve">1. Викласти Паспорт програми у наступній </w:t>
      </w:r>
      <w:proofErr w:type="spellStart"/>
      <w:r>
        <w:t>редакції:у</w:t>
      </w:r>
      <w:proofErr w:type="spellEnd"/>
    </w:p>
    <w:p w14:paraId="0C3F2FFC" w14:textId="77777777" w:rsidR="009F0583" w:rsidRDefault="009F0583" w:rsidP="009F0583">
      <w:pPr>
        <w:ind w:firstLine="567"/>
        <w:jc w:val="center"/>
        <w:rPr>
          <w:b/>
        </w:rPr>
      </w:pPr>
      <w:r>
        <w:rPr>
          <w:b/>
        </w:rPr>
        <w:t>«І. ПАСПОРТ ПРОГРАМИ</w:t>
      </w:r>
    </w:p>
    <w:p w14:paraId="6F20958F" w14:textId="77777777" w:rsidR="009F0583" w:rsidRDefault="009F0583" w:rsidP="009F0583">
      <w:r>
        <w:rPr>
          <w:b/>
        </w:rPr>
        <w:t>«</w:t>
      </w:r>
      <w:r>
        <w:t>Освіта Роменської міської територіальної громади  у 2021-2023 роках» (далі – Програма)</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652"/>
        <w:gridCol w:w="5570"/>
      </w:tblGrid>
      <w:tr w:rsidR="009F0583" w14:paraId="41EEF66C" w14:textId="77777777" w:rsidTr="0000232A">
        <w:trPr>
          <w:trHeight w:val="305"/>
        </w:trPr>
        <w:tc>
          <w:tcPr>
            <w:tcW w:w="578" w:type="dxa"/>
            <w:tcBorders>
              <w:top w:val="single" w:sz="4" w:space="0" w:color="auto"/>
              <w:left w:val="single" w:sz="4" w:space="0" w:color="auto"/>
              <w:bottom w:val="single" w:sz="4" w:space="0" w:color="auto"/>
              <w:right w:val="single" w:sz="4" w:space="0" w:color="auto"/>
            </w:tcBorders>
            <w:hideMark/>
          </w:tcPr>
          <w:p w14:paraId="501685EF" w14:textId="77777777" w:rsidR="009F0583" w:rsidRDefault="009F0583" w:rsidP="0000232A">
            <w:pPr>
              <w:spacing w:line="254" w:lineRule="auto"/>
              <w:jc w:val="center"/>
              <w:rPr>
                <w:lang w:eastAsia="en-US"/>
              </w:rPr>
            </w:pPr>
            <w:r>
              <w:rPr>
                <w:lang w:eastAsia="en-US"/>
              </w:rPr>
              <w:t>1</w:t>
            </w:r>
          </w:p>
        </w:tc>
        <w:tc>
          <w:tcPr>
            <w:tcW w:w="3652" w:type="dxa"/>
            <w:tcBorders>
              <w:top w:val="single" w:sz="4" w:space="0" w:color="auto"/>
              <w:left w:val="single" w:sz="4" w:space="0" w:color="auto"/>
              <w:bottom w:val="single" w:sz="4" w:space="0" w:color="auto"/>
              <w:right w:val="single" w:sz="4" w:space="0" w:color="auto"/>
            </w:tcBorders>
            <w:hideMark/>
          </w:tcPr>
          <w:p w14:paraId="0B1D0CC0" w14:textId="77777777" w:rsidR="009F0583" w:rsidRDefault="009F0583" w:rsidP="0000232A">
            <w:pPr>
              <w:spacing w:line="254" w:lineRule="auto"/>
              <w:jc w:val="both"/>
              <w:rPr>
                <w:lang w:eastAsia="en-US"/>
              </w:rPr>
            </w:pPr>
            <w:r>
              <w:rPr>
                <w:lang w:eastAsia="en-US"/>
              </w:rPr>
              <w:t>Ініціатор розроблення Програми</w:t>
            </w:r>
          </w:p>
        </w:tc>
        <w:tc>
          <w:tcPr>
            <w:tcW w:w="5570" w:type="dxa"/>
            <w:tcBorders>
              <w:top w:val="single" w:sz="4" w:space="0" w:color="auto"/>
              <w:left w:val="single" w:sz="4" w:space="0" w:color="auto"/>
              <w:bottom w:val="single" w:sz="4" w:space="0" w:color="auto"/>
              <w:right w:val="single" w:sz="4" w:space="0" w:color="auto"/>
            </w:tcBorders>
            <w:hideMark/>
          </w:tcPr>
          <w:p w14:paraId="747EDCF1" w14:textId="77777777" w:rsidR="009F0583" w:rsidRDefault="009F0583" w:rsidP="0000232A">
            <w:pPr>
              <w:spacing w:line="254" w:lineRule="auto"/>
              <w:jc w:val="both"/>
              <w:rPr>
                <w:lang w:eastAsia="en-US"/>
              </w:rPr>
            </w:pPr>
            <w:r>
              <w:rPr>
                <w:lang w:eastAsia="en-US"/>
              </w:rPr>
              <w:t>Роменська міська рада Сумської області</w:t>
            </w:r>
          </w:p>
        </w:tc>
      </w:tr>
      <w:tr w:rsidR="009F0583" w14:paraId="273B2F58" w14:textId="77777777" w:rsidTr="0000232A">
        <w:trPr>
          <w:trHeight w:val="1204"/>
        </w:trPr>
        <w:tc>
          <w:tcPr>
            <w:tcW w:w="578" w:type="dxa"/>
            <w:tcBorders>
              <w:top w:val="single" w:sz="4" w:space="0" w:color="auto"/>
              <w:left w:val="single" w:sz="4" w:space="0" w:color="auto"/>
              <w:bottom w:val="single" w:sz="4" w:space="0" w:color="auto"/>
              <w:right w:val="single" w:sz="4" w:space="0" w:color="auto"/>
            </w:tcBorders>
            <w:hideMark/>
          </w:tcPr>
          <w:p w14:paraId="0770643B" w14:textId="77777777" w:rsidR="009F0583" w:rsidRDefault="009F0583" w:rsidP="0000232A">
            <w:pPr>
              <w:spacing w:line="254" w:lineRule="auto"/>
              <w:jc w:val="center"/>
              <w:rPr>
                <w:lang w:eastAsia="en-US"/>
              </w:rPr>
            </w:pPr>
            <w:r>
              <w:rPr>
                <w:lang w:eastAsia="en-US"/>
              </w:rPr>
              <w:t>2</w:t>
            </w:r>
          </w:p>
        </w:tc>
        <w:tc>
          <w:tcPr>
            <w:tcW w:w="3652" w:type="dxa"/>
            <w:tcBorders>
              <w:top w:val="single" w:sz="4" w:space="0" w:color="auto"/>
              <w:left w:val="single" w:sz="4" w:space="0" w:color="auto"/>
              <w:bottom w:val="single" w:sz="4" w:space="0" w:color="auto"/>
              <w:right w:val="single" w:sz="4" w:space="0" w:color="auto"/>
            </w:tcBorders>
            <w:hideMark/>
          </w:tcPr>
          <w:p w14:paraId="7DC1DA7C" w14:textId="77777777" w:rsidR="009F0583" w:rsidRDefault="009F0583" w:rsidP="0000232A">
            <w:pPr>
              <w:spacing w:line="254" w:lineRule="auto"/>
              <w:jc w:val="both"/>
              <w:rPr>
                <w:lang w:eastAsia="en-US"/>
              </w:rPr>
            </w:pPr>
            <w:r>
              <w:rPr>
                <w:lang w:eastAsia="en-US"/>
              </w:rPr>
              <w:t>Дата, номер і назва розпорядчого документа органу виконавчої влади про розроблення Програми</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10E7C9F3" w14:textId="77777777" w:rsidR="009F0583" w:rsidRDefault="009F0583" w:rsidP="0000232A">
            <w:pPr>
              <w:spacing w:line="254" w:lineRule="auto"/>
              <w:jc w:val="both"/>
              <w:rPr>
                <w:lang w:eastAsia="en-US"/>
              </w:rPr>
            </w:pPr>
            <w:r>
              <w:rPr>
                <w:lang w:eastAsia="en-US"/>
              </w:rPr>
              <w:t>Наказ відділу освіти Роменської міської ради від 03.12.2020 № 201-ОД «Про розроблення проекту Програми ««Освіта Роменської міської територіальної громади  у 2021-2023 роках»</w:t>
            </w:r>
          </w:p>
        </w:tc>
      </w:tr>
      <w:tr w:rsidR="009F0583" w:rsidRPr="00D63DF7" w14:paraId="1CC4AB42" w14:textId="77777777" w:rsidTr="0000232A">
        <w:trPr>
          <w:trHeight w:val="612"/>
        </w:trPr>
        <w:tc>
          <w:tcPr>
            <w:tcW w:w="578" w:type="dxa"/>
            <w:tcBorders>
              <w:top w:val="single" w:sz="4" w:space="0" w:color="auto"/>
              <w:left w:val="single" w:sz="4" w:space="0" w:color="auto"/>
              <w:bottom w:val="single" w:sz="4" w:space="0" w:color="auto"/>
              <w:right w:val="single" w:sz="4" w:space="0" w:color="auto"/>
            </w:tcBorders>
            <w:hideMark/>
          </w:tcPr>
          <w:p w14:paraId="2494020F" w14:textId="77777777" w:rsidR="009F0583" w:rsidRDefault="009F0583" w:rsidP="0000232A">
            <w:pPr>
              <w:spacing w:line="254" w:lineRule="auto"/>
              <w:jc w:val="center"/>
              <w:rPr>
                <w:lang w:eastAsia="en-US"/>
              </w:rPr>
            </w:pPr>
            <w:r>
              <w:rPr>
                <w:lang w:eastAsia="en-US"/>
              </w:rPr>
              <w:t>3</w:t>
            </w:r>
          </w:p>
        </w:tc>
        <w:tc>
          <w:tcPr>
            <w:tcW w:w="3652" w:type="dxa"/>
            <w:tcBorders>
              <w:top w:val="single" w:sz="4" w:space="0" w:color="auto"/>
              <w:left w:val="single" w:sz="4" w:space="0" w:color="auto"/>
              <w:bottom w:val="single" w:sz="4" w:space="0" w:color="auto"/>
              <w:right w:val="single" w:sz="4" w:space="0" w:color="auto"/>
            </w:tcBorders>
            <w:hideMark/>
          </w:tcPr>
          <w:p w14:paraId="5D1FD10A" w14:textId="77777777" w:rsidR="009F0583" w:rsidRDefault="009F0583" w:rsidP="0000232A">
            <w:pPr>
              <w:spacing w:line="254" w:lineRule="auto"/>
              <w:jc w:val="both"/>
              <w:rPr>
                <w:lang w:eastAsia="en-US"/>
              </w:rPr>
            </w:pPr>
            <w:r>
              <w:rPr>
                <w:lang w:eastAsia="en-US"/>
              </w:rPr>
              <w:t>Розробник Програми</w:t>
            </w:r>
          </w:p>
        </w:tc>
        <w:tc>
          <w:tcPr>
            <w:tcW w:w="5570" w:type="dxa"/>
            <w:tcBorders>
              <w:top w:val="single" w:sz="4" w:space="0" w:color="auto"/>
              <w:left w:val="single" w:sz="4" w:space="0" w:color="auto"/>
              <w:bottom w:val="single" w:sz="4" w:space="0" w:color="auto"/>
              <w:right w:val="single" w:sz="4" w:space="0" w:color="auto"/>
            </w:tcBorders>
            <w:hideMark/>
          </w:tcPr>
          <w:p w14:paraId="28A35370" w14:textId="77777777" w:rsidR="009F0583" w:rsidRDefault="009F0583" w:rsidP="0000232A">
            <w:pPr>
              <w:spacing w:line="254" w:lineRule="auto"/>
              <w:rPr>
                <w:b/>
                <w:bCs/>
                <w:color w:val="000000"/>
                <w:lang w:eastAsia="en-US"/>
              </w:rPr>
            </w:pPr>
            <w:r>
              <w:rPr>
                <w:color w:val="000000"/>
                <w:lang w:eastAsia="en-US"/>
              </w:rPr>
              <w:t>Відділ  освіти Роменської міської ради</w:t>
            </w:r>
            <w:r>
              <w:rPr>
                <w:bCs/>
                <w:color w:val="000000"/>
                <w:lang w:eastAsia="en-US"/>
              </w:rPr>
              <w:t xml:space="preserve"> Сумської області</w:t>
            </w:r>
          </w:p>
        </w:tc>
      </w:tr>
      <w:tr w:rsidR="009F0583" w:rsidRPr="00D63DF7" w14:paraId="709E45D6" w14:textId="77777777" w:rsidTr="0000232A">
        <w:trPr>
          <w:trHeight w:val="465"/>
        </w:trPr>
        <w:tc>
          <w:tcPr>
            <w:tcW w:w="578" w:type="dxa"/>
            <w:tcBorders>
              <w:top w:val="single" w:sz="4" w:space="0" w:color="auto"/>
              <w:left w:val="single" w:sz="4" w:space="0" w:color="auto"/>
              <w:bottom w:val="single" w:sz="4" w:space="0" w:color="auto"/>
              <w:right w:val="single" w:sz="4" w:space="0" w:color="auto"/>
            </w:tcBorders>
            <w:hideMark/>
          </w:tcPr>
          <w:p w14:paraId="3FEAC5F6" w14:textId="77777777" w:rsidR="009F0583" w:rsidRDefault="009F0583" w:rsidP="0000232A">
            <w:pPr>
              <w:spacing w:line="254" w:lineRule="auto"/>
              <w:jc w:val="center"/>
              <w:rPr>
                <w:lang w:eastAsia="en-US"/>
              </w:rPr>
            </w:pPr>
            <w:r>
              <w:rPr>
                <w:lang w:eastAsia="en-US"/>
              </w:rPr>
              <w:t>4</w:t>
            </w:r>
          </w:p>
        </w:tc>
        <w:tc>
          <w:tcPr>
            <w:tcW w:w="3652" w:type="dxa"/>
            <w:tcBorders>
              <w:top w:val="single" w:sz="4" w:space="0" w:color="auto"/>
              <w:left w:val="single" w:sz="4" w:space="0" w:color="auto"/>
              <w:bottom w:val="single" w:sz="4" w:space="0" w:color="auto"/>
              <w:right w:val="single" w:sz="4" w:space="0" w:color="auto"/>
            </w:tcBorders>
            <w:hideMark/>
          </w:tcPr>
          <w:p w14:paraId="2CB9570B" w14:textId="77777777" w:rsidR="009F0583" w:rsidRDefault="009F0583" w:rsidP="0000232A">
            <w:pPr>
              <w:spacing w:line="254" w:lineRule="auto"/>
              <w:jc w:val="both"/>
              <w:rPr>
                <w:lang w:eastAsia="en-US"/>
              </w:rPr>
            </w:pPr>
            <w:r>
              <w:rPr>
                <w:lang w:eastAsia="en-US"/>
              </w:rPr>
              <w:t>Відповідальний виконавець Програми</w:t>
            </w:r>
          </w:p>
        </w:tc>
        <w:tc>
          <w:tcPr>
            <w:tcW w:w="5570" w:type="dxa"/>
            <w:tcBorders>
              <w:top w:val="single" w:sz="4" w:space="0" w:color="auto"/>
              <w:left w:val="single" w:sz="4" w:space="0" w:color="auto"/>
              <w:bottom w:val="single" w:sz="4" w:space="0" w:color="auto"/>
              <w:right w:val="single" w:sz="4" w:space="0" w:color="auto"/>
            </w:tcBorders>
            <w:hideMark/>
          </w:tcPr>
          <w:p w14:paraId="5D4D1151" w14:textId="77777777" w:rsidR="009F0583" w:rsidRDefault="009F0583" w:rsidP="0000232A">
            <w:pPr>
              <w:spacing w:line="254" w:lineRule="auto"/>
              <w:jc w:val="both"/>
              <w:rPr>
                <w:color w:val="000000"/>
                <w:lang w:eastAsia="en-US"/>
              </w:rPr>
            </w:pPr>
            <w:r>
              <w:rPr>
                <w:color w:val="000000"/>
                <w:lang w:eastAsia="en-US"/>
              </w:rPr>
              <w:t>Відділ  освіти Роменської міської ради</w:t>
            </w:r>
            <w:r>
              <w:rPr>
                <w:bCs/>
                <w:color w:val="000000"/>
                <w:lang w:eastAsia="en-US"/>
              </w:rPr>
              <w:t xml:space="preserve"> Сумської області</w:t>
            </w:r>
          </w:p>
        </w:tc>
      </w:tr>
      <w:tr w:rsidR="009F0583" w:rsidRPr="00D63DF7" w14:paraId="62B8AEC9" w14:textId="77777777" w:rsidTr="0000232A">
        <w:trPr>
          <w:trHeight w:val="721"/>
        </w:trPr>
        <w:tc>
          <w:tcPr>
            <w:tcW w:w="578" w:type="dxa"/>
            <w:tcBorders>
              <w:top w:val="single" w:sz="4" w:space="0" w:color="auto"/>
              <w:left w:val="single" w:sz="4" w:space="0" w:color="auto"/>
              <w:bottom w:val="single" w:sz="4" w:space="0" w:color="auto"/>
              <w:right w:val="single" w:sz="4" w:space="0" w:color="auto"/>
            </w:tcBorders>
            <w:hideMark/>
          </w:tcPr>
          <w:p w14:paraId="02EA14CA" w14:textId="77777777" w:rsidR="009F0583" w:rsidRDefault="009F0583" w:rsidP="0000232A">
            <w:pPr>
              <w:spacing w:line="254" w:lineRule="auto"/>
              <w:jc w:val="center"/>
              <w:rPr>
                <w:lang w:eastAsia="en-US"/>
              </w:rPr>
            </w:pPr>
            <w:r>
              <w:rPr>
                <w:lang w:eastAsia="en-US"/>
              </w:rPr>
              <w:t>5</w:t>
            </w:r>
          </w:p>
        </w:tc>
        <w:tc>
          <w:tcPr>
            <w:tcW w:w="3652" w:type="dxa"/>
            <w:tcBorders>
              <w:top w:val="single" w:sz="4" w:space="0" w:color="auto"/>
              <w:left w:val="single" w:sz="4" w:space="0" w:color="auto"/>
              <w:bottom w:val="single" w:sz="4" w:space="0" w:color="auto"/>
              <w:right w:val="single" w:sz="4" w:space="0" w:color="auto"/>
            </w:tcBorders>
            <w:hideMark/>
          </w:tcPr>
          <w:p w14:paraId="692C282D" w14:textId="77777777" w:rsidR="009F0583" w:rsidRDefault="009F0583" w:rsidP="0000232A">
            <w:pPr>
              <w:spacing w:line="254" w:lineRule="auto"/>
              <w:jc w:val="both"/>
              <w:rPr>
                <w:lang w:eastAsia="en-US"/>
              </w:rPr>
            </w:pPr>
            <w:r>
              <w:rPr>
                <w:lang w:eastAsia="en-US"/>
              </w:rPr>
              <w:t>Учасники Програми</w:t>
            </w:r>
          </w:p>
        </w:tc>
        <w:tc>
          <w:tcPr>
            <w:tcW w:w="5570" w:type="dxa"/>
            <w:tcBorders>
              <w:top w:val="single" w:sz="4" w:space="0" w:color="auto"/>
              <w:left w:val="single" w:sz="4" w:space="0" w:color="auto"/>
              <w:bottom w:val="single" w:sz="4" w:space="0" w:color="auto"/>
              <w:right w:val="single" w:sz="4" w:space="0" w:color="auto"/>
            </w:tcBorders>
            <w:hideMark/>
          </w:tcPr>
          <w:p w14:paraId="5E0E394A" w14:textId="77777777" w:rsidR="009F0583" w:rsidRDefault="009F0583" w:rsidP="0000232A">
            <w:pPr>
              <w:spacing w:line="254" w:lineRule="auto"/>
              <w:jc w:val="both"/>
              <w:rPr>
                <w:color w:val="000000"/>
                <w:lang w:eastAsia="en-US"/>
              </w:rPr>
            </w:pPr>
            <w:r>
              <w:rPr>
                <w:color w:val="000000"/>
                <w:lang w:eastAsia="en-US"/>
              </w:rPr>
              <w:t>Відділ  освіти Роменської міської ради</w:t>
            </w:r>
            <w:r>
              <w:rPr>
                <w:bCs/>
                <w:color w:val="000000"/>
                <w:lang w:eastAsia="en-US"/>
              </w:rPr>
              <w:t xml:space="preserve"> Сумської області,</w:t>
            </w:r>
            <w:r>
              <w:rPr>
                <w:color w:val="000000"/>
                <w:lang w:eastAsia="en-US"/>
              </w:rPr>
              <w:t xml:space="preserve"> заклади дошкільної, загальної середньої та позашкільної  освіти </w:t>
            </w:r>
          </w:p>
        </w:tc>
      </w:tr>
      <w:tr w:rsidR="009F0583" w14:paraId="1166D562" w14:textId="77777777" w:rsidTr="0000232A">
        <w:trPr>
          <w:trHeight w:val="297"/>
        </w:trPr>
        <w:tc>
          <w:tcPr>
            <w:tcW w:w="578" w:type="dxa"/>
            <w:tcBorders>
              <w:top w:val="single" w:sz="4" w:space="0" w:color="auto"/>
              <w:left w:val="single" w:sz="4" w:space="0" w:color="auto"/>
              <w:bottom w:val="single" w:sz="4" w:space="0" w:color="auto"/>
              <w:right w:val="single" w:sz="4" w:space="0" w:color="auto"/>
            </w:tcBorders>
            <w:hideMark/>
          </w:tcPr>
          <w:p w14:paraId="62164C3B" w14:textId="77777777" w:rsidR="009F0583" w:rsidRDefault="009F0583" w:rsidP="0000232A">
            <w:pPr>
              <w:spacing w:line="254" w:lineRule="auto"/>
              <w:jc w:val="center"/>
              <w:rPr>
                <w:lang w:eastAsia="en-US"/>
              </w:rPr>
            </w:pPr>
            <w:r>
              <w:rPr>
                <w:lang w:eastAsia="en-US"/>
              </w:rPr>
              <w:t>6</w:t>
            </w:r>
          </w:p>
        </w:tc>
        <w:tc>
          <w:tcPr>
            <w:tcW w:w="3652" w:type="dxa"/>
            <w:tcBorders>
              <w:top w:val="single" w:sz="4" w:space="0" w:color="auto"/>
              <w:left w:val="single" w:sz="4" w:space="0" w:color="auto"/>
              <w:bottom w:val="single" w:sz="4" w:space="0" w:color="auto"/>
              <w:right w:val="single" w:sz="4" w:space="0" w:color="auto"/>
            </w:tcBorders>
            <w:hideMark/>
          </w:tcPr>
          <w:p w14:paraId="0C774CE7" w14:textId="77777777" w:rsidR="009F0583" w:rsidRDefault="009F0583" w:rsidP="0000232A">
            <w:pPr>
              <w:spacing w:line="254" w:lineRule="auto"/>
              <w:jc w:val="both"/>
              <w:rPr>
                <w:lang w:eastAsia="en-US"/>
              </w:rPr>
            </w:pPr>
            <w:r>
              <w:rPr>
                <w:lang w:eastAsia="en-US"/>
              </w:rPr>
              <w:t>Строк виконання Програми</w:t>
            </w:r>
          </w:p>
        </w:tc>
        <w:tc>
          <w:tcPr>
            <w:tcW w:w="5570" w:type="dxa"/>
            <w:tcBorders>
              <w:top w:val="single" w:sz="4" w:space="0" w:color="auto"/>
              <w:left w:val="single" w:sz="4" w:space="0" w:color="auto"/>
              <w:bottom w:val="single" w:sz="4" w:space="0" w:color="auto"/>
              <w:right w:val="single" w:sz="4" w:space="0" w:color="auto"/>
            </w:tcBorders>
            <w:hideMark/>
          </w:tcPr>
          <w:p w14:paraId="57CDE8BF" w14:textId="77777777" w:rsidR="009F0583" w:rsidRDefault="009F0583" w:rsidP="0000232A">
            <w:pPr>
              <w:spacing w:line="254" w:lineRule="auto"/>
              <w:jc w:val="both"/>
              <w:rPr>
                <w:lang w:eastAsia="en-US"/>
              </w:rPr>
            </w:pPr>
            <w:r>
              <w:rPr>
                <w:lang w:eastAsia="en-US"/>
              </w:rPr>
              <w:t>2021-2023 роки</w:t>
            </w:r>
          </w:p>
        </w:tc>
      </w:tr>
      <w:tr w:rsidR="009F0583" w14:paraId="5838B34F" w14:textId="77777777" w:rsidTr="0000232A">
        <w:trPr>
          <w:trHeight w:val="911"/>
        </w:trPr>
        <w:tc>
          <w:tcPr>
            <w:tcW w:w="578" w:type="dxa"/>
            <w:tcBorders>
              <w:top w:val="single" w:sz="4" w:space="0" w:color="auto"/>
              <w:left w:val="single" w:sz="4" w:space="0" w:color="auto"/>
              <w:bottom w:val="single" w:sz="4" w:space="0" w:color="auto"/>
              <w:right w:val="single" w:sz="4" w:space="0" w:color="auto"/>
            </w:tcBorders>
            <w:hideMark/>
          </w:tcPr>
          <w:p w14:paraId="3114DCF4" w14:textId="77777777" w:rsidR="009F0583" w:rsidRDefault="009F0583" w:rsidP="0000232A">
            <w:pPr>
              <w:spacing w:line="254" w:lineRule="auto"/>
              <w:jc w:val="center"/>
              <w:rPr>
                <w:lang w:eastAsia="en-US"/>
              </w:rPr>
            </w:pPr>
            <w:r>
              <w:rPr>
                <w:lang w:eastAsia="en-US"/>
              </w:rPr>
              <w:t>7</w:t>
            </w:r>
          </w:p>
        </w:tc>
        <w:tc>
          <w:tcPr>
            <w:tcW w:w="3652" w:type="dxa"/>
            <w:tcBorders>
              <w:top w:val="single" w:sz="4" w:space="0" w:color="auto"/>
              <w:left w:val="single" w:sz="4" w:space="0" w:color="auto"/>
              <w:bottom w:val="single" w:sz="4" w:space="0" w:color="auto"/>
              <w:right w:val="single" w:sz="4" w:space="0" w:color="auto"/>
            </w:tcBorders>
            <w:hideMark/>
          </w:tcPr>
          <w:p w14:paraId="086D5A01" w14:textId="77777777" w:rsidR="009F0583" w:rsidRDefault="009F0583" w:rsidP="0000232A">
            <w:pPr>
              <w:spacing w:line="254" w:lineRule="auto"/>
              <w:jc w:val="both"/>
              <w:rPr>
                <w:lang w:eastAsia="en-US"/>
              </w:rPr>
            </w:pPr>
            <w:r>
              <w:rPr>
                <w:lang w:eastAsia="en-US"/>
              </w:rPr>
              <w:t>Перелік місцевих бюджетів, що беруть участь у виконанні Програми</w:t>
            </w:r>
          </w:p>
        </w:tc>
        <w:tc>
          <w:tcPr>
            <w:tcW w:w="5570" w:type="dxa"/>
            <w:tcBorders>
              <w:top w:val="single" w:sz="4" w:space="0" w:color="auto"/>
              <w:left w:val="single" w:sz="4" w:space="0" w:color="auto"/>
              <w:bottom w:val="single" w:sz="4" w:space="0" w:color="auto"/>
              <w:right w:val="single" w:sz="4" w:space="0" w:color="auto"/>
            </w:tcBorders>
            <w:hideMark/>
          </w:tcPr>
          <w:p w14:paraId="66229846" w14:textId="77777777" w:rsidR="009F0583" w:rsidRDefault="009F0583" w:rsidP="0000232A">
            <w:pPr>
              <w:spacing w:line="254" w:lineRule="auto"/>
              <w:jc w:val="both"/>
              <w:rPr>
                <w:lang w:eastAsia="en-US"/>
              </w:rPr>
            </w:pPr>
            <w:r>
              <w:rPr>
                <w:lang w:eastAsia="en-US"/>
              </w:rPr>
              <w:t>Міський бюджет та інші джерела</w:t>
            </w:r>
          </w:p>
        </w:tc>
      </w:tr>
      <w:tr w:rsidR="009F0583" w14:paraId="6A972047" w14:textId="77777777" w:rsidTr="0000232A">
        <w:trPr>
          <w:trHeight w:val="911"/>
        </w:trPr>
        <w:tc>
          <w:tcPr>
            <w:tcW w:w="578" w:type="dxa"/>
            <w:tcBorders>
              <w:top w:val="single" w:sz="4" w:space="0" w:color="auto"/>
              <w:left w:val="single" w:sz="4" w:space="0" w:color="auto"/>
              <w:bottom w:val="single" w:sz="4" w:space="0" w:color="auto"/>
              <w:right w:val="single" w:sz="4" w:space="0" w:color="auto"/>
            </w:tcBorders>
            <w:hideMark/>
          </w:tcPr>
          <w:p w14:paraId="1243BD89" w14:textId="77777777" w:rsidR="009F0583" w:rsidRDefault="009F0583" w:rsidP="0000232A">
            <w:pPr>
              <w:spacing w:line="254" w:lineRule="auto"/>
              <w:jc w:val="center"/>
              <w:rPr>
                <w:lang w:eastAsia="en-US"/>
              </w:rPr>
            </w:pPr>
            <w:r>
              <w:rPr>
                <w:lang w:eastAsia="en-US"/>
              </w:rPr>
              <w:t>8</w:t>
            </w:r>
          </w:p>
        </w:tc>
        <w:tc>
          <w:tcPr>
            <w:tcW w:w="3652" w:type="dxa"/>
            <w:tcBorders>
              <w:top w:val="single" w:sz="4" w:space="0" w:color="auto"/>
              <w:left w:val="single" w:sz="4" w:space="0" w:color="auto"/>
              <w:bottom w:val="single" w:sz="4" w:space="0" w:color="auto"/>
              <w:right w:val="single" w:sz="4" w:space="0" w:color="auto"/>
            </w:tcBorders>
            <w:hideMark/>
          </w:tcPr>
          <w:p w14:paraId="4BCAF075" w14:textId="77777777" w:rsidR="009F0583" w:rsidRDefault="009F0583" w:rsidP="0000232A">
            <w:pPr>
              <w:spacing w:line="254" w:lineRule="auto"/>
              <w:jc w:val="both"/>
              <w:rPr>
                <w:lang w:eastAsia="en-US"/>
              </w:rPr>
            </w:pPr>
            <w:r>
              <w:rPr>
                <w:lang w:eastAsia="en-US"/>
              </w:rPr>
              <w:t xml:space="preserve">Загальний обсяг фінансових ресурсів, необхідних для реалізації Програми, тис. грн. </w:t>
            </w:r>
          </w:p>
        </w:tc>
        <w:tc>
          <w:tcPr>
            <w:tcW w:w="5570" w:type="dxa"/>
            <w:tcBorders>
              <w:top w:val="single" w:sz="4" w:space="0" w:color="auto"/>
              <w:left w:val="single" w:sz="4" w:space="0" w:color="auto"/>
              <w:bottom w:val="single" w:sz="4" w:space="0" w:color="auto"/>
              <w:right w:val="single" w:sz="4" w:space="0" w:color="auto"/>
            </w:tcBorders>
            <w:hideMark/>
          </w:tcPr>
          <w:p w14:paraId="4377A17B" w14:textId="77777777" w:rsidR="009F0583" w:rsidRDefault="009F0583" w:rsidP="0000232A">
            <w:pPr>
              <w:spacing w:line="254" w:lineRule="auto"/>
              <w:jc w:val="both"/>
              <w:rPr>
                <w:lang w:val="ru-RU" w:eastAsia="en-US"/>
              </w:rPr>
            </w:pPr>
            <w:r>
              <w:rPr>
                <w:lang w:eastAsia="en-US"/>
              </w:rPr>
              <w:t>2021 рік -  14488,2</w:t>
            </w:r>
          </w:p>
          <w:p w14:paraId="5F7AB184" w14:textId="77777777" w:rsidR="009F0583" w:rsidRDefault="009F0583" w:rsidP="0000232A">
            <w:pPr>
              <w:spacing w:line="254" w:lineRule="auto"/>
              <w:jc w:val="both"/>
              <w:rPr>
                <w:lang w:eastAsia="en-US"/>
              </w:rPr>
            </w:pPr>
            <w:r>
              <w:rPr>
                <w:lang w:eastAsia="en-US"/>
              </w:rPr>
              <w:t xml:space="preserve">2022 рік –  11489,2 </w:t>
            </w:r>
          </w:p>
          <w:p w14:paraId="00F8F9E3" w14:textId="77777777" w:rsidR="009F0583" w:rsidRDefault="009F0583" w:rsidP="0000232A">
            <w:pPr>
              <w:spacing w:line="254" w:lineRule="auto"/>
              <w:jc w:val="both"/>
              <w:rPr>
                <w:lang w:eastAsia="en-US"/>
              </w:rPr>
            </w:pPr>
            <w:r>
              <w:rPr>
                <w:lang w:eastAsia="en-US"/>
              </w:rPr>
              <w:t>2023 рік –  11492,8</w:t>
            </w:r>
          </w:p>
        </w:tc>
      </w:tr>
      <w:tr w:rsidR="009F0583" w14:paraId="2F5C125D" w14:textId="77777777" w:rsidTr="0000232A">
        <w:trPr>
          <w:trHeight w:val="297"/>
        </w:trPr>
        <w:tc>
          <w:tcPr>
            <w:tcW w:w="578" w:type="dxa"/>
            <w:tcBorders>
              <w:top w:val="single" w:sz="4" w:space="0" w:color="auto"/>
              <w:left w:val="single" w:sz="4" w:space="0" w:color="auto"/>
              <w:bottom w:val="single" w:sz="4" w:space="0" w:color="auto"/>
              <w:right w:val="single" w:sz="4" w:space="0" w:color="auto"/>
            </w:tcBorders>
          </w:tcPr>
          <w:p w14:paraId="42BE2114" w14:textId="77777777" w:rsidR="009F0583" w:rsidRDefault="009F0583" w:rsidP="0000232A">
            <w:pPr>
              <w:spacing w:line="254" w:lineRule="auto"/>
              <w:jc w:val="center"/>
              <w:rPr>
                <w:lang w:eastAsia="en-US"/>
              </w:rPr>
            </w:pPr>
          </w:p>
        </w:tc>
        <w:tc>
          <w:tcPr>
            <w:tcW w:w="3652" w:type="dxa"/>
            <w:tcBorders>
              <w:top w:val="single" w:sz="4" w:space="0" w:color="auto"/>
              <w:left w:val="single" w:sz="4" w:space="0" w:color="auto"/>
              <w:bottom w:val="single" w:sz="4" w:space="0" w:color="auto"/>
              <w:right w:val="single" w:sz="4" w:space="0" w:color="auto"/>
            </w:tcBorders>
            <w:hideMark/>
          </w:tcPr>
          <w:p w14:paraId="1307E70B" w14:textId="77777777" w:rsidR="009F0583" w:rsidRDefault="009F0583" w:rsidP="0000232A">
            <w:pPr>
              <w:spacing w:line="254" w:lineRule="auto"/>
              <w:jc w:val="both"/>
              <w:rPr>
                <w:lang w:eastAsia="en-US"/>
              </w:rPr>
            </w:pPr>
            <w:r>
              <w:rPr>
                <w:lang w:eastAsia="en-US"/>
              </w:rPr>
              <w:t>усього, у тому числі:</w:t>
            </w:r>
          </w:p>
        </w:tc>
        <w:tc>
          <w:tcPr>
            <w:tcW w:w="5570" w:type="dxa"/>
            <w:tcBorders>
              <w:top w:val="single" w:sz="4" w:space="0" w:color="auto"/>
              <w:left w:val="single" w:sz="4" w:space="0" w:color="auto"/>
              <w:bottom w:val="single" w:sz="4" w:space="0" w:color="auto"/>
              <w:right w:val="single" w:sz="4" w:space="0" w:color="auto"/>
            </w:tcBorders>
            <w:hideMark/>
          </w:tcPr>
          <w:p w14:paraId="31373E41" w14:textId="77777777" w:rsidR="009F0583" w:rsidRDefault="009F0583" w:rsidP="0000232A">
            <w:pPr>
              <w:spacing w:line="254" w:lineRule="auto"/>
              <w:rPr>
                <w:lang w:val="ru-RU" w:eastAsia="en-US"/>
              </w:rPr>
            </w:pPr>
            <w:r>
              <w:rPr>
                <w:lang w:eastAsia="en-US"/>
              </w:rPr>
              <w:t xml:space="preserve">                    37470,2</w:t>
            </w:r>
          </w:p>
        </w:tc>
      </w:tr>
      <w:tr w:rsidR="009F0583" w14:paraId="4DE863A9" w14:textId="77777777" w:rsidTr="0000232A">
        <w:trPr>
          <w:trHeight w:val="70"/>
        </w:trPr>
        <w:tc>
          <w:tcPr>
            <w:tcW w:w="578" w:type="dxa"/>
            <w:tcBorders>
              <w:top w:val="single" w:sz="4" w:space="0" w:color="auto"/>
              <w:left w:val="single" w:sz="4" w:space="0" w:color="auto"/>
              <w:bottom w:val="single" w:sz="4" w:space="0" w:color="auto"/>
              <w:right w:val="single" w:sz="4" w:space="0" w:color="auto"/>
            </w:tcBorders>
            <w:hideMark/>
          </w:tcPr>
          <w:p w14:paraId="7A394FF3" w14:textId="77777777" w:rsidR="009F0583" w:rsidRDefault="009F0583" w:rsidP="0000232A">
            <w:pPr>
              <w:spacing w:line="254" w:lineRule="auto"/>
              <w:jc w:val="center"/>
              <w:rPr>
                <w:lang w:eastAsia="en-US"/>
              </w:rPr>
            </w:pPr>
            <w:r>
              <w:rPr>
                <w:lang w:eastAsia="en-US"/>
              </w:rPr>
              <w:t>8.1.</w:t>
            </w:r>
          </w:p>
        </w:tc>
        <w:tc>
          <w:tcPr>
            <w:tcW w:w="3652" w:type="dxa"/>
            <w:tcBorders>
              <w:top w:val="single" w:sz="4" w:space="0" w:color="auto"/>
              <w:left w:val="single" w:sz="4" w:space="0" w:color="auto"/>
              <w:bottom w:val="single" w:sz="4" w:space="0" w:color="auto"/>
              <w:right w:val="single" w:sz="4" w:space="0" w:color="auto"/>
            </w:tcBorders>
            <w:hideMark/>
          </w:tcPr>
          <w:p w14:paraId="03BD1923" w14:textId="77777777" w:rsidR="009F0583" w:rsidRDefault="009F0583" w:rsidP="0000232A">
            <w:pPr>
              <w:spacing w:line="254" w:lineRule="auto"/>
              <w:jc w:val="both"/>
              <w:rPr>
                <w:lang w:eastAsia="en-US"/>
              </w:rPr>
            </w:pPr>
            <w:r>
              <w:rPr>
                <w:lang w:eastAsia="en-US"/>
              </w:rPr>
              <w:t>Кошти місцевого бюджету</w:t>
            </w:r>
          </w:p>
        </w:tc>
        <w:tc>
          <w:tcPr>
            <w:tcW w:w="5570" w:type="dxa"/>
            <w:tcBorders>
              <w:top w:val="single" w:sz="4" w:space="0" w:color="auto"/>
              <w:left w:val="single" w:sz="4" w:space="0" w:color="auto"/>
              <w:bottom w:val="single" w:sz="4" w:space="0" w:color="auto"/>
              <w:right w:val="single" w:sz="4" w:space="0" w:color="auto"/>
            </w:tcBorders>
            <w:hideMark/>
          </w:tcPr>
          <w:p w14:paraId="087A10EF" w14:textId="77777777" w:rsidR="009F0583" w:rsidRDefault="009F0583" w:rsidP="0000232A">
            <w:pPr>
              <w:spacing w:line="254" w:lineRule="auto"/>
              <w:rPr>
                <w:lang w:val="ru-RU" w:eastAsia="en-US"/>
              </w:rPr>
            </w:pPr>
            <w:r>
              <w:rPr>
                <w:lang w:eastAsia="en-US"/>
              </w:rPr>
              <w:t xml:space="preserve">                    35816,1</w:t>
            </w:r>
          </w:p>
        </w:tc>
      </w:tr>
      <w:tr w:rsidR="009F0583" w14:paraId="6BD89334" w14:textId="77777777" w:rsidTr="0000232A">
        <w:trPr>
          <w:trHeight w:val="297"/>
        </w:trPr>
        <w:tc>
          <w:tcPr>
            <w:tcW w:w="578" w:type="dxa"/>
            <w:tcBorders>
              <w:top w:val="single" w:sz="4" w:space="0" w:color="auto"/>
              <w:left w:val="single" w:sz="4" w:space="0" w:color="auto"/>
              <w:bottom w:val="single" w:sz="4" w:space="0" w:color="auto"/>
              <w:right w:val="single" w:sz="4" w:space="0" w:color="auto"/>
            </w:tcBorders>
            <w:hideMark/>
          </w:tcPr>
          <w:p w14:paraId="67442521" w14:textId="77777777" w:rsidR="009F0583" w:rsidRDefault="009F0583" w:rsidP="0000232A">
            <w:pPr>
              <w:spacing w:line="254" w:lineRule="auto"/>
              <w:jc w:val="center"/>
              <w:rPr>
                <w:lang w:eastAsia="en-US"/>
              </w:rPr>
            </w:pPr>
            <w:r>
              <w:rPr>
                <w:lang w:eastAsia="en-US"/>
              </w:rPr>
              <w:t>8.2</w:t>
            </w:r>
          </w:p>
        </w:tc>
        <w:tc>
          <w:tcPr>
            <w:tcW w:w="3652" w:type="dxa"/>
            <w:tcBorders>
              <w:top w:val="single" w:sz="4" w:space="0" w:color="auto"/>
              <w:left w:val="single" w:sz="4" w:space="0" w:color="auto"/>
              <w:bottom w:val="single" w:sz="4" w:space="0" w:color="auto"/>
              <w:right w:val="single" w:sz="4" w:space="0" w:color="auto"/>
            </w:tcBorders>
            <w:hideMark/>
          </w:tcPr>
          <w:p w14:paraId="3C5161EB" w14:textId="77777777" w:rsidR="009F0583" w:rsidRDefault="009F0583" w:rsidP="0000232A">
            <w:pPr>
              <w:spacing w:line="254" w:lineRule="auto"/>
              <w:jc w:val="both"/>
              <w:rPr>
                <w:lang w:eastAsia="en-US"/>
              </w:rPr>
            </w:pPr>
            <w:r>
              <w:rPr>
                <w:lang w:eastAsia="en-US"/>
              </w:rPr>
              <w:t>Кошти державного бюджету</w:t>
            </w:r>
          </w:p>
        </w:tc>
        <w:tc>
          <w:tcPr>
            <w:tcW w:w="5570" w:type="dxa"/>
            <w:tcBorders>
              <w:top w:val="single" w:sz="4" w:space="0" w:color="auto"/>
              <w:left w:val="single" w:sz="4" w:space="0" w:color="auto"/>
              <w:bottom w:val="single" w:sz="4" w:space="0" w:color="auto"/>
              <w:right w:val="single" w:sz="4" w:space="0" w:color="auto"/>
            </w:tcBorders>
            <w:hideMark/>
          </w:tcPr>
          <w:p w14:paraId="192642AD" w14:textId="77777777" w:rsidR="009F0583" w:rsidRDefault="009F0583" w:rsidP="0000232A">
            <w:pPr>
              <w:spacing w:line="254" w:lineRule="auto"/>
              <w:jc w:val="both"/>
              <w:rPr>
                <w:lang w:eastAsia="en-US"/>
              </w:rPr>
            </w:pPr>
            <w:r>
              <w:rPr>
                <w:lang w:eastAsia="en-US"/>
              </w:rPr>
              <w:t xml:space="preserve">                    1654,1</w:t>
            </w:r>
          </w:p>
        </w:tc>
      </w:tr>
      <w:tr w:rsidR="009F0583" w14:paraId="06BB0F2C" w14:textId="77777777" w:rsidTr="0000232A">
        <w:trPr>
          <w:trHeight w:val="297"/>
        </w:trPr>
        <w:tc>
          <w:tcPr>
            <w:tcW w:w="578" w:type="dxa"/>
            <w:tcBorders>
              <w:top w:val="single" w:sz="4" w:space="0" w:color="auto"/>
              <w:left w:val="single" w:sz="4" w:space="0" w:color="auto"/>
              <w:bottom w:val="single" w:sz="4" w:space="0" w:color="auto"/>
              <w:right w:val="single" w:sz="4" w:space="0" w:color="auto"/>
            </w:tcBorders>
            <w:hideMark/>
          </w:tcPr>
          <w:p w14:paraId="6E94201C" w14:textId="77777777" w:rsidR="009F0583" w:rsidRDefault="009F0583" w:rsidP="0000232A">
            <w:pPr>
              <w:spacing w:line="254" w:lineRule="auto"/>
              <w:jc w:val="center"/>
              <w:rPr>
                <w:lang w:eastAsia="en-US"/>
              </w:rPr>
            </w:pPr>
            <w:r>
              <w:rPr>
                <w:lang w:eastAsia="en-US"/>
              </w:rPr>
              <w:t>8.3</w:t>
            </w:r>
          </w:p>
        </w:tc>
        <w:tc>
          <w:tcPr>
            <w:tcW w:w="3652" w:type="dxa"/>
            <w:tcBorders>
              <w:top w:val="single" w:sz="4" w:space="0" w:color="auto"/>
              <w:left w:val="single" w:sz="4" w:space="0" w:color="auto"/>
              <w:bottom w:val="single" w:sz="4" w:space="0" w:color="auto"/>
              <w:right w:val="single" w:sz="4" w:space="0" w:color="auto"/>
            </w:tcBorders>
            <w:hideMark/>
          </w:tcPr>
          <w:p w14:paraId="43A0B381" w14:textId="77777777" w:rsidR="009F0583" w:rsidRDefault="009F0583" w:rsidP="0000232A">
            <w:pPr>
              <w:spacing w:line="254" w:lineRule="auto"/>
              <w:jc w:val="both"/>
              <w:rPr>
                <w:lang w:eastAsia="en-US"/>
              </w:rPr>
            </w:pPr>
            <w:r>
              <w:rPr>
                <w:lang w:eastAsia="en-US"/>
              </w:rPr>
              <w:t>Кошти інших джерел</w:t>
            </w:r>
          </w:p>
        </w:tc>
        <w:tc>
          <w:tcPr>
            <w:tcW w:w="5570" w:type="dxa"/>
            <w:tcBorders>
              <w:top w:val="single" w:sz="4" w:space="0" w:color="auto"/>
              <w:left w:val="single" w:sz="4" w:space="0" w:color="auto"/>
              <w:bottom w:val="single" w:sz="4" w:space="0" w:color="auto"/>
              <w:right w:val="single" w:sz="4" w:space="0" w:color="auto"/>
            </w:tcBorders>
            <w:hideMark/>
          </w:tcPr>
          <w:p w14:paraId="071333E8" w14:textId="77777777" w:rsidR="009F0583" w:rsidRDefault="009F0583" w:rsidP="0000232A">
            <w:pPr>
              <w:spacing w:line="254" w:lineRule="auto"/>
              <w:jc w:val="both"/>
              <w:rPr>
                <w:lang w:eastAsia="en-US"/>
              </w:rPr>
            </w:pPr>
            <w:r>
              <w:rPr>
                <w:lang w:eastAsia="en-US"/>
              </w:rPr>
              <w:t xml:space="preserve">                  _______  </w:t>
            </w:r>
          </w:p>
        </w:tc>
      </w:tr>
    </w:tbl>
    <w:p w14:paraId="5141ADD3" w14:textId="77777777" w:rsidR="009F0583" w:rsidRDefault="009F0583" w:rsidP="009F0583">
      <w:pPr>
        <w:tabs>
          <w:tab w:val="left" w:pos="284"/>
        </w:tabs>
        <w:spacing w:line="276" w:lineRule="auto"/>
        <w:ind w:firstLine="567"/>
        <w:jc w:val="both"/>
      </w:pPr>
      <w:r>
        <w:t>2. Викласти таблицю «Ресурсне забезпечення» Програми у наступній редакції: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565"/>
        <w:gridCol w:w="1565"/>
        <w:gridCol w:w="1569"/>
        <w:gridCol w:w="1694"/>
      </w:tblGrid>
      <w:tr w:rsidR="009F0583" w14:paraId="44E78344" w14:textId="77777777" w:rsidTr="00F242F9">
        <w:trPr>
          <w:trHeight w:val="318"/>
        </w:trPr>
        <w:tc>
          <w:tcPr>
            <w:tcW w:w="3241" w:type="dxa"/>
            <w:vMerge w:val="restart"/>
            <w:tcBorders>
              <w:top w:val="single" w:sz="4" w:space="0" w:color="auto"/>
              <w:left w:val="single" w:sz="4" w:space="0" w:color="auto"/>
              <w:bottom w:val="single" w:sz="4" w:space="0" w:color="auto"/>
              <w:right w:val="single" w:sz="4" w:space="0" w:color="auto"/>
            </w:tcBorders>
            <w:vAlign w:val="center"/>
            <w:hideMark/>
          </w:tcPr>
          <w:p w14:paraId="5FB6633F" w14:textId="77777777" w:rsidR="009F0583" w:rsidRDefault="009F0583" w:rsidP="0000232A">
            <w:pPr>
              <w:spacing w:line="254" w:lineRule="auto"/>
              <w:jc w:val="center"/>
              <w:rPr>
                <w:color w:val="000000"/>
                <w:lang w:eastAsia="en-US"/>
              </w:rPr>
            </w:pPr>
            <w:r>
              <w:rPr>
                <w:color w:val="000000"/>
                <w:lang w:eastAsia="en-US"/>
              </w:rPr>
              <w:t>Обсяг коштів, що пропонується залучити на виконання Програми</w:t>
            </w:r>
          </w:p>
        </w:tc>
        <w:tc>
          <w:tcPr>
            <w:tcW w:w="4699" w:type="dxa"/>
            <w:gridSpan w:val="3"/>
            <w:tcBorders>
              <w:top w:val="single" w:sz="4" w:space="0" w:color="auto"/>
              <w:left w:val="single" w:sz="4" w:space="0" w:color="auto"/>
              <w:bottom w:val="single" w:sz="4" w:space="0" w:color="auto"/>
              <w:right w:val="single" w:sz="4" w:space="0" w:color="auto"/>
            </w:tcBorders>
            <w:vAlign w:val="center"/>
            <w:hideMark/>
          </w:tcPr>
          <w:p w14:paraId="730A61CB" w14:textId="77777777" w:rsidR="009F0583" w:rsidRDefault="009F0583" w:rsidP="0000232A">
            <w:pPr>
              <w:spacing w:line="254" w:lineRule="auto"/>
              <w:jc w:val="center"/>
              <w:rPr>
                <w:color w:val="000000"/>
                <w:lang w:eastAsia="en-US"/>
              </w:rPr>
            </w:pPr>
            <w:r>
              <w:rPr>
                <w:color w:val="000000"/>
                <w:lang w:eastAsia="en-US"/>
              </w:rPr>
              <w:t>Роки виконання програми</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14:paraId="705696E3" w14:textId="77777777" w:rsidR="009F0583" w:rsidRDefault="009F0583" w:rsidP="0000232A">
            <w:pPr>
              <w:spacing w:line="254" w:lineRule="auto"/>
              <w:jc w:val="center"/>
              <w:rPr>
                <w:color w:val="000000"/>
                <w:lang w:eastAsia="en-US"/>
              </w:rPr>
            </w:pPr>
            <w:r>
              <w:rPr>
                <w:color w:val="000000"/>
                <w:lang w:eastAsia="en-US"/>
              </w:rPr>
              <w:t>Усього витрат на виконання програми</w:t>
            </w:r>
          </w:p>
        </w:tc>
      </w:tr>
      <w:tr w:rsidR="009F0583" w14:paraId="67B40D84" w14:textId="77777777" w:rsidTr="00F242F9">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3AAD6" w14:textId="77777777" w:rsidR="009F0583" w:rsidRDefault="009F0583" w:rsidP="0000232A">
            <w:pPr>
              <w:spacing w:line="256" w:lineRule="auto"/>
              <w:rPr>
                <w:color w:val="000000"/>
                <w:lang w:eastAsia="en-US"/>
              </w:rPr>
            </w:pPr>
          </w:p>
        </w:tc>
        <w:tc>
          <w:tcPr>
            <w:tcW w:w="1565" w:type="dxa"/>
            <w:tcBorders>
              <w:top w:val="single" w:sz="4" w:space="0" w:color="auto"/>
              <w:left w:val="single" w:sz="4" w:space="0" w:color="auto"/>
              <w:bottom w:val="single" w:sz="4" w:space="0" w:color="auto"/>
              <w:right w:val="single" w:sz="4" w:space="0" w:color="auto"/>
            </w:tcBorders>
            <w:vAlign w:val="center"/>
            <w:hideMark/>
          </w:tcPr>
          <w:p w14:paraId="21DD9322" w14:textId="77777777" w:rsidR="009F0583" w:rsidRDefault="009F0583" w:rsidP="0000232A">
            <w:pPr>
              <w:spacing w:line="254" w:lineRule="auto"/>
              <w:jc w:val="center"/>
              <w:rPr>
                <w:color w:val="000000"/>
                <w:lang w:eastAsia="en-US"/>
              </w:rPr>
            </w:pPr>
            <w:r>
              <w:rPr>
                <w:color w:val="000000"/>
                <w:lang w:eastAsia="en-US"/>
              </w:rPr>
              <w:t>2021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C624C74" w14:textId="77777777" w:rsidR="009F0583" w:rsidRDefault="009F0583" w:rsidP="0000232A">
            <w:pPr>
              <w:spacing w:line="254" w:lineRule="auto"/>
              <w:jc w:val="center"/>
              <w:rPr>
                <w:color w:val="000000"/>
                <w:lang w:eastAsia="en-US"/>
              </w:rPr>
            </w:pPr>
            <w:r>
              <w:rPr>
                <w:color w:val="000000"/>
                <w:lang w:eastAsia="en-US"/>
              </w:rPr>
              <w:t>2022</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21BDFF5" w14:textId="77777777" w:rsidR="009F0583" w:rsidRDefault="009F0583" w:rsidP="0000232A">
            <w:pPr>
              <w:spacing w:line="254" w:lineRule="auto"/>
              <w:jc w:val="center"/>
              <w:rPr>
                <w:color w:val="000000"/>
                <w:lang w:eastAsia="en-US"/>
              </w:rPr>
            </w:pPr>
            <w:r>
              <w:rPr>
                <w:color w:val="000000"/>
                <w:lang w:eastAsia="en-US"/>
              </w:rPr>
              <w:t>2023</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326BAC0C" w14:textId="77777777" w:rsidR="009F0583" w:rsidRDefault="009F0583" w:rsidP="0000232A">
            <w:pPr>
              <w:spacing w:line="256" w:lineRule="auto"/>
              <w:rPr>
                <w:color w:val="000000"/>
                <w:lang w:eastAsia="en-US"/>
              </w:rPr>
            </w:pPr>
          </w:p>
        </w:tc>
      </w:tr>
      <w:tr w:rsidR="009F0583" w14:paraId="427A38D6" w14:textId="77777777" w:rsidTr="00F242F9">
        <w:trPr>
          <w:trHeight w:val="443"/>
        </w:trPr>
        <w:tc>
          <w:tcPr>
            <w:tcW w:w="3241" w:type="dxa"/>
            <w:tcBorders>
              <w:top w:val="single" w:sz="4" w:space="0" w:color="auto"/>
              <w:left w:val="single" w:sz="4" w:space="0" w:color="auto"/>
              <w:bottom w:val="single" w:sz="4" w:space="0" w:color="auto"/>
              <w:right w:val="single" w:sz="4" w:space="0" w:color="auto"/>
            </w:tcBorders>
            <w:vAlign w:val="center"/>
            <w:hideMark/>
          </w:tcPr>
          <w:p w14:paraId="017773E6" w14:textId="77777777" w:rsidR="009F0583" w:rsidRDefault="009F0583" w:rsidP="0000232A">
            <w:pPr>
              <w:spacing w:line="254" w:lineRule="auto"/>
              <w:rPr>
                <w:color w:val="000000"/>
                <w:lang w:eastAsia="en-US"/>
              </w:rPr>
            </w:pPr>
            <w:r>
              <w:rPr>
                <w:color w:val="000000"/>
                <w:lang w:eastAsia="en-US"/>
              </w:rPr>
              <w:t>Обсяг ресурсів усього</w:t>
            </w:r>
          </w:p>
          <w:p w14:paraId="5EA5E418" w14:textId="77777777" w:rsidR="009F0583" w:rsidRDefault="009F0583" w:rsidP="0000232A">
            <w:pPr>
              <w:spacing w:line="254" w:lineRule="auto"/>
              <w:rPr>
                <w:color w:val="000000"/>
                <w:lang w:eastAsia="en-US"/>
              </w:rPr>
            </w:pPr>
            <w:r>
              <w:rPr>
                <w:color w:val="000000"/>
                <w:lang w:eastAsia="en-US"/>
              </w:rPr>
              <w:t>у тому числі:</w:t>
            </w:r>
          </w:p>
        </w:tc>
        <w:tc>
          <w:tcPr>
            <w:tcW w:w="1565" w:type="dxa"/>
            <w:tcBorders>
              <w:top w:val="single" w:sz="4" w:space="0" w:color="auto"/>
              <w:left w:val="single" w:sz="4" w:space="0" w:color="auto"/>
              <w:bottom w:val="single" w:sz="4" w:space="0" w:color="auto"/>
              <w:right w:val="single" w:sz="4" w:space="0" w:color="auto"/>
            </w:tcBorders>
            <w:hideMark/>
          </w:tcPr>
          <w:p w14:paraId="1D2C46A3" w14:textId="77777777" w:rsidR="009F0583" w:rsidRDefault="009F0583" w:rsidP="0000232A">
            <w:pPr>
              <w:spacing w:line="254" w:lineRule="auto"/>
              <w:jc w:val="center"/>
              <w:rPr>
                <w:color w:val="000000"/>
                <w:lang w:val="ru-RU" w:eastAsia="en-US"/>
              </w:rPr>
            </w:pPr>
            <w:r>
              <w:rPr>
                <w:color w:val="000000"/>
                <w:lang w:eastAsia="en-US"/>
              </w:rPr>
              <w:t xml:space="preserve">  14488,2</w:t>
            </w:r>
          </w:p>
        </w:tc>
        <w:tc>
          <w:tcPr>
            <w:tcW w:w="1565" w:type="dxa"/>
            <w:tcBorders>
              <w:top w:val="single" w:sz="4" w:space="0" w:color="auto"/>
              <w:left w:val="single" w:sz="4" w:space="0" w:color="auto"/>
              <w:bottom w:val="single" w:sz="4" w:space="0" w:color="auto"/>
              <w:right w:val="single" w:sz="4" w:space="0" w:color="auto"/>
            </w:tcBorders>
            <w:hideMark/>
          </w:tcPr>
          <w:p w14:paraId="469E98F5" w14:textId="77777777" w:rsidR="009F0583" w:rsidRDefault="009F0583" w:rsidP="0000232A">
            <w:pPr>
              <w:spacing w:line="254" w:lineRule="auto"/>
              <w:jc w:val="center"/>
              <w:rPr>
                <w:color w:val="000000"/>
                <w:lang w:eastAsia="en-US"/>
              </w:rPr>
            </w:pPr>
            <w:r>
              <w:rPr>
                <w:color w:val="000000"/>
                <w:lang w:eastAsia="en-US"/>
              </w:rPr>
              <w:t xml:space="preserve">      11489,2</w:t>
            </w:r>
          </w:p>
        </w:tc>
        <w:tc>
          <w:tcPr>
            <w:tcW w:w="1569" w:type="dxa"/>
            <w:tcBorders>
              <w:top w:val="single" w:sz="4" w:space="0" w:color="auto"/>
              <w:left w:val="single" w:sz="4" w:space="0" w:color="auto"/>
              <w:bottom w:val="single" w:sz="4" w:space="0" w:color="auto"/>
              <w:right w:val="single" w:sz="4" w:space="0" w:color="auto"/>
            </w:tcBorders>
            <w:hideMark/>
          </w:tcPr>
          <w:p w14:paraId="4D5EBC41" w14:textId="77777777" w:rsidR="009F0583" w:rsidRDefault="009F0583" w:rsidP="0000232A">
            <w:pPr>
              <w:spacing w:line="254" w:lineRule="auto"/>
              <w:jc w:val="center"/>
              <w:rPr>
                <w:color w:val="000000"/>
                <w:lang w:eastAsia="en-US"/>
              </w:rPr>
            </w:pPr>
            <w:r>
              <w:rPr>
                <w:color w:val="000000"/>
                <w:lang w:eastAsia="en-US"/>
              </w:rPr>
              <w:t xml:space="preserve">     11492,8</w:t>
            </w:r>
          </w:p>
        </w:tc>
        <w:tc>
          <w:tcPr>
            <w:tcW w:w="1694" w:type="dxa"/>
            <w:tcBorders>
              <w:top w:val="single" w:sz="4" w:space="0" w:color="auto"/>
              <w:left w:val="single" w:sz="4" w:space="0" w:color="auto"/>
              <w:bottom w:val="single" w:sz="4" w:space="0" w:color="auto"/>
              <w:right w:val="single" w:sz="4" w:space="0" w:color="auto"/>
            </w:tcBorders>
            <w:hideMark/>
          </w:tcPr>
          <w:p w14:paraId="4668EDDE" w14:textId="77777777" w:rsidR="009F0583" w:rsidRDefault="009F0583" w:rsidP="0000232A">
            <w:pPr>
              <w:spacing w:line="254" w:lineRule="auto"/>
              <w:ind w:firstLine="425"/>
              <w:rPr>
                <w:color w:val="000000"/>
                <w:lang w:val="ru-RU" w:eastAsia="en-US"/>
              </w:rPr>
            </w:pPr>
            <w:r>
              <w:rPr>
                <w:color w:val="000000"/>
                <w:lang w:eastAsia="en-US"/>
              </w:rPr>
              <w:t>37470,2</w:t>
            </w:r>
          </w:p>
        </w:tc>
      </w:tr>
      <w:tr w:rsidR="009F0583" w14:paraId="0E41662F" w14:textId="77777777" w:rsidTr="00F242F9">
        <w:trPr>
          <w:trHeight w:val="318"/>
        </w:trPr>
        <w:tc>
          <w:tcPr>
            <w:tcW w:w="3241" w:type="dxa"/>
            <w:tcBorders>
              <w:top w:val="single" w:sz="4" w:space="0" w:color="auto"/>
              <w:left w:val="single" w:sz="4" w:space="0" w:color="auto"/>
              <w:bottom w:val="single" w:sz="4" w:space="0" w:color="auto"/>
              <w:right w:val="single" w:sz="4" w:space="0" w:color="auto"/>
            </w:tcBorders>
            <w:vAlign w:val="center"/>
            <w:hideMark/>
          </w:tcPr>
          <w:p w14:paraId="65E345C1" w14:textId="77777777" w:rsidR="009F0583" w:rsidRDefault="009F0583" w:rsidP="0000232A">
            <w:pPr>
              <w:spacing w:line="254" w:lineRule="auto"/>
              <w:rPr>
                <w:color w:val="000000"/>
                <w:lang w:eastAsia="en-US"/>
              </w:rPr>
            </w:pPr>
            <w:r>
              <w:rPr>
                <w:color w:val="000000"/>
                <w:lang w:eastAsia="en-US"/>
              </w:rPr>
              <w:lastRenderedPageBreak/>
              <w:t>Державний бюджет</w:t>
            </w:r>
          </w:p>
        </w:tc>
        <w:tc>
          <w:tcPr>
            <w:tcW w:w="1565" w:type="dxa"/>
            <w:tcBorders>
              <w:top w:val="single" w:sz="4" w:space="0" w:color="auto"/>
              <w:left w:val="single" w:sz="4" w:space="0" w:color="auto"/>
              <w:bottom w:val="single" w:sz="4" w:space="0" w:color="auto"/>
              <w:right w:val="single" w:sz="4" w:space="0" w:color="auto"/>
            </w:tcBorders>
            <w:vAlign w:val="center"/>
          </w:tcPr>
          <w:p w14:paraId="5AF7D90D" w14:textId="77777777" w:rsidR="009F0583" w:rsidRDefault="009F0583" w:rsidP="0000232A">
            <w:pPr>
              <w:spacing w:line="254" w:lineRule="auto"/>
              <w:ind w:firstLine="425"/>
              <w:rPr>
                <w:color w:val="000000"/>
                <w:lang w:eastAsia="en-US"/>
              </w:rPr>
            </w:pPr>
            <w:r>
              <w:rPr>
                <w:color w:val="000000"/>
                <w:lang w:eastAsia="en-US"/>
              </w:rPr>
              <w:t>1654,1</w:t>
            </w:r>
          </w:p>
        </w:tc>
        <w:tc>
          <w:tcPr>
            <w:tcW w:w="1565" w:type="dxa"/>
            <w:tcBorders>
              <w:top w:val="single" w:sz="4" w:space="0" w:color="auto"/>
              <w:left w:val="single" w:sz="4" w:space="0" w:color="auto"/>
              <w:bottom w:val="single" w:sz="4" w:space="0" w:color="auto"/>
              <w:right w:val="single" w:sz="4" w:space="0" w:color="auto"/>
            </w:tcBorders>
            <w:vAlign w:val="center"/>
          </w:tcPr>
          <w:p w14:paraId="714E9CB0" w14:textId="77777777" w:rsidR="009F0583" w:rsidRDefault="009F0583" w:rsidP="0000232A">
            <w:pPr>
              <w:spacing w:line="254" w:lineRule="auto"/>
              <w:ind w:firstLine="425"/>
              <w:rPr>
                <w:color w:val="000000"/>
                <w:lang w:eastAsia="en-US"/>
              </w:rPr>
            </w:pPr>
          </w:p>
        </w:tc>
        <w:tc>
          <w:tcPr>
            <w:tcW w:w="1569" w:type="dxa"/>
            <w:tcBorders>
              <w:top w:val="single" w:sz="4" w:space="0" w:color="auto"/>
              <w:left w:val="single" w:sz="4" w:space="0" w:color="auto"/>
              <w:bottom w:val="single" w:sz="4" w:space="0" w:color="auto"/>
              <w:right w:val="single" w:sz="4" w:space="0" w:color="auto"/>
            </w:tcBorders>
            <w:vAlign w:val="center"/>
          </w:tcPr>
          <w:p w14:paraId="6FDE0B63" w14:textId="77777777" w:rsidR="009F0583" w:rsidRDefault="009F0583" w:rsidP="0000232A">
            <w:pPr>
              <w:spacing w:line="254" w:lineRule="auto"/>
              <w:ind w:firstLine="425"/>
              <w:rPr>
                <w:color w:val="000000"/>
                <w:lang w:eastAsia="en-US"/>
              </w:rPr>
            </w:pPr>
          </w:p>
        </w:tc>
        <w:tc>
          <w:tcPr>
            <w:tcW w:w="1694" w:type="dxa"/>
            <w:tcBorders>
              <w:top w:val="single" w:sz="4" w:space="0" w:color="auto"/>
              <w:left w:val="single" w:sz="4" w:space="0" w:color="auto"/>
              <w:bottom w:val="single" w:sz="4" w:space="0" w:color="auto"/>
              <w:right w:val="single" w:sz="4" w:space="0" w:color="auto"/>
            </w:tcBorders>
          </w:tcPr>
          <w:p w14:paraId="3467D41F" w14:textId="77777777" w:rsidR="009F0583" w:rsidRDefault="009F0583" w:rsidP="0000232A">
            <w:pPr>
              <w:spacing w:line="254" w:lineRule="auto"/>
              <w:ind w:firstLine="425"/>
              <w:rPr>
                <w:color w:val="000000"/>
                <w:lang w:eastAsia="en-US"/>
              </w:rPr>
            </w:pPr>
            <w:r>
              <w:rPr>
                <w:color w:val="000000"/>
                <w:lang w:eastAsia="en-US"/>
              </w:rPr>
              <w:t>1654,1</w:t>
            </w:r>
          </w:p>
        </w:tc>
      </w:tr>
      <w:tr w:rsidR="009F0583" w14:paraId="7B88F441" w14:textId="77777777" w:rsidTr="00F242F9">
        <w:trPr>
          <w:trHeight w:val="443"/>
        </w:trPr>
        <w:tc>
          <w:tcPr>
            <w:tcW w:w="3241" w:type="dxa"/>
            <w:tcBorders>
              <w:top w:val="single" w:sz="4" w:space="0" w:color="auto"/>
              <w:left w:val="single" w:sz="4" w:space="0" w:color="auto"/>
              <w:bottom w:val="single" w:sz="4" w:space="0" w:color="auto"/>
              <w:right w:val="single" w:sz="4" w:space="0" w:color="auto"/>
            </w:tcBorders>
            <w:vAlign w:val="center"/>
            <w:hideMark/>
          </w:tcPr>
          <w:p w14:paraId="7DF9C009" w14:textId="77777777" w:rsidR="009F0583" w:rsidRDefault="009F0583" w:rsidP="0000232A">
            <w:pPr>
              <w:spacing w:line="254" w:lineRule="auto"/>
              <w:rPr>
                <w:color w:val="000000"/>
                <w:lang w:eastAsia="en-US"/>
              </w:rPr>
            </w:pPr>
            <w:r>
              <w:rPr>
                <w:color w:val="000000"/>
                <w:lang w:eastAsia="en-US"/>
              </w:rPr>
              <w:t xml:space="preserve">Місцевий бюджет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7149047D" w14:textId="77777777" w:rsidR="009F0583" w:rsidRDefault="009F0583" w:rsidP="0000232A">
            <w:pPr>
              <w:spacing w:line="254" w:lineRule="auto"/>
              <w:ind w:firstLine="425"/>
              <w:jc w:val="both"/>
              <w:rPr>
                <w:color w:val="000000"/>
                <w:lang w:val="ru-RU" w:eastAsia="en-US"/>
              </w:rPr>
            </w:pPr>
            <w:r>
              <w:rPr>
                <w:color w:val="000000"/>
                <w:lang w:eastAsia="en-US"/>
              </w:rPr>
              <w:t>12834,1</w:t>
            </w:r>
          </w:p>
        </w:tc>
        <w:tc>
          <w:tcPr>
            <w:tcW w:w="1565" w:type="dxa"/>
            <w:tcBorders>
              <w:top w:val="single" w:sz="4" w:space="0" w:color="auto"/>
              <w:left w:val="single" w:sz="4" w:space="0" w:color="auto"/>
              <w:bottom w:val="single" w:sz="4" w:space="0" w:color="auto"/>
              <w:right w:val="single" w:sz="4" w:space="0" w:color="auto"/>
            </w:tcBorders>
            <w:vAlign w:val="center"/>
            <w:hideMark/>
          </w:tcPr>
          <w:p w14:paraId="193E2CEB" w14:textId="77777777" w:rsidR="009F0583" w:rsidRDefault="009F0583" w:rsidP="0000232A">
            <w:pPr>
              <w:spacing w:line="254" w:lineRule="auto"/>
              <w:ind w:firstLine="425"/>
              <w:rPr>
                <w:color w:val="000000"/>
                <w:lang w:eastAsia="en-US"/>
              </w:rPr>
            </w:pPr>
            <w:r>
              <w:rPr>
                <w:color w:val="000000"/>
                <w:lang w:eastAsia="en-US"/>
              </w:rPr>
              <w:t>11489,2</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14DF071" w14:textId="77777777" w:rsidR="009F0583" w:rsidRDefault="009F0583" w:rsidP="0000232A">
            <w:pPr>
              <w:spacing w:line="254" w:lineRule="auto"/>
              <w:ind w:firstLine="425"/>
              <w:rPr>
                <w:color w:val="000000"/>
                <w:lang w:eastAsia="en-US"/>
              </w:rPr>
            </w:pPr>
            <w:r>
              <w:rPr>
                <w:color w:val="000000"/>
                <w:lang w:eastAsia="en-US"/>
              </w:rPr>
              <w:t>11492,8</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60DD3F4" w14:textId="77777777" w:rsidR="009F0583" w:rsidRPr="00E71A46" w:rsidRDefault="009F0583" w:rsidP="0000232A">
            <w:pPr>
              <w:spacing w:line="254" w:lineRule="auto"/>
              <w:jc w:val="center"/>
              <w:rPr>
                <w:color w:val="000000"/>
                <w:lang w:eastAsia="en-US"/>
              </w:rPr>
            </w:pPr>
            <w:r>
              <w:rPr>
                <w:color w:val="000000"/>
                <w:lang w:eastAsia="en-US"/>
              </w:rPr>
              <w:t>35816,1</w:t>
            </w:r>
          </w:p>
        </w:tc>
      </w:tr>
      <w:tr w:rsidR="009F0583" w14:paraId="7AE24EC5" w14:textId="77777777" w:rsidTr="00F242F9">
        <w:trPr>
          <w:trHeight w:val="521"/>
        </w:trPr>
        <w:tc>
          <w:tcPr>
            <w:tcW w:w="3241" w:type="dxa"/>
            <w:tcBorders>
              <w:top w:val="single" w:sz="4" w:space="0" w:color="auto"/>
              <w:left w:val="single" w:sz="4" w:space="0" w:color="auto"/>
              <w:bottom w:val="single" w:sz="4" w:space="0" w:color="auto"/>
              <w:right w:val="single" w:sz="4" w:space="0" w:color="auto"/>
            </w:tcBorders>
            <w:vAlign w:val="center"/>
            <w:hideMark/>
          </w:tcPr>
          <w:p w14:paraId="500F6B4B" w14:textId="77777777" w:rsidR="009F0583" w:rsidRDefault="009F0583" w:rsidP="0000232A">
            <w:pPr>
              <w:spacing w:line="254" w:lineRule="auto"/>
              <w:rPr>
                <w:color w:val="000000"/>
                <w:lang w:eastAsia="en-US"/>
              </w:rPr>
            </w:pPr>
            <w:r>
              <w:rPr>
                <w:color w:val="000000"/>
                <w:lang w:eastAsia="en-US"/>
              </w:rPr>
              <w:t>Кошти інших джерел</w:t>
            </w:r>
          </w:p>
        </w:tc>
        <w:tc>
          <w:tcPr>
            <w:tcW w:w="1565" w:type="dxa"/>
            <w:tcBorders>
              <w:top w:val="single" w:sz="4" w:space="0" w:color="auto"/>
              <w:left w:val="single" w:sz="4" w:space="0" w:color="auto"/>
              <w:bottom w:val="single" w:sz="4" w:space="0" w:color="auto"/>
              <w:right w:val="single" w:sz="4" w:space="0" w:color="auto"/>
            </w:tcBorders>
          </w:tcPr>
          <w:p w14:paraId="7A940046" w14:textId="77777777" w:rsidR="009F0583" w:rsidRDefault="009F0583" w:rsidP="0000232A">
            <w:pPr>
              <w:spacing w:line="254" w:lineRule="auto"/>
              <w:ind w:firstLine="425"/>
              <w:rPr>
                <w:color w:val="000000"/>
                <w:lang w:eastAsia="en-US"/>
              </w:rPr>
            </w:pPr>
          </w:p>
        </w:tc>
        <w:tc>
          <w:tcPr>
            <w:tcW w:w="1565" w:type="dxa"/>
            <w:tcBorders>
              <w:top w:val="single" w:sz="4" w:space="0" w:color="auto"/>
              <w:left w:val="single" w:sz="4" w:space="0" w:color="auto"/>
              <w:bottom w:val="single" w:sz="4" w:space="0" w:color="auto"/>
              <w:right w:val="single" w:sz="4" w:space="0" w:color="auto"/>
            </w:tcBorders>
          </w:tcPr>
          <w:p w14:paraId="1ADB6A14" w14:textId="77777777" w:rsidR="009F0583" w:rsidRDefault="009F0583" w:rsidP="0000232A">
            <w:pPr>
              <w:spacing w:line="254" w:lineRule="auto"/>
              <w:ind w:firstLine="425"/>
              <w:rPr>
                <w:color w:val="000000"/>
                <w:lang w:eastAsia="en-US"/>
              </w:rPr>
            </w:pPr>
          </w:p>
        </w:tc>
        <w:tc>
          <w:tcPr>
            <w:tcW w:w="1569" w:type="dxa"/>
            <w:tcBorders>
              <w:top w:val="single" w:sz="4" w:space="0" w:color="auto"/>
              <w:left w:val="single" w:sz="4" w:space="0" w:color="auto"/>
              <w:bottom w:val="single" w:sz="4" w:space="0" w:color="auto"/>
              <w:right w:val="single" w:sz="4" w:space="0" w:color="auto"/>
            </w:tcBorders>
          </w:tcPr>
          <w:p w14:paraId="6E81436D" w14:textId="77777777" w:rsidR="009F0583" w:rsidRDefault="009F0583" w:rsidP="0000232A">
            <w:pPr>
              <w:spacing w:line="254" w:lineRule="auto"/>
              <w:ind w:firstLine="425"/>
              <w:rPr>
                <w:color w:val="000000"/>
                <w:lang w:eastAsia="en-US"/>
              </w:rPr>
            </w:pPr>
          </w:p>
        </w:tc>
        <w:tc>
          <w:tcPr>
            <w:tcW w:w="1694" w:type="dxa"/>
            <w:tcBorders>
              <w:top w:val="single" w:sz="4" w:space="0" w:color="auto"/>
              <w:left w:val="single" w:sz="4" w:space="0" w:color="auto"/>
              <w:bottom w:val="single" w:sz="4" w:space="0" w:color="auto"/>
              <w:right w:val="single" w:sz="4" w:space="0" w:color="auto"/>
            </w:tcBorders>
          </w:tcPr>
          <w:p w14:paraId="70049558" w14:textId="77777777" w:rsidR="009F0583" w:rsidRDefault="009F0583" w:rsidP="0000232A">
            <w:pPr>
              <w:spacing w:line="254" w:lineRule="auto"/>
              <w:ind w:firstLine="425"/>
              <w:rPr>
                <w:color w:val="000000"/>
                <w:lang w:eastAsia="en-US"/>
              </w:rPr>
            </w:pPr>
          </w:p>
        </w:tc>
      </w:tr>
    </w:tbl>
    <w:p w14:paraId="56F4DADE" w14:textId="77777777" w:rsidR="009F0583" w:rsidRDefault="009F0583" w:rsidP="009F0583">
      <w:pPr>
        <w:ind w:firstLine="708"/>
        <w:jc w:val="both"/>
      </w:pPr>
    </w:p>
    <w:p w14:paraId="0A7D67DE" w14:textId="77777777" w:rsidR="009F0583" w:rsidRDefault="009F0583" w:rsidP="009F0583">
      <w:pPr>
        <w:tabs>
          <w:tab w:val="left" w:pos="284"/>
        </w:tabs>
        <w:spacing w:line="276" w:lineRule="auto"/>
        <w:ind w:firstLine="567"/>
        <w:jc w:val="both"/>
      </w:pPr>
      <w:r>
        <w:t xml:space="preserve">3. </w:t>
      </w:r>
      <w:proofErr w:type="spellStart"/>
      <w:r>
        <w:t>Внести</w:t>
      </w:r>
      <w:proofErr w:type="spellEnd"/>
      <w:r>
        <w:t xml:space="preserve"> зміни до таблиці «Напрямки діяльності та заходи програми «Освіта Роменської міської територіальної громади у 2021-2023 роках» (розділ 11 програми), виклавши підпункт 2.</w:t>
      </w:r>
      <w:r w:rsidRPr="000A0312">
        <w:rPr>
          <w:lang w:val="ru-RU"/>
        </w:rPr>
        <w:t>4</w:t>
      </w:r>
      <w:r>
        <w:t>. у такій редакції:</w:t>
      </w:r>
    </w:p>
    <w:tbl>
      <w:tblPr>
        <w:tblpPr w:leftFromText="180" w:rightFromText="180" w:vertAnchor="text" w:horzAnchor="margin" w:tblpY="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43"/>
        <w:gridCol w:w="702"/>
        <w:gridCol w:w="978"/>
        <w:gridCol w:w="996"/>
        <w:gridCol w:w="833"/>
        <w:gridCol w:w="701"/>
        <w:gridCol w:w="654"/>
        <w:gridCol w:w="585"/>
        <w:gridCol w:w="1058"/>
      </w:tblGrid>
      <w:tr w:rsidR="009F0583" w14:paraId="1270EBF7" w14:textId="77777777" w:rsidTr="00F242F9">
        <w:trPr>
          <w:trHeight w:val="33"/>
        </w:trPr>
        <w:tc>
          <w:tcPr>
            <w:tcW w:w="1384" w:type="dxa"/>
            <w:vMerge w:val="restart"/>
            <w:tcBorders>
              <w:top w:val="single" w:sz="4" w:space="0" w:color="auto"/>
              <w:left w:val="single" w:sz="4" w:space="0" w:color="auto"/>
              <w:bottom w:val="single" w:sz="4" w:space="0" w:color="auto"/>
              <w:right w:val="single" w:sz="4" w:space="0" w:color="auto"/>
            </w:tcBorders>
            <w:hideMark/>
          </w:tcPr>
          <w:p w14:paraId="080674BC" w14:textId="77777777" w:rsidR="009F0583" w:rsidRPr="00C51C16" w:rsidRDefault="009F0583" w:rsidP="0000232A">
            <w:pPr>
              <w:jc w:val="center"/>
              <w:rPr>
                <w:bCs/>
                <w:lang w:eastAsia="en-US"/>
              </w:rPr>
            </w:pPr>
            <w:r w:rsidRPr="00C51C16">
              <w:rPr>
                <w:bCs/>
                <w:lang w:eastAsia="en-US"/>
              </w:rPr>
              <w:t>Назва напряму діяльності</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7AB915E7" w14:textId="77777777" w:rsidR="009F0583" w:rsidRPr="00C51C16" w:rsidRDefault="009F0583" w:rsidP="0000232A">
            <w:pPr>
              <w:jc w:val="center"/>
              <w:rPr>
                <w:bCs/>
                <w:lang w:eastAsia="en-US"/>
              </w:rPr>
            </w:pPr>
            <w:r w:rsidRPr="00C51C16">
              <w:rPr>
                <w:bCs/>
                <w:lang w:eastAsia="en-US"/>
              </w:rPr>
              <w:t>Перелік заходів програм</w:t>
            </w:r>
          </w:p>
        </w:tc>
        <w:tc>
          <w:tcPr>
            <w:tcW w:w="702" w:type="dxa"/>
            <w:vMerge w:val="restart"/>
            <w:tcBorders>
              <w:top w:val="single" w:sz="4" w:space="0" w:color="auto"/>
              <w:left w:val="single" w:sz="4" w:space="0" w:color="auto"/>
              <w:bottom w:val="single" w:sz="4" w:space="0" w:color="auto"/>
              <w:right w:val="single" w:sz="4" w:space="0" w:color="auto"/>
            </w:tcBorders>
            <w:hideMark/>
          </w:tcPr>
          <w:p w14:paraId="298A354E" w14:textId="77777777" w:rsidR="009F0583" w:rsidRPr="00C51C16" w:rsidRDefault="009F0583" w:rsidP="0000232A">
            <w:pPr>
              <w:ind w:left="-33" w:right="-41"/>
              <w:jc w:val="center"/>
              <w:rPr>
                <w:bCs/>
                <w:lang w:eastAsia="en-US"/>
              </w:rPr>
            </w:pPr>
            <w:r w:rsidRPr="00C51C16">
              <w:rPr>
                <w:bCs/>
                <w:lang w:eastAsia="en-US"/>
              </w:rPr>
              <w:t>Строки</w:t>
            </w:r>
          </w:p>
        </w:tc>
        <w:tc>
          <w:tcPr>
            <w:tcW w:w="978" w:type="dxa"/>
            <w:vMerge w:val="restart"/>
            <w:tcBorders>
              <w:top w:val="single" w:sz="4" w:space="0" w:color="auto"/>
              <w:left w:val="single" w:sz="4" w:space="0" w:color="auto"/>
              <w:bottom w:val="single" w:sz="4" w:space="0" w:color="auto"/>
              <w:right w:val="single" w:sz="4" w:space="0" w:color="auto"/>
            </w:tcBorders>
            <w:hideMark/>
          </w:tcPr>
          <w:p w14:paraId="362BCAE0" w14:textId="77777777" w:rsidR="009F0583" w:rsidRPr="00C51C16" w:rsidRDefault="009F0583" w:rsidP="0000232A">
            <w:pPr>
              <w:ind w:left="-33" w:right="-46"/>
              <w:jc w:val="both"/>
              <w:rPr>
                <w:bCs/>
                <w:lang w:eastAsia="en-US"/>
              </w:rPr>
            </w:pPr>
            <w:r w:rsidRPr="00C51C16">
              <w:rPr>
                <w:bCs/>
                <w:lang w:eastAsia="en-US"/>
              </w:rPr>
              <w:t>Виконавці</w:t>
            </w:r>
          </w:p>
        </w:tc>
        <w:tc>
          <w:tcPr>
            <w:tcW w:w="996" w:type="dxa"/>
            <w:vMerge w:val="restart"/>
            <w:tcBorders>
              <w:top w:val="single" w:sz="4" w:space="0" w:color="auto"/>
              <w:left w:val="single" w:sz="4" w:space="0" w:color="auto"/>
              <w:bottom w:val="single" w:sz="4" w:space="0" w:color="auto"/>
              <w:right w:val="single" w:sz="4" w:space="0" w:color="auto"/>
            </w:tcBorders>
            <w:hideMark/>
          </w:tcPr>
          <w:p w14:paraId="4912CF89" w14:textId="77777777" w:rsidR="009F0583" w:rsidRPr="00C51C16" w:rsidRDefault="009F0583" w:rsidP="0000232A">
            <w:pPr>
              <w:jc w:val="center"/>
              <w:rPr>
                <w:bCs/>
                <w:lang w:eastAsia="en-US"/>
              </w:rPr>
            </w:pPr>
            <w:r w:rsidRPr="00C51C16">
              <w:rPr>
                <w:bCs/>
                <w:lang w:eastAsia="en-US"/>
              </w:rPr>
              <w:t>Джерела фінансування</w:t>
            </w:r>
          </w:p>
        </w:tc>
        <w:tc>
          <w:tcPr>
            <w:tcW w:w="2773" w:type="dxa"/>
            <w:gridSpan w:val="4"/>
            <w:tcBorders>
              <w:top w:val="single" w:sz="4" w:space="0" w:color="auto"/>
              <w:left w:val="single" w:sz="4" w:space="0" w:color="auto"/>
              <w:bottom w:val="single" w:sz="4" w:space="0" w:color="auto"/>
              <w:right w:val="single" w:sz="4" w:space="0" w:color="auto"/>
            </w:tcBorders>
            <w:hideMark/>
          </w:tcPr>
          <w:p w14:paraId="71B0A4A4" w14:textId="77777777" w:rsidR="009F0583" w:rsidRPr="00C51C16" w:rsidRDefault="009F0583" w:rsidP="0000232A">
            <w:pPr>
              <w:jc w:val="center"/>
              <w:rPr>
                <w:bCs/>
                <w:lang w:eastAsia="en-US"/>
              </w:rPr>
            </w:pPr>
            <w:r w:rsidRPr="00C51C16">
              <w:rPr>
                <w:bCs/>
                <w:lang w:eastAsia="en-US"/>
              </w:rPr>
              <w:t>Орієнтовний обсяг фінансування  (</w:t>
            </w:r>
            <w:proofErr w:type="spellStart"/>
            <w:r w:rsidRPr="00C51C16">
              <w:rPr>
                <w:bCs/>
                <w:lang w:eastAsia="en-US"/>
              </w:rPr>
              <w:t>тис.грн</w:t>
            </w:r>
            <w:proofErr w:type="spellEnd"/>
            <w:r w:rsidRPr="00C51C16">
              <w:rPr>
                <w:bCs/>
                <w:lang w:eastAsia="en-US"/>
              </w:rPr>
              <w:t>.)</w:t>
            </w:r>
          </w:p>
        </w:tc>
        <w:tc>
          <w:tcPr>
            <w:tcW w:w="1058" w:type="dxa"/>
            <w:vMerge w:val="restart"/>
            <w:tcBorders>
              <w:top w:val="single" w:sz="4" w:space="0" w:color="auto"/>
              <w:left w:val="single" w:sz="4" w:space="0" w:color="auto"/>
              <w:bottom w:val="single" w:sz="4" w:space="0" w:color="auto"/>
              <w:right w:val="single" w:sz="4" w:space="0" w:color="auto"/>
            </w:tcBorders>
            <w:hideMark/>
          </w:tcPr>
          <w:p w14:paraId="20A91AAC" w14:textId="77777777" w:rsidR="009F0583" w:rsidRPr="00C51C16" w:rsidRDefault="009F0583" w:rsidP="0000232A">
            <w:pPr>
              <w:ind w:left="-33" w:right="-108"/>
              <w:jc w:val="center"/>
              <w:rPr>
                <w:bCs/>
                <w:lang w:eastAsia="en-US"/>
              </w:rPr>
            </w:pPr>
            <w:r w:rsidRPr="00C51C16">
              <w:rPr>
                <w:bCs/>
                <w:lang w:eastAsia="en-US"/>
              </w:rPr>
              <w:t>Очікувані результати</w:t>
            </w:r>
          </w:p>
        </w:tc>
      </w:tr>
      <w:tr w:rsidR="009F0583" w14:paraId="240E732A" w14:textId="77777777" w:rsidTr="00F242F9">
        <w:trPr>
          <w:trHeight w:val="1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1190E0B" w14:textId="77777777" w:rsidR="009F0583" w:rsidRPr="00C51C16" w:rsidRDefault="009F0583" w:rsidP="0000232A">
            <w:pPr>
              <w:rPr>
                <w:bCs/>
                <w:lang w:eastAsia="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093C6F07" w14:textId="77777777" w:rsidR="009F0583" w:rsidRPr="00C51C16" w:rsidRDefault="009F0583" w:rsidP="0000232A">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6E7C0767" w14:textId="77777777" w:rsidR="009F0583" w:rsidRPr="00C51C16" w:rsidRDefault="009F0583" w:rsidP="0000232A">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734EC89" w14:textId="77777777" w:rsidR="009F0583" w:rsidRPr="00C51C16" w:rsidRDefault="009F0583" w:rsidP="0000232A">
            <w:pPr>
              <w:rPr>
                <w:bCs/>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4630FD3" w14:textId="77777777" w:rsidR="009F0583" w:rsidRPr="00C51C16" w:rsidRDefault="009F0583" w:rsidP="0000232A">
            <w:pPr>
              <w:rPr>
                <w:bCs/>
                <w:lang w:eastAsia="en-US"/>
              </w:rPr>
            </w:pPr>
          </w:p>
        </w:tc>
        <w:tc>
          <w:tcPr>
            <w:tcW w:w="833" w:type="dxa"/>
            <w:vMerge w:val="restart"/>
            <w:tcBorders>
              <w:top w:val="single" w:sz="4" w:space="0" w:color="auto"/>
              <w:left w:val="single" w:sz="4" w:space="0" w:color="auto"/>
              <w:bottom w:val="single" w:sz="4" w:space="0" w:color="auto"/>
              <w:right w:val="single" w:sz="4" w:space="0" w:color="auto"/>
            </w:tcBorders>
            <w:hideMark/>
          </w:tcPr>
          <w:p w14:paraId="5762D323" w14:textId="77777777" w:rsidR="009F0583" w:rsidRPr="00C51C16" w:rsidRDefault="009F0583" w:rsidP="0000232A">
            <w:pPr>
              <w:ind w:left="-89" w:right="-296"/>
              <w:jc w:val="both"/>
              <w:rPr>
                <w:bCs/>
                <w:lang w:eastAsia="en-US"/>
              </w:rPr>
            </w:pPr>
            <w:r w:rsidRPr="00C51C16">
              <w:rPr>
                <w:bCs/>
                <w:lang w:eastAsia="en-US"/>
              </w:rPr>
              <w:t>Усього</w:t>
            </w:r>
          </w:p>
        </w:tc>
        <w:tc>
          <w:tcPr>
            <w:tcW w:w="1940" w:type="dxa"/>
            <w:gridSpan w:val="3"/>
            <w:tcBorders>
              <w:top w:val="single" w:sz="4" w:space="0" w:color="auto"/>
              <w:left w:val="single" w:sz="4" w:space="0" w:color="auto"/>
              <w:bottom w:val="single" w:sz="4" w:space="0" w:color="auto"/>
              <w:right w:val="single" w:sz="4" w:space="0" w:color="auto"/>
            </w:tcBorders>
            <w:hideMark/>
          </w:tcPr>
          <w:p w14:paraId="054ADC7B" w14:textId="77777777" w:rsidR="009F0583" w:rsidRPr="00C51C16" w:rsidRDefault="009F0583" w:rsidP="0000232A">
            <w:pPr>
              <w:jc w:val="both"/>
              <w:rPr>
                <w:bCs/>
                <w:lang w:eastAsia="en-US"/>
              </w:rPr>
            </w:pPr>
            <w:r w:rsidRPr="00C51C16">
              <w:rPr>
                <w:bCs/>
                <w:lang w:eastAsia="en-US"/>
              </w:rPr>
              <w:t xml:space="preserve">     роки</w:t>
            </w: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23F90A57" w14:textId="77777777" w:rsidR="009F0583" w:rsidRPr="00C51C16" w:rsidRDefault="009F0583" w:rsidP="0000232A">
            <w:pPr>
              <w:rPr>
                <w:lang w:eastAsia="en-US"/>
              </w:rPr>
            </w:pPr>
          </w:p>
        </w:tc>
      </w:tr>
      <w:tr w:rsidR="009F0583" w14:paraId="1339F17E" w14:textId="77777777" w:rsidTr="00F242F9">
        <w:trPr>
          <w:trHeight w:val="1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5964D7A4" w14:textId="77777777" w:rsidR="009F0583" w:rsidRPr="00C51C16" w:rsidRDefault="009F0583" w:rsidP="0000232A">
            <w:pPr>
              <w:rPr>
                <w:bCs/>
                <w:lang w:eastAsia="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0CB19010" w14:textId="77777777" w:rsidR="009F0583" w:rsidRPr="00C51C16" w:rsidRDefault="009F0583" w:rsidP="0000232A">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12F0755B" w14:textId="77777777" w:rsidR="009F0583" w:rsidRPr="00C51C16" w:rsidRDefault="009F0583" w:rsidP="0000232A">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DD2D8BC" w14:textId="77777777" w:rsidR="009F0583" w:rsidRPr="00C51C16" w:rsidRDefault="009F0583" w:rsidP="0000232A">
            <w:pPr>
              <w:rPr>
                <w:bCs/>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CD17260" w14:textId="77777777" w:rsidR="009F0583" w:rsidRPr="00C51C16" w:rsidRDefault="009F0583" w:rsidP="0000232A">
            <w:pPr>
              <w:rPr>
                <w:bCs/>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5A1D8AB1" w14:textId="77777777" w:rsidR="009F0583" w:rsidRPr="00C51C16" w:rsidRDefault="009F0583" w:rsidP="0000232A">
            <w:pPr>
              <w:rPr>
                <w:bCs/>
                <w:lang w:eastAsia="en-US"/>
              </w:rPr>
            </w:pPr>
          </w:p>
        </w:tc>
        <w:tc>
          <w:tcPr>
            <w:tcW w:w="701" w:type="dxa"/>
            <w:tcBorders>
              <w:top w:val="single" w:sz="4" w:space="0" w:color="auto"/>
              <w:left w:val="single" w:sz="4" w:space="0" w:color="auto"/>
              <w:bottom w:val="single" w:sz="4" w:space="0" w:color="auto"/>
              <w:right w:val="single" w:sz="4" w:space="0" w:color="auto"/>
            </w:tcBorders>
            <w:hideMark/>
          </w:tcPr>
          <w:p w14:paraId="3A5E7C85" w14:textId="77777777" w:rsidR="009F0583" w:rsidRPr="00C51C16" w:rsidRDefault="009F0583" w:rsidP="0000232A">
            <w:pPr>
              <w:ind w:right="-31"/>
              <w:jc w:val="both"/>
              <w:rPr>
                <w:bCs/>
                <w:lang w:eastAsia="en-US"/>
              </w:rPr>
            </w:pPr>
            <w:r w:rsidRPr="00C51C16">
              <w:rPr>
                <w:bCs/>
                <w:lang w:eastAsia="en-US"/>
              </w:rPr>
              <w:t>2021</w:t>
            </w:r>
          </w:p>
        </w:tc>
        <w:tc>
          <w:tcPr>
            <w:tcW w:w="654" w:type="dxa"/>
            <w:tcBorders>
              <w:top w:val="single" w:sz="4" w:space="0" w:color="auto"/>
              <w:left w:val="single" w:sz="4" w:space="0" w:color="auto"/>
              <w:bottom w:val="single" w:sz="4" w:space="0" w:color="auto"/>
              <w:right w:val="single" w:sz="4" w:space="0" w:color="auto"/>
            </w:tcBorders>
            <w:hideMark/>
          </w:tcPr>
          <w:p w14:paraId="55DBDA73" w14:textId="77777777" w:rsidR="009F0583" w:rsidRPr="00C51C16" w:rsidRDefault="009F0583" w:rsidP="0000232A">
            <w:pPr>
              <w:ind w:left="-36" w:right="-110"/>
              <w:jc w:val="both"/>
              <w:rPr>
                <w:bCs/>
                <w:lang w:eastAsia="en-US"/>
              </w:rPr>
            </w:pPr>
            <w:r w:rsidRPr="00C51C16">
              <w:rPr>
                <w:bCs/>
                <w:lang w:eastAsia="en-US"/>
              </w:rPr>
              <w:t>2022</w:t>
            </w:r>
          </w:p>
        </w:tc>
        <w:tc>
          <w:tcPr>
            <w:tcW w:w="585" w:type="dxa"/>
            <w:tcBorders>
              <w:top w:val="single" w:sz="4" w:space="0" w:color="auto"/>
              <w:left w:val="single" w:sz="4" w:space="0" w:color="auto"/>
              <w:bottom w:val="single" w:sz="4" w:space="0" w:color="auto"/>
              <w:right w:val="single" w:sz="4" w:space="0" w:color="auto"/>
            </w:tcBorders>
            <w:hideMark/>
          </w:tcPr>
          <w:p w14:paraId="6E584956" w14:textId="77777777" w:rsidR="009F0583" w:rsidRPr="00C51C16" w:rsidRDefault="009F0583" w:rsidP="0000232A">
            <w:pPr>
              <w:ind w:left="-159" w:right="-107"/>
              <w:jc w:val="both"/>
              <w:rPr>
                <w:bCs/>
                <w:lang w:eastAsia="en-US"/>
              </w:rPr>
            </w:pPr>
            <w:r>
              <w:rPr>
                <w:bCs/>
                <w:lang w:eastAsia="en-US"/>
              </w:rPr>
              <w:t xml:space="preserve"> </w:t>
            </w:r>
            <w:r w:rsidRPr="00C51C16">
              <w:rPr>
                <w:bCs/>
                <w:lang w:eastAsia="en-US"/>
              </w:rPr>
              <w:t>2023</w:t>
            </w: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4C026718" w14:textId="77777777" w:rsidR="009F0583" w:rsidRPr="00C51C16" w:rsidRDefault="009F0583" w:rsidP="0000232A">
            <w:pPr>
              <w:rPr>
                <w:lang w:eastAsia="en-US"/>
              </w:rPr>
            </w:pPr>
          </w:p>
        </w:tc>
      </w:tr>
      <w:tr w:rsidR="009F0583" w14:paraId="7843B8D4" w14:textId="77777777" w:rsidTr="00F242F9">
        <w:trPr>
          <w:trHeight w:val="2680"/>
        </w:trPr>
        <w:tc>
          <w:tcPr>
            <w:tcW w:w="1384" w:type="dxa"/>
            <w:tcBorders>
              <w:top w:val="single" w:sz="4" w:space="0" w:color="auto"/>
              <w:left w:val="single" w:sz="4" w:space="0" w:color="auto"/>
              <w:right w:val="single" w:sz="4" w:space="0" w:color="auto"/>
            </w:tcBorders>
            <w:hideMark/>
          </w:tcPr>
          <w:p w14:paraId="30F22639" w14:textId="77777777" w:rsidR="009F0583" w:rsidRPr="00C51C16" w:rsidRDefault="009F0583" w:rsidP="0000232A">
            <w:pPr>
              <w:ind w:right="-108"/>
              <w:rPr>
                <w:lang w:eastAsia="en-US"/>
              </w:rPr>
            </w:pPr>
            <w:r>
              <w:rPr>
                <w:lang w:eastAsia="en-US"/>
              </w:rPr>
              <w:t>2. Створення умов для реалізації державної політики у сфері реформування ЗЗСО «НУШ»</w:t>
            </w:r>
          </w:p>
        </w:tc>
        <w:tc>
          <w:tcPr>
            <w:tcW w:w="1743" w:type="dxa"/>
            <w:tcBorders>
              <w:top w:val="single" w:sz="4" w:space="0" w:color="auto"/>
              <w:left w:val="single" w:sz="4" w:space="0" w:color="auto"/>
              <w:right w:val="single" w:sz="4" w:space="0" w:color="auto"/>
            </w:tcBorders>
            <w:hideMark/>
          </w:tcPr>
          <w:p w14:paraId="54B11C11" w14:textId="77777777" w:rsidR="009F0583" w:rsidRPr="000A0312" w:rsidRDefault="009F0583" w:rsidP="0000232A">
            <w:pPr>
              <w:rPr>
                <w:lang w:eastAsia="en-US"/>
              </w:rPr>
            </w:pPr>
            <w:r>
              <w:rPr>
                <w:lang w:eastAsia="en-US"/>
              </w:rPr>
              <w:t>2.</w:t>
            </w:r>
            <w:r w:rsidRPr="000A0312">
              <w:rPr>
                <w:lang w:val="ru-RU" w:eastAsia="en-US"/>
              </w:rPr>
              <w:t>4</w:t>
            </w:r>
            <w:r w:rsidRPr="00C51C16">
              <w:rPr>
                <w:lang w:eastAsia="en-US"/>
              </w:rPr>
              <w:t>.</w:t>
            </w:r>
            <w:r>
              <w:rPr>
                <w:lang w:eastAsia="en-US"/>
              </w:rPr>
              <w:t xml:space="preserve"> Організація та проведення міського конкурсу «Учень року» </w:t>
            </w:r>
          </w:p>
        </w:tc>
        <w:tc>
          <w:tcPr>
            <w:tcW w:w="702" w:type="dxa"/>
            <w:tcBorders>
              <w:top w:val="single" w:sz="4" w:space="0" w:color="auto"/>
              <w:left w:val="single" w:sz="4" w:space="0" w:color="auto"/>
              <w:right w:val="single" w:sz="4" w:space="0" w:color="auto"/>
            </w:tcBorders>
            <w:hideMark/>
          </w:tcPr>
          <w:p w14:paraId="298E9D55" w14:textId="77777777" w:rsidR="009F0583" w:rsidRPr="00C51C16" w:rsidRDefault="009F0583" w:rsidP="0000232A">
            <w:pPr>
              <w:ind w:right="-34"/>
              <w:jc w:val="both"/>
              <w:rPr>
                <w:lang w:eastAsia="en-US"/>
              </w:rPr>
            </w:pPr>
            <w:r w:rsidRPr="00C51C16">
              <w:rPr>
                <w:lang w:eastAsia="en-US"/>
              </w:rPr>
              <w:t>2021-2023</w:t>
            </w:r>
          </w:p>
        </w:tc>
        <w:tc>
          <w:tcPr>
            <w:tcW w:w="978" w:type="dxa"/>
            <w:tcBorders>
              <w:top w:val="single" w:sz="4" w:space="0" w:color="auto"/>
              <w:left w:val="single" w:sz="4" w:space="0" w:color="auto"/>
              <w:right w:val="single" w:sz="4" w:space="0" w:color="auto"/>
            </w:tcBorders>
            <w:hideMark/>
          </w:tcPr>
          <w:p w14:paraId="5F368198" w14:textId="77777777" w:rsidR="009F0583" w:rsidRPr="00C51C16" w:rsidRDefault="009F0583" w:rsidP="0000232A">
            <w:pPr>
              <w:jc w:val="both"/>
              <w:rPr>
                <w:lang w:eastAsia="en-US"/>
              </w:rPr>
            </w:pPr>
            <w:r w:rsidRPr="00C51C16">
              <w:rPr>
                <w:lang w:eastAsia="en-US"/>
              </w:rPr>
              <w:t>Відділ освіти, керівники закладів</w:t>
            </w:r>
          </w:p>
        </w:tc>
        <w:tc>
          <w:tcPr>
            <w:tcW w:w="996" w:type="dxa"/>
            <w:tcBorders>
              <w:top w:val="single" w:sz="4" w:space="0" w:color="auto"/>
              <w:left w:val="single" w:sz="4" w:space="0" w:color="auto"/>
              <w:right w:val="single" w:sz="4" w:space="0" w:color="auto"/>
            </w:tcBorders>
            <w:hideMark/>
          </w:tcPr>
          <w:p w14:paraId="49169B81" w14:textId="77777777" w:rsidR="009F0583" w:rsidRPr="00C51C16" w:rsidRDefault="009F0583" w:rsidP="0000232A">
            <w:pPr>
              <w:ind w:left="-29"/>
              <w:jc w:val="both"/>
              <w:rPr>
                <w:lang w:eastAsia="en-US"/>
              </w:rPr>
            </w:pPr>
            <w:r w:rsidRPr="00C51C16">
              <w:rPr>
                <w:lang w:eastAsia="en-US"/>
              </w:rPr>
              <w:t>Місцевий бюдж</w:t>
            </w:r>
            <w:r>
              <w:rPr>
                <w:lang w:eastAsia="en-US"/>
              </w:rPr>
              <w:t>е</w:t>
            </w:r>
            <w:r w:rsidRPr="00C51C16">
              <w:rPr>
                <w:lang w:eastAsia="en-US"/>
              </w:rPr>
              <w:t>т</w:t>
            </w:r>
          </w:p>
        </w:tc>
        <w:tc>
          <w:tcPr>
            <w:tcW w:w="833" w:type="dxa"/>
            <w:tcBorders>
              <w:top w:val="single" w:sz="4" w:space="0" w:color="auto"/>
              <w:left w:val="single" w:sz="4" w:space="0" w:color="auto"/>
              <w:right w:val="single" w:sz="4" w:space="0" w:color="auto"/>
            </w:tcBorders>
            <w:hideMark/>
          </w:tcPr>
          <w:p w14:paraId="0358844D" w14:textId="77777777" w:rsidR="009F0583" w:rsidRPr="00C51C16" w:rsidRDefault="009F0583" w:rsidP="0000232A">
            <w:pPr>
              <w:ind w:right="-154"/>
              <w:jc w:val="both"/>
              <w:rPr>
                <w:lang w:eastAsia="en-US"/>
              </w:rPr>
            </w:pPr>
            <w:r>
              <w:rPr>
                <w:lang w:eastAsia="en-US"/>
              </w:rPr>
              <w:t>20,5</w:t>
            </w:r>
          </w:p>
        </w:tc>
        <w:tc>
          <w:tcPr>
            <w:tcW w:w="701" w:type="dxa"/>
            <w:tcBorders>
              <w:top w:val="single" w:sz="4" w:space="0" w:color="auto"/>
              <w:left w:val="single" w:sz="4" w:space="0" w:color="auto"/>
              <w:right w:val="single" w:sz="4" w:space="0" w:color="auto"/>
            </w:tcBorders>
            <w:hideMark/>
          </w:tcPr>
          <w:p w14:paraId="75D828AE" w14:textId="77777777" w:rsidR="009F0583" w:rsidRPr="00C51C16" w:rsidRDefault="009F0583" w:rsidP="0000232A">
            <w:pPr>
              <w:ind w:right="-173"/>
              <w:jc w:val="both"/>
              <w:rPr>
                <w:lang w:eastAsia="en-US"/>
              </w:rPr>
            </w:pPr>
            <w:r>
              <w:rPr>
                <w:lang w:eastAsia="en-US"/>
              </w:rPr>
              <w:t>0,0</w:t>
            </w:r>
          </w:p>
        </w:tc>
        <w:tc>
          <w:tcPr>
            <w:tcW w:w="654" w:type="dxa"/>
            <w:tcBorders>
              <w:top w:val="single" w:sz="4" w:space="0" w:color="auto"/>
              <w:left w:val="single" w:sz="4" w:space="0" w:color="auto"/>
              <w:right w:val="single" w:sz="4" w:space="0" w:color="auto"/>
            </w:tcBorders>
          </w:tcPr>
          <w:p w14:paraId="009D8996" w14:textId="77777777" w:rsidR="009F0583" w:rsidRPr="00C51C16" w:rsidRDefault="009F0583" w:rsidP="0000232A">
            <w:pPr>
              <w:jc w:val="both"/>
              <w:rPr>
                <w:lang w:eastAsia="en-US"/>
              </w:rPr>
            </w:pPr>
            <w:r>
              <w:rPr>
                <w:lang w:eastAsia="en-US"/>
              </w:rPr>
              <w:t>10,0</w:t>
            </w:r>
          </w:p>
        </w:tc>
        <w:tc>
          <w:tcPr>
            <w:tcW w:w="585" w:type="dxa"/>
            <w:tcBorders>
              <w:top w:val="single" w:sz="4" w:space="0" w:color="auto"/>
              <w:left w:val="single" w:sz="4" w:space="0" w:color="auto"/>
              <w:right w:val="single" w:sz="4" w:space="0" w:color="auto"/>
            </w:tcBorders>
          </w:tcPr>
          <w:p w14:paraId="36B3E209" w14:textId="77777777" w:rsidR="009F0583" w:rsidRPr="00C51C16" w:rsidRDefault="009F0583" w:rsidP="0000232A">
            <w:pPr>
              <w:ind w:right="-150"/>
              <w:jc w:val="both"/>
              <w:rPr>
                <w:lang w:eastAsia="en-US"/>
              </w:rPr>
            </w:pPr>
            <w:r>
              <w:rPr>
                <w:lang w:eastAsia="en-US"/>
              </w:rPr>
              <w:t>10,5</w:t>
            </w:r>
          </w:p>
        </w:tc>
        <w:tc>
          <w:tcPr>
            <w:tcW w:w="1058" w:type="dxa"/>
            <w:tcBorders>
              <w:top w:val="single" w:sz="4" w:space="0" w:color="auto"/>
              <w:left w:val="single" w:sz="4" w:space="0" w:color="auto"/>
              <w:right w:val="single" w:sz="4" w:space="0" w:color="auto"/>
            </w:tcBorders>
          </w:tcPr>
          <w:p w14:paraId="2DF342FF" w14:textId="77777777" w:rsidR="009F0583" w:rsidRDefault="009F0583" w:rsidP="0000232A">
            <w:pPr>
              <w:spacing w:line="276" w:lineRule="auto"/>
              <w:ind w:right="-48"/>
              <w:jc w:val="both"/>
              <w:rPr>
                <w:sz w:val="22"/>
                <w:szCs w:val="22"/>
                <w:lang w:eastAsia="en-US"/>
              </w:rPr>
            </w:pPr>
          </w:p>
          <w:p w14:paraId="685DF9C4" w14:textId="77777777" w:rsidR="009F0583" w:rsidRPr="00C51C16" w:rsidRDefault="009F0583" w:rsidP="0000232A">
            <w:pPr>
              <w:spacing w:line="276" w:lineRule="auto"/>
              <w:ind w:left="-102"/>
              <w:jc w:val="both"/>
              <w:rPr>
                <w:lang w:eastAsia="en-US"/>
              </w:rPr>
            </w:pPr>
            <w:r>
              <w:rPr>
                <w:lang w:eastAsia="en-US"/>
              </w:rPr>
              <w:t xml:space="preserve">Підвищення якості надання освітніх послуг </w:t>
            </w:r>
          </w:p>
        </w:tc>
      </w:tr>
    </w:tbl>
    <w:p w14:paraId="59169B0B" w14:textId="77777777" w:rsidR="009F0583" w:rsidRDefault="009F0583" w:rsidP="009F0583">
      <w:pPr>
        <w:ind w:firstLine="708"/>
        <w:jc w:val="both"/>
      </w:pPr>
    </w:p>
    <w:p w14:paraId="5346E2EA" w14:textId="77777777" w:rsidR="009F0583" w:rsidRDefault="009F0583" w:rsidP="009F0583">
      <w:pPr>
        <w:tabs>
          <w:tab w:val="left" w:pos="284"/>
        </w:tabs>
        <w:spacing w:line="276" w:lineRule="auto"/>
        <w:ind w:firstLine="567"/>
        <w:jc w:val="both"/>
      </w:pPr>
      <w:r>
        <w:t>4.</w:t>
      </w:r>
      <w:bookmarkStart w:id="0" w:name="_Hlk79146937"/>
      <w:r>
        <w:t xml:space="preserve"> </w:t>
      </w:r>
      <w:proofErr w:type="spellStart"/>
      <w:r>
        <w:t>Внести</w:t>
      </w:r>
      <w:proofErr w:type="spellEnd"/>
      <w:r>
        <w:t xml:space="preserve"> зміни до таблиці «Напрямки діяльності та заходи програми «Освіта Роменської міської територіальної громади у 2021-2023 роках» (розділ 11 програми), виклавши підпункт 4.4., 4.5., 4.8., 4.10. у такій редакції:</w:t>
      </w:r>
    </w:p>
    <w:p w14:paraId="617C16C1" w14:textId="77777777" w:rsidR="009F0583" w:rsidRDefault="009F0583" w:rsidP="009F0583">
      <w:pPr>
        <w:jc w:val="both"/>
      </w:pPr>
    </w:p>
    <w:tbl>
      <w:tblPr>
        <w:tblpPr w:leftFromText="180" w:rightFromText="180" w:vertAnchor="text" w:horzAnchor="margin" w:tblpY="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26"/>
        <w:gridCol w:w="702"/>
        <w:gridCol w:w="978"/>
        <w:gridCol w:w="971"/>
        <w:gridCol w:w="709"/>
        <w:gridCol w:w="709"/>
        <w:gridCol w:w="709"/>
        <w:gridCol w:w="567"/>
        <w:gridCol w:w="1162"/>
      </w:tblGrid>
      <w:tr w:rsidR="009F0583" w14:paraId="164C7295" w14:textId="77777777" w:rsidTr="00F242F9">
        <w:trPr>
          <w:trHeight w:val="33"/>
        </w:trPr>
        <w:tc>
          <w:tcPr>
            <w:tcW w:w="1101" w:type="dxa"/>
            <w:vMerge w:val="restart"/>
            <w:tcBorders>
              <w:top w:val="single" w:sz="4" w:space="0" w:color="auto"/>
              <w:left w:val="single" w:sz="4" w:space="0" w:color="auto"/>
              <w:bottom w:val="single" w:sz="4" w:space="0" w:color="auto"/>
              <w:right w:val="single" w:sz="4" w:space="0" w:color="auto"/>
            </w:tcBorders>
            <w:hideMark/>
          </w:tcPr>
          <w:p w14:paraId="7081CB98" w14:textId="77777777" w:rsidR="009F0583" w:rsidRPr="00C51C16" w:rsidRDefault="009F0583" w:rsidP="0000232A">
            <w:pPr>
              <w:jc w:val="center"/>
              <w:rPr>
                <w:bCs/>
                <w:lang w:eastAsia="en-US"/>
              </w:rPr>
            </w:pPr>
            <w:r w:rsidRPr="00C51C16">
              <w:rPr>
                <w:bCs/>
                <w:lang w:eastAsia="en-US"/>
              </w:rPr>
              <w:t>Назва напряму діяльності</w:t>
            </w:r>
          </w:p>
        </w:tc>
        <w:tc>
          <w:tcPr>
            <w:tcW w:w="2026" w:type="dxa"/>
            <w:vMerge w:val="restart"/>
            <w:tcBorders>
              <w:top w:val="single" w:sz="4" w:space="0" w:color="auto"/>
              <w:left w:val="single" w:sz="4" w:space="0" w:color="auto"/>
              <w:bottom w:val="single" w:sz="4" w:space="0" w:color="auto"/>
              <w:right w:val="single" w:sz="4" w:space="0" w:color="auto"/>
            </w:tcBorders>
            <w:hideMark/>
          </w:tcPr>
          <w:p w14:paraId="3E6C6C1F" w14:textId="77777777" w:rsidR="009F0583" w:rsidRPr="00C51C16" w:rsidRDefault="009F0583" w:rsidP="0000232A">
            <w:pPr>
              <w:jc w:val="center"/>
              <w:rPr>
                <w:bCs/>
                <w:lang w:eastAsia="en-US"/>
              </w:rPr>
            </w:pPr>
            <w:r w:rsidRPr="00C51C16">
              <w:rPr>
                <w:bCs/>
                <w:lang w:eastAsia="en-US"/>
              </w:rPr>
              <w:t>Перелік заходів програм</w:t>
            </w:r>
          </w:p>
        </w:tc>
        <w:tc>
          <w:tcPr>
            <w:tcW w:w="702" w:type="dxa"/>
            <w:vMerge w:val="restart"/>
            <w:tcBorders>
              <w:top w:val="single" w:sz="4" w:space="0" w:color="auto"/>
              <w:left w:val="single" w:sz="4" w:space="0" w:color="auto"/>
              <w:bottom w:val="single" w:sz="4" w:space="0" w:color="auto"/>
              <w:right w:val="single" w:sz="4" w:space="0" w:color="auto"/>
            </w:tcBorders>
            <w:hideMark/>
          </w:tcPr>
          <w:p w14:paraId="607CBC4C" w14:textId="77777777" w:rsidR="009F0583" w:rsidRPr="00C51C16" w:rsidRDefault="009F0583" w:rsidP="0000232A">
            <w:pPr>
              <w:ind w:left="-33" w:right="-41"/>
              <w:jc w:val="center"/>
              <w:rPr>
                <w:bCs/>
                <w:lang w:eastAsia="en-US"/>
              </w:rPr>
            </w:pPr>
            <w:r w:rsidRPr="00C51C16">
              <w:rPr>
                <w:bCs/>
                <w:lang w:eastAsia="en-US"/>
              </w:rPr>
              <w:t>Строки</w:t>
            </w:r>
          </w:p>
        </w:tc>
        <w:tc>
          <w:tcPr>
            <w:tcW w:w="978" w:type="dxa"/>
            <w:vMerge w:val="restart"/>
            <w:tcBorders>
              <w:top w:val="single" w:sz="4" w:space="0" w:color="auto"/>
              <w:left w:val="single" w:sz="4" w:space="0" w:color="auto"/>
              <w:bottom w:val="single" w:sz="4" w:space="0" w:color="auto"/>
              <w:right w:val="single" w:sz="4" w:space="0" w:color="auto"/>
            </w:tcBorders>
            <w:hideMark/>
          </w:tcPr>
          <w:p w14:paraId="2C50A40D" w14:textId="77777777" w:rsidR="009F0583" w:rsidRPr="00C51C16" w:rsidRDefault="009F0583" w:rsidP="0000232A">
            <w:pPr>
              <w:ind w:left="-33" w:right="-46"/>
              <w:jc w:val="both"/>
              <w:rPr>
                <w:bCs/>
                <w:lang w:eastAsia="en-US"/>
              </w:rPr>
            </w:pPr>
            <w:r w:rsidRPr="00C51C16">
              <w:rPr>
                <w:bCs/>
                <w:lang w:eastAsia="en-US"/>
              </w:rPr>
              <w:t>Виконавці</w:t>
            </w:r>
          </w:p>
        </w:tc>
        <w:tc>
          <w:tcPr>
            <w:tcW w:w="971" w:type="dxa"/>
            <w:vMerge w:val="restart"/>
            <w:tcBorders>
              <w:top w:val="single" w:sz="4" w:space="0" w:color="auto"/>
              <w:left w:val="single" w:sz="4" w:space="0" w:color="auto"/>
              <w:bottom w:val="single" w:sz="4" w:space="0" w:color="auto"/>
              <w:right w:val="single" w:sz="4" w:space="0" w:color="auto"/>
            </w:tcBorders>
            <w:hideMark/>
          </w:tcPr>
          <w:p w14:paraId="2CB2448A" w14:textId="77777777" w:rsidR="009F0583" w:rsidRPr="00C51C16" w:rsidRDefault="009F0583" w:rsidP="0000232A">
            <w:pPr>
              <w:jc w:val="center"/>
              <w:rPr>
                <w:bCs/>
                <w:lang w:eastAsia="en-US"/>
              </w:rPr>
            </w:pPr>
            <w:r w:rsidRPr="00C51C16">
              <w:rPr>
                <w:bCs/>
                <w:lang w:eastAsia="en-US"/>
              </w:rPr>
              <w:t>Джерела фінансування</w:t>
            </w:r>
          </w:p>
        </w:tc>
        <w:tc>
          <w:tcPr>
            <w:tcW w:w="2694" w:type="dxa"/>
            <w:gridSpan w:val="4"/>
            <w:tcBorders>
              <w:top w:val="single" w:sz="4" w:space="0" w:color="auto"/>
              <w:left w:val="single" w:sz="4" w:space="0" w:color="auto"/>
              <w:bottom w:val="single" w:sz="4" w:space="0" w:color="auto"/>
              <w:right w:val="single" w:sz="4" w:space="0" w:color="auto"/>
            </w:tcBorders>
            <w:hideMark/>
          </w:tcPr>
          <w:p w14:paraId="4DFC365A" w14:textId="77777777" w:rsidR="009F0583" w:rsidRPr="00C51C16" w:rsidRDefault="009F0583" w:rsidP="0000232A">
            <w:pPr>
              <w:jc w:val="center"/>
              <w:rPr>
                <w:bCs/>
                <w:lang w:eastAsia="en-US"/>
              </w:rPr>
            </w:pPr>
            <w:r w:rsidRPr="00C51C16">
              <w:rPr>
                <w:bCs/>
                <w:lang w:eastAsia="en-US"/>
              </w:rPr>
              <w:t>Орієнтовний обсяг фінансування  (</w:t>
            </w:r>
            <w:proofErr w:type="spellStart"/>
            <w:r w:rsidRPr="00C51C16">
              <w:rPr>
                <w:bCs/>
                <w:lang w:eastAsia="en-US"/>
              </w:rPr>
              <w:t>тис.грн</w:t>
            </w:r>
            <w:proofErr w:type="spellEnd"/>
            <w:r w:rsidRPr="00C51C16">
              <w:rPr>
                <w:bCs/>
                <w:lang w:eastAsia="en-US"/>
              </w:rPr>
              <w:t>.)</w:t>
            </w:r>
          </w:p>
        </w:tc>
        <w:tc>
          <w:tcPr>
            <w:tcW w:w="1162" w:type="dxa"/>
            <w:vMerge w:val="restart"/>
            <w:tcBorders>
              <w:top w:val="single" w:sz="4" w:space="0" w:color="auto"/>
              <w:left w:val="single" w:sz="4" w:space="0" w:color="auto"/>
              <w:bottom w:val="single" w:sz="4" w:space="0" w:color="auto"/>
              <w:right w:val="single" w:sz="4" w:space="0" w:color="auto"/>
            </w:tcBorders>
            <w:hideMark/>
          </w:tcPr>
          <w:p w14:paraId="5FBDFAD4" w14:textId="77777777" w:rsidR="009F0583" w:rsidRPr="00C51C16" w:rsidRDefault="009F0583" w:rsidP="0000232A">
            <w:pPr>
              <w:ind w:left="-33" w:right="-108"/>
              <w:jc w:val="center"/>
              <w:rPr>
                <w:bCs/>
                <w:lang w:eastAsia="en-US"/>
              </w:rPr>
            </w:pPr>
            <w:r w:rsidRPr="00C51C16">
              <w:rPr>
                <w:bCs/>
                <w:lang w:eastAsia="en-US"/>
              </w:rPr>
              <w:t>Очікувані результати</w:t>
            </w:r>
          </w:p>
        </w:tc>
      </w:tr>
      <w:tr w:rsidR="009F0583" w14:paraId="6DDBD68B" w14:textId="77777777" w:rsidTr="00F242F9">
        <w:trPr>
          <w:trHeight w:val="1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DD47042" w14:textId="77777777" w:rsidR="009F0583" w:rsidRPr="00C51C16" w:rsidRDefault="009F0583" w:rsidP="0000232A">
            <w:pPr>
              <w:rPr>
                <w:bCs/>
                <w:lang w:eastAsia="en-US"/>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14:paraId="29E35B4F" w14:textId="77777777" w:rsidR="009F0583" w:rsidRPr="00C51C16" w:rsidRDefault="009F0583" w:rsidP="0000232A">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1232BC8B" w14:textId="77777777" w:rsidR="009F0583" w:rsidRPr="00C51C16" w:rsidRDefault="009F0583" w:rsidP="0000232A">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F77E7FA" w14:textId="77777777" w:rsidR="009F0583" w:rsidRPr="00C51C16" w:rsidRDefault="009F0583" w:rsidP="0000232A">
            <w:pPr>
              <w:rPr>
                <w:bCs/>
                <w:lang w:eastAsia="en-US"/>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60B4699" w14:textId="77777777" w:rsidR="009F0583" w:rsidRPr="00C51C16" w:rsidRDefault="009F0583" w:rsidP="0000232A">
            <w:pPr>
              <w:rPr>
                <w:bCs/>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29A04130" w14:textId="77777777" w:rsidR="009F0583" w:rsidRPr="00C51C16" w:rsidRDefault="009F0583" w:rsidP="0000232A">
            <w:pPr>
              <w:ind w:left="-89" w:right="-296"/>
              <w:jc w:val="both"/>
              <w:rPr>
                <w:bCs/>
                <w:lang w:eastAsia="en-US"/>
              </w:rPr>
            </w:pPr>
            <w:r w:rsidRPr="00C51C16">
              <w:rPr>
                <w:bCs/>
                <w:lang w:eastAsia="en-US"/>
              </w:rPr>
              <w:t>Усього</w:t>
            </w:r>
          </w:p>
        </w:tc>
        <w:tc>
          <w:tcPr>
            <w:tcW w:w="1985" w:type="dxa"/>
            <w:gridSpan w:val="3"/>
            <w:tcBorders>
              <w:top w:val="single" w:sz="4" w:space="0" w:color="auto"/>
              <w:left w:val="single" w:sz="4" w:space="0" w:color="auto"/>
              <w:bottom w:val="single" w:sz="4" w:space="0" w:color="auto"/>
              <w:right w:val="single" w:sz="4" w:space="0" w:color="auto"/>
            </w:tcBorders>
            <w:hideMark/>
          </w:tcPr>
          <w:p w14:paraId="03F18D9B" w14:textId="77777777" w:rsidR="009F0583" w:rsidRPr="00C51C16" w:rsidRDefault="009F0583" w:rsidP="0000232A">
            <w:pPr>
              <w:jc w:val="both"/>
              <w:rPr>
                <w:bCs/>
                <w:lang w:eastAsia="en-US"/>
              </w:rPr>
            </w:pPr>
            <w:r w:rsidRPr="00C51C16">
              <w:rPr>
                <w:bCs/>
                <w:lang w:eastAsia="en-US"/>
              </w:rPr>
              <w:t xml:space="preserve">     роки</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64D22B81" w14:textId="77777777" w:rsidR="009F0583" w:rsidRPr="00C51C16" w:rsidRDefault="009F0583" w:rsidP="0000232A">
            <w:pPr>
              <w:rPr>
                <w:lang w:eastAsia="en-US"/>
              </w:rPr>
            </w:pPr>
          </w:p>
        </w:tc>
      </w:tr>
      <w:tr w:rsidR="009F0583" w14:paraId="6F380FB1" w14:textId="77777777" w:rsidTr="00F242F9">
        <w:trPr>
          <w:trHeight w:val="10"/>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5C274CE" w14:textId="77777777" w:rsidR="009F0583" w:rsidRPr="00C51C16" w:rsidRDefault="009F0583" w:rsidP="0000232A">
            <w:pPr>
              <w:rPr>
                <w:bCs/>
                <w:lang w:eastAsia="en-US"/>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14:paraId="3007C24D" w14:textId="77777777" w:rsidR="009F0583" w:rsidRPr="00C51C16" w:rsidRDefault="009F0583" w:rsidP="0000232A">
            <w:pPr>
              <w:rPr>
                <w:bCs/>
                <w:lang w:eastAsia="en-US"/>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34B5D80B" w14:textId="77777777" w:rsidR="009F0583" w:rsidRPr="00C51C16" w:rsidRDefault="009F0583" w:rsidP="0000232A">
            <w:pPr>
              <w:rPr>
                <w:bCs/>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3F2DF031" w14:textId="77777777" w:rsidR="009F0583" w:rsidRPr="00C51C16" w:rsidRDefault="009F0583" w:rsidP="0000232A">
            <w:pPr>
              <w:rPr>
                <w:bCs/>
                <w:lang w:eastAsia="en-US"/>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0646B9B" w14:textId="77777777" w:rsidR="009F0583" w:rsidRPr="00C51C16" w:rsidRDefault="009F0583" w:rsidP="0000232A">
            <w:pPr>
              <w:rPr>
                <w:bCs/>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80F10E" w14:textId="77777777" w:rsidR="009F0583" w:rsidRPr="00C51C16" w:rsidRDefault="009F0583" w:rsidP="0000232A">
            <w:pPr>
              <w:rPr>
                <w:bCs/>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8AC4E18" w14:textId="77777777" w:rsidR="009F0583" w:rsidRPr="00C51C16" w:rsidRDefault="009F0583" w:rsidP="0000232A">
            <w:pPr>
              <w:ind w:right="-31"/>
              <w:jc w:val="both"/>
              <w:rPr>
                <w:bCs/>
                <w:lang w:eastAsia="en-US"/>
              </w:rPr>
            </w:pPr>
            <w:r w:rsidRPr="00C51C16">
              <w:rPr>
                <w:bCs/>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14:paraId="053CEEC6" w14:textId="77777777" w:rsidR="009F0583" w:rsidRPr="00C51C16" w:rsidRDefault="009F0583" w:rsidP="0000232A">
            <w:pPr>
              <w:ind w:left="-36" w:right="-110"/>
              <w:jc w:val="both"/>
              <w:rPr>
                <w:bCs/>
                <w:lang w:eastAsia="en-US"/>
              </w:rPr>
            </w:pPr>
            <w:r w:rsidRPr="00C51C16">
              <w:rPr>
                <w:bCs/>
                <w:lang w:eastAsia="en-US"/>
              </w:rPr>
              <w:t>2022</w:t>
            </w:r>
          </w:p>
        </w:tc>
        <w:tc>
          <w:tcPr>
            <w:tcW w:w="567" w:type="dxa"/>
            <w:tcBorders>
              <w:top w:val="single" w:sz="4" w:space="0" w:color="auto"/>
              <w:left w:val="single" w:sz="4" w:space="0" w:color="auto"/>
              <w:bottom w:val="single" w:sz="4" w:space="0" w:color="auto"/>
              <w:right w:val="single" w:sz="4" w:space="0" w:color="auto"/>
            </w:tcBorders>
            <w:hideMark/>
          </w:tcPr>
          <w:p w14:paraId="0DA0E5BE" w14:textId="77777777" w:rsidR="009F0583" w:rsidRPr="00C51C16" w:rsidRDefault="009F0583" w:rsidP="0000232A">
            <w:pPr>
              <w:ind w:left="-159" w:right="-107"/>
              <w:jc w:val="both"/>
              <w:rPr>
                <w:bCs/>
                <w:lang w:eastAsia="en-US"/>
              </w:rPr>
            </w:pPr>
            <w:r>
              <w:rPr>
                <w:bCs/>
                <w:lang w:eastAsia="en-US"/>
              </w:rPr>
              <w:t xml:space="preserve"> </w:t>
            </w:r>
            <w:r w:rsidRPr="00C51C16">
              <w:rPr>
                <w:bCs/>
                <w:lang w:eastAsia="en-US"/>
              </w:rPr>
              <w:t>2023</w:t>
            </w: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09A6C42" w14:textId="77777777" w:rsidR="009F0583" w:rsidRPr="00C51C16" w:rsidRDefault="009F0583" w:rsidP="0000232A">
            <w:pPr>
              <w:rPr>
                <w:lang w:eastAsia="en-US"/>
              </w:rPr>
            </w:pPr>
          </w:p>
        </w:tc>
      </w:tr>
      <w:tr w:rsidR="009F0583" w14:paraId="12A0A1BC" w14:textId="77777777" w:rsidTr="00F242F9">
        <w:trPr>
          <w:trHeight w:val="2411"/>
        </w:trPr>
        <w:tc>
          <w:tcPr>
            <w:tcW w:w="1101" w:type="dxa"/>
            <w:vMerge w:val="restart"/>
            <w:tcBorders>
              <w:top w:val="single" w:sz="4" w:space="0" w:color="auto"/>
              <w:left w:val="single" w:sz="4" w:space="0" w:color="auto"/>
              <w:right w:val="single" w:sz="4" w:space="0" w:color="auto"/>
            </w:tcBorders>
            <w:hideMark/>
          </w:tcPr>
          <w:p w14:paraId="54BEF2E9" w14:textId="77777777" w:rsidR="009F0583" w:rsidRDefault="009F0583" w:rsidP="0000232A">
            <w:pPr>
              <w:ind w:right="-108"/>
              <w:rPr>
                <w:lang w:eastAsia="en-US"/>
              </w:rPr>
            </w:pPr>
            <w:r>
              <w:rPr>
                <w:lang w:eastAsia="en-US"/>
              </w:rPr>
              <w:t xml:space="preserve">  </w:t>
            </w:r>
          </w:p>
          <w:p w14:paraId="3C79A6FE" w14:textId="77777777" w:rsidR="009F0583" w:rsidRDefault="009F0583" w:rsidP="0000232A">
            <w:pPr>
              <w:ind w:right="-108"/>
              <w:rPr>
                <w:lang w:eastAsia="en-US"/>
              </w:rPr>
            </w:pPr>
          </w:p>
          <w:p w14:paraId="220829A7" w14:textId="77777777" w:rsidR="009F0583" w:rsidRDefault="009F0583" w:rsidP="0000232A">
            <w:pPr>
              <w:ind w:right="-108"/>
              <w:rPr>
                <w:lang w:eastAsia="en-US"/>
              </w:rPr>
            </w:pPr>
          </w:p>
          <w:p w14:paraId="2E32BB2B" w14:textId="77777777" w:rsidR="009F0583" w:rsidRDefault="009F0583" w:rsidP="0000232A">
            <w:pPr>
              <w:ind w:right="-108"/>
              <w:rPr>
                <w:lang w:eastAsia="en-US"/>
              </w:rPr>
            </w:pPr>
          </w:p>
          <w:p w14:paraId="6B432FBE" w14:textId="77777777" w:rsidR="009F0583" w:rsidRDefault="009F0583" w:rsidP="0000232A">
            <w:pPr>
              <w:ind w:right="-108"/>
              <w:rPr>
                <w:lang w:eastAsia="en-US"/>
              </w:rPr>
            </w:pPr>
          </w:p>
          <w:p w14:paraId="0B8B8509" w14:textId="77777777" w:rsidR="009F0583" w:rsidRDefault="009F0583" w:rsidP="0000232A">
            <w:pPr>
              <w:ind w:right="-108"/>
              <w:rPr>
                <w:lang w:eastAsia="en-US"/>
              </w:rPr>
            </w:pPr>
          </w:p>
          <w:p w14:paraId="027B6B3D" w14:textId="77777777" w:rsidR="009F0583" w:rsidRDefault="009F0583" w:rsidP="0000232A">
            <w:pPr>
              <w:ind w:right="-108"/>
              <w:rPr>
                <w:lang w:eastAsia="en-US"/>
              </w:rPr>
            </w:pPr>
          </w:p>
          <w:p w14:paraId="53CDA2C7" w14:textId="77777777" w:rsidR="009F0583" w:rsidRDefault="009F0583" w:rsidP="0000232A">
            <w:pPr>
              <w:ind w:right="-108"/>
              <w:rPr>
                <w:lang w:eastAsia="en-US"/>
              </w:rPr>
            </w:pPr>
          </w:p>
          <w:p w14:paraId="12EA9F2A" w14:textId="77777777" w:rsidR="009F0583" w:rsidRDefault="009F0583" w:rsidP="0000232A">
            <w:pPr>
              <w:ind w:right="-108"/>
              <w:rPr>
                <w:lang w:eastAsia="en-US"/>
              </w:rPr>
            </w:pPr>
          </w:p>
          <w:p w14:paraId="4DE8C3D5" w14:textId="77777777" w:rsidR="009F0583" w:rsidRDefault="009F0583" w:rsidP="0000232A">
            <w:pPr>
              <w:ind w:right="-108"/>
              <w:rPr>
                <w:lang w:eastAsia="en-US"/>
              </w:rPr>
            </w:pPr>
          </w:p>
          <w:p w14:paraId="75AD9758" w14:textId="77777777" w:rsidR="009F0583" w:rsidRDefault="009F0583" w:rsidP="0000232A">
            <w:pPr>
              <w:ind w:right="-108"/>
              <w:rPr>
                <w:lang w:eastAsia="en-US"/>
              </w:rPr>
            </w:pPr>
          </w:p>
          <w:p w14:paraId="1F940A6D" w14:textId="77777777" w:rsidR="009F0583" w:rsidRDefault="009F0583" w:rsidP="0000232A">
            <w:pPr>
              <w:ind w:right="-108"/>
              <w:rPr>
                <w:lang w:eastAsia="en-US"/>
              </w:rPr>
            </w:pPr>
          </w:p>
          <w:p w14:paraId="0D60AA07" w14:textId="77777777" w:rsidR="009F0583" w:rsidRDefault="009F0583" w:rsidP="0000232A">
            <w:pPr>
              <w:ind w:right="-108"/>
              <w:rPr>
                <w:lang w:eastAsia="en-US"/>
              </w:rPr>
            </w:pPr>
          </w:p>
          <w:p w14:paraId="50678B62" w14:textId="77777777" w:rsidR="009F0583" w:rsidRDefault="009F0583" w:rsidP="0000232A">
            <w:pPr>
              <w:ind w:right="-108"/>
              <w:rPr>
                <w:lang w:eastAsia="en-US"/>
              </w:rPr>
            </w:pPr>
          </w:p>
          <w:p w14:paraId="2F5B1B53" w14:textId="77777777" w:rsidR="009F0583" w:rsidRPr="00C51C16" w:rsidRDefault="009F0583" w:rsidP="0000232A">
            <w:pPr>
              <w:ind w:right="-108"/>
              <w:rPr>
                <w:lang w:eastAsia="en-US"/>
              </w:rPr>
            </w:pPr>
            <w:r>
              <w:rPr>
                <w:lang w:eastAsia="en-US"/>
              </w:rPr>
              <w:t>4. Забезпеч</w:t>
            </w:r>
            <w:r>
              <w:rPr>
                <w:lang w:eastAsia="en-US"/>
              </w:rPr>
              <w:lastRenderedPageBreak/>
              <w:t>ення рівного доступу до якісної освіти</w:t>
            </w:r>
          </w:p>
        </w:tc>
        <w:tc>
          <w:tcPr>
            <w:tcW w:w="2026" w:type="dxa"/>
            <w:tcBorders>
              <w:top w:val="single" w:sz="4" w:space="0" w:color="auto"/>
              <w:left w:val="single" w:sz="4" w:space="0" w:color="auto"/>
              <w:bottom w:val="single" w:sz="4" w:space="0" w:color="auto"/>
              <w:right w:val="single" w:sz="4" w:space="0" w:color="auto"/>
            </w:tcBorders>
            <w:hideMark/>
          </w:tcPr>
          <w:p w14:paraId="55340822" w14:textId="77777777" w:rsidR="009F0583" w:rsidRPr="00DE6958" w:rsidRDefault="009F0583" w:rsidP="0000232A">
            <w:pPr>
              <w:rPr>
                <w:lang w:eastAsia="en-US"/>
              </w:rPr>
            </w:pPr>
            <w:r>
              <w:rPr>
                <w:lang w:eastAsia="en-US"/>
              </w:rPr>
              <w:lastRenderedPageBreak/>
              <w:t>4.4. Надання адресної підтримки обдарованій молоді шляхом призначення та виплати стипендій</w:t>
            </w:r>
          </w:p>
        </w:tc>
        <w:tc>
          <w:tcPr>
            <w:tcW w:w="702" w:type="dxa"/>
            <w:tcBorders>
              <w:top w:val="single" w:sz="4" w:space="0" w:color="auto"/>
              <w:left w:val="single" w:sz="4" w:space="0" w:color="auto"/>
              <w:bottom w:val="single" w:sz="4" w:space="0" w:color="auto"/>
              <w:right w:val="single" w:sz="4" w:space="0" w:color="auto"/>
            </w:tcBorders>
            <w:hideMark/>
          </w:tcPr>
          <w:p w14:paraId="4828D70B" w14:textId="77777777" w:rsidR="009F0583" w:rsidRPr="00C51C16" w:rsidRDefault="009F0583" w:rsidP="0000232A">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hideMark/>
          </w:tcPr>
          <w:p w14:paraId="61CEA0E7" w14:textId="77777777" w:rsidR="009F0583" w:rsidRPr="00C51C16" w:rsidRDefault="009F0583" w:rsidP="0000232A">
            <w:pPr>
              <w:jc w:val="both"/>
              <w:rPr>
                <w:lang w:eastAsia="en-US"/>
              </w:rPr>
            </w:pPr>
            <w:r w:rsidRPr="00C51C16">
              <w:rPr>
                <w:lang w:eastAsia="en-US"/>
              </w:rPr>
              <w:t>Відділ освіти, керівники закладів</w:t>
            </w:r>
          </w:p>
        </w:tc>
        <w:tc>
          <w:tcPr>
            <w:tcW w:w="971" w:type="dxa"/>
            <w:tcBorders>
              <w:top w:val="single" w:sz="4" w:space="0" w:color="auto"/>
              <w:left w:val="single" w:sz="4" w:space="0" w:color="auto"/>
              <w:bottom w:val="single" w:sz="4" w:space="0" w:color="auto"/>
              <w:right w:val="single" w:sz="4" w:space="0" w:color="auto"/>
            </w:tcBorders>
            <w:hideMark/>
          </w:tcPr>
          <w:p w14:paraId="4EFFAAF0" w14:textId="77777777" w:rsidR="009F0583" w:rsidRPr="00C51C16" w:rsidRDefault="009F0583" w:rsidP="0000232A">
            <w:pPr>
              <w:ind w:left="-134" w:right="-154"/>
              <w:jc w:val="both"/>
              <w:rPr>
                <w:lang w:eastAsia="en-US"/>
              </w:rPr>
            </w:pPr>
            <w:r w:rsidRPr="00C51C16">
              <w:rPr>
                <w:lang w:eastAsia="en-US"/>
              </w:rPr>
              <w:t>Місцевий бюдж</w:t>
            </w:r>
            <w:r>
              <w:rPr>
                <w:lang w:eastAsia="en-US"/>
              </w:rPr>
              <w:t>е</w:t>
            </w:r>
            <w:r w:rsidRPr="00C51C16">
              <w:rPr>
                <w:lang w:eastAsia="en-US"/>
              </w:rPr>
              <w:t>т</w:t>
            </w:r>
          </w:p>
        </w:tc>
        <w:tc>
          <w:tcPr>
            <w:tcW w:w="709" w:type="dxa"/>
            <w:tcBorders>
              <w:top w:val="single" w:sz="4" w:space="0" w:color="auto"/>
              <w:left w:val="single" w:sz="4" w:space="0" w:color="auto"/>
              <w:bottom w:val="single" w:sz="4" w:space="0" w:color="auto"/>
              <w:right w:val="single" w:sz="4" w:space="0" w:color="auto"/>
            </w:tcBorders>
            <w:hideMark/>
          </w:tcPr>
          <w:p w14:paraId="414D9E0B" w14:textId="77777777" w:rsidR="009F0583" w:rsidRPr="00C51C16" w:rsidRDefault="009F0583" w:rsidP="0000232A">
            <w:pPr>
              <w:ind w:left="-134" w:right="-154"/>
              <w:jc w:val="both"/>
              <w:rPr>
                <w:lang w:eastAsia="en-US"/>
              </w:rPr>
            </w:pPr>
            <w:r>
              <w:rPr>
                <w:lang w:eastAsia="en-US"/>
              </w:rPr>
              <w:t xml:space="preserve"> 137,3</w:t>
            </w:r>
          </w:p>
        </w:tc>
        <w:tc>
          <w:tcPr>
            <w:tcW w:w="709" w:type="dxa"/>
            <w:tcBorders>
              <w:top w:val="single" w:sz="4" w:space="0" w:color="auto"/>
              <w:left w:val="single" w:sz="4" w:space="0" w:color="auto"/>
              <w:bottom w:val="single" w:sz="4" w:space="0" w:color="auto"/>
              <w:right w:val="single" w:sz="4" w:space="0" w:color="auto"/>
            </w:tcBorders>
            <w:hideMark/>
          </w:tcPr>
          <w:p w14:paraId="59B4D234" w14:textId="77777777" w:rsidR="009F0583" w:rsidRPr="00C51C16" w:rsidRDefault="009F0583" w:rsidP="0000232A">
            <w:pPr>
              <w:ind w:left="-108" w:right="-173"/>
              <w:jc w:val="both"/>
              <w:rPr>
                <w:lang w:eastAsia="en-US"/>
              </w:rPr>
            </w:pPr>
            <w:r>
              <w:rPr>
                <w:lang w:eastAsia="en-US"/>
              </w:rPr>
              <w:t xml:space="preserve"> 19,0</w:t>
            </w:r>
          </w:p>
        </w:tc>
        <w:tc>
          <w:tcPr>
            <w:tcW w:w="709" w:type="dxa"/>
            <w:tcBorders>
              <w:top w:val="single" w:sz="4" w:space="0" w:color="auto"/>
              <w:left w:val="single" w:sz="4" w:space="0" w:color="auto"/>
              <w:bottom w:val="single" w:sz="4" w:space="0" w:color="auto"/>
              <w:right w:val="single" w:sz="4" w:space="0" w:color="auto"/>
            </w:tcBorders>
          </w:tcPr>
          <w:p w14:paraId="08F0F64D" w14:textId="77777777" w:rsidR="009F0583" w:rsidRPr="00C51C16" w:rsidRDefault="009F0583" w:rsidP="0000232A">
            <w:pPr>
              <w:ind w:right="-108"/>
              <w:jc w:val="both"/>
              <w:rPr>
                <w:lang w:eastAsia="en-US"/>
              </w:rPr>
            </w:pPr>
            <w:r>
              <w:rPr>
                <w:lang w:eastAsia="en-US"/>
              </w:rPr>
              <w:t>57,6</w:t>
            </w:r>
          </w:p>
        </w:tc>
        <w:tc>
          <w:tcPr>
            <w:tcW w:w="567" w:type="dxa"/>
            <w:tcBorders>
              <w:top w:val="single" w:sz="4" w:space="0" w:color="auto"/>
              <w:left w:val="single" w:sz="4" w:space="0" w:color="auto"/>
              <w:bottom w:val="single" w:sz="4" w:space="0" w:color="auto"/>
              <w:right w:val="single" w:sz="4" w:space="0" w:color="auto"/>
            </w:tcBorders>
          </w:tcPr>
          <w:p w14:paraId="1F25A08C" w14:textId="77777777" w:rsidR="009F0583" w:rsidRPr="00C51C16" w:rsidRDefault="009F0583" w:rsidP="0000232A">
            <w:pPr>
              <w:ind w:right="-112"/>
              <w:jc w:val="both"/>
              <w:rPr>
                <w:lang w:eastAsia="en-US"/>
              </w:rPr>
            </w:pPr>
            <w:r>
              <w:rPr>
                <w:lang w:eastAsia="en-US"/>
              </w:rPr>
              <w:t>60,7</w:t>
            </w:r>
          </w:p>
        </w:tc>
        <w:tc>
          <w:tcPr>
            <w:tcW w:w="1162" w:type="dxa"/>
            <w:tcBorders>
              <w:top w:val="single" w:sz="4" w:space="0" w:color="auto"/>
              <w:left w:val="single" w:sz="4" w:space="0" w:color="auto"/>
              <w:right w:val="single" w:sz="4" w:space="0" w:color="auto"/>
            </w:tcBorders>
          </w:tcPr>
          <w:p w14:paraId="018CD3A9" w14:textId="77777777" w:rsidR="009F0583" w:rsidRPr="00C51C16" w:rsidRDefault="009F0583" w:rsidP="0000232A">
            <w:pPr>
              <w:spacing w:line="276" w:lineRule="auto"/>
              <w:ind w:right="-135"/>
              <w:jc w:val="both"/>
              <w:rPr>
                <w:lang w:eastAsia="en-US"/>
              </w:rPr>
            </w:pPr>
            <w:r>
              <w:rPr>
                <w:lang w:eastAsia="en-US"/>
              </w:rPr>
              <w:t xml:space="preserve">Створення механізму підтримки обдарованої молоді </w:t>
            </w:r>
          </w:p>
        </w:tc>
      </w:tr>
      <w:tr w:rsidR="009F0583" w14:paraId="60A7CA77" w14:textId="77777777" w:rsidTr="00F242F9">
        <w:trPr>
          <w:trHeight w:val="1975"/>
        </w:trPr>
        <w:tc>
          <w:tcPr>
            <w:tcW w:w="1101" w:type="dxa"/>
            <w:vMerge/>
            <w:tcBorders>
              <w:left w:val="single" w:sz="4" w:space="0" w:color="auto"/>
              <w:right w:val="single" w:sz="4" w:space="0" w:color="auto"/>
            </w:tcBorders>
          </w:tcPr>
          <w:p w14:paraId="37696AA3" w14:textId="77777777" w:rsidR="009F0583" w:rsidRDefault="009F0583" w:rsidP="0000232A">
            <w:pPr>
              <w:ind w:right="-108"/>
              <w:rPr>
                <w:lang w:eastAsia="en-US"/>
              </w:rPr>
            </w:pPr>
          </w:p>
        </w:tc>
        <w:tc>
          <w:tcPr>
            <w:tcW w:w="2026" w:type="dxa"/>
            <w:tcBorders>
              <w:top w:val="single" w:sz="4" w:space="0" w:color="auto"/>
              <w:left w:val="single" w:sz="4" w:space="0" w:color="auto"/>
              <w:bottom w:val="single" w:sz="4" w:space="0" w:color="auto"/>
              <w:right w:val="single" w:sz="4" w:space="0" w:color="auto"/>
            </w:tcBorders>
          </w:tcPr>
          <w:p w14:paraId="622CBD2D" w14:textId="77777777" w:rsidR="009F0583" w:rsidRDefault="009F0583" w:rsidP="0000232A">
            <w:pPr>
              <w:rPr>
                <w:lang w:eastAsia="en-US"/>
              </w:rPr>
            </w:pPr>
            <w:r>
              <w:rPr>
                <w:lang w:eastAsia="en-US"/>
              </w:rPr>
              <w:t>4.5</w:t>
            </w:r>
            <w:r w:rsidRPr="00C51C16">
              <w:rPr>
                <w:lang w:eastAsia="en-US"/>
              </w:rPr>
              <w:t>.</w:t>
            </w:r>
            <w:r>
              <w:rPr>
                <w:lang w:eastAsia="en-US"/>
              </w:rPr>
              <w:t xml:space="preserve"> Проведення урочистого вшанування учнів переможців конкурсів, турнірів, змагань </w:t>
            </w:r>
          </w:p>
        </w:tc>
        <w:tc>
          <w:tcPr>
            <w:tcW w:w="702" w:type="dxa"/>
            <w:tcBorders>
              <w:top w:val="single" w:sz="4" w:space="0" w:color="auto"/>
              <w:left w:val="single" w:sz="4" w:space="0" w:color="auto"/>
              <w:bottom w:val="single" w:sz="4" w:space="0" w:color="auto"/>
              <w:right w:val="single" w:sz="4" w:space="0" w:color="auto"/>
            </w:tcBorders>
          </w:tcPr>
          <w:p w14:paraId="6962544B" w14:textId="77777777" w:rsidR="009F0583" w:rsidRPr="00C51C16" w:rsidRDefault="009F0583" w:rsidP="0000232A">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tcPr>
          <w:p w14:paraId="7C489F21" w14:textId="77777777" w:rsidR="009F0583" w:rsidRPr="00C51C16" w:rsidRDefault="009F0583" w:rsidP="0000232A">
            <w:pPr>
              <w:jc w:val="both"/>
              <w:rPr>
                <w:lang w:eastAsia="en-US"/>
              </w:rPr>
            </w:pPr>
            <w:r w:rsidRPr="00C51C16">
              <w:rPr>
                <w:lang w:eastAsia="en-US"/>
              </w:rPr>
              <w:t>Відділ освіти, керівники закладів</w:t>
            </w:r>
          </w:p>
        </w:tc>
        <w:tc>
          <w:tcPr>
            <w:tcW w:w="971" w:type="dxa"/>
            <w:tcBorders>
              <w:top w:val="single" w:sz="4" w:space="0" w:color="auto"/>
              <w:left w:val="single" w:sz="4" w:space="0" w:color="auto"/>
              <w:bottom w:val="single" w:sz="4" w:space="0" w:color="auto"/>
              <w:right w:val="single" w:sz="4" w:space="0" w:color="auto"/>
            </w:tcBorders>
          </w:tcPr>
          <w:p w14:paraId="090DA5AF" w14:textId="77777777" w:rsidR="009F0583" w:rsidRPr="00C51C16" w:rsidRDefault="009F0583" w:rsidP="0000232A">
            <w:pPr>
              <w:ind w:left="-134" w:right="-154"/>
              <w:jc w:val="both"/>
              <w:rPr>
                <w:lang w:eastAsia="en-US"/>
              </w:rPr>
            </w:pPr>
            <w:r w:rsidRPr="00C51C16">
              <w:rPr>
                <w:lang w:eastAsia="en-US"/>
              </w:rPr>
              <w:t>Місцевий бюдж</w:t>
            </w:r>
            <w:r>
              <w:rPr>
                <w:lang w:eastAsia="en-US"/>
              </w:rPr>
              <w:t>е</w:t>
            </w:r>
            <w:r w:rsidRPr="00C51C16">
              <w:rPr>
                <w:lang w:eastAsia="en-US"/>
              </w:rPr>
              <w:t>т</w:t>
            </w:r>
          </w:p>
        </w:tc>
        <w:tc>
          <w:tcPr>
            <w:tcW w:w="709" w:type="dxa"/>
            <w:tcBorders>
              <w:top w:val="single" w:sz="4" w:space="0" w:color="auto"/>
              <w:left w:val="single" w:sz="4" w:space="0" w:color="auto"/>
              <w:bottom w:val="single" w:sz="4" w:space="0" w:color="auto"/>
              <w:right w:val="single" w:sz="4" w:space="0" w:color="auto"/>
            </w:tcBorders>
          </w:tcPr>
          <w:p w14:paraId="6B99E53E" w14:textId="77777777" w:rsidR="009F0583" w:rsidRDefault="009F0583" w:rsidP="0000232A">
            <w:pPr>
              <w:ind w:left="-134" w:right="-154"/>
              <w:jc w:val="both"/>
              <w:rPr>
                <w:lang w:eastAsia="en-US"/>
              </w:rPr>
            </w:pPr>
            <w:r>
              <w:rPr>
                <w:lang w:eastAsia="en-US"/>
              </w:rPr>
              <w:t xml:space="preserve"> 20,5</w:t>
            </w:r>
          </w:p>
        </w:tc>
        <w:tc>
          <w:tcPr>
            <w:tcW w:w="709" w:type="dxa"/>
            <w:tcBorders>
              <w:top w:val="single" w:sz="4" w:space="0" w:color="auto"/>
              <w:left w:val="single" w:sz="4" w:space="0" w:color="auto"/>
              <w:bottom w:val="single" w:sz="4" w:space="0" w:color="auto"/>
              <w:right w:val="single" w:sz="4" w:space="0" w:color="auto"/>
            </w:tcBorders>
          </w:tcPr>
          <w:p w14:paraId="09FC5DFC" w14:textId="77777777" w:rsidR="009F0583" w:rsidRDefault="009F0583" w:rsidP="0000232A">
            <w:pPr>
              <w:ind w:left="-108" w:right="-173"/>
              <w:jc w:val="both"/>
              <w:rPr>
                <w:lang w:eastAsia="en-US"/>
              </w:rPr>
            </w:pPr>
            <w:r>
              <w:rPr>
                <w:lang w:eastAsia="en-US"/>
              </w:rPr>
              <w:t xml:space="preserve">  0,0</w:t>
            </w:r>
          </w:p>
        </w:tc>
        <w:tc>
          <w:tcPr>
            <w:tcW w:w="709" w:type="dxa"/>
            <w:tcBorders>
              <w:top w:val="single" w:sz="4" w:space="0" w:color="auto"/>
              <w:left w:val="single" w:sz="4" w:space="0" w:color="auto"/>
              <w:bottom w:val="single" w:sz="4" w:space="0" w:color="auto"/>
              <w:right w:val="single" w:sz="4" w:space="0" w:color="auto"/>
            </w:tcBorders>
          </w:tcPr>
          <w:p w14:paraId="31AE33BC" w14:textId="77777777" w:rsidR="009F0583" w:rsidRDefault="009F0583" w:rsidP="0000232A">
            <w:pPr>
              <w:ind w:right="-108"/>
              <w:jc w:val="both"/>
              <w:rPr>
                <w:lang w:eastAsia="en-US"/>
              </w:rPr>
            </w:pPr>
            <w:r>
              <w:rPr>
                <w:lang w:eastAsia="en-US"/>
              </w:rPr>
              <w:t>10,0</w:t>
            </w:r>
          </w:p>
        </w:tc>
        <w:tc>
          <w:tcPr>
            <w:tcW w:w="567" w:type="dxa"/>
            <w:tcBorders>
              <w:top w:val="single" w:sz="4" w:space="0" w:color="auto"/>
              <w:left w:val="single" w:sz="4" w:space="0" w:color="auto"/>
              <w:bottom w:val="single" w:sz="4" w:space="0" w:color="auto"/>
              <w:right w:val="single" w:sz="4" w:space="0" w:color="auto"/>
            </w:tcBorders>
          </w:tcPr>
          <w:p w14:paraId="03038D11" w14:textId="77777777" w:rsidR="009F0583" w:rsidRDefault="009F0583" w:rsidP="0000232A">
            <w:pPr>
              <w:ind w:right="-112"/>
              <w:jc w:val="both"/>
              <w:rPr>
                <w:lang w:eastAsia="en-US"/>
              </w:rPr>
            </w:pPr>
            <w:r>
              <w:rPr>
                <w:lang w:eastAsia="en-US"/>
              </w:rPr>
              <w:t>10,5</w:t>
            </w:r>
          </w:p>
        </w:tc>
        <w:tc>
          <w:tcPr>
            <w:tcW w:w="1162" w:type="dxa"/>
            <w:tcBorders>
              <w:left w:val="single" w:sz="4" w:space="0" w:color="auto"/>
              <w:right w:val="single" w:sz="4" w:space="0" w:color="auto"/>
            </w:tcBorders>
          </w:tcPr>
          <w:p w14:paraId="3A476984" w14:textId="77777777" w:rsidR="009F0583" w:rsidRDefault="009F0583" w:rsidP="0000232A">
            <w:pPr>
              <w:ind w:right="-135"/>
              <w:rPr>
                <w:lang w:eastAsia="en-US"/>
              </w:rPr>
            </w:pPr>
            <w:r>
              <w:rPr>
                <w:lang w:eastAsia="en-US"/>
              </w:rPr>
              <w:t xml:space="preserve">Формування в учнівської молоді активної громадянської позиції </w:t>
            </w:r>
          </w:p>
        </w:tc>
      </w:tr>
      <w:tr w:rsidR="009F0583" w14:paraId="2F9D4462" w14:textId="77777777" w:rsidTr="00F242F9">
        <w:trPr>
          <w:trHeight w:val="2100"/>
        </w:trPr>
        <w:tc>
          <w:tcPr>
            <w:tcW w:w="1101" w:type="dxa"/>
            <w:vMerge/>
            <w:tcBorders>
              <w:left w:val="single" w:sz="4" w:space="0" w:color="auto"/>
              <w:right w:val="single" w:sz="4" w:space="0" w:color="auto"/>
            </w:tcBorders>
          </w:tcPr>
          <w:p w14:paraId="200F1C16" w14:textId="77777777" w:rsidR="009F0583" w:rsidRDefault="009F0583" w:rsidP="0000232A">
            <w:pPr>
              <w:ind w:right="-108"/>
              <w:rPr>
                <w:lang w:eastAsia="en-US"/>
              </w:rPr>
            </w:pPr>
          </w:p>
        </w:tc>
        <w:tc>
          <w:tcPr>
            <w:tcW w:w="2026" w:type="dxa"/>
            <w:tcBorders>
              <w:top w:val="single" w:sz="4" w:space="0" w:color="auto"/>
              <w:left w:val="single" w:sz="4" w:space="0" w:color="auto"/>
              <w:bottom w:val="single" w:sz="4" w:space="0" w:color="auto"/>
              <w:right w:val="single" w:sz="4" w:space="0" w:color="auto"/>
            </w:tcBorders>
          </w:tcPr>
          <w:p w14:paraId="7EB53E32" w14:textId="77777777" w:rsidR="009F0583" w:rsidRDefault="009F0583" w:rsidP="0000232A">
            <w:pPr>
              <w:rPr>
                <w:lang w:eastAsia="en-US"/>
              </w:rPr>
            </w:pPr>
            <w:r w:rsidRPr="00DE6958">
              <w:rPr>
                <w:lang w:eastAsia="en-US"/>
              </w:rPr>
              <w:t>4.8. Проведення урочистого вшанування педагогів - переможців конкурсів фахової майстерності та з нагоди професійних свят</w:t>
            </w:r>
          </w:p>
        </w:tc>
        <w:tc>
          <w:tcPr>
            <w:tcW w:w="702" w:type="dxa"/>
            <w:tcBorders>
              <w:top w:val="single" w:sz="4" w:space="0" w:color="auto"/>
              <w:left w:val="single" w:sz="4" w:space="0" w:color="auto"/>
              <w:bottom w:val="single" w:sz="4" w:space="0" w:color="auto"/>
              <w:right w:val="single" w:sz="4" w:space="0" w:color="auto"/>
            </w:tcBorders>
          </w:tcPr>
          <w:p w14:paraId="0A200BF0" w14:textId="77777777" w:rsidR="009F0583" w:rsidRPr="00C51C16" w:rsidRDefault="009F0583" w:rsidP="0000232A">
            <w:pPr>
              <w:ind w:right="-34"/>
              <w:jc w:val="both"/>
              <w:rPr>
                <w:lang w:eastAsia="en-US"/>
              </w:rPr>
            </w:pPr>
            <w:r w:rsidRPr="00C51C16">
              <w:rPr>
                <w:lang w:eastAsia="en-US"/>
              </w:rPr>
              <w:t>2021-2023</w:t>
            </w:r>
          </w:p>
        </w:tc>
        <w:tc>
          <w:tcPr>
            <w:tcW w:w="978" w:type="dxa"/>
            <w:tcBorders>
              <w:top w:val="single" w:sz="4" w:space="0" w:color="auto"/>
              <w:left w:val="single" w:sz="4" w:space="0" w:color="auto"/>
              <w:bottom w:val="single" w:sz="4" w:space="0" w:color="auto"/>
              <w:right w:val="single" w:sz="4" w:space="0" w:color="auto"/>
            </w:tcBorders>
          </w:tcPr>
          <w:p w14:paraId="0A76AEC3" w14:textId="77777777" w:rsidR="009F0583" w:rsidRPr="00C51C16" w:rsidRDefault="009F0583" w:rsidP="0000232A">
            <w:pPr>
              <w:jc w:val="both"/>
              <w:rPr>
                <w:lang w:eastAsia="en-US"/>
              </w:rPr>
            </w:pPr>
            <w:r w:rsidRPr="00C51C16">
              <w:rPr>
                <w:lang w:eastAsia="en-US"/>
              </w:rPr>
              <w:t>Відділ освіти, керівники закладів</w:t>
            </w:r>
          </w:p>
        </w:tc>
        <w:tc>
          <w:tcPr>
            <w:tcW w:w="971" w:type="dxa"/>
            <w:tcBorders>
              <w:top w:val="single" w:sz="4" w:space="0" w:color="auto"/>
              <w:left w:val="single" w:sz="4" w:space="0" w:color="auto"/>
              <w:bottom w:val="single" w:sz="4" w:space="0" w:color="auto"/>
              <w:right w:val="single" w:sz="4" w:space="0" w:color="auto"/>
            </w:tcBorders>
          </w:tcPr>
          <w:p w14:paraId="061B27A4" w14:textId="77777777" w:rsidR="009F0583" w:rsidRPr="00C51C16" w:rsidRDefault="009F0583" w:rsidP="0000232A">
            <w:pPr>
              <w:ind w:left="-121" w:right="-247"/>
              <w:jc w:val="both"/>
              <w:rPr>
                <w:lang w:eastAsia="en-US"/>
              </w:rPr>
            </w:pPr>
            <w:r w:rsidRPr="00C51C16">
              <w:rPr>
                <w:lang w:eastAsia="en-US"/>
              </w:rPr>
              <w:t>Місцев</w:t>
            </w:r>
            <w:r>
              <w:rPr>
                <w:lang w:eastAsia="en-US"/>
              </w:rPr>
              <w:t>и</w:t>
            </w:r>
            <w:r w:rsidRPr="00C51C16">
              <w:rPr>
                <w:lang w:eastAsia="en-US"/>
              </w:rPr>
              <w:t>й бюдж</w:t>
            </w:r>
            <w:r>
              <w:rPr>
                <w:lang w:eastAsia="en-US"/>
              </w:rPr>
              <w:t>е</w:t>
            </w:r>
            <w:r w:rsidRPr="00C51C16">
              <w:rPr>
                <w:lang w:eastAsia="en-US"/>
              </w:rPr>
              <w:t>т</w:t>
            </w:r>
          </w:p>
        </w:tc>
        <w:tc>
          <w:tcPr>
            <w:tcW w:w="709" w:type="dxa"/>
            <w:tcBorders>
              <w:top w:val="single" w:sz="4" w:space="0" w:color="auto"/>
              <w:left w:val="single" w:sz="4" w:space="0" w:color="auto"/>
              <w:bottom w:val="single" w:sz="4" w:space="0" w:color="auto"/>
              <w:right w:val="single" w:sz="4" w:space="0" w:color="auto"/>
            </w:tcBorders>
          </w:tcPr>
          <w:p w14:paraId="5ACC65EA" w14:textId="77777777" w:rsidR="009F0583" w:rsidRDefault="009F0583" w:rsidP="0000232A">
            <w:pPr>
              <w:ind w:left="-134" w:right="-154"/>
              <w:jc w:val="both"/>
              <w:rPr>
                <w:lang w:eastAsia="en-US"/>
              </w:rPr>
            </w:pPr>
            <w:r>
              <w:rPr>
                <w:lang w:eastAsia="en-US"/>
              </w:rPr>
              <w:t xml:space="preserve">  30,8</w:t>
            </w:r>
          </w:p>
        </w:tc>
        <w:tc>
          <w:tcPr>
            <w:tcW w:w="709" w:type="dxa"/>
            <w:tcBorders>
              <w:top w:val="single" w:sz="4" w:space="0" w:color="auto"/>
              <w:left w:val="single" w:sz="4" w:space="0" w:color="auto"/>
              <w:bottom w:val="single" w:sz="4" w:space="0" w:color="auto"/>
              <w:right w:val="single" w:sz="4" w:space="0" w:color="auto"/>
            </w:tcBorders>
          </w:tcPr>
          <w:p w14:paraId="6E6EA9B5" w14:textId="77777777" w:rsidR="009F0583" w:rsidRDefault="009F0583" w:rsidP="0000232A">
            <w:pPr>
              <w:ind w:left="-108" w:right="-173"/>
              <w:jc w:val="both"/>
              <w:rPr>
                <w:lang w:eastAsia="en-US"/>
              </w:rPr>
            </w:pPr>
            <w:r>
              <w:rPr>
                <w:lang w:eastAsia="en-US"/>
              </w:rPr>
              <w:t xml:space="preserve"> 0,0</w:t>
            </w:r>
          </w:p>
        </w:tc>
        <w:tc>
          <w:tcPr>
            <w:tcW w:w="709" w:type="dxa"/>
            <w:tcBorders>
              <w:top w:val="single" w:sz="4" w:space="0" w:color="auto"/>
              <w:left w:val="single" w:sz="4" w:space="0" w:color="auto"/>
              <w:bottom w:val="single" w:sz="4" w:space="0" w:color="auto"/>
              <w:right w:val="single" w:sz="4" w:space="0" w:color="auto"/>
            </w:tcBorders>
          </w:tcPr>
          <w:p w14:paraId="26716D95" w14:textId="77777777" w:rsidR="009F0583" w:rsidRDefault="009F0583" w:rsidP="0000232A">
            <w:pPr>
              <w:ind w:right="-108"/>
              <w:jc w:val="both"/>
              <w:rPr>
                <w:lang w:eastAsia="en-US"/>
              </w:rPr>
            </w:pPr>
            <w:r>
              <w:rPr>
                <w:lang w:eastAsia="en-US"/>
              </w:rPr>
              <w:t>15,0</w:t>
            </w:r>
          </w:p>
        </w:tc>
        <w:tc>
          <w:tcPr>
            <w:tcW w:w="567" w:type="dxa"/>
            <w:tcBorders>
              <w:top w:val="single" w:sz="4" w:space="0" w:color="auto"/>
              <w:left w:val="single" w:sz="4" w:space="0" w:color="auto"/>
              <w:bottom w:val="single" w:sz="4" w:space="0" w:color="auto"/>
              <w:right w:val="single" w:sz="4" w:space="0" w:color="auto"/>
            </w:tcBorders>
          </w:tcPr>
          <w:p w14:paraId="6885A519" w14:textId="77777777" w:rsidR="009F0583" w:rsidRDefault="009F0583" w:rsidP="0000232A">
            <w:pPr>
              <w:ind w:right="-112"/>
              <w:jc w:val="both"/>
              <w:rPr>
                <w:lang w:eastAsia="en-US"/>
              </w:rPr>
            </w:pPr>
            <w:r>
              <w:rPr>
                <w:lang w:eastAsia="en-US"/>
              </w:rPr>
              <w:t>15,8</w:t>
            </w:r>
          </w:p>
        </w:tc>
        <w:tc>
          <w:tcPr>
            <w:tcW w:w="1162" w:type="dxa"/>
            <w:tcBorders>
              <w:left w:val="single" w:sz="4" w:space="0" w:color="auto"/>
              <w:right w:val="single" w:sz="4" w:space="0" w:color="auto"/>
            </w:tcBorders>
          </w:tcPr>
          <w:p w14:paraId="6A1BA438" w14:textId="77777777" w:rsidR="009F0583" w:rsidRDefault="009F0583" w:rsidP="0000232A">
            <w:pPr>
              <w:spacing w:line="276" w:lineRule="auto"/>
              <w:ind w:right="-48"/>
              <w:jc w:val="both"/>
              <w:rPr>
                <w:sz w:val="22"/>
                <w:szCs w:val="22"/>
                <w:lang w:eastAsia="en-US"/>
              </w:rPr>
            </w:pPr>
          </w:p>
          <w:p w14:paraId="4177E703" w14:textId="77777777" w:rsidR="009F0583" w:rsidRDefault="009F0583" w:rsidP="0000232A">
            <w:pPr>
              <w:spacing w:line="276" w:lineRule="auto"/>
              <w:ind w:right="-48"/>
              <w:jc w:val="both"/>
              <w:rPr>
                <w:sz w:val="22"/>
                <w:szCs w:val="22"/>
                <w:lang w:eastAsia="en-US"/>
              </w:rPr>
            </w:pPr>
          </w:p>
          <w:p w14:paraId="2FE642CB" w14:textId="77777777" w:rsidR="009F0583" w:rsidRDefault="009F0583" w:rsidP="0000232A">
            <w:pPr>
              <w:spacing w:line="276" w:lineRule="auto"/>
              <w:ind w:right="-48"/>
              <w:jc w:val="both"/>
              <w:rPr>
                <w:sz w:val="22"/>
                <w:szCs w:val="22"/>
                <w:lang w:eastAsia="en-US"/>
              </w:rPr>
            </w:pPr>
            <w:r>
              <w:rPr>
                <w:sz w:val="22"/>
                <w:szCs w:val="22"/>
                <w:lang w:eastAsia="en-US"/>
              </w:rPr>
              <w:t xml:space="preserve">Підтримка кращих педагогічних працівників </w:t>
            </w:r>
          </w:p>
        </w:tc>
      </w:tr>
      <w:tr w:rsidR="009F0583" w14:paraId="0CEC9107" w14:textId="77777777" w:rsidTr="00F242F9">
        <w:trPr>
          <w:trHeight w:val="2301"/>
        </w:trPr>
        <w:tc>
          <w:tcPr>
            <w:tcW w:w="1101" w:type="dxa"/>
            <w:vMerge/>
            <w:tcBorders>
              <w:left w:val="single" w:sz="4" w:space="0" w:color="auto"/>
              <w:right w:val="single" w:sz="4" w:space="0" w:color="auto"/>
            </w:tcBorders>
          </w:tcPr>
          <w:p w14:paraId="3F5526E3" w14:textId="77777777" w:rsidR="009F0583" w:rsidRDefault="009F0583" w:rsidP="0000232A">
            <w:pPr>
              <w:ind w:right="-108"/>
              <w:rPr>
                <w:lang w:eastAsia="en-US"/>
              </w:rPr>
            </w:pPr>
          </w:p>
        </w:tc>
        <w:tc>
          <w:tcPr>
            <w:tcW w:w="2026" w:type="dxa"/>
            <w:tcBorders>
              <w:top w:val="single" w:sz="4" w:space="0" w:color="auto"/>
              <w:left w:val="single" w:sz="4" w:space="0" w:color="auto"/>
              <w:right w:val="single" w:sz="4" w:space="0" w:color="auto"/>
            </w:tcBorders>
          </w:tcPr>
          <w:p w14:paraId="40C1B0A6" w14:textId="77777777" w:rsidR="009F0583" w:rsidRDefault="009F0583" w:rsidP="0000232A">
            <w:pPr>
              <w:rPr>
                <w:lang w:eastAsia="en-US"/>
              </w:rPr>
            </w:pPr>
            <w:r>
              <w:rPr>
                <w:lang w:eastAsia="en-US"/>
              </w:rPr>
              <w:t xml:space="preserve">4.10. Забезпечення заробітної плати педагогічним працівникам закладів загальної середньої освіти  </w:t>
            </w:r>
          </w:p>
        </w:tc>
        <w:tc>
          <w:tcPr>
            <w:tcW w:w="702" w:type="dxa"/>
            <w:tcBorders>
              <w:top w:val="single" w:sz="4" w:space="0" w:color="auto"/>
              <w:left w:val="single" w:sz="4" w:space="0" w:color="auto"/>
              <w:right w:val="single" w:sz="4" w:space="0" w:color="auto"/>
            </w:tcBorders>
          </w:tcPr>
          <w:p w14:paraId="61A2B681" w14:textId="77777777" w:rsidR="009F0583" w:rsidRPr="00C51C16" w:rsidRDefault="009F0583" w:rsidP="0000232A">
            <w:pPr>
              <w:ind w:right="-34"/>
              <w:jc w:val="both"/>
              <w:rPr>
                <w:lang w:eastAsia="en-US"/>
              </w:rPr>
            </w:pPr>
            <w:r w:rsidRPr="00C51C16">
              <w:rPr>
                <w:lang w:eastAsia="en-US"/>
              </w:rPr>
              <w:t>2021-2023</w:t>
            </w:r>
          </w:p>
        </w:tc>
        <w:tc>
          <w:tcPr>
            <w:tcW w:w="978" w:type="dxa"/>
            <w:tcBorders>
              <w:top w:val="single" w:sz="4" w:space="0" w:color="auto"/>
              <w:left w:val="single" w:sz="4" w:space="0" w:color="auto"/>
              <w:right w:val="single" w:sz="4" w:space="0" w:color="auto"/>
            </w:tcBorders>
          </w:tcPr>
          <w:p w14:paraId="3A4069C6" w14:textId="77777777" w:rsidR="009F0583" w:rsidRPr="00C51C16" w:rsidRDefault="009F0583" w:rsidP="0000232A">
            <w:pPr>
              <w:jc w:val="both"/>
              <w:rPr>
                <w:lang w:eastAsia="en-US"/>
              </w:rPr>
            </w:pPr>
            <w:r w:rsidRPr="00C51C16">
              <w:rPr>
                <w:lang w:eastAsia="en-US"/>
              </w:rPr>
              <w:t>Відділ освіти, керівники закладів</w:t>
            </w:r>
          </w:p>
        </w:tc>
        <w:tc>
          <w:tcPr>
            <w:tcW w:w="971" w:type="dxa"/>
            <w:tcBorders>
              <w:top w:val="single" w:sz="4" w:space="0" w:color="auto"/>
              <w:left w:val="single" w:sz="4" w:space="0" w:color="auto"/>
              <w:right w:val="single" w:sz="4" w:space="0" w:color="auto"/>
            </w:tcBorders>
          </w:tcPr>
          <w:p w14:paraId="5426B4E2" w14:textId="77777777" w:rsidR="009F0583" w:rsidRPr="00C51C16" w:rsidRDefault="009F0583" w:rsidP="0000232A">
            <w:pPr>
              <w:ind w:left="-121" w:right="-247"/>
              <w:jc w:val="both"/>
              <w:rPr>
                <w:lang w:eastAsia="en-US"/>
              </w:rPr>
            </w:pPr>
            <w:r w:rsidRPr="00C51C16">
              <w:rPr>
                <w:lang w:eastAsia="en-US"/>
              </w:rPr>
              <w:t>Місцевий бюдж</w:t>
            </w:r>
            <w:r>
              <w:rPr>
                <w:lang w:eastAsia="en-US"/>
              </w:rPr>
              <w:t>е</w:t>
            </w:r>
            <w:r w:rsidRPr="00C51C16">
              <w:rPr>
                <w:lang w:eastAsia="en-US"/>
              </w:rPr>
              <w:t>т</w:t>
            </w:r>
          </w:p>
        </w:tc>
        <w:tc>
          <w:tcPr>
            <w:tcW w:w="709" w:type="dxa"/>
            <w:tcBorders>
              <w:top w:val="single" w:sz="4" w:space="0" w:color="auto"/>
              <w:left w:val="single" w:sz="4" w:space="0" w:color="auto"/>
              <w:right w:val="single" w:sz="4" w:space="0" w:color="auto"/>
            </w:tcBorders>
          </w:tcPr>
          <w:p w14:paraId="6BF627C7" w14:textId="77777777" w:rsidR="009F0583" w:rsidRDefault="009F0583" w:rsidP="0000232A">
            <w:pPr>
              <w:ind w:left="-134" w:right="-154"/>
              <w:jc w:val="both"/>
              <w:rPr>
                <w:lang w:eastAsia="en-US"/>
              </w:rPr>
            </w:pPr>
            <w:r>
              <w:rPr>
                <w:lang w:eastAsia="en-US"/>
              </w:rPr>
              <w:t xml:space="preserve"> 1816,2</w:t>
            </w:r>
          </w:p>
        </w:tc>
        <w:tc>
          <w:tcPr>
            <w:tcW w:w="709" w:type="dxa"/>
            <w:tcBorders>
              <w:top w:val="single" w:sz="4" w:space="0" w:color="auto"/>
              <w:left w:val="single" w:sz="4" w:space="0" w:color="auto"/>
              <w:right w:val="single" w:sz="4" w:space="0" w:color="auto"/>
            </w:tcBorders>
          </w:tcPr>
          <w:p w14:paraId="5D60E9CA" w14:textId="77777777" w:rsidR="009F0583" w:rsidRDefault="009F0583" w:rsidP="0000232A">
            <w:pPr>
              <w:ind w:left="-108" w:right="-173"/>
              <w:jc w:val="both"/>
              <w:rPr>
                <w:lang w:eastAsia="en-US"/>
              </w:rPr>
            </w:pPr>
            <w:r>
              <w:rPr>
                <w:lang w:eastAsia="en-US"/>
              </w:rPr>
              <w:t>1816,2</w:t>
            </w:r>
          </w:p>
        </w:tc>
        <w:tc>
          <w:tcPr>
            <w:tcW w:w="709" w:type="dxa"/>
            <w:tcBorders>
              <w:top w:val="single" w:sz="4" w:space="0" w:color="auto"/>
              <w:left w:val="single" w:sz="4" w:space="0" w:color="auto"/>
              <w:right w:val="single" w:sz="4" w:space="0" w:color="auto"/>
            </w:tcBorders>
          </w:tcPr>
          <w:p w14:paraId="69F5C4D2" w14:textId="77777777" w:rsidR="009F0583" w:rsidRDefault="009F0583" w:rsidP="0000232A">
            <w:pPr>
              <w:ind w:right="-108"/>
              <w:jc w:val="both"/>
              <w:rPr>
                <w:lang w:eastAsia="en-US"/>
              </w:rPr>
            </w:pPr>
          </w:p>
        </w:tc>
        <w:tc>
          <w:tcPr>
            <w:tcW w:w="567" w:type="dxa"/>
            <w:tcBorders>
              <w:top w:val="single" w:sz="4" w:space="0" w:color="auto"/>
              <w:left w:val="single" w:sz="4" w:space="0" w:color="auto"/>
              <w:right w:val="single" w:sz="4" w:space="0" w:color="auto"/>
            </w:tcBorders>
          </w:tcPr>
          <w:p w14:paraId="148C8F59" w14:textId="77777777" w:rsidR="009F0583" w:rsidRDefault="009F0583" w:rsidP="0000232A">
            <w:pPr>
              <w:ind w:right="-112"/>
              <w:jc w:val="both"/>
              <w:rPr>
                <w:lang w:eastAsia="en-US"/>
              </w:rPr>
            </w:pPr>
          </w:p>
        </w:tc>
        <w:tc>
          <w:tcPr>
            <w:tcW w:w="1162" w:type="dxa"/>
            <w:tcBorders>
              <w:left w:val="single" w:sz="4" w:space="0" w:color="auto"/>
              <w:right w:val="single" w:sz="4" w:space="0" w:color="auto"/>
            </w:tcBorders>
          </w:tcPr>
          <w:p w14:paraId="6F6401C0" w14:textId="77777777" w:rsidR="009F0583" w:rsidRDefault="009F0583" w:rsidP="0000232A">
            <w:pPr>
              <w:spacing w:line="276" w:lineRule="auto"/>
              <w:ind w:right="-48"/>
              <w:jc w:val="both"/>
              <w:rPr>
                <w:sz w:val="22"/>
                <w:szCs w:val="22"/>
                <w:lang w:eastAsia="en-US"/>
              </w:rPr>
            </w:pPr>
          </w:p>
          <w:p w14:paraId="6AA41A55" w14:textId="77777777" w:rsidR="009F0583" w:rsidRDefault="009F0583" w:rsidP="0000232A">
            <w:pPr>
              <w:spacing w:line="276" w:lineRule="auto"/>
              <w:ind w:right="-48"/>
              <w:jc w:val="both"/>
              <w:rPr>
                <w:sz w:val="22"/>
                <w:szCs w:val="22"/>
                <w:lang w:eastAsia="en-US"/>
              </w:rPr>
            </w:pPr>
          </w:p>
          <w:p w14:paraId="34932B30" w14:textId="77777777" w:rsidR="009F0583" w:rsidRDefault="009F0583" w:rsidP="0000232A">
            <w:pPr>
              <w:spacing w:line="276" w:lineRule="auto"/>
              <w:ind w:right="-48"/>
              <w:jc w:val="both"/>
              <w:rPr>
                <w:sz w:val="22"/>
                <w:szCs w:val="22"/>
                <w:lang w:eastAsia="en-US"/>
              </w:rPr>
            </w:pPr>
            <w:r>
              <w:rPr>
                <w:sz w:val="22"/>
                <w:szCs w:val="22"/>
                <w:lang w:eastAsia="en-US"/>
              </w:rPr>
              <w:t>Заохочення педпрацівників</w:t>
            </w:r>
          </w:p>
        </w:tc>
      </w:tr>
    </w:tbl>
    <w:p w14:paraId="6A84830C" w14:textId="77777777" w:rsidR="009F0583" w:rsidRDefault="009F0583" w:rsidP="009F0583">
      <w:pPr>
        <w:jc w:val="both"/>
        <w:rPr>
          <w:b/>
        </w:rPr>
      </w:pPr>
    </w:p>
    <w:p w14:paraId="78A44477" w14:textId="77777777" w:rsidR="009F0583" w:rsidRDefault="009F0583" w:rsidP="009F0583">
      <w:pPr>
        <w:ind w:firstLine="708"/>
        <w:jc w:val="both"/>
      </w:pPr>
    </w:p>
    <w:p w14:paraId="50E372A7" w14:textId="77777777" w:rsidR="009F0583" w:rsidRDefault="009F0583" w:rsidP="009F0583">
      <w:pPr>
        <w:ind w:firstLine="708"/>
        <w:jc w:val="both"/>
      </w:pPr>
    </w:p>
    <w:p w14:paraId="5D235CBF" w14:textId="5B8F0D31" w:rsidR="009F0583" w:rsidRPr="00D00EFD" w:rsidRDefault="009F0583" w:rsidP="009F0583">
      <w:pPr>
        <w:rPr>
          <w:b/>
          <w:bCs/>
          <w:color w:val="000000"/>
        </w:rPr>
      </w:pPr>
      <w:r w:rsidRPr="00D00EFD">
        <w:rPr>
          <w:b/>
          <w:bCs/>
          <w:color w:val="000000"/>
        </w:rPr>
        <w:t>Розро</w:t>
      </w:r>
      <w:r>
        <w:rPr>
          <w:b/>
          <w:bCs/>
          <w:color w:val="000000"/>
        </w:rPr>
        <w:t>б</w:t>
      </w:r>
      <w:r w:rsidRPr="00D00EFD">
        <w:rPr>
          <w:b/>
          <w:bCs/>
          <w:color w:val="000000"/>
        </w:rPr>
        <w:t xml:space="preserve">ник </w:t>
      </w:r>
      <w:r>
        <w:rPr>
          <w:b/>
          <w:bCs/>
          <w:color w:val="000000"/>
        </w:rPr>
        <w:t>–</w:t>
      </w:r>
      <w:r w:rsidRPr="00D00EFD">
        <w:rPr>
          <w:b/>
          <w:bCs/>
          <w:color w:val="000000"/>
        </w:rPr>
        <w:t xml:space="preserve"> </w:t>
      </w:r>
      <w:r>
        <w:rPr>
          <w:b/>
          <w:bCs/>
          <w:color w:val="000000"/>
        </w:rPr>
        <w:t>Олена ШАПОВАЛОВА</w:t>
      </w:r>
      <w:r w:rsidRPr="00D00EFD">
        <w:rPr>
          <w:b/>
          <w:bCs/>
          <w:color w:val="000000"/>
        </w:rPr>
        <w:t xml:space="preserve">, </w:t>
      </w:r>
      <w:r>
        <w:rPr>
          <w:b/>
          <w:bCs/>
          <w:color w:val="000000"/>
        </w:rPr>
        <w:t xml:space="preserve">заступник </w:t>
      </w:r>
      <w:r w:rsidRPr="00D00EFD">
        <w:rPr>
          <w:b/>
          <w:bCs/>
          <w:color w:val="000000"/>
        </w:rPr>
        <w:t>начальник відділу освіти Роменської міської ради</w:t>
      </w:r>
    </w:p>
    <w:p w14:paraId="30A9E06E" w14:textId="77777777" w:rsidR="009F0583" w:rsidRPr="00D00EFD" w:rsidRDefault="009F0583" w:rsidP="009F0583">
      <w:pPr>
        <w:rPr>
          <w:b/>
          <w:bCs/>
          <w:color w:val="000000"/>
        </w:rPr>
      </w:pPr>
      <w:r w:rsidRPr="00D00EFD">
        <w:rPr>
          <w:b/>
          <w:bCs/>
          <w:color w:val="000000"/>
        </w:rPr>
        <w:t xml:space="preserve">Зауваження та пропозиції до </w:t>
      </w:r>
      <w:proofErr w:type="spellStart"/>
      <w:r w:rsidRPr="00D00EFD">
        <w:rPr>
          <w:b/>
          <w:bCs/>
          <w:color w:val="000000"/>
        </w:rPr>
        <w:t>проєкту</w:t>
      </w:r>
      <w:proofErr w:type="spellEnd"/>
      <w:r w:rsidRPr="00D00EFD">
        <w:rPr>
          <w:b/>
          <w:bCs/>
          <w:color w:val="000000"/>
        </w:rPr>
        <w:t xml:space="preserve"> рішення приймаються відділом освіти Роменської міської ради за адресою: м. Ромни, вул. Соборна, 41, тел. 5-31-98, електронною поштою на адресу </w:t>
      </w:r>
      <w:hyperlink r:id="rId4" w:history="1">
        <w:r w:rsidRPr="00D00EFD">
          <w:rPr>
            <w:b/>
            <w:bCs/>
            <w:color w:val="0563C1"/>
            <w:u w:val="single"/>
          </w:rPr>
          <w:t>osvita@romny-vk.gov.ua</w:t>
        </w:r>
      </w:hyperlink>
    </w:p>
    <w:p w14:paraId="40B26063" w14:textId="22D4EA0B" w:rsidR="009F0583" w:rsidRDefault="009F0583" w:rsidP="009F0583">
      <w:pPr>
        <w:ind w:hanging="142"/>
        <w:rPr>
          <w:b/>
        </w:rPr>
      </w:pPr>
    </w:p>
    <w:p w14:paraId="16288923" w14:textId="77777777" w:rsidR="009F0583" w:rsidRDefault="009F0583" w:rsidP="009F0583">
      <w:pPr>
        <w:ind w:firstLine="708"/>
        <w:jc w:val="both"/>
      </w:pPr>
    </w:p>
    <w:p w14:paraId="2C21CF05" w14:textId="77777777" w:rsidR="009F0583" w:rsidRDefault="009F0583" w:rsidP="009F0583">
      <w:pPr>
        <w:ind w:firstLine="708"/>
        <w:jc w:val="both"/>
      </w:pPr>
    </w:p>
    <w:p w14:paraId="280FBB59" w14:textId="77777777" w:rsidR="009F0583" w:rsidRDefault="009F0583" w:rsidP="009F0583">
      <w:pPr>
        <w:ind w:firstLine="708"/>
        <w:jc w:val="both"/>
      </w:pPr>
    </w:p>
    <w:p w14:paraId="7E931893" w14:textId="77777777" w:rsidR="009F0583" w:rsidRDefault="009F0583" w:rsidP="009F0583">
      <w:pPr>
        <w:ind w:firstLine="708"/>
        <w:jc w:val="both"/>
      </w:pPr>
    </w:p>
    <w:p w14:paraId="6C22B809" w14:textId="77777777" w:rsidR="009F0583" w:rsidRDefault="009F0583" w:rsidP="009F0583">
      <w:pPr>
        <w:ind w:firstLine="708"/>
        <w:jc w:val="both"/>
        <w:sectPr w:rsidR="009F0583" w:rsidSect="00C16AFE">
          <w:pgSz w:w="11906" w:h="16838"/>
          <w:pgMar w:top="1134" w:right="567" w:bottom="993" w:left="1701" w:header="709" w:footer="709" w:gutter="0"/>
          <w:cols w:space="708"/>
          <w:docGrid w:linePitch="360"/>
        </w:sectPr>
      </w:pPr>
    </w:p>
    <w:bookmarkEnd w:id="0"/>
    <w:p w14:paraId="27D90461" w14:textId="77777777" w:rsidR="00F4666E" w:rsidRDefault="00F4666E" w:rsidP="00F4666E">
      <w:pPr>
        <w:ind w:left="2832" w:firstLine="708"/>
        <w:rPr>
          <w:b/>
        </w:rPr>
      </w:pPr>
      <w:r>
        <w:rPr>
          <w:b/>
        </w:rPr>
        <w:lastRenderedPageBreak/>
        <w:t>Пояснювальна записка</w:t>
      </w:r>
    </w:p>
    <w:p w14:paraId="4B89CB17" w14:textId="77777777" w:rsidR="00F4666E" w:rsidRDefault="00F4666E" w:rsidP="00F4666E">
      <w:pPr>
        <w:jc w:val="center"/>
      </w:pPr>
      <w:r>
        <w:rPr>
          <w:b/>
        </w:rPr>
        <w:t>до рішення міської ради</w:t>
      </w:r>
      <w:r>
        <w:rPr>
          <w:b/>
          <w:bCs/>
        </w:rPr>
        <w:t xml:space="preserve"> «Про </w:t>
      </w:r>
      <w:r>
        <w:rPr>
          <w:b/>
        </w:rPr>
        <w:t>внесення змін та доповнень до програми «Освіта Роменської міської територіальної громади  у 2021-2023 роках»</w:t>
      </w:r>
      <w:r>
        <w:t xml:space="preserve">   </w:t>
      </w:r>
    </w:p>
    <w:p w14:paraId="004100A2" w14:textId="77777777" w:rsidR="00F4666E" w:rsidRDefault="00F4666E" w:rsidP="00F4666E">
      <w:pPr>
        <w:jc w:val="center"/>
      </w:pPr>
    </w:p>
    <w:p w14:paraId="58C20112" w14:textId="77777777" w:rsidR="00F4666E" w:rsidRDefault="00F4666E" w:rsidP="00F4666E">
      <w:pPr>
        <w:ind w:firstLine="708"/>
        <w:jc w:val="both"/>
        <w:rPr>
          <w:color w:val="000000"/>
        </w:rPr>
      </w:pPr>
      <w:r>
        <w:rPr>
          <w:color w:val="000000"/>
        </w:rPr>
        <w:t>Ресурсне забезпечення напрямків програми на 2021 рік змінити таким чином:</w:t>
      </w:r>
    </w:p>
    <w:p w14:paraId="25AFEE8D" w14:textId="77777777" w:rsidR="00F4666E" w:rsidRDefault="00F4666E" w:rsidP="00F4666E">
      <w:pPr>
        <w:ind w:firstLine="708"/>
        <w:jc w:val="both"/>
        <w:rPr>
          <w:color w:val="000000"/>
        </w:rPr>
      </w:pPr>
      <w:r>
        <w:rPr>
          <w:color w:val="000000"/>
        </w:rPr>
        <w:t xml:space="preserve">п. 4.10. Програми «Забезпечення заробітної плати педагогічним працівникам закладів загальної середньої освіти» пропонується зменшити на суму 450,080 </w:t>
      </w:r>
      <w:proofErr w:type="spellStart"/>
      <w:r>
        <w:rPr>
          <w:color w:val="000000"/>
        </w:rPr>
        <w:t>тис.грн</w:t>
      </w:r>
      <w:proofErr w:type="spellEnd"/>
      <w:r>
        <w:rPr>
          <w:color w:val="000000"/>
        </w:rPr>
        <w:t xml:space="preserve"> для виплати заробітної плати працівникам цих закладів, не з числа педагогічних працівників, видатки на які передбачені Бюджетним кодексом України і не потребують затвердження у місцевих програмах; </w:t>
      </w:r>
    </w:p>
    <w:p w14:paraId="695F655F" w14:textId="77777777" w:rsidR="00F4666E" w:rsidRDefault="00F4666E" w:rsidP="00F4666E">
      <w:pPr>
        <w:ind w:firstLine="708"/>
        <w:jc w:val="both"/>
        <w:rPr>
          <w:color w:val="000000"/>
        </w:rPr>
      </w:pPr>
      <w:r>
        <w:rPr>
          <w:color w:val="000000"/>
        </w:rPr>
        <w:t xml:space="preserve">п. 4.4. Програми «Надання адресної підтримки обдарованій молоді шляхом призначення та виплати стипендій» збільшити на 1,0 тис. грн., зменшивши, при цьому кошти, передбачені по п. 2.4 «Організація та проведення міського конкурсу «Учень року» у зв’язку з економією коштів. </w:t>
      </w:r>
    </w:p>
    <w:p w14:paraId="0BC0D8AA" w14:textId="77777777" w:rsidR="00F4666E" w:rsidRDefault="00F4666E" w:rsidP="00F4666E">
      <w:pPr>
        <w:ind w:firstLine="708"/>
        <w:jc w:val="both"/>
        <w:rPr>
          <w:rFonts w:cs="Courier New"/>
          <w:color w:val="000000"/>
        </w:rPr>
      </w:pPr>
      <w:r>
        <w:rPr>
          <w:rFonts w:cs="Courier New"/>
          <w:color w:val="000000"/>
        </w:rPr>
        <w:t>Крім цього, пропонується зменшити кошти 2021 року по таких напрямках:</w:t>
      </w:r>
    </w:p>
    <w:p w14:paraId="00449B7F" w14:textId="77777777" w:rsidR="00F4666E" w:rsidRDefault="00F4666E" w:rsidP="00F4666E">
      <w:pPr>
        <w:ind w:firstLine="708"/>
        <w:jc w:val="both"/>
        <w:rPr>
          <w:rFonts w:cs="Courier New"/>
          <w:color w:val="000000"/>
        </w:rPr>
      </w:pPr>
      <w:r>
        <w:rPr>
          <w:color w:val="000000"/>
        </w:rPr>
        <w:t xml:space="preserve">п. 2.4 «Організація та проведення міського конкурсу «Учень року» у зв’язку з економією коштів 4,0 </w:t>
      </w:r>
      <w:proofErr w:type="spellStart"/>
      <w:r>
        <w:rPr>
          <w:color w:val="000000"/>
        </w:rPr>
        <w:t>тис.грн</w:t>
      </w:r>
      <w:proofErr w:type="spellEnd"/>
      <w:r>
        <w:rPr>
          <w:color w:val="000000"/>
        </w:rPr>
        <w:t>.;</w:t>
      </w:r>
    </w:p>
    <w:p w14:paraId="630E1147" w14:textId="77777777" w:rsidR="00F4666E" w:rsidRDefault="00F4666E" w:rsidP="00F4666E">
      <w:pPr>
        <w:ind w:firstLine="708"/>
        <w:jc w:val="both"/>
        <w:rPr>
          <w:rFonts w:cs="Courier New"/>
          <w:color w:val="000000"/>
        </w:rPr>
      </w:pPr>
      <w:r>
        <w:rPr>
          <w:color w:val="000000"/>
        </w:rPr>
        <w:t xml:space="preserve">п 4.5. Програми «Проведення урочистого вшанування учнів переможців конкурсів, турнірів, змагань» на 5,0 </w:t>
      </w:r>
      <w:proofErr w:type="spellStart"/>
      <w:r>
        <w:rPr>
          <w:color w:val="000000"/>
        </w:rPr>
        <w:t>тис.грн</w:t>
      </w:r>
      <w:proofErr w:type="spellEnd"/>
      <w:r>
        <w:rPr>
          <w:color w:val="000000"/>
        </w:rPr>
        <w:t>.;</w:t>
      </w:r>
    </w:p>
    <w:p w14:paraId="2DB9CF33" w14:textId="77777777" w:rsidR="00F4666E" w:rsidRDefault="00F4666E" w:rsidP="00F4666E">
      <w:pPr>
        <w:ind w:firstLine="708"/>
        <w:jc w:val="both"/>
        <w:rPr>
          <w:rFonts w:cs="Courier New"/>
          <w:color w:val="000000"/>
        </w:rPr>
      </w:pPr>
      <w:r>
        <w:rPr>
          <w:color w:val="000000"/>
        </w:rPr>
        <w:t xml:space="preserve">п.4.8. Програми «Проведення урочистого вшанування педагогів - переможців конкурсів фахової майстерності та з нагоди професійних свят» на 6,0 </w:t>
      </w:r>
      <w:proofErr w:type="spellStart"/>
      <w:r>
        <w:rPr>
          <w:color w:val="000000"/>
        </w:rPr>
        <w:t>тис.грн</w:t>
      </w:r>
      <w:proofErr w:type="spellEnd"/>
      <w:r>
        <w:rPr>
          <w:color w:val="000000"/>
        </w:rPr>
        <w:t>.</w:t>
      </w:r>
    </w:p>
    <w:p w14:paraId="4C4EA9CC" w14:textId="77777777" w:rsidR="00F4666E" w:rsidRDefault="00F4666E" w:rsidP="00F4666E">
      <w:pPr>
        <w:ind w:firstLine="708"/>
        <w:jc w:val="both"/>
        <w:rPr>
          <w:color w:val="000000"/>
        </w:rPr>
      </w:pPr>
      <w:r>
        <w:rPr>
          <w:color w:val="000000"/>
        </w:rPr>
        <w:t>Загальна економія у сумі 15 000 грн. буде направлена на виконання «Програми забезпечення відшкодування вартості проїзду до місця роботи та у зворотному напрямку педагогічним працівникам, які працюють у закладах загальної середньої освіти Роменської міської ради, розташованих у населених пунктах сільської місцевості, але проживають в інших населених пунктах, на 2021-2023 роки».</w:t>
      </w:r>
    </w:p>
    <w:p w14:paraId="00D4E1E3" w14:textId="77777777" w:rsidR="00F4666E" w:rsidRDefault="00F4666E" w:rsidP="00F4666E">
      <w:pPr>
        <w:ind w:firstLine="708"/>
        <w:jc w:val="both"/>
        <w:rPr>
          <w:color w:val="000000"/>
        </w:rPr>
      </w:pPr>
    </w:p>
    <w:p w14:paraId="01EA6EBA" w14:textId="77777777" w:rsidR="00F4666E" w:rsidRDefault="00F4666E" w:rsidP="00F4666E">
      <w:pPr>
        <w:rPr>
          <w:b/>
          <w:bCs/>
          <w:color w:val="000000"/>
        </w:rPr>
      </w:pPr>
    </w:p>
    <w:p w14:paraId="19A67DF6" w14:textId="3C528B61" w:rsidR="00F4666E" w:rsidRDefault="00F4666E" w:rsidP="00F4666E">
      <w:pPr>
        <w:rPr>
          <w:b/>
          <w:bCs/>
          <w:color w:val="000000"/>
        </w:rPr>
      </w:pPr>
      <w:r>
        <w:rPr>
          <w:b/>
          <w:bCs/>
          <w:color w:val="000000"/>
        </w:rPr>
        <w:t xml:space="preserve">Заступник начальника відділу освіти </w:t>
      </w:r>
      <w:r>
        <w:rPr>
          <w:b/>
          <w:bCs/>
          <w:color w:val="000000"/>
        </w:rPr>
        <w:tab/>
      </w:r>
      <w:r>
        <w:rPr>
          <w:b/>
          <w:bCs/>
          <w:color w:val="000000"/>
        </w:rPr>
        <w:tab/>
      </w:r>
      <w:r>
        <w:rPr>
          <w:b/>
          <w:bCs/>
          <w:color w:val="000000"/>
        </w:rPr>
        <w:tab/>
        <w:t xml:space="preserve">            Олена ШАПОВАЛОВА</w:t>
      </w:r>
    </w:p>
    <w:p w14:paraId="233B01AC" w14:textId="77777777" w:rsidR="00F4666E" w:rsidRDefault="00F4666E" w:rsidP="00F4666E"/>
    <w:p w14:paraId="29BBF0A0" w14:textId="77777777" w:rsidR="00F4666E" w:rsidRDefault="00F4666E" w:rsidP="00F4666E">
      <w:pPr>
        <w:rPr>
          <w:b/>
        </w:rPr>
      </w:pPr>
      <w:r>
        <w:rPr>
          <w:b/>
        </w:rPr>
        <w:t xml:space="preserve">Погоджено </w:t>
      </w:r>
    </w:p>
    <w:p w14:paraId="2A0AF0BF" w14:textId="77777777" w:rsidR="00F4666E" w:rsidRDefault="00F4666E" w:rsidP="00F4666E">
      <w:pPr>
        <w:rPr>
          <w:b/>
        </w:rPr>
      </w:pPr>
      <w:r>
        <w:rPr>
          <w:b/>
        </w:rPr>
        <w:t>Заступник міського голови з питань діяльності</w:t>
      </w:r>
    </w:p>
    <w:p w14:paraId="00C29D94" w14:textId="77777777" w:rsidR="00F4666E" w:rsidRDefault="00F4666E" w:rsidP="00F4666E">
      <w:pPr>
        <w:rPr>
          <w:b/>
        </w:rPr>
      </w:pPr>
      <w:r>
        <w:rPr>
          <w:b/>
        </w:rPr>
        <w:t xml:space="preserve">виконавчих органів ради </w:t>
      </w:r>
      <w:r>
        <w:rPr>
          <w:b/>
        </w:rPr>
        <w:tab/>
      </w:r>
      <w:r>
        <w:rPr>
          <w:b/>
        </w:rPr>
        <w:tab/>
      </w:r>
      <w:r>
        <w:rPr>
          <w:b/>
        </w:rPr>
        <w:tab/>
      </w:r>
      <w:r>
        <w:rPr>
          <w:b/>
        </w:rPr>
        <w:tab/>
        <w:t xml:space="preserve">                        Василь МАРЮХА </w:t>
      </w:r>
    </w:p>
    <w:p w14:paraId="39EF4964" w14:textId="7CE2E786" w:rsidR="00236295" w:rsidRDefault="00236295" w:rsidP="00F4666E">
      <w:pPr>
        <w:ind w:left="2832" w:firstLine="708"/>
      </w:pPr>
    </w:p>
    <w:sectPr w:rsidR="00236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A8"/>
    <w:rsid w:val="00236295"/>
    <w:rsid w:val="00350E4B"/>
    <w:rsid w:val="005879DC"/>
    <w:rsid w:val="005F7219"/>
    <w:rsid w:val="007300FF"/>
    <w:rsid w:val="007F54D2"/>
    <w:rsid w:val="00850F8F"/>
    <w:rsid w:val="008E5D0C"/>
    <w:rsid w:val="009F0583"/>
    <w:rsid w:val="00DE2FA8"/>
    <w:rsid w:val="00EF1113"/>
    <w:rsid w:val="00F242F9"/>
    <w:rsid w:val="00F4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3E10"/>
  <w15:chartTrackingRefBased/>
  <w15:docId w15:val="{58B2A9AD-20DA-44E1-8305-37E60E2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D2"/>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nhideWhenUsed/>
    <w:qFormat/>
    <w:rsid w:val="007F54D2"/>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54D2"/>
    <w:rPr>
      <w:rFonts w:ascii="Times" w:eastAsia="Times New Roman" w:hAnsi="Times" w:cs="Times New Roman"/>
      <w:sz w:val="28"/>
      <w:szCs w:val="20"/>
      <w:lang w:val="uk-UA" w:eastAsia="x-none"/>
    </w:rPr>
  </w:style>
  <w:style w:type="paragraph" w:styleId="a3">
    <w:name w:val="Body Text Indent"/>
    <w:basedOn w:val="a"/>
    <w:link w:val="a4"/>
    <w:unhideWhenUsed/>
    <w:rsid w:val="007F54D2"/>
    <w:pPr>
      <w:spacing w:after="120"/>
      <w:ind w:left="283"/>
    </w:pPr>
    <w:rPr>
      <w:lang w:val="x-none"/>
    </w:rPr>
  </w:style>
  <w:style w:type="character" w:customStyle="1" w:styleId="a4">
    <w:name w:val="Основной текст с отступом Знак"/>
    <w:basedOn w:val="a0"/>
    <w:link w:val="a3"/>
    <w:rsid w:val="007F54D2"/>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37168">
      <w:bodyDiv w:val="1"/>
      <w:marLeft w:val="0"/>
      <w:marRight w:val="0"/>
      <w:marTop w:val="0"/>
      <w:marBottom w:val="0"/>
      <w:divBdr>
        <w:top w:val="none" w:sz="0" w:space="0" w:color="auto"/>
        <w:left w:val="none" w:sz="0" w:space="0" w:color="auto"/>
        <w:bottom w:val="none" w:sz="0" w:space="0" w:color="auto"/>
        <w:right w:val="none" w:sz="0" w:space="0" w:color="auto"/>
      </w:divBdr>
    </w:div>
    <w:div w:id="1083992400">
      <w:bodyDiv w:val="1"/>
      <w:marLeft w:val="0"/>
      <w:marRight w:val="0"/>
      <w:marTop w:val="0"/>
      <w:marBottom w:val="0"/>
      <w:divBdr>
        <w:top w:val="none" w:sz="0" w:space="0" w:color="auto"/>
        <w:left w:val="none" w:sz="0" w:space="0" w:color="auto"/>
        <w:bottom w:val="none" w:sz="0" w:space="0" w:color="auto"/>
        <w:right w:val="none" w:sz="0" w:space="0" w:color="auto"/>
      </w:divBdr>
    </w:div>
    <w:div w:id="1417171757">
      <w:bodyDiv w:val="1"/>
      <w:marLeft w:val="0"/>
      <w:marRight w:val="0"/>
      <w:marTop w:val="0"/>
      <w:marBottom w:val="0"/>
      <w:divBdr>
        <w:top w:val="none" w:sz="0" w:space="0" w:color="auto"/>
        <w:left w:val="none" w:sz="0" w:space="0" w:color="auto"/>
        <w:bottom w:val="none" w:sz="0" w:space="0" w:color="auto"/>
        <w:right w:val="none" w:sz="0" w:space="0" w:color="auto"/>
      </w:divBdr>
    </w:div>
    <w:div w:id="20093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vita@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4168</Words>
  <Characters>2376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YURIST</cp:lastModifiedBy>
  <cp:revision>16</cp:revision>
  <cp:lastPrinted>2021-12-14T14:41:00Z</cp:lastPrinted>
  <dcterms:created xsi:type="dcterms:W3CDTF">2021-09-06T07:15:00Z</dcterms:created>
  <dcterms:modified xsi:type="dcterms:W3CDTF">2021-12-14T14:42:00Z</dcterms:modified>
</cp:coreProperties>
</file>