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Default="00121DC2" w:rsidP="00121DC2">
      <w:pPr>
        <w:pStyle w:val="Standard"/>
        <w:jc w:val="center"/>
      </w:pPr>
      <w:r>
        <w:rPr>
          <w:rFonts w:ascii="Times New Roman CYR" w:hAnsi="Times New Roman CYR"/>
          <w:b/>
          <w:lang w:val="uk-UA"/>
        </w:rPr>
        <w:t>ПРОЕКТ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</w:rPr>
      </w:pPr>
    </w:p>
    <w:p w:rsidR="00121DC2" w:rsidRDefault="00121DC2" w:rsidP="00121DC2">
      <w:pPr>
        <w:pStyle w:val="Standard"/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844A1D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jc w:val="both"/>
            </w:pPr>
            <w:r>
              <w:rPr>
                <w:b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844A1D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E2344A">
              <w:rPr>
                <w:rFonts w:cs="Times New Roman"/>
                <w:b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844A1D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106889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15.12.2021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 xml:space="preserve">Про питання забезпечення прав повнолітніх </w:t>
            </w:r>
            <w:r w:rsidR="00A94F91">
              <w:t>осіб, які потребують</w:t>
            </w:r>
            <w:r>
              <w:t xml:space="preserve"> опіки </w:t>
            </w:r>
          </w:p>
          <w:p w:rsidR="00121DC2" w:rsidRDefault="00121DC2" w:rsidP="00844A1D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21DC2" w:rsidRPr="00E2344A" w:rsidRDefault="00121DC2" w:rsidP="00121DC2">
      <w:pPr>
        <w:pStyle w:val="Standard"/>
        <w:spacing w:line="276" w:lineRule="auto"/>
        <w:ind w:firstLine="426"/>
        <w:jc w:val="both"/>
        <w:rPr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Відповідно до підпункту 4 пункту “б” частини 1 статті 34 Закону України “Про місцеве самоврядування в Україні”, статей 55,</w:t>
      </w:r>
      <w:r>
        <w:rPr>
          <w:rFonts w:asciiTheme="minorHAnsi" w:eastAsia="Times New Roman" w:hAnsiTheme="minorHAnsi" w:cs="Times New Roman CYR"/>
          <w:color w:val="000000"/>
          <w:lang w:val="uk-UA"/>
        </w:rPr>
        <w:t xml:space="preserve"> 56,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60</w:t>
      </w:r>
      <w:r>
        <w:rPr>
          <w:rFonts w:ascii="Calibri" w:eastAsia="Times New Roman" w:hAnsi="Calibri" w:cs="Times New Roman CYR"/>
          <w:color w:val="000000"/>
          <w:lang w:val="uk-UA"/>
        </w:rPr>
        <w:t>, 63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 Цивільного кодексу України, пункту 17 Типового положення про психоневрологічний інтернат, затвердженого постановою Кабінету Міністрів України від 14.12.2016 № 957, пунктів 1.3, 2.1, 2.4, 3.1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на підставі протоколу засідання Опікунської ради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121DC2" w:rsidRDefault="00121DC2" w:rsidP="00121DC2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121DC2" w:rsidRDefault="00121DC2" w:rsidP="00121DC2">
      <w:pPr>
        <w:pStyle w:val="Standard"/>
        <w:numPr>
          <w:ilvl w:val="0"/>
          <w:numId w:val="1"/>
        </w:numPr>
        <w:spacing w:line="276" w:lineRule="auto"/>
        <w:ind w:left="0" w:firstLine="360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 xml:space="preserve">Подати подання до Роменського міськрайонного суду про призначення ОСОБИ 1, яка зареєстрована за </w:t>
      </w:r>
      <w:proofErr w:type="spellStart"/>
      <w:r>
        <w:rPr>
          <w:rFonts w:ascii="Times New Roman CYR" w:hAnsi="Times New Roman CYR" w:cs="Times New Roman CYR"/>
          <w:color w:val="000000"/>
          <w:lang w:val="uk-UA"/>
        </w:rPr>
        <w:t>адресою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>: КОНФІДЕНЦІЙНО, опікуном над ОСОБОЮ 2</w:t>
      </w:r>
      <w:r w:rsidR="00106889">
        <w:rPr>
          <w:rFonts w:ascii="Times New Roman CYR" w:hAnsi="Times New Roman CYR" w:cs="Times New Roman CYR"/>
          <w:color w:val="000000"/>
          <w:lang w:val="uk-UA"/>
        </w:rPr>
        <w:t>, 1954</w:t>
      </w:r>
      <w:r>
        <w:rPr>
          <w:rFonts w:ascii="Times New Roman CYR" w:hAnsi="Times New Roman CYR" w:cs="Times New Roman CYR"/>
          <w:color w:val="000000"/>
          <w:lang w:val="uk-UA"/>
        </w:rPr>
        <w:t xml:space="preserve"> року народження, в разі визнання його недієздатним. </w:t>
      </w:r>
    </w:p>
    <w:p w:rsidR="00121DC2" w:rsidRDefault="00106889" w:rsidP="00121DC2">
      <w:pPr>
        <w:pStyle w:val="Standard"/>
        <w:spacing w:line="276" w:lineRule="auto"/>
        <w:jc w:val="both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      2.  Надати згоду  ОСОБІ 3, яка зареєстрована за </w:t>
      </w:r>
      <w:proofErr w:type="spellStart"/>
      <w:r>
        <w:rPr>
          <w:rFonts w:cs="Times New Roman"/>
          <w:color w:val="000000"/>
          <w:lang w:val="uk-UA"/>
        </w:rPr>
        <w:t>адресою</w:t>
      </w:r>
      <w:proofErr w:type="spellEnd"/>
      <w:r w:rsidR="00121DC2">
        <w:rPr>
          <w:rFonts w:cs="Times New Roman"/>
          <w:color w:val="000000"/>
          <w:lang w:val="uk-UA"/>
        </w:rPr>
        <w:t>: КОНФІДЕНЦІЙНО, на влаштування до пси</w:t>
      </w:r>
      <w:r>
        <w:rPr>
          <w:rFonts w:cs="Times New Roman"/>
          <w:color w:val="000000"/>
          <w:lang w:val="uk-UA"/>
        </w:rPr>
        <w:t xml:space="preserve">хоневрологічного інтернату ОСОБИ 4, яка визнана недієздатною. </w:t>
      </w:r>
    </w:p>
    <w:p w:rsidR="00121DC2" w:rsidRDefault="00121DC2" w:rsidP="00121DC2">
      <w:pPr>
        <w:pStyle w:val="Standard"/>
        <w:jc w:val="both"/>
        <w:rPr>
          <w:rFonts w:ascii="Times New Roman CYR" w:hAnsi="Times New Roman CYR" w:cs="Times New Roman CYR"/>
          <w:b/>
          <w:color w:val="000000"/>
          <w:lang w:val="uk-UA"/>
        </w:rPr>
      </w:pPr>
    </w:p>
    <w:p w:rsidR="00121DC2" w:rsidRDefault="00121DC2" w:rsidP="00121DC2">
      <w:pPr>
        <w:pStyle w:val="Standard"/>
        <w:jc w:val="both"/>
      </w:pPr>
      <w:r>
        <w:rPr>
          <w:rFonts w:ascii="Times New Roman CYR" w:hAnsi="Times New Roman CYR"/>
          <w:b/>
          <w:color w:val="000000"/>
          <w:lang w:val="uk-UA"/>
        </w:rPr>
        <w:t xml:space="preserve">Розробник проекту: </w:t>
      </w:r>
      <w:proofErr w:type="spellStart"/>
      <w:r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</w:p>
    <w:p w:rsidR="00121DC2" w:rsidRDefault="00121DC2" w:rsidP="00121DC2">
      <w:pPr>
        <w:pStyle w:val="Standard"/>
        <w:jc w:val="both"/>
        <w:rPr>
          <w:color w:val="000000"/>
        </w:rPr>
      </w:pP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>
        <w:rPr>
          <w:b/>
          <w:bCs/>
          <w:color w:val="000000"/>
          <w:szCs w:val="16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B66C6B" w:rsidRDefault="00B66C6B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21DC2" w:rsidRDefault="00121DC2" w:rsidP="00121DC2">
      <w:pPr>
        <w:pStyle w:val="Standard"/>
        <w:ind w:hanging="113"/>
        <w:jc w:val="both"/>
        <w:rPr>
          <w:rFonts w:asciiTheme="minorHAnsi" w:hAnsiTheme="minorHAnsi"/>
          <w:bCs/>
          <w:color w:val="000000"/>
          <w:szCs w:val="16"/>
          <w:lang w:val="uk-UA"/>
        </w:rPr>
      </w:pP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lastRenderedPageBreak/>
        <w:t>ПОЯСНЮВАЛЬНА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до проекту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 xml:space="preserve">“Про питання забезпечення прав повнолітніх </w:t>
      </w:r>
      <w:r w:rsidR="00A94F91">
        <w:t>осіб</w:t>
      </w:r>
      <w:r>
        <w:t>, які потребують опіки ”</w:t>
      </w:r>
    </w:p>
    <w:p w:rsidR="008C673F" w:rsidRDefault="008C673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BF582F">
        <w:rPr>
          <w:lang w:val="uk-UA"/>
        </w:rPr>
        <w:t>Проект рішення розроблено</w:t>
      </w:r>
      <w:r w:rsidRPr="00BF58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Pr="00BF582F">
        <w:rPr>
          <w:color w:val="000000"/>
          <w:lang w:val="uk-UA"/>
        </w:rPr>
        <w:t>ідповідно до підпункту 4 пункту “б” частини 1 статті 34</w:t>
      </w:r>
      <w:r>
        <w:rPr>
          <w:color w:val="000000"/>
          <w:lang w:val="uk-UA"/>
        </w:rPr>
        <w:t>,</w:t>
      </w:r>
      <w:r w:rsidRPr="00BF582F">
        <w:rPr>
          <w:lang w:val="uk-UA"/>
        </w:rPr>
        <w:t xml:space="preserve"> частини 6 статті 59</w:t>
      </w:r>
      <w:r w:rsidRPr="00BF582F">
        <w:rPr>
          <w:color w:val="000000"/>
          <w:lang w:val="uk-UA"/>
        </w:rPr>
        <w:t xml:space="preserve"> Закону України “Про місцеве самоврядування в Україні”, статей 55, 56</w:t>
      </w:r>
      <w:r>
        <w:rPr>
          <w:color w:val="000000"/>
          <w:lang w:val="uk-UA"/>
        </w:rPr>
        <w:t>, 60, 63</w:t>
      </w:r>
      <w:r w:rsidRPr="00BF582F">
        <w:rPr>
          <w:color w:val="000000"/>
          <w:lang w:val="uk-UA"/>
        </w:rPr>
        <w:t xml:space="preserve">  Цивільного кодексу України, пункту 17 Типового положення про психоневрологічний інтернат, затвердженого постановою Кабінету Міністрів України від 14.12.2016 № 957, пункті</w:t>
      </w:r>
      <w:r>
        <w:rPr>
          <w:color w:val="000000"/>
          <w:lang w:val="uk-UA"/>
        </w:rPr>
        <w:t>в 1.3, 2.1, 2.4, 3.1</w:t>
      </w:r>
      <w:r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8C673F" w:rsidRDefault="008C673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Розгляд питань, зазначених в  даному проекті рішення виконавчого комітету як органу опіки та піклування, зумовлено необхідністю захисту прав та ін</w:t>
      </w:r>
      <w:r w:rsidR="00A94F91">
        <w:rPr>
          <w:color w:val="000000"/>
          <w:lang w:val="uk-UA"/>
        </w:rPr>
        <w:t>тересів повнолітніх осіб</w:t>
      </w:r>
      <w:r w:rsidR="002F71DD">
        <w:rPr>
          <w:color w:val="000000"/>
          <w:lang w:val="uk-UA"/>
        </w:rPr>
        <w:t>, які потребують опіки, зокрема щодо:</w:t>
      </w:r>
      <w:r>
        <w:rPr>
          <w:color w:val="000000"/>
          <w:lang w:val="uk-UA"/>
        </w:rPr>
        <w:t xml:space="preserve"> </w:t>
      </w:r>
    </w:p>
    <w:p w:rsidR="008C673F" w:rsidRDefault="002F71DD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-</w:t>
      </w:r>
      <w:r w:rsidR="008C673F">
        <w:rPr>
          <w:color w:val="000000"/>
          <w:lang w:val="uk-UA"/>
        </w:rPr>
        <w:t xml:space="preserve"> необхідності визнання</w:t>
      </w:r>
      <w:r w:rsidR="00251528">
        <w:rPr>
          <w:color w:val="000000"/>
          <w:lang w:val="uk-UA"/>
        </w:rPr>
        <w:t xml:space="preserve"> в судовому порядку</w:t>
      </w:r>
      <w:r w:rsidR="00106889">
        <w:rPr>
          <w:color w:val="000000"/>
          <w:lang w:val="uk-UA"/>
        </w:rPr>
        <w:t xml:space="preserve"> повнолітньої особи недієздатною</w:t>
      </w:r>
      <w:r w:rsidR="008C673F">
        <w:rPr>
          <w:color w:val="000000"/>
          <w:lang w:val="uk-UA"/>
        </w:rPr>
        <w:t>, встан</w:t>
      </w:r>
      <w:r w:rsidR="00106889">
        <w:rPr>
          <w:color w:val="000000"/>
          <w:lang w:val="uk-UA"/>
        </w:rPr>
        <w:t>овлення над ним опіки та призначення опікуна</w:t>
      </w:r>
      <w:r w:rsidR="008C673F">
        <w:rPr>
          <w:color w:val="000000"/>
          <w:lang w:val="uk-UA"/>
        </w:rPr>
        <w:t>, як за</w:t>
      </w:r>
      <w:r w:rsidR="00A94F91">
        <w:rPr>
          <w:color w:val="000000"/>
          <w:lang w:val="uk-UA"/>
        </w:rPr>
        <w:t>конного представника</w:t>
      </w:r>
      <w:r w:rsidR="00106889">
        <w:rPr>
          <w:color w:val="000000"/>
          <w:lang w:val="uk-UA"/>
        </w:rPr>
        <w:t xml:space="preserve"> такої особи.</w:t>
      </w:r>
    </w:p>
    <w:p w:rsidR="008C673F" w:rsidRPr="00BF582F" w:rsidRDefault="002F71DD" w:rsidP="008C673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 - </w:t>
      </w:r>
      <w:r w:rsidR="008C673F">
        <w:rPr>
          <w:color w:val="000000"/>
          <w:lang w:val="uk-UA"/>
        </w:rPr>
        <w:t xml:space="preserve"> отримання путівки-направлення для постійного проживання до будинку-інтернату  психічно хронічно хворій недієздатній особі</w:t>
      </w:r>
      <w:r w:rsidR="00364F77">
        <w:rPr>
          <w:color w:val="000000"/>
          <w:lang w:val="uk-UA"/>
        </w:rPr>
        <w:t>.</w:t>
      </w:r>
      <w:r w:rsidR="008C673F">
        <w:rPr>
          <w:color w:val="000000"/>
          <w:lang w:val="uk-UA"/>
        </w:rPr>
        <w:t xml:space="preserve"> </w:t>
      </w:r>
    </w:p>
    <w:p w:rsidR="008C673F" w:rsidRDefault="00364F77" w:rsidP="0036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</w:t>
      </w:r>
      <w:r w:rsidR="008C673F">
        <w:rPr>
          <w:sz w:val="24"/>
          <w:szCs w:val="24"/>
        </w:rPr>
        <w:t>З метою захисту інтересів заяв</w:t>
      </w:r>
      <w:r w:rsidR="00251528">
        <w:rPr>
          <w:sz w:val="24"/>
          <w:szCs w:val="24"/>
        </w:rPr>
        <w:t>ників та прав повнолітні</w:t>
      </w:r>
      <w:r w:rsidR="00B66C6B">
        <w:rPr>
          <w:sz w:val="24"/>
          <w:szCs w:val="24"/>
        </w:rPr>
        <w:t>х  осіб, які потребують опіки</w:t>
      </w:r>
      <w:r w:rsidR="008C673F">
        <w:rPr>
          <w:sz w:val="24"/>
          <w:szCs w:val="24"/>
        </w:rPr>
        <w:t>,  та дотримання Закону України «Про звернення громадян» даний проект рішення слід розглянути</w:t>
      </w:r>
      <w:r w:rsidR="008C673F">
        <w:rPr>
          <w:color w:val="000000"/>
          <w:sz w:val="24"/>
          <w:szCs w:val="24"/>
        </w:rPr>
        <w:t xml:space="preserve"> на черговому засіданні виконкому міської ради, що</w:t>
      </w:r>
      <w:r w:rsidR="00B66C6B">
        <w:rPr>
          <w:color w:val="000000"/>
          <w:sz w:val="24"/>
          <w:szCs w:val="24"/>
        </w:rPr>
        <w:t xml:space="preserve"> планується у грудні</w:t>
      </w:r>
      <w:r w:rsidR="008C673F">
        <w:rPr>
          <w:color w:val="000000"/>
          <w:sz w:val="24"/>
          <w:szCs w:val="24"/>
        </w:rPr>
        <w:t xml:space="preserve">  2021 року.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які потребують опіки і піклування                                                    Валентина КРУТУХА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8C673F" w:rsidRDefault="008C673F" w:rsidP="008C673F">
      <w:pPr>
        <w:spacing w:line="276" w:lineRule="auto"/>
        <w:jc w:val="both"/>
      </w:pPr>
      <w:r>
        <w:rPr>
          <w:b/>
          <w:sz w:val="24"/>
          <w:szCs w:val="24"/>
        </w:rPr>
        <w:t>Заступник міського голови,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Василь МАРЮХА </w:t>
      </w:r>
    </w:p>
    <w:p w:rsidR="00967E56" w:rsidRPr="00967E56" w:rsidRDefault="00B66C6B" w:rsidP="00967E56">
      <w:pPr>
        <w:spacing w:line="276" w:lineRule="auto"/>
        <w:jc w:val="both"/>
      </w:pPr>
      <w:r>
        <w:rPr>
          <w:b/>
          <w:sz w:val="24"/>
          <w:szCs w:val="24"/>
        </w:rPr>
        <w:t>30</w:t>
      </w:r>
      <w:r w:rsidR="008C673F">
        <w:rPr>
          <w:b/>
          <w:sz w:val="24"/>
          <w:szCs w:val="24"/>
        </w:rPr>
        <w:t>.11.2021</w:t>
      </w: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sectPr w:rsidR="009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106889"/>
    <w:rsid w:val="00121DC2"/>
    <w:rsid w:val="0023026F"/>
    <w:rsid w:val="00251528"/>
    <w:rsid w:val="002F71DD"/>
    <w:rsid w:val="00364F77"/>
    <w:rsid w:val="004C4D51"/>
    <w:rsid w:val="005B1198"/>
    <w:rsid w:val="008C673F"/>
    <w:rsid w:val="00967E56"/>
    <w:rsid w:val="00A91384"/>
    <w:rsid w:val="00A94F91"/>
    <w:rsid w:val="00AE37E2"/>
    <w:rsid w:val="00B66C6B"/>
    <w:rsid w:val="00BB25CF"/>
    <w:rsid w:val="00D87E47"/>
    <w:rsid w:val="00D9316D"/>
    <w:rsid w:val="00E50F9E"/>
    <w:rsid w:val="00F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CC752-39EB-4F70-AF5E-5BD7E08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2021-11-30T09:47:00Z</cp:lastPrinted>
  <dcterms:created xsi:type="dcterms:W3CDTF">2021-11-04T11:47:00Z</dcterms:created>
  <dcterms:modified xsi:type="dcterms:W3CDTF">2021-11-30T09:57:00Z</dcterms:modified>
</cp:coreProperties>
</file>