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A0" w:rsidRPr="0042342F" w:rsidRDefault="00150BA0" w:rsidP="0042342F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2342F">
        <w:rPr>
          <w:rFonts w:ascii="Times New Roman" w:hAnsi="Times New Roman" w:cs="Times New Roman"/>
          <w:color w:val="auto"/>
          <w:sz w:val="24"/>
          <w:szCs w:val="24"/>
        </w:rPr>
        <w:t xml:space="preserve">ПРОЕКТ </w:t>
      </w:r>
      <w:proofErr w:type="gramStart"/>
      <w:r w:rsidRPr="0042342F">
        <w:rPr>
          <w:rFonts w:ascii="Times New Roman" w:hAnsi="Times New Roman" w:cs="Times New Roman"/>
          <w:color w:val="auto"/>
          <w:sz w:val="24"/>
          <w:szCs w:val="24"/>
        </w:rPr>
        <w:t>Р</w:t>
      </w:r>
      <w:proofErr w:type="gramEnd"/>
      <w:r w:rsidRPr="0042342F">
        <w:rPr>
          <w:rFonts w:ascii="Times New Roman" w:hAnsi="Times New Roman" w:cs="Times New Roman"/>
          <w:color w:val="auto"/>
          <w:sz w:val="24"/>
          <w:szCs w:val="24"/>
        </w:rPr>
        <w:t>ІШЕННЯ</w:t>
      </w:r>
    </w:p>
    <w:p w:rsidR="00150BA0" w:rsidRPr="0042342F" w:rsidRDefault="00150BA0" w:rsidP="0042342F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2342F">
        <w:rPr>
          <w:rFonts w:ascii="Times New Roman" w:hAnsi="Times New Roman" w:cs="Times New Roman"/>
          <w:color w:val="auto"/>
          <w:sz w:val="24"/>
          <w:szCs w:val="24"/>
        </w:rPr>
        <w:t xml:space="preserve">ВИКОНАВЧОГО КОМІТЕТУ РОМЕНСЬКОЇ МІСЬКОЇ </w:t>
      </w:r>
      <w:proofErr w:type="gramStart"/>
      <w:r w:rsidRPr="0042342F">
        <w:rPr>
          <w:rFonts w:ascii="Times New Roman" w:hAnsi="Times New Roman" w:cs="Times New Roman"/>
          <w:color w:val="auto"/>
          <w:sz w:val="24"/>
          <w:szCs w:val="24"/>
        </w:rPr>
        <w:t>РАДИ</w:t>
      </w:r>
      <w:proofErr w:type="gramEnd"/>
    </w:p>
    <w:tbl>
      <w:tblPr>
        <w:tblW w:w="14239" w:type="dxa"/>
        <w:tblLook w:val="00A0" w:firstRow="1" w:lastRow="0" w:firstColumn="1" w:lastColumn="0" w:noHBand="0" w:noVBand="0"/>
      </w:tblPr>
      <w:tblGrid>
        <w:gridCol w:w="3199"/>
        <w:gridCol w:w="1871"/>
        <w:gridCol w:w="877"/>
        <w:gridCol w:w="3189"/>
        <w:gridCol w:w="176"/>
        <w:gridCol w:w="4927"/>
      </w:tblGrid>
      <w:tr w:rsidR="00150BA0" w:rsidRPr="0042342F" w:rsidTr="00F92AD0">
        <w:trPr>
          <w:gridAfter w:val="2"/>
          <w:wAfter w:w="5103" w:type="dxa"/>
        </w:trPr>
        <w:tc>
          <w:tcPr>
            <w:tcW w:w="3199" w:type="dxa"/>
          </w:tcPr>
          <w:p w:rsidR="009C0591" w:rsidRPr="0042342F" w:rsidRDefault="00150BA0" w:rsidP="00423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23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50BA0" w:rsidRPr="0042342F" w:rsidRDefault="00150BA0" w:rsidP="009C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423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розгляду</w:t>
            </w:r>
            <w:proofErr w:type="spellEnd"/>
            <w:r w:rsidRPr="00423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9C7E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  <w:r w:rsidR="00FA3B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="009C7E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  <w:r w:rsidR="00FA3B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5E3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F92AD0" w:rsidRPr="005E3B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</w:t>
            </w:r>
            <w:r w:rsidRPr="00423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342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2748" w:type="dxa"/>
            <w:gridSpan w:val="2"/>
          </w:tcPr>
          <w:p w:rsidR="00150BA0" w:rsidRPr="0042342F" w:rsidRDefault="00150BA0" w:rsidP="0042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150BA0" w:rsidRPr="0042342F" w:rsidRDefault="00150BA0" w:rsidP="0042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2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  <w:tr w:rsidR="00F92AD0" w:rsidRPr="0042342F" w:rsidTr="00776396">
        <w:tblPrEx>
          <w:tblLook w:val="04A0" w:firstRow="1" w:lastRow="0" w:firstColumn="1" w:lastColumn="0" w:noHBand="0" w:noVBand="1"/>
        </w:tblPrEx>
        <w:tc>
          <w:tcPr>
            <w:tcW w:w="5070" w:type="dxa"/>
            <w:gridSpan w:val="2"/>
          </w:tcPr>
          <w:p w:rsidR="00DF3B32" w:rsidRPr="00DF3B32" w:rsidRDefault="00DF3B32" w:rsidP="00DF3B3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F3B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затвердження проекту будівництва</w:t>
            </w:r>
          </w:p>
          <w:p w:rsidR="00F92AD0" w:rsidRPr="0042342F" w:rsidRDefault="00DF3B32" w:rsidP="00DF3B32">
            <w:pPr>
              <w:spacing w:after="0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F3B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об’єкт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r w:rsidRPr="00DF3B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</w:t>
            </w:r>
            <w:r w:rsidRPr="00DF3B32">
              <w:rPr>
                <w:rFonts w:ascii="Times New Roman" w:hAnsi="Times New Roman" w:cs="Times New Roman"/>
                <w:b/>
                <w:lang w:val="uk-UA"/>
              </w:rPr>
              <w:t>«Нове будівництво мостового переходу через р. Сула по вул. Полтавській в м. Ромни Сумської області»</w:t>
            </w:r>
          </w:p>
        </w:tc>
        <w:tc>
          <w:tcPr>
            <w:tcW w:w="4242" w:type="dxa"/>
            <w:gridSpan w:val="3"/>
          </w:tcPr>
          <w:p w:rsidR="00F92AD0" w:rsidRPr="0042342F" w:rsidRDefault="00F92AD0" w:rsidP="00423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F92AD0" w:rsidRPr="0042342F" w:rsidRDefault="00F92AD0" w:rsidP="00423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F92AD0" w:rsidRPr="0042342F" w:rsidRDefault="00F92AD0" w:rsidP="0042342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</w:tcPr>
          <w:p w:rsidR="00F92AD0" w:rsidRPr="0042342F" w:rsidRDefault="00F92AD0" w:rsidP="0042342F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25673" w:rsidRPr="0042342F" w:rsidRDefault="00225673" w:rsidP="0042342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7E7F" w:rsidRDefault="009C7E7F" w:rsidP="00DF3B32">
      <w:pPr>
        <w:pStyle w:val="rvps6"/>
        <w:shd w:val="clear" w:color="auto" w:fill="FFFFFF"/>
        <w:spacing w:before="0" w:beforeAutospacing="0" w:after="0" w:afterAutospacing="0" w:line="276" w:lineRule="auto"/>
        <w:ind w:right="-5" w:firstLine="708"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t xml:space="preserve">Відповідно до </w:t>
      </w:r>
      <w:r>
        <w:rPr>
          <w:rStyle w:val="rvts9"/>
          <w:bCs/>
          <w:color w:val="000000"/>
          <w:bdr w:val="none" w:sz="0" w:space="0" w:color="auto" w:frame="1"/>
        </w:rPr>
        <w:t>статті 31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21EC0">
        <w:rPr>
          <w:rStyle w:val="rvts23"/>
          <w:bCs/>
          <w:color w:val="000000"/>
          <w:bdr w:val="none" w:sz="0" w:space="0" w:color="auto" w:frame="1"/>
        </w:rPr>
        <w:t>Закону Укра</w:t>
      </w:r>
      <w:r>
        <w:rPr>
          <w:rStyle w:val="rvts23"/>
          <w:bCs/>
          <w:color w:val="000000"/>
          <w:bdr w:val="none" w:sz="0" w:space="0" w:color="auto" w:frame="1"/>
        </w:rPr>
        <w:t xml:space="preserve">їни «Про місцеве самоврядування в Україні», </w:t>
      </w:r>
      <w:r>
        <w:rPr>
          <w:rStyle w:val="rvts9"/>
          <w:bCs/>
          <w:color w:val="000000"/>
          <w:bdr w:val="none" w:sz="0" w:space="0" w:color="auto" w:frame="1"/>
        </w:rPr>
        <w:t xml:space="preserve">статті 31 </w:t>
      </w:r>
      <w:r w:rsidRPr="00D21EC0">
        <w:rPr>
          <w:rStyle w:val="rvts23"/>
          <w:bCs/>
          <w:color w:val="000000"/>
          <w:bdr w:val="none" w:sz="0" w:space="0" w:color="auto" w:frame="1"/>
        </w:rPr>
        <w:t>Закону Укра</w:t>
      </w:r>
      <w:r>
        <w:rPr>
          <w:rStyle w:val="rvts23"/>
          <w:bCs/>
          <w:color w:val="000000"/>
          <w:bdr w:val="none" w:sz="0" w:space="0" w:color="auto" w:frame="1"/>
        </w:rPr>
        <w:t>їни</w:t>
      </w:r>
      <w:r>
        <w:rPr>
          <w:shd w:val="clear" w:color="auto" w:fill="FFFFFF"/>
        </w:rPr>
        <w:t xml:space="preserve"> «Про регулювання містобудівної діяльності»</w:t>
      </w:r>
      <w:r>
        <w:t xml:space="preserve">, керуючись </w:t>
      </w:r>
      <w:r>
        <w:rPr>
          <w:rStyle w:val="rvts64"/>
          <w:rFonts w:eastAsiaTheme="majorEastAsia"/>
          <w:bCs/>
          <w:color w:val="000000"/>
          <w:bdr w:val="none" w:sz="0" w:space="0" w:color="auto" w:frame="1"/>
        </w:rPr>
        <w:t xml:space="preserve">постановою Кабінету Міністрів України </w:t>
      </w:r>
      <w:r>
        <w:rPr>
          <w:rStyle w:val="rvts9"/>
          <w:bCs/>
          <w:color w:val="000000"/>
          <w:bdr w:val="none" w:sz="0" w:space="0" w:color="auto" w:frame="1"/>
        </w:rPr>
        <w:t>№</w:t>
      </w:r>
      <w:r w:rsidR="00DF3B32">
        <w:rPr>
          <w:rStyle w:val="rvts9"/>
          <w:bCs/>
          <w:color w:val="000000"/>
          <w:bdr w:val="none" w:sz="0" w:space="0" w:color="auto" w:frame="1"/>
        </w:rPr>
        <w:t xml:space="preserve"> </w:t>
      </w:r>
      <w:r>
        <w:rPr>
          <w:rStyle w:val="rvts9"/>
          <w:bCs/>
          <w:color w:val="000000"/>
          <w:bdr w:val="none" w:sz="0" w:space="0" w:color="auto" w:frame="1"/>
        </w:rPr>
        <w:t xml:space="preserve">560 </w:t>
      </w:r>
      <w:r>
        <w:t> </w:t>
      </w:r>
      <w:r>
        <w:rPr>
          <w:rStyle w:val="rvts9"/>
          <w:bCs/>
          <w:color w:val="000000"/>
          <w:bdr w:val="none" w:sz="0" w:space="0" w:color="auto" w:frame="1"/>
        </w:rPr>
        <w:t>від 11 травня 2011 р.</w:t>
      </w:r>
      <w:r>
        <w:rPr>
          <w:bCs/>
          <w:color w:val="000000"/>
          <w:bdr w:val="none" w:sz="0" w:space="0" w:color="auto" w:frame="1"/>
        </w:rPr>
        <w:t xml:space="preserve"> «</w:t>
      </w:r>
      <w:r>
        <w:rPr>
          <w:rStyle w:val="rvts23"/>
          <w:bCs/>
          <w:color w:val="000000"/>
          <w:bdr w:val="none" w:sz="0" w:space="0" w:color="auto" w:frame="1"/>
        </w:rPr>
        <w:t xml:space="preserve">Про затвердження Порядку затвердження проектів будівництва і проведення їх експертизи та визнання такими, що втратили чинність, деяких постанов Кабінету Міністрів України», </w:t>
      </w:r>
      <w:r w:rsidR="00DF3B32">
        <w:t>враховуючи позитивний</w:t>
      </w:r>
      <w:r>
        <w:t xml:space="preserve"> експертн</w:t>
      </w:r>
      <w:r w:rsidR="00DF3B32">
        <w:t>ий</w:t>
      </w:r>
      <w:r>
        <w:t xml:space="preserve"> звіт</w:t>
      </w:r>
      <w:r w:rsidR="00DF3B32">
        <w:t xml:space="preserve"> Державного підприємства «УКРДЕРЖБУДЕКСПЕРТИЗА»</w:t>
      </w:r>
      <w:r>
        <w:t xml:space="preserve"> від 16.08.2021 </w:t>
      </w:r>
      <w:r w:rsidR="009C330E">
        <w:t>№ 28-0182-21</w:t>
      </w:r>
    </w:p>
    <w:p w:rsidR="00DF3B32" w:rsidRDefault="00DF3B32" w:rsidP="00DF3B3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5673" w:rsidRPr="0042342F" w:rsidRDefault="00225673" w:rsidP="0042342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342F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225673" w:rsidRPr="0042342F" w:rsidRDefault="00225673" w:rsidP="0042342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7E7F" w:rsidRPr="009C7E7F" w:rsidRDefault="00DF3B32" w:rsidP="00DF3B32">
      <w:pPr>
        <w:spacing w:after="0"/>
        <w:jc w:val="both"/>
        <w:rPr>
          <w:rStyle w:val="rvts23"/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Style w:val="rvts23"/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        </w:t>
      </w:r>
      <w:proofErr w:type="spellStart"/>
      <w:r w:rsidR="009C7E7F" w:rsidRPr="009C7E7F">
        <w:rPr>
          <w:rStyle w:val="rvts23"/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>Затвердити</w:t>
      </w:r>
      <w:proofErr w:type="spellEnd"/>
      <w:r w:rsidR="009C7E7F" w:rsidRPr="009C7E7F">
        <w:rPr>
          <w:rStyle w:val="rvts23"/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проект </w:t>
      </w:r>
      <w:proofErr w:type="spellStart"/>
      <w:r w:rsidR="009C7E7F" w:rsidRPr="009C7E7F">
        <w:rPr>
          <w:rStyle w:val="rvts23"/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>будівництва</w:t>
      </w:r>
      <w:proofErr w:type="spellEnd"/>
      <w:r w:rsidR="009C7E7F" w:rsidRPr="009C7E7F">
        <w:rPr>
          <w:rStyle w:val="rvts23"/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за </w:t>
      </w:r>
      <w:proofErr w:type="spellStart"/>
      <w:r w:rsidR="009C7E7F" w:rsidRPr="009C7E7F">
        <w:rPr>
          <w:rStyle w:val="rvts23"/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>об’єктом</w:t>
      </w:r>
      <w:proofErr w:type="spellEnd"/>
      <w:r w:rsidR="009C7E7F" w:rsidRPr="009C7E7F">
        <w:rPr>
          <w:rStyle w:val="rvts23"/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«</w:t>
      </w:r>
      <w:proofErr w:type="spellStart"/>
      <w:r w:rsidR="009C7E7F" w:rsidRPr="009C7E7F">
        <w:rPr>
          <w:rStyle w:val="rvts23"/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>Нове</w:t>
      </w:r>
      <w:proofErr w:type="spellEnd"/>
      <w:r w:rsidR="009C7E7F" w:rsidRPr="009C7E7F">
        <w:rPr>
          <w:rStyle w:val="rvts23"/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9C7E7F" w:rsidRPr="009C7E7F">
        <w:rPr>
          <w:rStyle w:val="rvts23"/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>будівництво</w:t>
      </w:r>
      <w:proofErr w:type="spellEnd"/>
      <w:r w:rsidR="009C7E7F" w:rsidRPr="009C7E7F">
        <w:rPr>
          <w:rStyle w:val="rvts23"/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gramStart"/>
      <w:r w:rsidR="009C7E7F" w:rsidRPr="009C7E7F">
        <w:rPr>
          <w:rStyle w:val="rvts23"/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>мостового</w:t>
      </w:r>
      <w:proofErr w:type="gramEnd"/>
      <w:r w:rsidR="009C7E7F" w:rsidRPr="009C7E7F">
        <w:rPr>
          <w:rStyle w:val="rvts23"/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переходу через р. Сула по вул. Полтавській в м. Ромни Сумської області» загальною кошторисною вартістю 172448,821 тис. грн..</w:t>
      </w:r>
    </w:p>
    <w:p w:rsidR="009C7E7F" w:rsidRDefault="009C7E7F" w:rsidP="009C7E7F">
      <w:pPr>
        <w:jc w:val="both"/>
        <w:rPr>
          <w:lang w:val="uk-UA"/>
        </w:rPr>
      </w:pPr>
    </w:p>
    <w:p w:rsidR="00BD5E5D" w:rsidRDefault="00BD5E5D" w:rsidP="0042342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3B32" w:rsidRDefault="00DF3B32" w:rsidP="0042342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3B32" w:rsidRDefault="00DF3B32" w:rsidP="0042342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5E5D" w:rsidRDefault="00BD5E5D" w:rsidP="0042342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0591" w:rsidRPr="0042342F" w:rsidRDefault="009C0591" w:rsidP="0042342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342F">
        <w:rPr>
          <w:rFonts w:ascii="Times New Roman" w:hAnsi="Times New Roman" w:cs="Times New Roman"/>
          <w:b/>
          <w:sz w:val="24"/>
          <w:szCs w:val="24"/>
          <w:lang w:val="uk-UA"/>
        </w:rPr>
        <w:t>Розробник проекту:</w:t>
      </w:r>
      <w:r w:rsidR="00672EDB" w:rsidRPr="0042342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72EDB" w:rsidRPr="0042342F">
        <w:rPr>
          <w:rFonts w:ascii="Times New Roman" w:hAnsi="Times New Roman" w:cs="Times New Roman"/>
          <w:sz w:val="24"/>
          <w:szCs w:val="24"/>
          <w:lang w:val="uk-UA"/>
        </w:rPr>
        <w:t xml:space="preserve">Олена ГРЕБЕНЮК </w:t>
      </w:r>
      <w:proofErr w:type="spellStart"/>
      <w:r w:rsidR="00672EDB" w:rsidRPr="0042342F"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 w:rsidR="00672EDB" w:rsidRPr="0042342F">
        <w:rPr>
          <w:rFonts w:ascii="Times New Roman" w:hAnsi="Times New Roman" w:cs="Times New Roman"/>
          <w:sz w:val="24"/>
          <w:szCs w:val="24"/>
          <w:lang w:val="uk-UA"/>
        </w:rPr>
        <w:t>. начальника управління житлово-комунального господарства Роменської міської ради</w:t>
      </w:r>
    </w:p>
    <w:p w:rsidR="00414446" w:rsidRDefault="009C0591" w:rsidP="0042342F">
      <w:pPr>
        <w:jc w:val="both"/>
        <w:rPr>
          <w:lang w:val="uk-UA"/>
        </w:rPr>
      </w:pPr>
      <w:proofErr w:type="spellStart"/>
      <w:r w:rsidRPr="0042342F">
        <w:rPr>
          <w:rFonts w:ascii="Times New Roman" w:hAnsi="Times New Roman" w:cs="Times New Roman"/>
          <w:b/>
          <w:sz w:val="24"/>
          <w:szCs w:val="24"/>
        </w:rPr>
        <w:t>Зауваження</w:t>
      </w:r>
      <w:proofErr w:type="spellEnd"/>
      <w:r w:rsidRPr="0042342F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42342F">
        <w:rPr>
          <w:rFonts w:ascii="Times New Roman" w:hAnsi="Times New Roman" w:cs="Times New Roman"/>
          <w:b/>
          <w:sz w:val="24"/>
          <w:szCs w:val="24"/>
        </w:rPr>
        <w:t>пропозиції</w:t>
      </w:r>
      <w:proofErr w:type="spellEnd"/>
      <w:r w:rsidRPr="0042342F">
        <w:rPr>
          <w:rFonts w:ascii="Times New Roman" w:hAnsi="Times New Roman" w:cs="Times New Roman"/>
          <w:sz w:val="24"/>
          <w:szCs w:val="24"/>
        </w:rPr>
        <w:t xml:space="preserve"> до проекту </w:t>
      </w:r>
      <w:proofErr w:type="spellStart"/>
      <w:r w:rsidRPr="0042342F">
        <w:rPr>
          <w:rFonts w:ascii="Times New Roman" w:hAnsi="Times New Roman" w:cs="Times New Roman"/>
          <w:sz w:val="24"/>
          <w:szCs w:val="24"/>
        </w:rPr>
        <w:t>приймаються</w:t>
      </w:r>
      <w:proofErr w:type="spellEnd"/>
      <w:r w:rsidRPr="00423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342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2342F">
        <w:rPr>
          <w:rFonts w:ascii="Times New Roman" w:hAnsi="Times New Roman" w:cs="Times New Roman"/>
          <w:sz w:val="24"/>
          <w:szCs w:val="24"/>
        </w:rPr>
        <w:t xml:space="preserve"> тел. </w:t>
      </w:r>
      <w:r w:rsidR="00672EDB" w:rsidRPr="0042342F">
        <w:rPr>
          <w:rFonts w:ascii="Times New Roman" w:hAnsi="Times New Roman" w:cs="Times New Roman"/>
          <w:sz w:val="24"/>
          <w:szCs w:val="24"/>
        </w:rPr>
        <w:t>5 42 86</w:t>
      </w:r>
      <w:r w:rsidRPr="0042342F">
        <w:rPr>
          <w:rFonts w:ascii="Times New Roman" w:hAnsi="Times New Roman" w:cs="Times New Roman"/>
          <w:sz w:val="24"/>
          <w:szCs w:val="24"/>
        </w:rPr>
        <w:t xml:space="preserve"> та за електронною поштою: </w:t>
      </w:r>
      <w:hyperlink r:id="rId6" w:history="1">
        <w:r w:rsidR="00672EDB" w:rsidRPr="0042342F">
          <w:rPr>
            <w:rStyle w:val="a7"/>
            <w:rFonts w:ascii="Times New Roman" w:hAnsi="Times New Roman" w:cs="Times New Roman"/>
            <w:sz w:val="24"/>
            <w:szCs w:val="24"/>
          </w:rPr>
          <w:t>zhkg@romny-vk.gov.ua</w:t>
        </w:r>
      </w:hyperlink>
    </w:p>
    <w:p w:rsidR="00A37244" w:rsidRDefault="00A37244" w:rsidP="0042342F">
      <w:pPr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A37244" w:rsidSect="009C0591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A37244" w:rsidRPr="00A37244" w:rsidRDefault="00A37244" w:rsidP="00A37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244">
        <w:rPr>
          <w:rFonts w:ascii="Times New Roman" w:hAnsi="Times New Roman" w:cs="Times New Roman"/>
          <w:b/>
          <w:sz w:val="24"/>
          <w:szCs w:val="24"/>
        </w:rPr>
        <w:lastRenderedPageBreak/>
        <w:t>ПОЯСНЮВАЛЬНА ЗАПИСКА</w:t>
      </w:r>
    </w:p>
    <w:p w:rsidR="00A37244" w:rsidRPr="00A37244" w:rsidRDefault="00A37244" w:rsidP="00A37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244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3724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A37244">
        <w:rPr>
          <w:rFonts w:ascii="Times New Roman" w:hAnsi="Times New Roman" w:cs="Times New Roman"/>
          <w:b/>
          <w:sz w:val="24"/>
          <w:szCs w:val="24"/>
        </w:rPr>
        <w:t>ішення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виконавчого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комітету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ради</w:t>
      </w:r>
    </w:p>
    <w:p w:rsidR="00A37244" w:rsidRPr="00A37244" w:rsidRDefault="00A37244" w:rsidP="00A37244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645C77">
        <w:rPr>
          <w:b/>
          <w:sz w:val="24"/>
          <w:szCs w:val="24"/>
        </w:rPr>
        <w:t>«</w:t>
      </w:r>
      <w:r w:rsidRPr="00645C77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проекту будівництва</w:t>
      </w:r>
      <w:r w:rsidRPr="00645C77">
        <w:rPr>
          <w:b/>
          <w:sz w:val="24"/>
          <w:szCs w:val="24"/>
        </w:rPr>
        <w:t xml:space="preserve"> </w:t>
      </w:r>
      <w:proofErr w:type="gramStart"/>
      <w:r w:rsidRPr="00645C77">
        <w:rPr>
          <w:rFonts w:ascii="Times New Roman" w:hAnsi="Times New Roman" w:cs="Times New Roman"/>
          <w:b/>
          <w:sz w:val="24"/>
          <w:szCs w:val="24"/>
          <w:lang w:val="uk-UA"/>
        </w:rPr>
        <w:t>за</w:t>
      </w:r>
      <w:proofErr w:type="gramEnd"/>
      <w:r w:rsidRPr="00645C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об’єктом: «Нове будівництво мостового переходу через р. Сула по вул. Полтавській в м. Ромни Сумської області</w:t>
      </w:r>
      <w:r w:rsidRPr="00A37244">
        <w:rPr>
          <w:b/>
          <w:sz w:val="24"/>
          <w:szCs w:val="24"/>
          <w:lang w:val="uk-UA"/>
        </w:rPr>
        <w:t>»</w:t>
      </w:r>
    </w:p>
    <w:p w:rsidR="00A37244" w:rsidRDefault="00A37244" w:rsidP="00A37244">
      <w:pPr>
        <w:pStyle w:val="rvps6"/>
        <w:shd w:val="clear" w:color="auto" w:fill="FFFFFF"/>
        <w:spacing w:before="0" w:beforeAutospacing="0" w:after="0" w:afterAutospacing="0" w:line="276" w:lineRule="auto"/>
        <w:ind w:right="-5" w:firstLine="708"/>
        <w:jc w:val="both"/>
        <w:textAlignment w:val="baseline"/>
        <w:rPr>
          <w:color w:val="000000"/>
        </w:rPr>
      </w:pPr>
    </w:p>
    <w:p w:rsidR="00A37244" w:rsidRDefault="00A37244" w:rsidP="00A37244">
      <w:pPr>
        <w:pStyle w:val="rvps6"/>
        <w:shd w:val="clear" w:color="auto" w:fill="FFFFFF"/>
        <w:spacing w:before="0" w:beforeAutospacing="0" w:after="0" w:afterAutospacing="0" w:line="276" w:lineRule="auto"/>
        <w:ind w:right="-5" w:firstLine="708"/>
        <w:jc w:val="both"/>
        <w:textAlignment w:val="baseline"/>
      </w:pPr>
      <w:proofErr w:type="spellStart"/>
      <w:r>
        <w:rPr>
          <w:color w:val="000000"/>
        </w:rPr>
        <w:t>Проєкт</w:t>
      </w:r>
      <w:proofErr w:type="spellEnd"/>
      <w:r>
        <w:rPr>
          <w:color w:val="000000"/>
        </w:rPr>
        <w:t xml:space="preserve"> рішення розроблено відповідно до </w:t>
      </w:r>
      <w:r>
        <w:rPr>
          <w:rStyle w:val="rvts9"/>
          <w:bCs/>
          <w:color w:val="000000"/>
          <w:bdr w:val="none" w:sz="0" w:space="0" w:color="auto" w:frame="1"/>
        </w:rPr>
        <w:t>статті 31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21EC0">
        <w:rPr>
          <w:rStyle w:val="rvts23"/>
          <w:bCs/>
          <w:color w:val="000000"/>
          <w:bdr w:val="none" w:sz="0" w:space="0" w:color="auto" w:frame="1"/>
        </w:rPr>
        <w:t>Закону Укра</w:t>
      </w:r>
      <w:r>
        <w:rPr>
          <w:rStyle w:val="rvts23"/>
          <w:bCs/>
          <w:color w:val="000000"/>
          <w:bdr w:val="none" w:sz="0" w:space="0" w:color="auto" w:frame="1"/>
        </w:rPr>
        <w:t xml:space="preserve">їни «Про місцеве самоврядування в Україні», </w:t>
      </w:r>
      <w:r>
        <w:rPr>
          <w:rStyle w:val="rvts9"/>
          <w:bCs/>
          <w:color w:val="000000"/>
          <w:bdr w:val="none" w:sz="0" w:space="0" w:color="auto" w:frame="1"/>
        </w:rPr>
        <w:t xml:space="preserve">статті 31 </w:t>
      </w:r>
      <w:r w:rsidRPr="00D21EC0">
        <w:rPr>
          <w:rStyle w:val="rvts23"/>
          <w:bCs/>
          <w:color w:val="000000"/>
          <w:bdr w:val="none" w:sz="0" w:space="0" w:color="auto" w:frame="1"/>
        </w:rPr>
        <w:t>Закону Укра</w:t>
      </w:r>
      <w:r>
        <w:rPr>
          <w:rStyle w:val="rvts23"/>
          <w:bCs/>
          <w:color w:val="000000"/>
          <w:bdr w:val="none" w:sz="0" w:space="0" w:color="auto" w:frame="1"/>
        </w:rPr>
        <w:t>їни</w:t>
      </w:r>
      <w:r>
        <w:rPr>
          <w:shd w:val="clear" w:color="auto" w:fill="FFFFFF"/>
        </w:rPr>
        <w:t xml:space="preserve"> «Про регулювання містобудівної діяльності»</w:t>
      </w:r>
      <w:r>
        <w:t xml:space="preserve">, керуючись </w:t>
      </w:r>
      <w:r>
        <w:rPr>
          <w:rStyle w:val="rvts64"/>
          <w:rFonts w:eastAsiaTheme="majorEastAsia"/>
          <w:bCs/>
          <w:color w:val="000000"/>
          <w:bdr w:val="none" w:sz="0" w:space="0" w:color="auto" w:frame="1"/>
        </w:rPr>
        <w:t xml:space="preserve">постановою Кабінету Міністрів України </w:t>
      </w:r>
      <w:r>
        <w:rPr>
          <w:rStyle w:val="rvts9"/>
          <w:bCs/>
          <w:color w:val="000000"/>
          <w:bdr w:val="none" w:sz="0" w:space="0" w:color="auto" w:frame="1"/>
        </w:rPr>
        <w:t xml:space="preserve">№ 560 </w:t>
      </w:r>
      <w:r>
        <w:t> </w:t>
      </w:r>
      <w:r>
        <w:rPr>
          <w:rStyle w:val="rvts9"/>
          <w:bCs/>
          <w:color w:val="000000"/>
          <w:bdr w:val="none" w:sz="0" w:space="0" w:color="auto" w:frame="1"/>
        </w:rPr>
        <w:t>від 11 травня 2011 р.</w:t>
      </w:r>
      <w:r>
        <w:rPr>
          <w:bCs/>
          <w:color w:val="000000"/>
          <w:bdr w:val="none" w:sz="0" w:space="0" w:color="auto" w:frame="1"/>
        </w:rPr>
        <w:t xml:space="preserve"> «</w:t>
      </w:r>
      <w:r>
        <w:rPr>
          <w:rStyle w:val="rvts23"/>
          <w:bCs/>
          <w:color w:val="000000"/>
          <w:bdr w:val="none" w:sz="0" w:space="0" w:color="auto" w:frame="1"/>
        </w:rPr>
        <w:t>Про затвердження Порядку затвердження проектів будівництва і проведення їх експертизи та визнання такими, що втратил</w:t>
      </w:r>
      <w:bookmarkStart w:id="0" w:name="_GoBack"/>
      <w:bookmarkEnd w:id="0"/>
      <w:r>
        <w:rPr>
          <w:rStyle w:val="rvts23"/>
          <w:bCs/>
          <w:color w:val="000000"/>
          <w:bdr w:val="none" w:sz="0" w:space="0" w:color="auto" w:frame="1"/>
        </w:rPr>
        <w:t xml:space="preserve">и чинність, деяких постанов Кабінету Міністрів України», </w:t>
      </w:r>
      <w:r>
        <w:t>враховуючи позитивний експертний звіт Державного підприємства «УКРДЕРЖБУДЕКСПЕРТИЗА» від 16.08.2021 № 28-0182-21.</w:t>
      </w:r>
    </w:p>
    <w:p w:rsidR="00A37244" w:rsidRDefault="00A37244" w:rsidP="00A37244">
      <w:pPr>
        <w:pStyle w:val="rvps6"/>
        <w:shd w:val="clear" w:color="auto" w:fill="FFFFFF"/>
        <w:spacing w:before="0" w:beforeAutospacing="0" w:after="0" w:afterAutospacing="0" w:line="276" w:lineRule="auto"/>
        <w:ind w:right="-5" w:firstLine="708"/>
        <w:jc w:val="both"/>
        <w:textAlignment w:val="baseline"/>
      </w:pPr>
      <w:r>
        <w:t xml:space="preserve">До управління житлово-комунального господарства Роменської міської ради надійшов лист від Державного підприємства «Дороги Сумщини» щодо </w:t>
      </w:r>
      <w:r w:rsidR="00305E8F">
        <w:t xml:space="preserve">необхідності </w:t>
      </w:r>
      <w:r>
        <w:t>затвердження проекту будівництва за об’єктом «Нове будівництво мостового переходу через р. Сула по вул. Полтавській в м. Ромни Сумської області» у зв’язку з завершенням розробки</w:t>
      </w:r>
      <w:r w:rsidR="00305E8F">
        <w:t xml:space="preserve"> відповідної </w:t>
      </w:r>
      <w:r>
        <w:t xml:space="preserve"> проектної документації.</w:t>
      </w:r>
    </w:p>
    <w:p w:rsidR="00A37244" w:rsidRDefault="00A37244" w:rsidP="00A37244">
      <w:pPr>
        <w:ind w:firstLine="708"/>
        <w:jc w:val="both"/>
        <w:rPr>
          <w:b/>
          <w:sz w:val="24"/>
          <w:szCs w:val="24"/>
          <w:lang w:val="uk-UA"/>
        </w:rPr>
      </w:pPr>
    </w:p>
    <w:p w:rsidR="00305E8F" w:rsidRPr="00A37244" w:rsidRDefault="00305E8F" w:rsidP="00A37244">
      <w:pPr>
        <w:ind w:firstLine="708"/>
        <w:jc w:val="both"/>
        <w:rPr>
          <w:b/>
          <w:sz w:val="24"/>
          <w:szCs w:val="24"/>
          <w:lang w:val="uk-UA"/>
        </w:rPr>
      </w:pP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7244">
        <w:rPr>
          <w:rFonts w:ascii="Times New Roman" w:hAnsi="Times New Roman" w:cs="Times New Roman"/>
          <w:b/>
          <w:sz w:val="24"/>
          <w:szCs w:val="24"/>
        </w:rPr>
        <w:t xml:space="preserve">В.о. начальника </w:t>
      </w: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житлово-комунального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господарства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Роменської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ради</w:t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Олена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ГРЕБЕНЮК</w:t>
      </w:r>
    </w:p>
    <w:p w:rsid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7244">
        <w:rPr>
          <w:rFonts w:ascii="Times New Roman" w:hAnsi="Times New Roman" w:cs="Times New Roman"/>
          <w:b/>
          <w:sz w:val="24"/>
          <w:szCs w:val="24"/>
        </w:rPr>
        <w:t>ПОГОДЖЕНО</w:t>
      </w: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7244">
        <w:rPr>
          <w:rFonts w:ascii="Times New Roman" w:hAnsi="Times New Roman" w:cs="Times New Roman"/>
          <w:b/>
          <w:sz w:val="24"/>
          <w:szCs w:val="24"/>
        </w:rPr>
        <w:t xml:space="preserve">Заступник </w:t>
      </w:r>
      <w:proofErr w:type="spellStart"/>
      <w:proofErr w:type="gramStart"/>
      <w:r w:rsidRPr="00A37244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A37244">
        <w:rPr>
          <w:rFonts w:ascii="Times New Roman" w:hAnsi="Times New Roman" w:cs="Times New Roman"/>
          <w:b/>
          <w:sz w:val="24"/>
          <w:szCs w:val="24"/>
        </w:rPr>
        <w:t>іського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7244">
        <w:rPr>
          <w:rFonts w:ascii="Times New Roman" w:hAnsi="Times New Roman" w:cs="Times New Roman"/>
          <w:b/>
          <w:sz w:val="24"/>
          <w:szCs w:val="24"/>
        </w:rPr>
        <w:t>голови</w:t>
      </w:r>
      <w:proofErr w:type="spellEnd"/>
      <w:r w:rsidRPr="00A37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r w:rsidRPr="00A37244">
        <w:rPr>
          <w:rFonts w:ascii="Times New Roman" w:hAnsi="Times New Roman" w:cs="Times New Roman"/>
          <w:b/>
          <w:sz w:val="24"/>
          <w:szCs w:val="24"/>
        </w:rPr>
        <w:tab/>
      </w:r>
      <w:r w:rsidRPr="00A37244">
        <w:rPr>
          <w:rFonts w:ascii="Times New Roman" w:hAnsi="Times New Roman" w:cs="Times New Roman"/>
          <w:b/>
          <w:sz w:val="24"/>
          <w:szCs w:val="24"/>
        </w:rPr>
        <w:tab/>
        <w:t xml:space="preserve">   Владислав СУХОДОЛЬСЬКИЙ</w:t>
      </w: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37244" w:rsidRPr="00A37244" w:rsidSect="009C059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7EC4"/>
    <w:multiLevelType w:val="hybridMultilevel"/>
    <w:tmpl w:val="EF8C6FAE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C7285"/>
    <w:multiLevelType w:val="hybridMultilevel"/>
    <w:tmpl w:val="2A428AB2"/>
    <w:lvl w:ilvl="0" w:tplc="71FAEF48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96801"/>
    <w:multiLevelType w:val="hybridMultilevel"/>
    <w:tmpl w:val="9AC4D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B656B"/>
    <w:multiLevelType w:val="hybridMultilevel"/>
    <w:tmpl w:val="EDB4ADC4"/>
    <w:lvl w:ilvl="0" w:tplc="53A434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45A55"/>
    <w:multiLevelType w:val="hybridMultilevel"/>
    <w:tmpl w:val="182A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A3696"/>
    <w:multiLevelType w:val="hybridMultilevel"/>
    <w:tmpl w:val="CC9628D2"/>
    <w:lvl w:ilvl="0" w:tplc="5AFAB84C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A972F54"/>
    <w:multiLevelType w:val="hybridMultilevel"/>
    <w:tmpl w:val="51CA4D30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017CC"/>
    <w:multiLevelType w:val="hybridMultilevel"/>
    <w:tmpl w:val="09C889AA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673"/>
    <w:rsid w:val="00004691"/>
    <w:rsid w:val="00024726"/>
    <w:rsid w:val="00075EB5"/>
    <w:rsid w:val="000C0566"/>
    <w:rsid w:val="000C737F"/>
    <w:rsid w:val="00125B25"/>
    <w:rsid w:val="00150BA0"/>
    <w:rsid w:val="0015272C"/>
    <w:rsid w:val="001A27E1"/>
    <w:rsid w:val="001A4940"/>
    <w:rsid w:val="001B79D3"/>
    <w:rsid w:val="00210AC9"/>
    <w:rsid w:val="0021215E"/>
    <w:rsid w:val="002166EA"/>
    <w:rsid w:val="00225673"/>
    <w:rsid w:val="002B12DA"/>
    <w:rsid w:val="002C5883"/>
    <w:rsid w:val="00305E8F"/>
    <w:rsid w:val="0032409B"/>
    <w:rsid w:val="00344A5B"/>
    <w:rsid w:val="003638D9"/>
    <w:rsid w:val="00381B62"/>
    <w:rsid w:val="003F0E97"/>
    <w:rsid w:val="00414446"/>
    <w:rsid w:val="0042342F"/>
    <w:rsid w:val="004F0BFE"/>
    <w:rsid w:val="00505E50"/>
    <w:rsid w:val="00515A24"/>
    <w:rsid w:val="0052440D"/>
    <w:rsid w:val="005C3CBD"/>
    <w:rsid w:val="005C6486"/>
    <w:rsid w:val="005E3B09"/>
    <w:rsid w:val="00603922"/>
    <w:rsid w:val="00672EDB"/>
    <w:rsid w:val="00776396"/>
    <w:rsid w:val="007851F4"/>
    <w:rsid w:val="0085360B"/>
    <w:rsid w:val="00853BB5"/>
    <w:rsid w:val="008B20A8"/>
    <w:rsid w:val="008C5C9C"/>
    <w:rsid w:val="009232CE"/>
    <w:rsid w:val="0093765F"/>
    <w:rsid w:val="00943E3D"/>
    <w:rsid w:val="0095400D"/>
    <w:rsid w:val="009C0015"/>
    <w:rsid w:val="009C0591"/>
    <w:rsid w:val="009C330E"/>
    <w:rsid w:val="009C7E7F"/>
    <w:rsid w:val="009E7247"/>
    <w:rsid w:val="00A02C93"/>
    <w:rsid w:val="00A24EAE"/>
    <w:rsid w:val="00A37244"/>
    <w:rsid w:val="00A6387C"/>
    <w:rsid w:val="00AB15D6"/>
    <w:rsid w:val="00B24703"/>
    <w:rsid w:val="00B33099"/>
    <w:rsid w:val="00B66EB6"/>
    <w:rsid w:val="00BA2BCB"/>
    <w:rsid w:val="00BD5E5D"/>
    <w:rsid w:val="00C66E86"/>
    <w:rsid w:val="00C8654A"/>
    <w:rsid w:val="00C9609A"/>
    <w:rsid w:val="00CB45EB"/>
    <w:rsid w:val="00CF223D"/>
    <w:rsid w:val="00D210A5"/>
    <w:rsid w:val="00D41DBB"/>
    <w:rsid w:val="00D44917"/>
    <w:rsid w:val="00DC4CF9"/>
    <w:rsid w:val="00DD2D94"/>
    <w:rsid w:val="00DF3B32"/>
    <w:rsid w:val="00DF3B73"/>
    <w:rsid w:val="00E53039"/>
    <w:rsid w:val="00E53E1E"/>
    <w:rsid w:val="00E565D1"/>
    <w:rsid w:val="00EF7825"/>
    <w:rsid w:val="00F14999"/>
    <w:rsid w:val="00F730F2"/>
    <w:rsid w:val="00F92AD0"/>
    <w:rsid w:val="00FA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25"/>
  </w:style>
  <w:style w:type="paragraph" w:styleId="1">
    <w:name w:val="heading 1"/>
    <w:basedOn w:val="a"/>
    <w:next w:val="a"/>
    <w:link w:val="10"/>
    <w:uiPriority w:val="9"/>
    <w:qFormat/>
    <w:rsid w:val="00150BA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256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6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0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rsid w:val="009C0591"/>
    <w:rPr>
      <w:color w:val="0000FF"/>
      <w:u w:val="single"/>
    </w:rPr>
  </w:style>
  <w:style w:type="paragraph" w:styleId="a8">
    <w:name w:val="No Spacing"/>
    <w:uiPriority w:val="1"/>
    <w:qFormat/>
    <w:rsid w:val="00414446"/>
    <w:pPr>
      <w:spacing w:after="0" w:line="240" w:lineRule="auto"/>
    </w:pPr>
  </w:style>
  <w:style w:type="paragraph" w:customStyle="1" w:styleId="rvps6">
    <w:name w:val="rvps6"/>
    <w:basedOn w:val="a"/>
    <w:rsid w:val="009C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9C7E7F"/>
  </w:style>
  <w:style w:type="character" w:customStyle="1" w:styleId="rvts23">
    <w:name w:val="rvts23"/>
    <w:basedOn w:val="a0"/>
    <w:rsid w:val="009C7E7F"/>
  </w:style>
  <w:style w:type="character" w:customStyle="1" w:styleId="rvts64">
    <w:name w:val="rvts64"/>
    <w:basedOn w:val="a0"/>
    <w:rsid w:val="009C7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kg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Admin</cp:lastModifiedBy>
  <cp:revision>6</cp:revision>
  <cp:lastPrinted>2021-10-05T12:44:00Z</cp:lastPrinted>
  <dcterms:created xsi:type="dcterms:W3CDTF">2021-10-04T11:33:00Z</dcterms:created>
  <dcterms:modified xsi:type="dcterms:W3CDTF">2021-10-05T12:44:00Z</dcterms:modified>
</cp:coreProperties>
</file>