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C9" w:rsidRDefault="000A58C9" w:rsidP="000A58C9">
      <w:pPr>
        <w:pStyle w:val="1"/>
        <w:spacing w:before="0"/>
        <w:jc w:val="center"/>
        <w:rPr>
          <w:rFonts w:ascii="Times New Roman" w:hAnsi="Times New Roman" w:cs="Times New Roman"/>
          <w:b/>
          <w:color w:val="auto"/>
          <w:sz w:val="24"/>
          <w:szCs w:val="24"/>
          <w:lang w:val="uk-UA"/>
        </w:rPr>
      </w:pPr>
    </w:p>
    <w:p w:rsidR="000A58C9" w:rsidRPr="00C156FC" w:rsidRDefault="000A58C9" w:rsidP="000A58C9">
      <w:pPr>
        <w:pStyle w:val="1"/>
        <w:spacing w:before="0"/>
        <w:jc w:val="center"/>
        <w:rPr>
          <w:rFonts w:ascii="Times New Roman" w:hAnsi="Times New Roman" w:cs="Times New Roman"/>
          <w:b/>
          <w:color w:val="auto"/>
          <w:sz w:val="24"/>
          <w:szCs w:val="24"/>
          <w:lang w:val="uk-UA"/>
        </w:rPr>
      </w:pPr>
      <w:r w:rsidRPr="00C156FC">
        <w:rPr>
          <w:rFonts w:ascii="Times New Roman" w:hAnsi="Times New Roman" w:cs="Times New Roman"/>
          <w:b/>
          <w:color w:val="auto"/>
          <w:sz w:val="24"/>
          <w:szCs w:val="24"/>
          <w:lang w:val="uk-UA"/>
        </w:rPr>
        <w:t xml:space="preserve">ПРОЄКТ </w:t>
      </w:r>
      <w:r w:rsidRPr="00F937F9">
        <w:rPr>
          <w:rFonts w:ascii="Times New Roman" w:hAnsi="Times New Roman" w:cs="Times New Roman"/>
          <w:b/>
          <w:color w:val="auto"/>
          <w:sz w:val="24"/>
          <w:szCs w:val="24"/>
          <w:lang w:val="uk-UA"/>
        </w:rPr>
        <w:t>РІШЕННЯ</w:t>
      </w:r>
    </w:p>
    <w:p w:rsidR="000A58C9" w:rsidRPr="00C156FC" w:rsidRDefault="000A58C9" w:rsidP="000A58C9">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0A58C9" w:rsidRPr="00C156FC" w:rsidRDefault="000A58C9" w:rsidP="000A58C9">
      <w:pPr>
        <w:rPr>
          <w:rFonts w:ascii="Times New Roman" w:hAnsi="Times New Roman" w:cs="Times New Roman"/>
          <w:szCs w:val="24"/>
          <w:lang w:val="uk-UA"/>
        </w:rPr>
      </w:pPr>
    </w:p>
    <w:p w:rsidR="000A58C9" w:rsidRPr="00C156FC" w:rsidRDefault="000A58C9" w:rsidP="000A58C9">
      <w:pPr>
        <w:rPr>
          <w:rFonts w:ascii="Times New Roman" w:hAnsi="Times New Roman" w:cs="Times New Roman"/>
          <w:b/>
          <w:szCs w:val="24"/>
          <w:lang w:val="uk-UA"/>
        </w:rPr>
      </w:pPr>
    </w:p>
    <w:p w:rsidR="000A58C9" w:rsidRPr="00C156FC" w:rsidRDefault="000A58C9" w:rsidP="000A58C9">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sidR="00D2760B">
        <w:rPr>
          <w:rFonts w:ascii="Times New Roman" w:hAnsi="Times New Roman" w:cs="Times New Roman"/>
          <w:b/>
          <w:szCs w:val="24"/>
          <w:lang w:val="uk-UA"/>
        </w:rPr>
        <w:t>08</w:t>
      </w:r>
      <w:r w:rsidR="001A4D22">
        <w:rPr>
          <w:rFonts w:ascii="Times New Roman" w:hAnsi="Times New Roman" w:cs="Times New Roman"/>
          <w:b/>
          <w:szCs w:val="24"/>
          <w:lang w:val="uk-UA"/>
        </w:rPr>
        <w:t>.0</w:t>
      </w:r>
      <w:r w:rsidR="00D2760B">
        <w:rPr>
          <w:rFonts w:ascii="Times New Roman" w:hAnsi="Times New Roman" w:cs="Times New Roman"/>
          <w:b/>
          <w:szCs w:val="24"/>
          <w:lang w:val="uk-UA"/>
        </w:rPr>
        <w:t>9</w:t>
      </w:r>
      <w:r w:rsidRPr="00C156FC">
        <w:rPr>
          <w:rFonts w:ascii="Times New Roman" w:hAnsi="Times New Roman" w:cs="Times New Roman"/>
          <w:b/>
          <w:szCs w:val="24"/>
          <w:lang w:val="uk-UA"/>
        </w:rPr>
        <w:t>.2021</w:t>
      </w:r>
    </w:p>
    <w:p w:rsidR="00166A97" w:rsidRPr="00F77E61" w:rsidRDefault="00166A97" w:rsidP="00166A97">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166A97" w:rsidRPr="00C156FC" w:rsidTr="00F2500A">
        <w:tc>
          <w:tcPr>
            <w:tcW w:w="5920" w:type="dxa"/>
          </w:tcPr>
          <w:p w:rsidR="00166A97" w:rsidRPr="00C156FC" w:rsidRDefault="00166A97" w:rsidP="00F2500A">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166A97" w:rsidRPr="00C156FC" w:rsidRDefault="00166A97" w:rsidP="00F2500A">
            <w:pPr>
              <w:spacing w:line="276" w:lineRule="auto"/>
              <w:rPr>
                <w:rFonts w:ascii="Times New Roman" w:hAnsi="Times New Roman" w:cs="Times New Roman"/>
                <w:b/>
                <w:szCs w:val="24"/>
                <w:lang w:val="uk-UA"/>
              </w:rPr>
            </w:pPr>
          </w:p>
        </w:tc>
      </w:tr>
    </w:tbl>
    <w:p w:rsidR="00166A97" w:rsidRPr="003376D1" w:rsidRDefault="00166A97" w:rsidP="00166A97">
      <w:pPr>
        <w:pStyle w:val="a3"/>
        <w:spacing w:line="276" w:lineRule="auto"/>
        <w:ind w:firstLine="425"/>
        <w:rPr>
          <w:rFonts w:ascii="Times New Roman" w:hAnsi="Times New Roman"/>
          <w:b w:val="0"/>
          <w:bCs/>
          <w:sz w:val="16"/>
          <w:szCs w:val="16"/>
        </w:rPr>
      </w:pPr>
    </w:p>
    <w:p w:rsidR="00166A97" w:rsidRPr="00711F79" w:rsidRDefault="00166A97" w:rsidP="00166A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A21E0A">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w:t>
      </w:r>
      <w:r w:rsidR="004806D9">
        <w:rPr>
          <w:rFonts w:ascii="Times New Roman" w:hAnsi="Times New Roman" w:cs="Times New Roman"/>
          <w:bCs/>
          <w:szCs w:val="24"/>
          <w:lang w:val="uk-UA"/>
        </w:rPr>
        <w:t xml:space="preserve">, </w:t>
      </w:r>
      <w:r w:rsidR="00020543">
        <w:rPr>
          <w:rFonts w:ascii="Times New Roman" w:hAnsi="Times New Roman" w:cs="Times New Roman"/>
          <w:bCs/>
          <w:szCs w:val="24"/>
          <w:lang w:val="uk-UA"/>
        </w:rPr>
        <w:t>н</w:t>
      </w:r>
      <w:r>
        <w:rPr>
          <w:rFonts w:ascii="Times New Roman" w:hAnsi="Times New Roman"/>
          <w:szCs w:val="24"/>
          <w:lang w:val="uk-UA"/>
        </w:rPr>
        <w:t xml:space="preserve">а підставі </w:t>
      </w:r>
      <w:r w:rsidR="00D2760B">
        <w:rPr>
          <w:rFonts w:ascii="Times New Roman" w:hAnsi="Times New Roman"/>
          <w:szCs w:val="24"/>
          <w:lang w:val="uk-UA"/>
        </w:rPr>
        <w:t xml:space="preserve">поданих </w:t>
      </w:r>
      <w:r w:rsidR="00CF4C72">
        <w:rPr>
          <w:rFonts w:ascii="Times New Roman" w:hAnsi="Times New Roman"/>
          <w:szCs w:val="24"/>
          <w:lang w:val="uk-UA"/>
        </w:rPr>
        <w:t xml:space="preserve">клопотань </w:t>
      </w:r>
    </w:p>
    <w:p w:rsidR="00166A97" w:rsidRPr="009836C8" w:rsidRDefault="00166A97" w:rsidP="00166A97">
      <w:pPr>
        <w:pStyle w:val="a3"/>
        <w:spacing w:line="276" w:lineRule="auto"/>
        <w:ind w:firstLine="425"/>
        <w:rPr>
          <w:rFonts w:ascii="Times New Roman" w:hAnsi="Times New Roman"/>
          <w:sz w:val="16"/>
          <w:szCs w:val="16"/>
        </w:rPr>
      </w:pPr>
    </w:p>
    <w:p w:rsidR="00166A97" w:rsidRPr="007E5C48" w:rsidRDefault="00166A97" w:rsidP="00166A97">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166A97" w:rsidRPr="009836C8" w:rsidRDefault="00166A97" w:rsidP="00166A97">
      <w:pPr>
        <w:pStyle w:val="a3"/>
        <w:tabs>
          <w:tab w:val="left" w:pos="709"/>
        </w:tabs>
        <w:spacing w:line="276" w:lineRule="auto"/>
        <w:ind w:firstLine="425"/>
        <w:rPr>
          <w:rFonts w:ascii="Times New Roman" w:hAnsi="Times New Roman"/>
          <w:b w:val="0"/>
          <w:sz w:val="16"/>
          <w:szCs w:val="16"/>
        </w:rPr>
      </w:pPr>
    </w:p>
    <w:p w:rsidR="00166A97" w:rsidRPr="007E5C48" w:rsidRDefault="00166A97" w:rsidP="00166A97">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166A97" w:rsidRDefault="00166A97" w:rsidP="00166A97">
      <w:pPr>
        <w:spacing w:line="276" w:lineRule="auto"/>
        <w:rPr>
          <w:rFonts w:ascii="Times New Roman" w:hAnsi="Times New Roman" w:cs="Times New Roman"/>
          <w:b/>
          <w:szCs w:val="24"/>
          <w:lang w:val="uk-UA"/>
        </w:rPr>
      </w:pPr>
    </w:p>
    <w:p w:rsidR="00CE1CA2" w:rsidRPr="007E5C48" w:rsidRDefault="00CE1CA2" w:rsidP="00CE1CA2">
      <w:pPr>
        <w:pStyle w:val="a5"/>
        <w:ind w:left="0"/>
        <w:jc w:val="both"/>
        <w:rPr>
          <w:rFonts w:ascii="Times New Roman" w:hAnsi="Times New Roman"/>
          <w:b/>
          <w:sz w:val="24"/>
          <w:szCs w:val="24"/>
        </w:rPr>
      </w:pPr>
      <w:proofErr w:type="spellStart"/>
      <w:r w:rsidRPr="007E5C48">
        <w:rPr>
          <w:rFonts w:ascii="Times New Roman" w:hAnsi="Times New Roman"/>
          <w:sz w:val="24"/>
          <w:szCs w:val="24"/>
        </w:rPr>
        <w:t>Розробник</w:t>
      </w:r>
      <w:proofErr w:type="spellEnd"/>
      <w:r w:rsidRPr="007E5C48">
        <w:rPr>
          <w:rFonts w:ascii="Times New Roman" w:hAnsi="Times New Roman"/>
          <w:sz w:val="24"/>
          <w:szCs w:val="24"/>
        </w:rPr>
        <w:t xml:space="preserve"> – </w:t>
      </w:r>
      <w:proofErr w:type="spellStart"/>
      <w:r w:rsidRPr="007E5C48">
        <w:rPr>
          <w:rFonts w:ascii="Times New Roman" w:hAnsi="Times New Roman"/>
          <w:sz w:val="24"/>
          <w:szCs w:val="24"/>
        </w:rPr>
        <w:t>Шкіль</w:t>
      </w:r>
      <w:proofErr w:type="spellEnd"/>
      <w:r w:rsidRPr="007E5C48">
        <w:rPr>
          <w:rFonts w:ascii="Times New Roman" w:hAnsi="Times New Roman"/>
          <w:sz w:val="24"/>
          <w:szCs w:val="24"/>
        </w:rPr>
        <w:t xml:space="preserve"> Р.В., заступник начальника </w:t>
      </w:r>
      <w:proofErr w:type="spellStart"/>
      <w:r w:rsidRPr="007E5C48">
        <w:rPr>
          <w:rFonts w:ascii="Times New Roman" w:hAnsi="Times New Roman"/>
          <w:sz w:val="24"/>
          <w:szCs w:val="24"/>
        </w:rPr>
        <w:t>управління</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економічного</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розвитку</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Роменської</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міської</w:t>
      </w:r>
      <w:proofErr w:type="spellEnd"/>
      <w:r w:rsidRPr="007E5C48">
        <w:rPr>
          <w:rFonts w:ascii="Times New Roman" w:hAnsi="Times New Roman"/>
          <w:sz w:val="24"/>
          <w:szCs w:val="24"/>
        </w:rPr>
        <w:t xml:space="preserve"> ради </w:t>
      </w:r>
    </w:p>
    <w:p w:rsidR="00CE1CA2" w:rsidRPr="007E5C48" w:rsidRDefault="00CE1CA2" w:rsidP="00CE1CA2">
      <w:pPr>
        <w:rPr>
          <w:rFonts w:ascii="Times New Roman" w:hAnsi="Times New Roman" w:cs="Times New Roman"/>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CE1CA2" w:rsidRPr="007E5C48" w:rsidRDefault="00CE1CA2" w:rsidP="00CE1CA2">
      <w:pPr>
        <w:rPr>
          <w:rFonts w:ascii="Times New Roman" w:hAnsi="Times New Roman" w:cs="Times New Roman"/>
          <w:szCs w:val="24"/>
          <w:lang w:val="uk-UA"/>
        </w:rPr>
      </w:pPr>
    </w:p>
    <w:p w:rsidR="00963933" w:rsidRDefault="00963933" w:rsidP="00166A97">
      <w:pPr>
        <w:ind w:firstLine="9498"/>
        <w:jc w:val="left"/>
        <w:rPr>
          <w:rFonts w:ascii="Times New Roman" w:hAnsi="Times New Roman" w:cs="Times New Roman"/>
          <w:b/>
          <w:szCs w:val="24"/>
          <w:lang w:val="uk-UA"/>
        </w:rPr>
      </w:pPr>
    </w:p>
    <w:p w:rsidR="00AB0F1F" w:rsidRDefault="00AB0F1F" w:rsidP="00166A97">
      <w:pPr>
        <w:ind w:firstLine="9498"/>
        <w:jc w:val="left"/>
        <w:rPr>
          <w:rFonts w:ascii="Times New Roman" w:hAnsi="Times New Roman" w:cs="Times New Roman"/>
          <w:b/>
          <w:szCs w:val="24"/>
          <w:lang w:val="uk-UA"/>
        </w:rPr>
        <w:sectPr w:rsidR="00AB0F1F" w:rsidSect="00AB0F1F">
          <w:pgSz w:w="12240" w:h="15840"/>
          <w:pgMar w:top="1134" w:right="567" w:bottom="1134" w:left="1701" w:header="709" w:footer="709" w:gutter="0"/>
          <w:cols w:space="708"/>
          <w:docGrid w:linePitch="360"/>
        </w:sectPr>
      </w:pPr>
    </w:p>
    <w:p w:rsidR="00AB0F1F" w:rsidRDefault="00AB0F1F" w:rsidP="00166A97">
      <w:pPr>
        <w:ind w:firstLine="9498"/>
        <w:jc w:val="left"/>
        <w:rPr>
          <w:rFonts w:ascii="Times New Roman" w:hAnsi="Times New Roman" w:cs="Times New Roman"/>
          <w:b/>
          <w:szCs w:val="24"/>
          <w:lang w:val="uk-UA"/>
        </w:rPr>
      </w:pPr>
    </w:p>
    <w:p w:rsidR="00963933"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Додаток до </w:t>
      </w:r>
      <w:r w:rsidR="00963933">
        <w:rPr>
          <w:rFonts w:ascii="Times New Roman" w:hAnsi="Times New Roman" w:cs="Times New Roman"/>
          <w:b/>
          <w:szCs w:val="24"/>
          <w:lang w:val="uk-UA"/>
        </w:rPr>
        <w:t xml:space="preserve"> проекту </w:t>
      </w:r>
    </w:p>
    <w:p w:rsidR="00166A97"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166A97" w:rsidRPr="00EB7620" w:rsidRDefault="00166A97" w:rsidP="0053492B">
      <w:pPr>
        <w:jc w:val="left"/>
        <w:rPr>
          <w:rFonts w:ascii="Times New Roman" w:hAnsi="Times New Roman" w:cs="Times New Roman"/>
          <w:b/>
          <w:szCs w:val="24"/>
          <w:lang w:val="uk-UA"/>
        </w:rPr>
      </w:pPr>
    </w:p>
    <w:p w:rsidR="007A265C" w:rsidRPr="00EB7620" w:rsidRDefault="007A265C" w:rsidP="007A265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7A265C" w:rsidRPr="00EB7620" w:rsidRDefault="007A265C" w:rsidP="007A265C">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p w:rsidR="007A265C" w:rsidRPr="00EB7620" w:rsidRDefault="007A265C" w:rsidP="007A265C">
      <w:pPr>
        <w:jc w:val="center"/>
        <w:rPr>
          <w:rFonts w:ascii="Times New Roman" w:hAnsi="Times New Roman" w:cs="Times New Roman"/>
          <w:b/>
          <w:szCs w:val="24"/>
          <w:lang w:val="uk-UA"/>
        </w:rPr>
      </w:pPr>
    </w:p>
    <w:tbl>
      <w:tblPr>
        <w:tblW w:w="5173" w:type="pc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58"/>
        <w:gridCol w:w="4321"/>
        <w:gridCol w:w="13"/>
        <w:gridCol w:w="992"/>
        <w:gridCol w:w="84"/>
        <w:gridCol w:w="1887"/>
        <w:gridCol w:w="12"/>
        <w:gridCol w:w="969"/>
        <w:gridCol w:w="23"/>
        <w:gridCol w:w="544"/>
        <w:gridCol w:w="165"/>
        <w:gridCol w:w="1044"/>
        <w:gridCol w:w="86"/>
        <w:gridCol w:w="570"/>
        <w:gridCol w:w="50"/>
        <w:gridCol w:w="3066"/>
        <w:gridCol w:w="10"/>
      </w:tblGrid>
      <w:tr w:rsidR="007A265C" w:rsidRPr="00EB7620" w:rsidTr="008E57C9">
        <w:tc>
          <w:tcPr>
            <w:tcW w:w="488" w:type="dxa"/>
            <w:gridSpan w:val="2"/>
            <w:vMerge w:val="restart"/>
          </w:tcPr>
          <w:p w:rsidR="007A265C" w:rsidRPr="00EB7620" w:rsidRDefault="007A265C" w:rsidP="00F2500A">
            <w:pPr>
              <w:jc w:val="center"/>
              <w:rPr>
                <w:rFonts w:ascii="Times New Roman" w:hAnsi="Times New Roman" w:cs="Times New Roman"/>
                <w:b/>
                <w:szCs w:val="24"/>
                <w:lang w:val="uk-UA"/>
              </w:rPr>
            </w:pP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21" w:type="dxa"/>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1089" w:type="dxa"/>
            <w:gridSpan w:val="3"/>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Тер</w:t>
            </w:r>
            <w:r>
              <w:rPr>
                <w:rFonts w:ascii="Times New Roman" w:hAnsi="Times New Roman" w:cs="Times New Roman"/>
                <w:b/>
                <w:szCs w:val="24"/>
                <w:lang w:val="uk-UA"/>
              </w:rPr>
              <w:t>-</w:t>
            </w:r>
            <w:r w:rsidRPr="00EB7620">
              <w:rPr>
                <w:rFonts w:ascii="Times New Roman" w:hAnsi="Times New Roman" w:cs="Times New Roman"/>
                <w:b/>
                <w:szCs w:val="24"/>
                <w:lang w:val="uk-UA"/>
              </w:rPr>
              <w:t>мін вико-</w:t>
            </w:r>
            <w:proofErr w:type="spellStart"/>
            <w:r w:rsidRPr="00EB7620">
              <w:rPr>
                <w:rFonts w:ascii="Times New Roman" w:hAnsi="Times New Roman" w:cs="Times New Roman"/>
                <w:b/>
                <w:szCs w:val="24"/>
                <w:lang w:val="uk-UA"/>
              </w:rPr>
              <w:t>нання</w:t>
            </w:r>
            <w:proofErr w:type="spellEnd"/>
          </w:p>
        </w:tc>
        <w:tc>
          <w:tcPr>
            <w:tcW w:w="1887" w:type="dxa"/>
            <w:vMerge w:val="restart"/>
          </w:tcPr>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463" w:type="dxa"/>
            <w:gridSpan w:val="9"/>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3076" w:type="dxa"/>
            <w:gridSpan w:val="2"/>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7A265C" w:rsidRPr="00EB7620" w:rsidTr="008E57C9">
        <w:tc>
          <w:tcPr>
            <w:tcW w:w="488" w:type="dxa"/>
            <w:gridSpan w:val="2"/>
            <w:vMerge/>
          </w:tcPr>
          <w:p w:rsidR="007A265C" w:rsidRPr="00EB7620" w:rsidRDefault="007A265C" w:rsidP="00F2500A">
            <w:pPr>
              <w:jc w:val="center"/>
              <w:rPr>
                <w:rFonts w:ascii="Times New Roman" w:hAnsi="Times New Roman" w:cs="Times New Roman"/>
                <w:b/>
                <w:szCs w:val="24"/>
                <w:lang w:val="uk-UA"/>
              </w:rPr>
            </w:pPr>
          </w:p>
        </w:tc>
        <w:tc>
          <w:tcPr>
            <w:tcW w:w="4321" w:type="dxa"/>
            <w:vMerge/>
          </w:tcPr>
          <w:p w:rsidR="007A265C" w:rsidRPr="00EB7620" w:rsidRDefault="007A265C" w:rsidP="00F2500A">
            <w:pPr>
              <w:jc w:val="center"/>
              <w:rPr>
                <w:rFonts w:ascii="Times New Roman" w:hAnsi="Times New Roman" w:cs="Times New Roman"/>
                <w:b/>
                <w:szCs w:val="24"/>
                <w:lang w:val="uk-UA"/>
              </w:rPr>
            </w:pPr>
          </w:p>
        </w:tc>
        <w:tc>
          <w:tcPr>
            <w:tcW w:w="1089" w:type="dxa"/>
            <w:gridSpan w:val="3"/>
            <w:vMerge/>
          </w:tcPr>
          <w:p w:rsidR="007A265C" w:rsidRPr="00EB7620" w:rsidRDefault="007A265C" w:rsidP="00F2500A">
            <w:pPr>
              <w:jc w:val="center"/>
              <w:rPr>
                <w:rFonts w:ascii="Times New Roman" w:hAnsi="Times New Roman" w:cs="Times New Roman"/>
                <w:b/>
                <w:szCs w:val="24"/>
                <w:lang w:val="uk-UA"/>
              </w:rPr>
            </w:pPr>
          </w:p>
        </w:tc>
        <w:tc>
          <w:tcPr>
            <w:tcW w:w="1887" w:type="dxa"/>
            <w:vMerge/>
          </w:tcPr>
          <w:p w:rsidR="007A265C" w:rsidRPr="00EB7620" w:rsidRDefault="007A265C" w:rsidP="00F2500A">
            <w:pPr>
              <w:jc w:val="center"/>
              <w:rPr>
                <w:rFonts w:ascii="Times New Roman" w:hAnsi="Times New Roman" w:cs="Times New Roman"/>
                <w:b/>
                <w:szCs w:val="24"/>
                <w:lang w:val="uk-UA"/>
              </w:rPr>
            </w:pPr>
          </w:p>
        </w:tc>
        <w:tc>
          <w:tcPr>
            <w:tcW w:w="981" w:type="dxa"/>
            <w:gridSpan w:val="2"/>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д</w:t>
            </w:r>
            <w:r w:rsidRPr="00EB7620">
              <w:rPr>
                <w:rFonts w:ascii="Times New Roman" w:hAnsi="Times New Roman" w:cs="Times New Roman"/>
                <w:b/>
                <w:szCs w:val="24"/>
                <w:lang w:val="uk-UA"/>
              </w:rPr>
              <w:t>ер</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567" w:type="dxa"/>
            <w:gridSpan w:val="2"/>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о</w:t>
            </w:r>
            <w:r w:rsidRPr="00EB7620">
              <w:rPr>
                <w:rFonts w:ascii="Times New Roman" w:hAnsi="Times New Roman" w:cs="Times New Roman"/>
                <w:b/>
                <w:szCs w:val="24"/>
                <w:lang w:val="uk-UA"/>
              </w:rPr>
              <w:t>б</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Pr="00EB7620">
              <w:rPr>
                <w:rFonts w:ascii="Times New Roman" w:hAnsi="Times New Roman" w:cs="Times New Roman"/>
                <w:b/>
                <w:szCs w:val="24"/>
                <w:lang w:val="uk-UA"/>
              </w:rPr>
              <w:t>жет</w:t>
            </w:r>
          </w:p>
        </w:tc>
        <w:tc>
          <w:tcPr>
            <w:tcW w:w="1209" w:type="dxa"/>
            <w:gridSpan w:val="2"/>
          </w:tcPr>
          <w:p w:rsidR="007A265C" w:rsidRPr="004A3E83" w:rsidRDefault="007A265C" w:rsidP="00F2500A">
            <w:pPr>
              <w:jc w:val="center"/>
              <w:rPr>
                <w:rFonts w:ascii="Times New Roman" w:hAnsi="Times New Roman" w:cs="Times New Roman"/>
                <w:b/>
                <w:szCs w:val="24"/>
                <w:lang w:val="uk-UA"/>
              </w:rPr>
            </w:pPr>
            <w:r w:rsidRPr="004A3E83">
              <w:rPr>
                <w:rFonts w:ascii="Times New Roman" w:hAnsi="Times New Roman" w:cs="Times New Roman"/>
                <w:b/>
                <w:szCs w:val="24"/>
                <w:lang w:val="uk-UA"/>
              </w:rPr>
              <w:t xml:space="preserve">бюджет міської </w:t>
            </w:r>
            <w:proofErr w:type="spellStart"/>
            <w:r w:rsidRPr="004A3E83">
              <w:rPr>
                <w:rFonts w:ascii="Times New Roman" w:hAnsi="Times New Roman" w:cs="Times New Roman"/>
                <w:b/>
                <w:szCs w:val="24"/>
                <w:lang w:val="uk-UA"/>
              </w:rPr>
              <w:t>тери</w:t>
            </w:r>
            <w:proofErr w:type="spellEnd"/>
            <w:r w:rsidRPr="004A3E83">
              <w:rPr>
                <w:rFonts w:ascii="Times New Roman" w:hAnsi="Times New Roman" w:cs="Times New Roman"/>
                <w:b/>
                <w:szCs w:val="24"/>
                <w:lang w:val="uk-UA"/>
              </w:rPr>
              <w:t xml:space="preserve"> </w:t>
            </w:r>
            <w:r>
              <w:rPr>
                <w:rFonts w:ascii="Times New Roman" w:hAnsi="Times New Roman" w:cs="Times New Roman"/>
                <w:b/>
                <w:szCs w:val="24"/>
                <w:lang w:val="uk-UA"/>
              </w:rPr>
              <w:t>-</w:t>
            </w:r>
            <w:proofErr w:type="spellStart"/>
            <w:r w:rsidRPr="004A3E83">
              <w:rPr>
                <w:rFonts w:ascii="Times New Roman" w:hAnsi="Times New Roman" w:cs="Times New Roman"/>
                <w:b/>
                <w:szCs w:val="24"/>
                <w:lang w:val="uk-UA"/>
              </w:rPr>
              <w:t>торіальної</w:t>
            </w:r>
            <w:proofErr w:type="spellEnd"/>
            <w:r w:rsidRPr="004A3E83">
              <w:rPr>
                <w:rFonts w:ascii="Times New Roman" w:hAnsi="Times New Roman" w:cs="Times New Roman"/>
                <w:b/>
                <w:szCs w:val="24"/>
                <w:lang w:val="uk-UA"/>
              </w:rPr>
              <w:t xml:space="preserve"> громади</w:t>
            </w:r>
          </w:p>
        </w:tc>
        <w:tc>
          <w:tcPr>
            <w:tcW w:w="706" w:type="dxa"/>
            <w:gridSpan w:val="3"/>
          </w:tcPr>
          <w:p w:rsidR="007A265C" w:rsidRPr="00EB7620" w:rsidRDefault="007A265C" w:rsidP="00F2500A">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Pr="00EB7620">
              <w:rPr>
                <w:rFonts w:ascii="Times New Roman" w:hAnsi="Times New Roman" w:cs="Times New Roman"/>
                <w:b/>
                <w:szCs w:val="24"/>
                <w:lang w:val="uk-UA"/>
              </w:rPr>
              <w:t>н</w:t>
            </w:r>
            <w:proofErr w:type="spellEnd"/>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3076" w:type="dxa"/>
            <w:gridSpan w:val="2"/>
          </w:tcPr>
          <w:p w:rsidR="007A265C" w:rsidRPr="00EB7620" w:rsidRDefault="007A265C" w:rsidP="00F2500A">
            <w:pPr>
              <w:jc w:val="center"/>
              <w:rPr>
                <w:rFonts w:ascii="Times New Roman" w:hAnsi="Times New Roman" w:cs="Times New Roman"/>
                <w:b/>
                <w:szCs w:val="24"/>
                <w:lang w:val="uk-UA"/>
              </w:rPr>
            </w:pPr>
          </w:p>
        </w:tc>
      </w:tr>
      <w:tr w:rsidR="007A265C" w:rsidRPr="00EB7620" w:rsidTr="008E57C9">
        <w:tc>
          <w:tcPr>
            <w:tcW w:w="488"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21"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089"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87"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981"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209"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706"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3076"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5B20EC" w:rsidRPr="000A0264" w:rsidTr="008E57C9">
        <w:trPr>
          <w:gridAfter w:val="1"/>
          <w:wAfter w:w="10" w:type="dxa"/>
        </w:trPr>
        <w:tc>
          <w:tcPr>
            <w:tcW w:w="14314" w:type="dxa"/>
            <w:gridSpan w:val="17"/>
          </w:tcPr>
          <w:p w:rsidR="005B20EC" w:rsidRPr="000A0264" w:rsidRDefault="005B20EC" w:rsidP="006B63F6">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5B20EC" w:rsidRPr="000A0264" w:rsidTr="008E57C9">
        <w:trPr>
          <w:gridAfter w:val="1"/>
          <w:wAfter w:w="10" w:type="dxa"/>
        </w:trPr>
        <w:tc>
          <w:tcPr>
            <w:tcW w:w="14314" w:type="dxa"/>
            <w:gridSpan w:val="17"/>
          </w:tcPr>
          <w:p w:rsidR="005B20EC" w:rsidRPr="000A0264" w:rsidRDefault="005B20EC" w:rsidP="006B63F6">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2.11. Забезпечення законності і правопорядку</w:t>
            </w:r>
          </w:p>
        </w:tc>
      </w:tr>
      <w:tr w:rsidR="005B20EC" w:rsidRPr="000A0264" w:rsidTr="008E57C9">
        <w:trPr>
          <w:gridAfter w:val="1"/>
          <w:wAfter w:w="10" w:type="dxa"/>
        </w:trPr>
        <w:tc>
          <w:tcPr>
            <w:tcW w:w="14314" w:type="dxa"/>
            <w:gridSpan w:val="17"/>
          </w:tcPr>
          <w:p w:rsidR="005B20EC" w:rsidRPr="000A0264" w:rsidRDefault="005B20EC" w:rsidP="006B63F6">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Підвищення ефективності взаємодії правоохоронних органів у забезпеченні законності і правопорядку</w:t>
            </w:r>
          </w:p>
        </w:tc>
      </w:tr>
      <w:tr w:rsidR="005B20EC" w:rsidRPr="000A0264" w:rsidTr="008E57C9">
        <w:trPr>
          <w:gridAfter w:val="1"/>
          <w:wAfter w:w="10" w:type="dxa"/>
        </w:trPr>
        <w:tc>
          <w:tcPr>
            <w:tcW w:w="430" w:type="dxa"/>
          </w:tcPr>
          <w:p w:rsidR="005B20EC" w:rsidRPr="000A0264" w:rsidRDefault="008E57C9" w:rsidP="006B63F6">
            <w:pPr>
              <w:ind w:left="-108"/>
              <w:jc w:val="center"/>
              <w:rPr>
                <w:rFonts w:ascii="Times New Roman" w:hAnsi="Times New Roman" w:cs="Times New Roman"/>
                <w:szCs w:val="24"/>
                <w:lang w:val="uk-UA"/>
              </w:rPr>
            </w:pPr>
            <w:r>
              <w:rPr>
                <w:rFonts w:ascii="Times New Roman" w:hAnsi="Times New Roman" w:cs="Times New Roman"/>
                <w:szCs w:val="24"/>
                <w:lang w:val="uk-UA"/>
              </w:rPr>
              <w:t>1</w:t>
            </w:r>
          </w:p>
        </w:tc>
        <w:tc>
          <w:tcPr>
            <w:tcW w:w="4392" w:type="dxa"/>
            <w:gridSpan w:val="3"/>
          </w:tcPr>
          <w:p w:rsidR="005B20EC" w:rsidRPr="000A0264" w:rsidRDefault="008E57C9" w:rsidP="006B63F6">
            <w:pPr>
              <w:rPr>
                <w:rFonts w:ascii="Times New Roman" w:hAnsi="Times New Roman" w:cs="Times New Roman"/>
                <w:szCs w:val="24"/>
                <w:lang w:val="uk-UA"/>
              </w:rPr>
            </w:pPr>
            <w:r>
              <w:rPr>
                <w:rFonts w:ascii="Times New Roman" w:hAnsi="Times New Roman" w:cs="Times New Roman"/>
                <w:szCs w:val="24"/>
                <w:lang w:val="uk-UA"/>
              </w:rPr>
              <w:t>Субвенція з місцевого бюджету державному бюджету для ГУНП України в Сумській області на придбання паливно-мастильних, будівельних матеріалів та проведення ремонту автотранспортних засобів</w:t>
            </w:r>
            <w:r w:rsidR="005B20EC" w:rsidRPr="000A0264">
              <w:rPr>
                <w:rFonts w:ascii="Times New Roman" w:hAnsi="Times New Roman" w:cs="Times New Roman"/>
                <w:szCs w:val="24"/>
                <w:lang w:val="uk-UA"/>
              </w:rPr>
              <w:t xml:space="preserve"> </w:t>
            </w:r>
          </w:p>
        </w:tc>
        <w:tc>
          <w:tcPr>
            <w:tcW w:w="992" w:type="dxa"/>
          </w:tcPr>
          <w:p w:rsidR="005B20EC" w:rsidRPr="00A1510B" w:rsidRDefault="005B20EC" w:rsidP="005B20EC">
            <w:pPr>
              <w:rPr>
                <w:rFonts w:ascii="Times New Roman" w:hAnsi="Times New Roman" w:cs="Times New Roman"/>
                <w:szCs w:val="24"/>
                <w:lang w:val="uk-UA"/>
              </w:rPr>
            </w:pPr>
            <w:proofErr w:type="spellStart"/>
            <w:r w:rsidRPr="00A1510B">
              <w:rPr>
                <w:rFonts w:ascii="Times New Roman" w:hAnsi="Times New Roman" w:cs="Times New Roman"/>
                <w:szCs w:val="24"/>
                <w:lang w:val="uk-UA"/>
              </w:rPr>
              <w:t>Протя</w:t>
            </w:r>
            <w:proofErr w:type="spellEnd"/>
            <w:r w:rsidRPr="00A1510B">
              <w:rPr>
                <w:rFonts w:ascii="Times New Roman" w:hAnsi="Times New Roman" w:cs="Times New Roman"/>
                <w:szCs w:val="24"/>
                <w:lang w:val="uk-UA"/>
              </w:rPr>
              <w:t xml:space="preserve"> гом</w:t>
            </w:r>
          </w:p>
          <w:p w:rsidR="005B20EC" w:rsidRDefault="005B20EC" w:rsidP="005B20EC">
            <w:pPr>
              <w:rPr>
                <w:rFonts w:ascii="Times New Roman" w:hAnsi="Times New Roman" w:cs="Times New Roman"/>
                <w:szCs w:val="24"/>
                <w:lang w:val="uk-UA"/>
              </w:rPr>
            </w:pPr>
            <w:r w:rsidRPr="00A1510B">
              <w:rPr>
                <w:rFonts w:ascii="Times New Roman" w:hAnsi="Times New Roman" w:cs="Times New Roman"/>
                <w:szCs w:val="24"/>
                <w:lang w:val="uk-UA"/>
              </w:rPr>
              <w:t>2021 року</w:t>
            </w:r>
          </w:p>
          <w:p w:rsidR="005B20EC" w:rsidRDefault="005B20EC" w:rsidP="005B20EC">
            <w:pPr>
              <w:rPr>
                <w:rFonts w:ascii="Times New Roman" w:hAnsi="Times New Roman" w:cs="Times New Roman"/>
                <w:szCs w:val="24"/>
                <w:lang w:val="uk-UA"/>
              </w:rPr>
            </w:pPr>
          </w:p>
          <w:p w:rsidR="005B20EC" w:rsidRPr="000A0264" w:rsidRDefault="005B20EC" w:rsidP="006B63F6">
            <w:pPr>
              <w:rPr>
                <w:rFonts w:ascii="Times New Roman" w:hAnsi="Times New Roman" w:cs="Times New Roman"/>
                <w:lang w:val="uk-UA"/>
              </w:rPr>
            </w:pPr>
          </w:p>
        </w:tc>
        <w:tc>
          <w:tcPr>
            <w:tcW w:w="1983" w:type="dxa"/>
            <w:gridSpan w:val="3"/>
          </w:tcPr>
          <w:p w:rsidR="005B20EC" w:rsidRPr="000A0264" w:rsidRDefault="005B20EC" w:rsidP="006B63F6">
            <w:pPr>
              <w:rPr>
                <w:rFonts w:ascii="Times New Roman" w:hAnsi="Times New Roman" w:cs="Times New Roman"/>
                <w:szCs w:val="24"/>
                <w:lang w:val="uk-UA"/>
              </w:rPr>
            </w:pPr>
            <w:r>
              <w:rPr>
                <w:rFonts w:ascii="Times New Roman" w:hAnsi="Times New Roman" w:cs="Times New Roman"/>
                <w:szCs w:val="24"/>
                <w:lang w:val="uk-UA"/>
              </w:rPr>
              <w:t>Управління фінансів, ГУНП України в Сумській облас</w:t>
            </w:r>
            <w:r w:rsidR="00925D81">
              <w:rPr>
                <w:rFonts w:ascii="Times New Roman" w:hAnsi="Times New Roman" w:cs="Times New Roman"/>
                <w:szCs w:val="24"/>
                <w:lang w:val="uk-UA"/>
              </w:rPr>
              <w:t>т</w:t>
            </w:r>
            <w:r>
              <w:rPr>
                <w:rFonts w:ascii="Times New Roman" w:hAnsi="Times New Roman" w:cs="Times New Roman"/>
                <w:szCs w:val="24"/>
                <w:lang w:val="uk-UA"/>
              </w:rPr>
              <w:t>і</w:t>
            </w:r>
          </w:p>
        </w:tc>
        <w:tc>
          <w:tcPr>
            <w:tcW w:w="992" w:type="dxa"/>
            <w:gridSpan w:val="2"/>
          </w:tcPr>
          <w:p w:rsidR="005B20EC" w:rsidRPr="000A0264" w:rsidRDefault="005B20EC" w:rsidP="006B63F6">
            <w:pPr>
              <w:rPr>
                <w:rFonts w:ascii="Times New Roman" w:hAnsi="Times New Roman" w:cs="Times New Roman"/>
              </w:rPr>
            </w:pPr>
          </w:p>
        </w:tc>
        <w:tc>
          <w:tcPr>
            <w:tcW w:w="709" w:type="dxa"/>
            <w:gridSpan w:val="2"/>
          </w:tcPr>
          <w:p w:rsidR="005B20EC" w:rsidRPr="000A0264" w:rsidRDefault="005B20EC" w:rsidP="006B63F6">
            <w:pPr>
              <w:rPr>
                <w:rFonts w:ascii="Times New Roman" w:hAnsi="Times New Roman" w:cs="Times New Roman"/>
              </w:rPr>
            </w:pPr>
          </w:p>
        </w:tc>
        <w:tc>
          <w:tcPr>
            <w:tcW w:w="1130" w:type="dxa"/>
            <w:gridSpan w:val="2"/>
          </w:tcPr>
          <w:p w:rsidR="005B20EC" w:rsidRPr="00925D81" w:rsidRDefault="00925D81" w:rsidP="006B63F6">
            <w:pPr>
              <w:rPr>
                <w:rFonts w:ascii="Times New Roman" w:hAnsi="Times New Roman" w:cs="Times New Roman"/>
                <w:szCs w:val="24"/>
              </w:rPr>
            </w:pPr>
            <w:r>
              <w:rPr>
                <w:rFonts w:ascii="Times New Roman" w:hAnsi="Times New Roman" w:cs="Times New Roman"/>
                <w:szCs w:val="24"/>
              </w:rPr>
              <w:t>2021 р. – 20,0</w:t>
            </w:r>
          </w:p>
        </w:tc>
        <w:tc>
          <w:tcPr>
            <w:tcW w:w="570" w:type="dxa"/>
          </w:tcPr>
          <w:p w:rsidR="005B20EC" w:rsidRPr="000A0264" w:rsidRDefault="005B20EC" w:rsidP="006B63F6">
            <w:pPr>
              <w:rPr>
                <w:rFonts w:ascii="Times New Roman" w:hAnsi="Times New Roman" w:cs="Times New Roman"/>
                <w:b/>
                <w:szCs w:val="24"/>
                <w:lang w:val="uk-UA"/>
              </w:rPr>
            </w:pPr>
          </w:p>
        </w:tc>
        <w:tc>
          <w:tcPr>
            <w:tcW w:w="3116" w:type="dxa"/>
            <w:gridSpan w:val="2"/>
          </w:tcPr>
          <w:p w:rsidR="005B20EC" w:rsidRPr="000A0264" w:rsidRDefault="008E57C9" w:rsidP="006B63F6">
            <w:pPr>
              <w:ind w:right="115"/>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матеріально-технічного забезпечення правоохоронних органів</w:t>
            </w:r>
          </w:p>
        </w:tc>
      </w:tr>
    </w:tbl>
    <w:p w:rsidR="00166A97" w:rsidRDefault="00166A97" w:rsidP="00166A97">
      <w:pPr>
        <w:rPr>
          <w:rFonts w:ascii="Times New Roman" w:hAnsi="Times New Roman" w:cs="Times New Roman"/>
          <w:b/>
          <w:szCs w:val="24"/>
          <w:lang w:val="uk-UA"/>
        </w:rPr>
      </w:pPr>
    </w:p>
    <w:p w:rsidR="000427A6" w:rsidRDefault="00B12CBB"/>
    <w:p w:rsidR="009043AE" w:rsidRDefault="009043AE"/>
    <w:p w:rsidR="009043AE" w:rsidRDefault="009043AE"/>
    <w:p w:rsidR="009043AE" w:rsidRDefault="009043AE"/>
    <w:p w:rsidR="009043AE" w:rsidRDefault="009043AE">
      <w:bookmarkStart w:id="0" w:name="_GoBack"/>
      <w:bookmarkEnd w:id="0"/>
    </w:p>
    <w:p w:rsidR="009043AE" w:rsidRDefault="009043AE"/>
    <w:p w:rsidR="009043AE" w:rsidRDefault="009043AE"/>
    <w:p w:rsidR="009043AE" w:rsidRDefault="009043AE"/>
    <w:p w:rsidR="009043AE" w:rsidRDefault="009043AE"/>
    <w:p w:rsidR="009043AE" w:rsidRDefault="009043AE" w:rsidP="009043AE">
      <w:pPr>
        <w:spacing w:line="276" w:lineRule="auto"/>
        <w:jc w:val="center"/>
        <w:rPr>
          <w:rFonts w:ascii="Times New Roman" w:hAnsi="Times New Roman"/>
          <w:b/>
          <w:szCs w:val="24"/>
          <w:lang w:val="uk-UA"/>
        </w:rPr>
        <w:sectPr w:rsidR="009043AE" w:rsidSect="0053492B">
          <w:pgSz w:w="15840" w:h="12240" w:orient="landscape"/>
          <w:pgMar w:top="851" w:right="851" w:bottom="680" w:left="1134" w:header="709" w:footer="709" w:gutter="0"/>
          <w:cols w:space="708"/>
          <w:docGrid w:linePitch="360"/>
        </w:sectPr>
      </w:pPr>
    </w:p>
    <w:p w:rsidR="009043AE" w:rsidRPr="00C156FC" w:rsidRDefault="009043AE" w:rsidP="009043AE">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9043AE" w:rsidRPr="00C156FC" w:rsidRDefault="009043AE" w:rsidP="009043AE">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08</w:t>
      </w:r>
      <w:r w:rsidRPr="00C156FC">
        <w:rPr>
          <w:rFonts w:ascii="Times New Roman" w:hAnsi="Times New Roman"/>
          <w:b/>
          <w:bCs/>
          <w:szCs w:val="24"/>
          <w:lang w:val="uk-UA"/>
        </w:rPr>
        <w:t>.0</w:t>
      </w:r>
      <w:r>
        <w:rPr>
          <w:rFonts w:ascii="Times New Roman" w:hAnsi="Times New Roman"/>
          <w:b/>
          <w:bCs/>
          <w:szCs w:val="24"/>
          <w:lang w:val="uk-UA"/>
        </w:rPr>
        <w:t>9</w:t>
      </w:r>
      <w:r w:rsidRPr="00C156FC">
        <w:rPr>
          <w:rFonts w:ascii="Times New Roman" w:hAnsi="Times New Roman"/>
          <w:b/>
          <w:bCs/>
          <w:szCs w:val="24"/>
          <w:lang w:val="uk-UA"/>
        </w:rPr>
        <w:t>.2021</w:t>
      </w:r>
    </w:p>
    <w:p w:rsidR="009043AE" w:rsidRPr="00C156FC" w:rsidRDefault="009043AE" w:rsidP="009043AE">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9043AE" w:rsidRPr="00163AEA" w:rsidRDefault="009043AE" w:rsidP="009043AE">
      <w:pPr>
        <w:pStyle w:val="a8"/>
        <w:jc w:val="center"/>
        <w:rPr>
          <w:rFonts w:ascii="Times New Roman" w:hAnsi="Times New Roman" w:cs="Times New Roman"/>
          <w:sz w:val="24"/>
          <w:szCs w:val="24"/>
          <w:lang w:val="uk-UA"/>
        </w:rPr>
      </w:pPr>
    </w:p>
    <w:p w:rsidR="009043AE" w:rsidRPr="00646013" w:rsidRDefault="00CD7DD4" w:rsidP="009043AE">
      <w:pPr>
        <w:ind w:firstLine="426"/>
        <w:rPr>
          <w:rFonts w:ascii="Times New Roman" w:hAnsi="Times New Roman"/>
          <w:szCs w:val="24"/>
          <w:lang w:val="uk-UA"/>
        </w:rPr>
      </w:pPr>
      <w:r>
        <w:rPr>
          <w:rFonts w:ascii="Times New Roman" w:hAnsi="Times New Roman"/>
          <w:szCs w:val="24"/>
          <w:lang w:val="uk-UA"/>
        </w:rPr>
        <w:t xml:space="preserve">З метою посилення взаємодії між Роменською міською радою та правоохоронними органами у забезпеченні дотримання законності і правопорядку на території Роменської міської територіальної громади проектом рішення передбачено </w:t>
      </w:r>
      <w:r>
        <w:rPr>
          <w:rFonts w:ascii="Times New Roman" w:hAnsi="Times New Roman" w:cs="Times New Roman"/>
          <w:szCs w:val="24"/>
          <w:lang w:val="uk-UA"/>
        </w:rPr>
        <w:t xml:space="preserve">виділення субвенції з бюджету громади державному бюджету в сумі 20,0 тис. грн. для Головного управління Національної поліції України в Сумській області на </w:t>
      </w:r>
      <w:r>
        <w:rPr>
          <w:rFonts w:ascii="Times New Roman" w:hAnsi="Times New Roman" w:cs="Times New Roman"/>
          <w:szCs w:val="24"/>
          <w:lang w:val="uk-UA"/>
        </w:rPr>
        <w:t>придбання паливно-мастильних, будівельних матеріалів та проведення ремонту автотранспортних засобів</w:t>
      </w:r>
      <w:r w:rsidRPr="00CD7DD4">
        <w:rPr>
          <w:rFonts w:ascii="Times New Roman" w:hAnsi="Times New Roman" w:cs="Times New Roman"/>
          <w:szCs w:val="24"/>
          <w:lang w:val="uk-UA"/>
        </w:rPr>
        <w:t xml:space="preserve"> </w:t>
      </w:r>
      <w:r>
        <w:rPr>
          <w:rFonts w:ascii="Times New Roman" w:hAnsi="Times New Roman" w:cs="Times New Roman"/>
          <w:szCs w:val="24"/>
          <w:lang w:val="uk-UA"/>
        </w:rPr>
        <w:t xml:space="preserve">(для Роменського районного відділу поліції). Тому </w:t>
      </w:r>
      <w:r>
        <w:rPr>
          <w:rFonts w:ascii="Times New Roman" w:hAnsi="Times New Roman" w:cs="Times New Roman"/>
          <w:szCs w:val="24"/>
          <w:lang w:val="uk-UA"/>
        </w:rPr>
        <w:t>виникла необхідність</w:t>
      </w:r>
      <w:r w:rsidR="009043AE">
        <w:rPr>
          <w:rFonts w:ascii="Times New Roman" w:hAnsi="Times New Roman" w:cs="Times New Roman"/>
          <w:szCs w:val="24"/>
          <w:lang w:val="uk-UA"/>
        </w:rPr>
        <w:t xml:space="preserve"> у терміновому розгляді питан</w:t>
      </w:r>
      <w:r w:rsidR="00586B80">
        <w:rPr>
          <w:rFonts w:ascii="Times New Roman" w:hAnsi="Times New Roman" w:cs="Times New Roman"/>
          <w:szCs w:val="24"/>
          <w:lang w:val="uk-UA"/>
        </w:rPr>
        <w:t>ня</w:t>
      </w:r>
      <w:r w:rsidR="009043AE">
        <w:rPr>
          <w:rFonts w:ascii="Times New Roman" w:hAnsi="Times New Roman" w:cs="Times New Roman"/>
          <w:szCs w:val="24"/>
          <w:lang w:val="uk-UA"/>
        </w:rPr>
        <w:t xml:space="preserve"> на сесії міської ради </w:t>
      </w:r>
      <w:r w:rsidR="00586B80">
        <w:rPr>
          <w:rFonts w:ascii="Times New Roman" w:hAnsi="Times New Roman" w:cs="Times New Roman"/>
          <w:szCs w:val="24"/>
          <w:lang w:val="uk-UA"/>
        </w:rPr>
        <w:t>08</w:t>
      </w:r>
      <w:r w:rsidR="009043AE">
        <w:rPr>
          <w:rFonts w:ascii="Times New Roman" w:hAnsi="Times New Roman" w:cs="Times New Roman"/>
          <w:szCs w:val="24"/>
          <w:lang w:val="uk-UA"/>
        </w:rPr>
        <w:t>.0</w:t>
      </w:r>
      <w:r w:rsidR="00586B80">
        <w:rPr>
          <w:rFonts w:ascii="Times New Roman" w:hAnsi="Times New Roman" w:cs="Times New Roman"/>
          <w:szCs w:val="24"/>
          <w:lang w:val="uk-UA"/>
        </w:rPr>
        <w:t>9</w:t>
      </w:r>
      <w:r w:rsidR="009043AE">
        <w:rPr>
          <w:rFonts w:ascii="Times New Roman" w:hAnsi="Times New Roman" w:cs="Times New Roman"/>
          <w:szCs w:val="24"/>
          <w:lang w:val="uk-UA"/>
        </w:rPr>
        <w:t>.2021 року.</w:t>
      </w:r>
    </w:p>
    <w:p w:rsidR="009043AE" w:rsidRDefault="009043AE" w:rsidP="009043AE">
      <w:pPr>
        <w:ind w:firstLine="425"/>
        <w:rPr>
          <w:rFonts w:ascii="Times New Roman" w:hAnsi="Times New Roman"/>
          <w:color w:val="000000"/>
          <w:szCs w:val="24"/>
          <w:lang w:val="uk-UA"/>
        </w:rPr>
      </w:pPr>
    </w:p>
    <w:p w:rsidR="009043AE" w:rsidRDefault="009043AE" w:rsidP="009043AE">
      <w:pPr>
        <w:ind w:firstLine="425"/>
        <w:rPr>
          <w:rFonts w:ascii="Times New Roman" w:hAnsi="Times New Roman"/>
          <w:b/>
          <w:i/>
          <w:szCs w:val="24"/>
          <w:u w:val="single"/>
          <w:lang w:val="uk-UA"/>
        </w:rPr>
      </w:pPr>
      <w:r>
        <w:rPr>
          <w:rFonts w:ascii="Times New Roman" w:hAnsi="Times New Roman"/>
          <w:color w:val="000000"/>
          <w:szCs w:val="24"/>
          <w:lang w:val="uk-UA"/>
        </w:rPr>
        <w:t xml:space="preserve">У зв’язку з необхідністю оперативного прийняття рішення, його </w:t>
      </w:r>
      <w:proofErr w:type="spellStart"/>
      <w:r>
        <w:rPr>
          <w:rFonts w:ascii="Times New Roman" w:hAnsi="Times New Roman"/>
          <w:color w:val="000000"/>
          <w:szCs w:val="24"/>
          <w:lang w:val="uk-UA"/>
        </w:rPr>
        <w:t>проєкт</w:t>
      </w:r>
      <w:proofErr w:type="spellEnd"/>
      <w:r>
        <w:rPr>
          <w:rFonts w:ascii="Times New Roman" w:hAnsi="Times New Roman"/>
          <w:color w:val="000000"/>
          <w:szCs w:val="24"/>
          <w:lang w:val="uk-UA"/>
        </w:rPr>
        <w:t xml:space="preserve"> не було розміщено на офіційному веб-сайті громади в термін, установлений Законом України «Про доступ до публічної інформації».</w:t>
      </w:r>
    </w:p>
    <w:p w:rsidR="009043AE" w:rsidRDefault="009043AE" w:rsidP="009043AE">
      <w:pPr>
        <w:tabs>
          <w:tab w:val="left" w:pos="0"/>
          <w:tab w:val="left" w:pos="993"/>
        </w:tabs>
        <w:ind w:left="-142"/>
        <w:rPr>
          <w:rFonts w:ascii="Times New Roman" w:hAnsi="Times New Roman"/>
          <w:szCs w:val="24"/>
          <w:lang w:val="uk-UA"/>
        </w:rPr>
      </w:pPr>
    </w:p>
    <w:p w:rsidR="009043AE" w:rsidRPr="00F56278" w:rsidRDefault="009043AE" w:rsidP="009043AE">
      <w:pPr>
        <w:shd w:val="clear" w:color="auto" w:fill="FFFFFF"/>
        <w:tabs>
          <w:tab w:val="left" w:pos="-284"/>
          <w:tab w:val="num" w:pos="0"/>
        </w:tabs>
        <w:ind w:right="140"/>
        <w:rPr>
          <w:rFonts w:ascii="Times New Roman" w:hAnsi="Times New Roman"/>
          <w:b/>
          <w:color w:val="FF0000"/>
          <w:szCs w:val="24"/>
          <w:lang w:val="uk-UA"/>
        </w:rPr>
      </w:pPr>
    </w:p>
    <w:p w:rsidR="009043AE" w:rsidRDefault="009043AE" w:rsidP="009043AE">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w:t>
      </w:r>
      <w:r>
        <w:rPr>
          <w:rFonts w:ascii="Times New Roman" w:hAnsi="Times New Roman"/>
          <w:b/>
          <w:color w:val="000000"/>
          <w:szCs w:val="24"/>
          <w:lang w:val="uk-UA"/>
        </w:rPr>
        <w:t>ачальник</w:t>
      </w:r>
    </w:p>
    <w:p w:rsidR="009043AE" w:rsidRDefault="009043AE" w:rsidP="009043AE">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 xml:space="preserve">управління </w:t>
      </w:r>
      <w:r>
        <w:rPr>
          <w:rFonts w:ascii="Times New Roman" w:hAnsi="Times New Roman"/>
          <w:b/>
          <w:color w:val="000000"/>
          <w:szCs w:val="24"/>
          <w:lang w:val="uk-UA"/>
        </w:rPr>
        <w:t>економічного розвитку</w:t>
      </w:r>
      <w:r w:rsidRPr="00F56278">
        <w:rPr>
          <w:rFonts w:ascii="Times New Roman" w:hAnsi="Times New Roman"/>
          <w:b/>
          <w:color w:val="000000"/>
          <w:szCs w:val="24"/>
          <w:lang w:val="uk-UA"/>
        </w:rPr>
        <w:t xml:space="preserve">     </w:t>
      </w:r>
      <w:r>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Юлія ЯНЧУК</w:t>
      </w:r>
    </w:p>
    <w:p w:rsidR="009043AE"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Pr="00F56278" w:rsidRDefault="009043AE" w:rsidP="009043AE">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9043AE" w:rsidRPr="00875A74" w:rsidRDefault="009043AE" w:rsidP="009043AE">
      <w:pPr>
        <w:shd w:val="clear" w:color="auto" w:fill="FFFFFF"/>
        <w:tabs>
          <w:tab w:val="left" w:pos="-284"/>
          <w:tab w:val="left" w:pos="540"/>
        </w:tabs>
        <w:spacing w:line="276" w:lineRule="auto"/>
        <w:ind w:right="140"/>
        <w:rPr>
          <w:rFonts w:ascii="Times New Roman" w:hAnsi="Times New Roman"/>
          <w:color w:val="FF0000"/>
          <w:szCs w:val="24"/>
          <w:lang w:val="uk-UA"/>
        </w:rPr>
      </w:pPr>
      <w:r w:rsidRPr="00F56278">
        <w:rPr>
          <w:rFonts w:ascii="Times New Roman" w:hAnsi="Times New Roman"/>
          <w:b/>
          <w:color w:val="000000"/>
          <w:szCs w:val="24"/>
          <w:lang w:val="uk-UA"/>
        </w:rPr>
        <w:t xml:space="preserve">Заступник міського голови                                                          </w:t>
      </w:r>
      <w:r>
        <w:rPr>
          <w:rFonts w:ascii="Times New Roman" w:hAnsi="Times New Roman"/>
          <w:b/>
          <w:szCs w:val="24"/>
          <w:lang w:val="uk-UA"/>
        </w:rPr>
        <w:t>Ігор</w:t>
      </w:r>
      <w:r w:rsidRPr="002C4A9B">
        <w:rPr>
          <w:rFonts w:ascii="Times New Roman" w:hAnsi="Times New Roman"/>
          <w:b/>
          <w:szCs w:val="24"/>
          <w:lang w:val="uk-UA"/>
        </w:rPr>
        <w:t xml:space="preserve"> </w:t>
      </w:r>
      <w:r>
        <w:rPr>
          <w:rFonts w:ascii="Times New Roman" w:hAnsi="Times New Roman"/>
          <w:b/>
          <w:szCs w:val="24"/>
          <w:lang w:val="uk-UA"/>
        </w:rPr>
        <w:t>ЛЕГУША</w:t>
      </w:r>
    </w:p>
    <w:p w:rsidR="009043AE" w:rsidRPr="00F56278"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Pr="009043AE" w:rsidRDefault="009043AE">
      <w:pPr>
        <w:rPr>
          <w:lang w:val="uk-UA"/>
        </w:rPr>
      </w:pPr>
    </w:p>
    <w:sectPr w:rsidR="009043AE" w:rsidRPr="009043AE" w:rsidSect="009043AE">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97"/>
    <w:rsid w:val="00020543"/>
    <w:rsid w:val="000214E5"/>
    <w:rsid w:val="00030E55"/>
    <w:rsid w:val="0005149A"/>
    <w:rsid w:val="0006520A"/>
    <w:rsid w:val="000A58C9"/>
    <w:rsid w:val="000D4BEE"/>
    <w:rsid w:val="000E3F0C"/>
    <w:rsid w:val="000F1085"/>
    <w:rsid w:val="00166A97"/>
    <w:rsid w:val="001A23FC"/>
    <w:rsid w:val="001A4D22"/>
    <w:rsid w:val="001B2297"/>
    <w:rsid w:val="001F5FF0"/>
    <w:rsid w:val="00204CE8"/>
    <w:rsid w:val="00225D50"/>
    <w:rsid w:val="00281839"/>
    <w:rsid w:val="002B7C7E"/>
    <w:rsid w:val="0034621D"/>
    <w:rsid w:val="003C1744"/>
    <w:rsid w:val="003F2336"/>
    <w:rsid w:val="004806D9"/>
    <w:rsid w:val="004A5094"/>
    <w:rsid w:val="004F4A9D"/>
    <w:rsid w:val="00500C6A"/>
    <w:rsid w:val="0053492B"/>
    <w:rsid w:val="0058561D"/>
    <w:rsid w:val="00586B80"/>
    <w:rsid w:val="005A0CD8"/>
    <w:rsid w:val="005B20EC"/>
    <w:rsid w:val="005C68EB"/>
    <w:rsid w:val="006D7F10"/>
    <w:rsid w:val="006F32AA"/>
    <w:rsid w:val="00735000"/>
    <w:rsid w:val="00755031"/>
    <w:rsid w:val="007A1D9D"/>
    <w:rsid w:val="007A265C"/>
    <w:rsid w:val="007A44D3"/>
    <w:rsid w:val="007D2A07"/>
    <w:rsid w:val="007E49F2"/>
    <w:rsid w:val="00853539"/>
    <w:rsid w:val="00854198"/>
    <w:rsid w:val="008C3A65"/>
    <w:rsid w:val="008E57C9"/>
    <w:rsid w:val="009043AE"/>
    <w:rsid w:val="0092263E"/>
    <w:rsid w:val="00925D81"/>
    <w:rsid w:val="00935D00"/>
    <w:rsid w:val="00963933"/>
    <w:rsid w:val="00975251"/>
    <w:rsid w:val="009836C8"/>
    <w:rsid w:val="009861A1"/>
    <w:rsid w:val="009B39B8"/>
    <w:rsid w:val="009C52AA"/>
    <w:rsid w:val="00A1510B"/>
    <w:rsid w:val="00A1630A"/>
    <w:rsid w:val="00A25527"/>
    <w:rsid w:val="00A40228"/>
    <w:rsid w:val="00A50A6C"/>
    <w:rsid w:val="00A56BEF"/>
    <w:rsid w:val="00A760DB"/>
    <w:rsid w:val="00A8709D"/>
    <w:rsid w:val="00AB0F1F"/>
    <w:rsid w:val="00AB1ADD"/>
    <w:rsid w:val="00B12CBB"/>
    <w:rsid w:val="00B203A7"/>
    <w:rsid w:val="00B93A2D"/>
    <w:rsid w:val="00BB4547"/>
    <w:rsid w:val="00C0196D"/>
    <w:rsid w:val="00C137E4"/>
    <w:rsid w:val="00C27279"/>
    <w:rsid w:val="00C45CA8"/>
    <w:rsid w:val="00CD7DD4"/>
    <w:rsid w:val="00CE0DDB"/>
    <w:rsid w:val="00CE1CA2"/>
    <w:rsid w:val="00CF4C72"/>
    <w:rsid w:val="00D2760B"/>
    <w:rsid w:val="00D8426C"/>
    <w:rsid w:val="00DC198E"/>
    <w:rsid w:val="00E47068"/>
    <w:rsid w:val="00E6702B"/>
    <w:rsid w:val="00F21908"/>
    <w:rsid w:val="00F537D2"/>
    <w:rsid w:val="00FB7103"/>
    <w:rsid w:val="00FD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A7ED"/>
  <w15:chartTrackingRefBased/>
  <w15:docId w15:val="{9393C636-5FB2-449D-B5BA-721901F5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D4"/>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0A58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66A97"/>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6A97"/>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166A97"/>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166A97"/>
    <w:rPr>
      <w:rFonts w:ascii="Petersburg" w:eastAsia="Petersburg" w:hAnsi="Petersburg" w:cs="Times New Roman"/>
      <w:b/>
      <w:sz w:val="20"/>
      <w:szCs w:val="20"/>
      <w:lang w:val="uk-UA" w:eastAsia="ru-RU"/>
    </w:rPr>
  </w:style>
  <w:style w:type="paragraph" w:styleId="a5">
    <w:name w:val="List Paragraph"/>
    <w:basedOn w:val="a"/>
    <w:uiPriority w:val="34"/>
    <w:qFormat/>
    <w:rsid w:val="00166A97"/>
    <w:pPr>
      <w:spacing w:after="200" w:line="276" w:lineRule="auto"/>
      <w:ind w:left="720"/>
      <w:contextualSpacing/>
      <w:jc w:val="left"/>
    </w:pPr>
    <w:rPr>
      <w:rFonts w:ascii="Calibri" w:eastAsia="Times New Roman" w:hAnsi="Calibri" w:cs="Times New Roman"/>
      <w:sz w:val="22"/>
      <w:lang w:eastAsia="ru-RU"/>
    </w:rPr>
  </w:style>
  <w:style w:type="paragraph" w:styleId="a6">
    <w:name w:val="Balloon Text"/>
    <w:basedOn w:val="a"/>
    <w:link w:val="a7"/>
    <w:uiPriority w:val="99"/>
    <w:semiHidden/>
    <w:unhideWhenUsed/>
    <w:rsid w:val="00853539"/>
    <w:rPr>
      <w:rFonts w:ascii="Segoe UI" w:hAnsi="Segoe UI" w:cs="Segoe UI"/>
      <w:sz w:val="18"/>
      <w:szCs w:val="18"/>
    </w:rPr>
  </w:style>
  <w:style w:type="character" w:customStyle="1" w:styleId="a7">
    <w:name w:val="Текст выноски Знак"/>
    <w:basedOn w:val="a0"/>
    <w:link w:val="a6"/>
    <w:uiPriority w:val="99"/>
    <w:semiHidden/>
    <w:rsid w:val="00853539"/>
    <w:rPr>
      <w:rFonts w:ascii="Segoe UI" w:eastAsia="Antiqua" w:hAnsi="Segoe UI" w:cs="Segoe UI"/>
      <w:sz w:val="18"/>
      <w:szCs w:val="18"/>
      <w:lang w:val="ru-RU"/>
    </w:rPr>
  </w:style>
  <w:style w:type="character" w:customStyle="1" w:styleId="10">
    <w:name w:val="Заголовок 1 Знак"/>
    <w:basedOn w:val="a0"/>
    <w:link w:val="1"/>
    <w:uiPriority w:val="9"/>
    <w:rsid w:val="000A58C9"/>
    <w:rPr>
      <w:rFonts w:asciiTheme="majorHAnsi" w:eastAsiaTheme="majorEastAsia" w:hAnsiTheme="majorHAnsi" w:cstheme="majorBidi"/>
      <w:color w:val="2E74B5" w:themeColor="accent1" w:themeShade="BF"/>
      <w:sz w:val="32"/>
      <w:szCs w:val="32"/>
      <w:lang w:val="ru-RU"/>
    </w:rPr>
  </w:style>
  <w:style w:type="paragraph" w:styleId="a8">
    <w:name w:val="Title"/>
    <w:basedOn w:val="a"/>
    <w:next w:val="a"/>
    <w:link w:val="a9"/>
    <w:uiPriority w:val="10"/>
    <w:qFormat/>
    <w:rsid w:val="009043AE"/>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9043AE"/>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cp:lastPrinted>2021-07-01T11:20:00Z</cp:lastPrinted>
  <dcterms:created xsi:type="dcterms:W3CDTF">2021-09-03T07:09:00Z</dcterms:created>
  <dcterms:modified xsi:type="dcterms:W3CDTF">2021-09-03T07:44:00Z</dcterms:modified>
</cp:coreProperties>
</file>