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37D" w:rsidRDefault="0012437D" w:rsidP="0012437D">
      <w:pPr>
        <w:rPr>
          <w:lang w:val="uk-UA"/>
        </w:rPr>
      </w:pPr>
    </w:p>
    <w:p w:rsidR="0012437D" w:rsidRDefault="0012437D" w:rsidP="0012437D">
      <w:pPr>
        <w:pStyle w:val="a4"/>
        <w:spacing w:before="0" w:beforeAutospacing="0" w:after="0"/>
        <w:jc w:val="center"/>
        <w:rPr>
          <w:b/>
          <w:bCs/>
          <w:lang w:val="uk-UA"/>
        </w:rPr>
      </w:pPr>
      <w:r>
        <w:rPr>
          <w:b/>
          <w:bCs/>
        </w:rPr>
        <w:t xml:space="preserve">ПРОЕКТ </w:t>
      </w:r>
      <w:proofErr w:type="gramStart"/>
      <w:r>
        <w:rPr>
          <w:b/>
          <w:bCs/>
        </w:rPr>
        <w:t>Р</w:t>
      </w:r>
      <w:proofErr w:type="gramEnd"/>
      <w:r>
        <w:rPr>
          <w:b/>
          <w:bCs/>
        </w:rPr>
        <w:t>ІШЕННЯ</w:t>
      </w:r>
    </w:p>
    <w:p w:rsidR="0012437D" w:rsidRDefault="0012437D" w:rsidP="0012437D">
      <w:pPr>
        <w:pStyle w:val="a4"/>
        <w:spacing w:before="0" w:beforeAutospacing="0" w:after="0"/>
        <w:jc w:val="center"/>
      </w:pPr>
      <w:r>
        <w:rPr>
          <w:b/>
          <w:bCs/>
        </w:rPr>
        <w:t xml:space="preserve">ВИКОНАВЧОГО КОМІТЕТУ РОМЕНСЬКОЇ МІСЬКОЇ </w:t>
      </w:r>
      <w:proofErr w:type="gramStart"/>
      <w:r>
        <w:rPr>
          <w:b/>
          <w:bCs/>
        </w:rPr>
        <w:t>РАДИ</w:t>
      </w:r>
      <w:proofErr w:type="gramEnd"/>
    </w:p>
    <w:p w:rsidR="0012437D" w:rsidRDefault="0012437D" w:rsidP="0012437D">
      <w:pPr>
        <w:rPr>
          <w:b/>
          <w:lang w:eastAsia="uk-UA"/>
        </w:rPr>
      </w:pPr>
    </w:p>
    <w:tbl>
      <w:tblPr>
        <w:tblW w:w="16332" w:type="dxa"/>
        <w:tblLook w:val="04A0"/>
      </w:tblPr>
      <w:tblGrid>
        <w:gridCol w:w="9889"/>
        <w:gridCol w:w="3223"/>
        <w:gridCol w:w="3220"/>
      </w:tblGrid>
      <w:tr w:rsidR="0012437D" w:rsidTr="00697CE3">
        <w:tc>
          <w:tcPr>
            <w:tcW w:w="9889" w:type="dxa"/>
          </w:tcPr>
          <w:p w:rsidR="0012437D" w:rsidRDefault="0012437D" w:rsidP="00697CE3">
            <w:pPr>
              <w:spacing w:line="276" w:lineRule="auto"/>
              <w:jc w:val="both"/>
              <w:rPr>
                <w:b/>
                <w:lang w:val="uk-UA" w:eastAsia="uk-UA"/>
              </w:rPr>
            </w:pPr>
          </w:p>
        </w:tc>
        <w:tc>
          <w:tcPr>
            <w:tcW w:w="3223" w:type="dxa"/>
          </w:tcPr>
          <w:p w:rsidR="0012437D" w:rsidRDefault="0012437D" w:rsidP="00697CE3">
            <w:pPr>
              <w:spacing w:line="276" w:lineRule="auto"/>
              <w:jc w:val="center"/>
              <w:rPr>
                <w:b/>
                <w:lang w:val="uk-UA" w:eastAsia="uk-UA"/>
              </w:rPr>
            </w:pPr>
          </w:p>
        </w:tc>
        <w:tc>
          <w:tcPr>
            <w:tcW w:w="3220" w:type="dxa"/>
          </w:tcPr>
          <w:p w:rsidR="0012437D" w:rsidRDefault="0012437D" w:rsidP="00697CE3">
            <w:pPr>
              <w:spacing w:line="276" w:lineRule="auto"/>
              <w:jc w:val="right"/>
              <w:rPr>
                <w:b/>
                <w:lang w:val="uk-UA" w:eastAsia="uk-UA"/>
              </w:rPr>
            </w:pPr>
          </w:p>
        </w:tc>
      </w:tr>
      <w:tr w:rsidR="0012437D" w:rsidRPr="0012437D" w:rsidTr="00697CE3">
        <w:trPr>
          <w:gridAfter w:val="2"/>
          <w:wAfter w:w="6443" w:type="dxa"/>
        </w:trPr>
        <w:tc>
          <w:tcPr>
            <w:tcW w:w="9889" w:type="dxa"/>
          </w:tcPr>
          <w:p w:rsidR="0012437D" w:rsidRDefault="0012437D" w:rsidP="0012437D">
            <w:pPr>
              <w:jc w:val="both"/>
              <w:rPr>
                <w:b/>
                <w:color w:val="000000"/>
                <w:lang w:val="uk-UA" w:eastAsia="uk-UA"/>
              </w:rPr>
            </w:pPr>
            <w:r>
              <w:rPr>
                <w:b/>
                <w:color w:val="000000"/>
                <w:lang w:val="uk-UA" w:eastAsia="uk-UA"/>
              </w:rPr>
              <w:t>Дата розгляду: 19.05.2021</w:t>
            </w:r>
          </w:p>
        </w:tc>
      </w:tr>
    </w:tbl>
    <w:p w:rsidR="0012437D" w:rsidRPr="0012437D" w:rsidRDefault="0012437D">
      <w:pPr>
        <w:rPr>
          <w:lang w:val="uk-UA"/>
        </w:rPr>
      </w:pPr>
    </w:p>
    <w:tbl>
      <w:tblPr>
        <w:tblW w:w="0" w:type="auto"/>
        <w:tblLook w:val="04A0"/>
      </w:tblPr>
      <w:tblGrid>
        <w:gridCol w:w="6204"/>
        <w:gridCol w:w="3650"/>
      </w:tblGrid>
      <w:tr w:rsidR="0012437D" w:rsidTr="00697CE3">
        <w:tc>
          <w:tcPr>
            <w:tcW w:w="6204" w:type="dxa"/>
            <w:hideMark/>
          </w:tcPr>
          <w:p w:rsidR="0012437D" w:rsidRDefault="0012437D" w:rsidP="00697CE3">
            <w:pPr>
              <w:tabs>
                <w:tab w:val="left" w:pos="3960"/>
              </w:tabs>
              <w:spacing w:line="276" w:lineRule="auto"/>
              <w:jc w:val="both"/>
              <w:rPr>
                <w:b/>
                <w:lang w:val="uk-UA"/>
              </w:rPr>
            </w:pPr>
            <w:r>
              <w:rPr>
                <w:b/>
                <w:lang w:val="uk-UA"/>
              </w:rPr>
              <w:t>Про надання дозволу на розміщення пересувних тимчасових споруд для провадження підприємницької діяльності  на умовах особистого строкового сервітуту</w:t>
            </w:r>
          </w:p>
        </w:tc>
        <w:tc>
          <w:tcPr>
            <w:tcW w:w="3650" w:type="dxa"/>
          </w:tcPr>
          <w:p w:rsidR="0012437D" w:rsidRDefault="0012437D" w:rsidP="00697CE3">
            <w:pPr>
              <w:spacing w:line="276" w:lineRule="auto"/>
              <w:jc w:val="both"/>
              <w:rPr>
                <w:b/>
                <w:lang w:val="uk-UA"/>
              </w:rPr>
            </w:pPr>
          </w:p>
        </w:tc>
      </w:tr>
    </w:tbl>
    <w:p w:rsidR="0012437D" w:rsidRDefault="0012437D" w:rsidP="0012437D">
      <w:pPr>
        <w:spacing w:line="276" w:lineRule="auto"/>
        <w:jc w:val="both"/>
        <w:rPr>
          <w:sz w:val="16"/>
          <w:szCs w:val="16"/>
          <w:lang w:val="uk-UA"/>
        </w:rPr>
      </w:pPr>
    </w:p>
    <w:p w:rsidR="0012437D" w:rsidRPr="0012437D" w:rsidRDefault="0012437D" w:rsidP="0012437D">
      <w:pPr>
        <w:autoSpaceDE w:val="0"/>
        <w:autoSpaceDN w:val="0"/>
        <w:adjustRightInd w:val="0"/>
        <w:spacing w:line="276" w:lineRule="auto"/>
        <w:ind w:firstLine="426"/>
        <w:jc w:val="both"/>
        <w:rPr>
          <w:lang w:val="uk-UA"/>
        </w:rPr>
      </w:pPr>
      <w:r>
        <w:rPr>
          <w:lang w:val="uk-UA"/>
        </w:rPr>
        <w:t xml:space="preserve">Відповідно  до пункту 8  частини «а» статті 30 Закону України «Про місцеве самоврядування в Україні», Порядку надання місць для розміщення тимчасових споруд для провадження підприємницької діяльності на умовах особистого строкового сервітуту на території м. Ромни, затвердженого рішенням Роменської міської ради від 26.06.2013 (зі змінами, затвердженими рішенням Роменської міської ради від 24.06.2015), на підставі протоколу конкурсної комісії з питань розміщення тимчасових споруд для провадження підприємницької діяльності на території м. Ромни від </w:t>
      </w:r>
      <w:r w:rsidRPr="0012437D">
        <w:rPr>
          <w:lang w:val="uk-UA"/>
        </w:rPr>
        <w:t xml:space="preserve">30.04.2021 </w:t>
      </w:r>
    </w:p>
    <w:p w:rsidR="0012437D" w:rsidRDefault="0012437D" w:rsidP="0012437D">
      <w:pPr>
        <w:autoSpaceDE w:val="0"/>
        <w:autoSpaceDN w:val="0"/>
        <w:adjustRightInd w:val="0"/>
        <w:spacing w:line="276" w:lineRule="auto"/>
        <w:jc w:val="both"/>
        <w:rPr>
          <w:sz w:val="16"/>
          <w:szCs w:val="16"/>
          <w:lang w:val="uk-UA"/>
        </w:rPr>
      </w:pPr>
    </w:p>
    <w:p w:rsidR="0012437D" w:rsidRPr="00B4675D" w:rsidRDefault="0012437D" w:rsidP="0012437D">
      <w:pPr>
        <w:autoSpaceDE w:val="0"/>
        <w:autoSpaceDN w:val="0"/>
        <w:adjustRightInd w:val="0"/>
        <w:spacing w:line="276" w:lineRule="auto"/>
        <w:jc w:val="both"/>
      </w:pPr>
      <w:r>
        <w:rPr>
          <w:lang w:val="uk-UA"/>
        </w:rPr>
        <w:t>ВИКОНАВЧИЙ КОМІТЕТ МІСЬКОЇ РАДИ ВИРІШИВ:</w:t>
      </w:r>
    </w:p>
    <w:p w:rsidR="00A614B8" w:rsidRPr="00B4675D" w:rsidRDefault="00A614B8" w:rsidP="0012437D">
      <w:pPr>
        <w:autoSpaceDE w:val="0"/>
        <w:autoSpaceDN w:val="0"/>
        <w:adjustRightInd w:val="0"/>
        <w:spacing w:line="276" w:lineRule="auto"/>
        <w:jc w:val="both"/>
      </w:pPr>
    </w:p>
    <w:p w:rsidR="00A614B8" w:rsidRDefault="00A614B8" w:rsidP="00A614B8">
      <w:pPr>
        <w:numPr>
          <w:ilvl w:val="0"/>
          <w:numId w:val="1"/>
        </w:numPr>
        <w:autoSpaceDE w:val="0"/>
        <w:autoSpaceDN w:val="0"/>
        <w:adjustRightInd w:val="0"/>
        <w:spacing w:line="276" w:lineRule="auto"/>
        <w:ind w:left="0" w:firstLine="426"/>
        <w:jc w:val="both"/>
        <w:rPr>
          <w:lang w:val="uk-UA"/>
        </w:rPr>
      </w:pPr>
      <w:r>
        <w:rPr>
          <w:lang w:val="uk-UA"/>
        </w:rPr>
        <w:t>Надати фізичній особі-підприємцю  Малишевій Юлії Костянтинівні дозвіл на розміщення пересувних тимчасових споруд – літнього майданчика до 20 посадкових місць – для провадження підприємницької діяльності на умовах особистого строкового сервітуту за   адресою: вул. Соборна, 3 біля кафе «</w:t>
      </w:r>
      <w:proofErr w:type="spellStart"/>
      <w:r>
        <w:rPr>
          <w:lang w:val="uk-UA"/>
        </w:rPr>
        <w:t>ФрансУА</w:t>
      </w:r>
      <w:proofErr w:type="spellEnd"/>
      <w:r>
        <w:rPr>
          <w:lang w:val="uk-UA"/>
        </w:rPr>
        <w:t>».</w:t>
      </w:r>
    </w:p>
    <w:p w:rsidR="00A614B8" w:rsidRDefault="00A614B8" w:rsidP="00A614B8">
      <w:pPr>
        <w:autoSpaceDE w:val="0"/>
        <w:autoSpaceDN w:val="0"/>
        <w:adjustRightInd w:val="0"/>
        <w:spacing w:line="276" w:lineRule="auto"/>
        <w:ind w:firstLine="426"/>
        <w:jc w:val="both"/>
        <w:rPr>
          <w:sz w:val="16"/>
          <w:szCs w:val="16"/>
          <w:lang w:val="uk-UA"/>
        </w:rPr>
      </w:pPr>
    </w:p>
    <w:p w:rsidR="00A614B8" w:rsidRDefault="00A614B8" w:rsidP="00A614B8">
      <w:pPr>
        <w:autoSpaceDE w:val="0"/>
        <w:autoSpaceDN w:val="0"/>
        <w:adjustRightInd w:val="0"/>
        <w:spacing w:line="276" w:lineRule="auto"/>
        <w:ind w:firstLine="426"/>
        <w:jc w:val="both"/>
        <w:rPr>
          <w:lang w:val="uk-UA"/>
        </w:rPr>
      </w:pPr>
      <w:r>
        <w:rPr>
          <w:lang w:val="uk-UA"/>
        </w:rPr>
        <w:t>2. Фізичній особі-підприємцю  Малишевій Ю.К.:</w:t>
      </w:r>
    </w:p>
    <w:p w:rsidR="00A614B8" w:rsidRDefault="00A614B8" w:rsidP="00A614B8">
      <w:pPr>
        <w:autoSpaceDE w:val="0"/>
        <w:autoSpaceDN w:val="0"/>
        <w:adjustRightInd w:val="0"/>
        <w:spacing w:line="276" w:lineRule="auto"/>
        <w:jc w:val="both"/>
        <w:rPr>
          <w:lang w:val="uk-UA"/>
        </w:rPr>
      </w:pPr>
    </w:p>
    <w:p w:rsidR="00A614B8" w:rsidRDefault="00A614B8" w:rsidP="00A614B8">
      <w:pPr>
        <w:numPr>
          <w:ilvl w:val="0"/>
          <w:numId w:val="2"/>
        </w:numPr>
        <w:autoSpaceDE w:val="0"/>
        <w:autoSpaceDN w:val="0"/>
        <w:adjustRightInd w:val="0"/>
        <w:spacing w:line="276" w:lineRule="auto"/>
        <w:jc w:val="both"/>
        <w:rPr>
          <w:lang w:val="uk-UA"/>
        </w:rPr>
      </w:pPr>
      <w:r>
        <w:rPr>
          <w:lang w:val="uk-UA"/>
        </w:rPr>
        <w:t>установити режим роботи літнього майданчика до 22.00;</w:t>
      </w:r>
    </w:p>
    <w:p w:rsidR="00A614B8" w:rsidRDefault="00A614B8" w:rsidP="00A614B8">
      <w:pPr>
        <w:autoSpaceDE w:val="0"/>
        <w:autoSpaceDN w:val="0"/>
        <w:adjustRightInd w:val="0"/>
        <w:spacing w:line="276" w:lineRule="auto"/>
        <w:ind w:firstLine="426"/>
        <w:jc w:val="both"/>
        <w:rPr>
          <w:sz w:val="16"/>
          <w:szCs w:val="16"/>
          <w:lang w:val="uk-UA"/>
        </w:rPr>
      </w:pPr>
    </w:p>
    <w:p w:rsidR="00A614B8" w:rsidRDefault="00A614B8" w:rsidP="00A614B8">
      <w:pPr>
        <w:numPr>
          <w:ilvl w:val="0"/>
          <w:numId w:val="2"/>
        </w:numPr>
        <w:autoSpaceDE w:val="0"/>
        <w:autoSpaceDN w:val="0"/>
        <w:adjustRightInd w:val="0"/>
        <w:spacing w:line="276" w:lineRule="auto"/>
        <w:ind w:left="0" w:firstLine="426"/>
        <w:jc w:val="both"/>
        <w:rPr>
          <w:lang w:val="uk-UA"/>
        </w:rPr>
      </w:pPr>
      <w:r>
        <w:rPr>
          <w:lang w:val="uk-UA"/>
        </w:rPr>
        <w:t xml:space="preserve">до укладення договору особистого строкового сервітуту виготовити паспорт прив’язки на пересувні тимчасові споруди для провадження підприємницької діяльності. </w:t>
      </w:r>
    </w:p>
    <w:p w:rsidR="00A614B8" w:rsidRDefault="00A614B8" w:rsidP="00A614B8">
      <w:pPr>
        <w:pStyle w:val="a3"/>
        <w:rPr>
          <w:lang w:val="uk-UA"/>
        </w:rPr>
      </w:pPr>
    </w:p>
    <w:p w:rsidR="00A614B8" w:rsidRDefault="00A614B8" w:rsidP="00A614B8">
      <w:pPr>
        <w:pStyle w:val="a3"/>
        <w:autoSpaceDE w:val="0"/>
        <w:autoSpaceDN w:val="0"/>
        <w:adjustRightInd w:val="0"/>
        <w:spacing w:line="276" w:lineRule="auto"/>
        <w:ind w:left="0"/>
        <w:jc w:val="both"/>
        <w:rPr>
          <w:lang w:val="uk-UA"/>
        </w:rPr>
      </w:pPr>
      <w:r>
        <w:rPr>
          <w:lang w:val="uk-UA"/>
        </w:rPr>
        <w:t xml:space="preserve">       3. Відділу земельних ресурсів виконавчого комітету міської ради підготувати  договір особистого строкового сервітуту на  земельну ділянку за   адресою: вул. Соборна, 3  площею 0,0018 га з фізичною особою-підприємцем Малишевою Ю.К. терміном на 2 роки 11 місяців.</w:t>
      </w:r>
    </w:p>
    <w:p w:rsidR="00A614B8" w:rsidRDefault="00A614B8" w:rsidP="00A614B8">
      <w:pPr>
        <w:pStyle w:val="a3"/>
        <w:ind w:left="426" w:hanging="426"/>
        <w:rPr>
          <w:sz w:val="16"/>
          <w:szCs w:val="16"/>
          <w:lang w:val="uk-UA"/>
        </w:rPr>
      </w:pPr>
    </w:p>
    <w:p w:rsidR="00A614B8" w:rsidRPr="00A614B8" w:rsidRDefault="00A614B8" w:rsidP="0012437D">
      <w:pPr>
        <w:autoSpaceDE w:val="0"/>
        <w:autoSpaceDN w:val="0"/>
        <w:adjustRightInd w:val="0"/>
        <w:spacing w:line="276" w:lineRule="auto"/>
        <w:jc w:val="both"/>
        <w:rPr>
          <w:lang w:val="uk-UA"/>
        </w:rPr>
      </w:pPr>
    </w:p>
    <w:p w:rsidR="0012437D" w:rsidRDefault="0012437D" w:rsidP="0012437D">
      <w:pPr>
        <w:autoSpaceDE w:val="0"/>
        <w:autoSpaceDN w:val="0"/>
        <w:adjustRightInd w:val="0"/>
        <w:spacing w:line="276" w:lineRule="auto"/>
        <w:jc w:val="both"/>
        <w:rPr>
          <w:sz w:val="16"/>
          <w:szCs w:val="16"/>
          <w:lang w:val="uk-UA"/>
        </w:rPr>
      </w:pPr>
    </w:p>
    <w:p w:rsidR="0012437D" w:rsidRDefault="0012437D" w:rsidP="0012437D">
      <w:pPr>
        <w:pStyle w:val="a3"/>
        <w:rPr>
          <w:sz w:val="16"/>
          <w:szCs w:val="16"/>
          <w:lang w:val="uk-UA"/>
        </w:rPr>
      </w:pPr>
    </w:p>
    <w:p w:rsidR="0012437D" w:rsidRDefault="0012437D" w:rsidP="0012437D">
      <w:pPr>
        <w:jc w:val="both"/>
        <w:rPr>
          <w:lang w:val="uk-UA"/>
        </w:rPr>
      </w:pPr>
      <w:r>
        <w:rPr>
          <w:b/>
          <w:lang w:val="uk-UA"/>
        </w:rPr>
        <w:t xml:space="preserve">Розробник проекту: </w:t>
      </w:r>
      <w:proofErr w:type="spellStart"/>
      <w:r>
        <w:rPr>
          <w:lang w:val="uk-UA"/>
        </w:rPr>
        <w:t>Христій</w:t>
      </w:r>
      <w:proofErr w:type="spellEnd"/>
      <w:r>
        <w:rPr>
          <w:lang w:val="uk-UA"/>
        </w:rPr>
        <w:t xml:space="preserve"> В.В. – начальник відділу розвитку підприємництва та споживчого ринку управління економічного розвитку</w:t>
      </w:r>
    </w:p>
    <w:p w:rsidR="0012437D" w:rsidRDefault="0012437D" w:rsidP="0012437D">
      <w:pPr>
        <w:jc w:val="both"/>
        <w:rPr>
          <w:lang w:val="uk-UA"/>
        </w:rPr>
      </w:pPr>
    </w:p>
    <w:p w:rsidR="0012437D" w:rsidRPr="00031EDE" w:rsidRDefault="0012437D" w:rsidP="00A614B8">
      <w:pPr>
        <w:jc w:val="both"/>
        <w:rPr>
          <w:bCs/>
        </w:rPr>
      </w:pPr>
      <w:r>
        <w:rPr>
          <w:lang w:val="uk-UA"/>
        </w:rPr>
        <w:t>Зауваж</w:t>
      </w:r>
      <w:r w:rsidR="00B4675D">
        <w:rPr>
          <w:lang w:val="uk-UA"/>
        </w:rPr>
        <w:t xml:space="preserve">ення та пропозиції приймаються </w:t>
      </w:r>
      <w:r>
        <w:rPr>
          <w:lang w:val="uk-UA"/>
        </w:rPr>
        <w:t xml:space="preserve">за тел. 5-32-62  та  електронною адресою: </w:t>
      </w:r>
      <w:hyperlink r:id="rId5" w:history="1">
        <w:r w:rsidRPr="009C1FE0">
          <w:rPr>
            <w:rStyle w:val="a5"/>
            <w:bCs/>
            <w:lang w:val="uk-UA"/>
          </w:rPr>
          <w:t>econ@</w:t>
        </w:r>
        <w:r w:rsidRPr="009C1FE0">
          <w:rPr>
            <w:rStyle w:val="a5"/>
            <w:bCs/>
            <w:lang w:val="en-US"/>
          </w:rPr>
          <w:t>romny</w:t>
        </w:r>
        <w:r w:rsidRPr="009C1FE0">
          <w:rPr>
            <w:rStyle w:val="a5"/>
            <w:bCs/>
            <w:lang w:val="uk-UA"/>
          </w:rPr>
          <w:t>-</w:t>
        </w:r>
        <w:r w:rsidRPr="009C1FE0">
          <w:rPr>
            <w:rStyle w:val="a5"/>
            <w:bCs/>
            <w:lang w:val="en-US"/>
          </w:rPr>
          <w:t>vk</w:t>
        </w:r>
        <w:r w:rsidRPr="009C1FE0">
          <w:rPr>
            <w:rStyle w:val="a5"/>
            <w:bCs/>
            <w:lang w:val="uk-UA"/>
          </w:rPr>
          <w:t>.</w:t>
        </w:r>
        <w:r w:rsidRPr="009C1FE0">
          <w:rPr>
            <w:rStyle w:val="a5"/>
            <w:bCs/>
            <w:lang w:val="en-US"/>
          </w:rPr>
          <w:t>gov</w:t>
        </w:r>
        <w:r w:rsidRPr="009C1FE0">
          <w:rPr>
            <w:rStyle w:val="a5"/>
            <w:bCs/>
            <w:lang w:val="uk-UA"/>
          </w:rPr>
          <w:t>.</w:t>
        </w:r>
        <w:r w:rsidRPr="009C1FE0">
          <w:rPr>
            <w:rStyle w:val="a5"/>
            <w:bCs/>
            <w:lang w:val="en-US"/>
          </w:rPr>
          <w:t>ua</w:t>
        </w:r>
      </w:hyperlink>
    </w:p>
    <w:p w:rsidR="0012437D" w:rsidRPr="0012437D" w:rsidRDefault="0012437D" w:rsidP="0012437D">
      <w:pPr>
        <w:autoSpaceDE w:val="0"/>
        <w:autoSpaceDN w:val="0"/>
        <w:adjustRightInd w:val="0"/>
        <w:spacing w:line="276" w:lineRule="auto"/>
        <w:jc w:val="both"/>
        <w:rPr>
          <w:vertAlign w:val="superscript"/>
        </w:rPr>
      </w:pPr>
    </w:p>
    <w:p w:rsidR="00AE44A3" w:rsidRDefault="00AE44A3"/>
    <w:sectPr w:rsidR="00AE44A3" w:rsidSect="00AE44A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D2CE0"/>
    <w:multiLevelType w:val="multilevel"/>
    <w:tmpl w:val="A732D694"/>
    <w:lvl w:ilvl="0">
      <w:start w:val="1"/>
      <w:numFmt w:val="decimal"/>
      <w:lvlText w:val="%1."/>
      <w:lvlJc w:val="left"/>
      <w:pPr>
        <w:ind w:left="1146" w:hanging="360"/>
      </w:pPr>
    </w:lvl>
    <w:lvl w:ilvl="1">
      <w:start w:val="1"/>
      <w:numFmt w:val="decimal"/>
      <w:isLgl/>
      <w:lvlText w:val="%1.%2."/>
      <w:lvlJc w:val="left"/>
      <w:pPr>
        <w:ind w:left="1236" w:hanging="450"/>
      </w:pPr>
    </w:lvl>
    <w:lvl w:ilvl="2">
      <w:start w:val="1"/>
      <w:numFmt w:val="decimal"/>
      <w:isLgl/>
      <w:lvlText w:val="%1.%2.%3."/>
      <w:lvlJc w:val="left"/>
      <w:pPr>
        <w:ind w:left="1506" w:hanging="720"/>
      </w:pPr>
    </w:lvl>
    <w:lvl w:ilvl="3">
      <w:start w:val="1"/>
      <w:numFmt w:val="decimal"/>
      <w:isLgl/>
      <w:lvlText w:val="%1.%2.%3.%4."/>
      <w:lvlJc w:val="left"/>
      <w:pPr>
        <w:ind w:left="1506" w:hanging="720"/>
      </w:pPr>
    </w:lvl>
    <w:lvl w:ilvl="4">
      <w:start w:val="1"/>
      <w:numFmt w:val="decimal"/>
      <w:isLgl/>
      <w:lvlText w:val="%1.%2.%3.%4.%5."/>
      <w:lvlJc w:val="left"/>
      <w:pPr>
        <w:ind w:left="1866" w:hanging="1080"/>
      </w:pPr>
    </w:lvl>
    <w:lvl w:ilvl="5">
      <w:start w:val="1"/>
      <w:numFmt w:val="decimal"/>
      <w:isLgl/>
      <w:lvlText w:val="%1.%2.%3.%4.%5.%6."/>
      <w:lvlJc w:val="left"/>
      <w:pPr>
        <w:ind w:left="1866" w:hanging="1080"/>
      </w:pPr>
    </w:lvl>
    <w:lvl w:ilvl="6">
      <w:start w:val="1"/>
      <w:numFmt w:val="decimal"/>
      <w:isLgl/>
      <w:lvlText w:val="%1.%2.%3.%4.%5.%6.%7."/>
      <w:lvlJc w:val="left"/>
      <w:pPr>
        <w:ind w:left="2226" w:hanging="1440"/>
      </w:pPr>
    </w:lvl>
    <w:lvl w:ilvl="7">
      <w:start w:val="1"/>
      <w:numFmt w:val="decimal"/>
      <w:isLgl/>
      <w:lvlText w:val="%1.%2.%3.%4.%5.%6.%7.%8."/>
      <w:lvlJc w:val="left"/>
      <w:pPr>
        <w:ind w:left="2226" w:hanging="1440"/>
      </w:pPr>
    </w:lvl>
    <w:lvl w:ilvl="8">
      <w:start w:val="1"/>
      <w:numFmt w:val="decimal"/>
      <w:isLgl/>
      <w:lvlText w:val="%1.%2.%3.%4.%5.%6.%7.%8.%9."/>
      <w:lvlJc w:val="left"/>
      <w:pPr>
        <w:ind w:left="2586" w:hanging="1800"/>
      </w:pPr>
    </w:lvl>
  </w:abstractNum>
  <w:abstractNum w:abstractNumId="1">
    <w:nsid w:val="412149E1"/>
    <w:multiLevelType w:val="hybridMultilevel"/>
    <w:tmpl w:val="514A16EE"/>
    <w:lvl w:ilvl="0" w:tplc="A1A25AD0">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2437D"/>
    <w:rsid w:val="0012437D"/>
    <w:rsid w:val="001523B4"/>
    <w:rsid w:val="006E3BA5"/>
    <w:rsid w:val="00A614B8"/>
    <w:rsid w:val="00AE44A3"/>
    <w:rsid w:val="00B4675D"/>
    <w:rsid w:val="00D14BDD"/>
    <w:rsid w:val="00F90C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37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2437D"/>
    <w:pPr>
      <w:ind w:left="708"/>
    </w:pPr>
  </w:style>
  <w:style w:type="paragraph" w:styleId="a4">
    <w:name w:val="Normal (Web)"/>
    <w:basedOn w:val="a"/>
    <w:rsid w:val="0012437D"/>
    <w:pPr>
      <w:spacing w:before="100" w:beforeAutospacing="1" w:after="119"/>
    </w:pPr>
  </w:style>
  <w:style w:type="character" w:styleId="a5">
    <w:name w:val="Hyperlink"/>
    <w:basedOn w:val="a0"/>
    <w:uiPriority w:val="99"/>
    <w:rsid w:val="0012437D"/>
    <w:rPr>
      <w:color w:val="0000FF"/>
      <w:u w:val="single"/>
    </w:rPr>
  </w:style>
</w:styles>
</file>

<file path=word/webSettings.xml><?xml version="1.0" encoding="utf-8"?>
<w:webSettings xmlns:r="http://schemas.openxmlformats.org/officeDocument/2006/relationships" xmlns:w="http://schemas.openxmlformats.org/wordprocessingml/2006/main">
  <w:divs>
    <w:div w:id="26268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con@romny-vk.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1667</Characters>
  <Application>Microsoft Office Word</Application>
  <DocSecurity>0</DocSecurity>
  <Lines>13</Lines>
  <Paragraphs>3</Paragraphs>
  <ScaleCrop>false</ScaleCrop>
  <Company>Krokoz™</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Админ</cp:lastModifiedBy>
  <cp:revision>2</cp:revision>
  <dcterms:created xsi:type="dcterms:W3CDTF">2021-05-12T09:56:00Z</dcterms:created>
  <dcterms:modified xsi:type="dcterms:W3CDTF">2021-05-12T09:56:00Z</dcterms:modified>
</cp:coreProperties>
</file>