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EF" w:rsidRPr="00496BA1" w:rsidRDefault="00021AEF" w:rsidP="00021AEF">
      <w:pPr>
        <w:jc w:val="center"/>
        <w:rPr>
          <w:rFonts w:ascii="Times New Roman" w:hAnsi="Times New Roman" w:cs="Times New Roman"/>
          <w:b/>
          <w:bCs/>
          <w:szCs w:val="24"/>
          <w:lang w:val="uk-UA"/>
        </w:rPr>
      </w:pPr>
      <w:r w:rsidRPr="00496BA1">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53pt" o:ole="" fillcolor="window">
            <v:imagedata r:id="rId6" o:title=""/>
          </v:shape>
          <o:OLEObject Type="Embed" ProgID="Word.Picture.8" ShapeID="_x0000_i1025" DrawAspect="Content" ObjectID="_1677651511" r:id="rId7"/>
        </w:object>
      </w:r>
    </w:p>
    <w:p w:rsidR="00021AEF" w:rsidRPr="00496BA1" w:rsidRDefault="00021AEF" w:rsidP="00021AEF">
      <w:pPr>
        <w:jc w:val="center"/>
        <w:rPr>
          <w:rFonts w:ascii="Times New Roman" w:hAnsi="Times New Roman" w:cs="Times New Roman"/>
          <w:b/>
          <w:szCs w:val="24"/>
          <w:lang w:val="uk-UA"/>
        </w:rPr>
      </w:pPr>
      <w:r w:rsidRPr="00496BA1">
        <w:rPr>
          <w:rFonts w:ascii="Times New Roman" w:hAnsi="Times New Roman" w:cs="Times New Roman"/>
          <w:b/>
          <w:szCs w:val="24"/>
          <w:lang w:val="uk-UA"/>
        </w:rPr>
        <w:t>РОМЕНСЬКА МІСЬКА РАДА СУМСЬКОЇ ОБЛАСТІ</w:t>
      </w:r>
    </w:p>
    <w:p w:rsidR="00021AEF" w:rsidRPr="00496BA1" w:rsidRDefault="00021AEF" w:rsidP="00021AEF">
      <w:pPr>
        <w:spacing w:after="120"/>
        <w:jc w:val="center"/>
        <w:rPr>
          <w:rFonts w:ascii="Times New Roman" w:hAnsi="Times New Roman" w:cs="Times New Roman"/>
          <w:b/>
          <w:szCs w:val="24"/>
          <w:lang w:val="uk-UA"/>
        </w:rPr>
      </w:pPr>
      <w:r w:rsidRPr="00496BA1">
        <w:rPr>
          <w:rFonts w:ascii="Times New Roman" w:hAnsi="Times New Roman" w:cs="Times New Roman"/>
          <w:b/>
          <w:szCs w:val="24"/>
          <w:lang w:val="uk-UA"/>
        </w:rPr>
        <w:t>ВОСЬМЕ СКЛИКАННЯ</w:t>
      </w:r>
    </w:p>
    <w:p w:rsidR="00021AEF" w:rsidRPr="00496BA1" w:rsidRDefault="009D12FA" w:rsidP="00021AEF">
      <w:pPr>
        <w:pStyle w:val="3"/>
        <w:tabs>
          <w:tab w:val="center" w:pos="4677"/>
          <w:tab w:val="left" w:pos="6960"/>
        </w:tabs>
        <w:spacing w:before="0" w:after="120" w:line="276" w:lineRule="auto"/>
        <w:jc w:val="center"/>
        <w:rPr>
          <w:rFonts w:ascii="Times New Roman" w:hAnsi="Times New Roman"/>
          <w:sz w:val="24"/>
          <w:szCs w:val="24"/>
          <w:lang w:val="uk-UA"/>
        </w:rPr>
      </w:pPr>
      <w:r w:rsidRPr="00496BA1">
        <w:rPr>
          <w:rFonts w:ascii="Times New Roman" w:hAnsi="Times New Roman"/>
          <w:sz w:val="24"/>
          <w:szCs w:val="24"/>
          <w:lang w:val="uk-UA"/>
        </w:rPr>
        <w:t>ДЕВ’ЯТА</w:t>
      </w:r>
      <w:r w:rsidR="00021AEF" w:rsidRPr="00496BA1">
        <w:rPr>
          <w:rFonts w:ascii="Times New Roman" w:hAnsi="Times New Roman"/>
          <w:sz w:val="24"/>
          <w:szCs w:val="24"/>
          <w:lang w:val="uk-UA"/>
        </w:rPr>
        <w:t xml:space="preserve"> СЕСІЯ</w:t>
      </w:r>
    </w:p>
    <w:p w:rsidR="00021AEF" w:rsidRPr="00496BA1" w:rsidRDefault="00021AEF" w:rsidP="00021AEF">
      <w:pPr>
        <w:pStyle w:val="3"/>
        <w:tabs>
          <w:tab w:val="center" w:pos="4677"/>
          <w:tab w:val="left" w:pos="6960"/>
        </w:tabs>
        <w:spacing w:before="0" w:after="120" w:line="276" w:lineRule="auto"/>
        <w:jc w:val="center"/>
        <w:rPr>
          <w:rFonts w:ascii="Times New Roman" w:hAnsi="Times New Roman"/>
          <w:sz w:val="24"/>
          <w:szCs w:val="24"/>
          <w:lang w:val="uk-UA"/>
        </w:rPr>
      </w:pPr>
      <w:r w:rsidRPr="00496BA1">
        <w:rPr>
          <w:rFonts w:ascii="Times New Roman" w:hAnsi="Times New Roman"/>
          <w:sz w:val="24"/>
          <w:szCs w:val="24"/>
          <w:lang w:val="uk-UA"/>
        </w:rPr>
        <w:t>РІШЕННЯ</w:t>
      </w:r>
    </w:p>
    <w:p w:rsidR="00021AEF" w:rsidRPr="00496BA1" w:rsidRDefault="00021AEF" w:rsidP="00021AEF">
      <w:pPr>
        <w:pStyle w:val="a4"/>
        <w:spacing w:line="276" w:lineRule="auto"/>
        <w:ind w:right="284"/>
        <w:rPr>
          <w:rFonts w:ascii="Times New Roman" w:hAnsi="Times New Roman"/>
          <w:sz w:val="24"/>
          <w:szCs w:val="24"/>
        </w:rPr>
      </w:pPr>
      <w:r w:rsidRPr="00496BA1">
        <w:rPr>
          <w:rFonts w:ascii="Times New Roman" w:hAnsi="Times New Roman"/>
          <w:sz w:val="24"/>
          <w:szCs w:val="24"/>
        </w:rPr>
        <w:t>2</w:t>
      </w:r>
      <w:r w:rsidR="009D12FA" w:rsidRPr="00496BA1">
        <w:rPr>
          <w:rFonts w:ascii="Times New Roman" w:hAnsi="Times New Roman"/>
          <w:sz w:val="24"/>
          <w:szCs w:val="24"/>
        </w:rPr>
        <w:t>4</w:t>
      </w:r>
      <w:r w:rsidRPr="00496BA1">
        <w:rPr>
          <w:rFonts w:ascii="Times New Roman" w:hAnsi="Times New Roman"/>
          <w:sz w:val="24"/>
          <w:szCs w:val="24"/>
        </w:rPr>
        <w:t>.</w:t>
      </w:r>
      <w:r w:rsidR="009D12FA" w:rsidRPr="00496BA1">
        <w:rPr>
          <w:rFonts w:ascii="Times New Roman" w:hAnsi="Times New Roman"/>
          <w:sz w:val="24"/>
          <w:szCs w:val="24"/>
        </w:rPr>
        <w:t>03</w:t>
      </w:r>
      <w:r w:rsidRPr="00496BA1">
        <w:rPr>
          <w:rFonts w:ascii="Times New Roman" w:hAnsi="Times New Roman"/>
          <w:sz w:val="24"/>
          <w:szCs w:val="24"/>
        </w:rPr>
        <w:t>.20</w:t>
      </w:r>
      <w:r w:rsidR="009D12FA" w:rsidRPr="00496BA1">
        <w:rPr>
          <w:rFonts w:ascii="Times New Roman" w:hAnsi="Times New Roman"/>
          <w:sz w:val="24"/>
          <w:szCs w:val="24"/>
        </w:rPr>
        <w:t>21</w:t>
      </w:r>
      <w:r w:rsidRPr="00496BA1">
        <w:rPr>
          <w:rFonts w:ascii="Times New Roman" w:hAnsi="Times New Roman"/>
          <w:b w:val="0"/>
          <w:szCs w:val="24"/>
        </w:rPr>
        <w:tab/>
      </w:r>
      <w:r w:rsidRPr="00496BA1">
        <w:rPr>
          <w:rFonts w:ascii="Times New Roman" w:hAnsi="Times New Roman"/>
          <w:b w:val="0"/>
          <w:szCs w:val="24"/>
        </w:rPr>
        <w:tab/>
      </w:r>
      <w:r w:rsidRPr="00496BA1">
        <w:rPr>
          <w:rFonts w:ascii="Times New Roman" w:hAnsi="Times New Roman"/>
          <w:b w:val="0"/>
          <w:szCs w:val="24"/>
        </w:rPr>
        <w:tab/>
      </w:r>
      <w:r w:rsidRPr="00496BA1">
        <w:rPr>
          <w:rFonts w:ascii="Times New Roman" w:hAnsi="Times New Roman"/>
          <w:b w:val="0"/>
          <w:szCs w:val="24"/>
        </w:rPr>
        <w:tab/>
      </w:r>
      <w:r w:rsidRPr="00496BA1">
        <w:rPr>
          <w:rFonts w:ascii="Times New Roman" w:hAnsi="Times New Roman"/>
          <w:b w:val="0"/>
          <w:szCs w:val="24"/>
        </w:rPr>
        <w:tab/>
      </w:r>
      <w:r w:rsidRPr="00496BA1">
        <w:rPr>
          <w:rFonts w:ascii="Times New Roman" w:hAnsi="Times New Roman"/>
          <w:sz w:val="24"/>
          <w:szCs w:val="24"/>
        </w:rPr>
        <w:t xml:space="preserve">  Ромни</w:t>
      </w:r>
    </w:p>
    <w:p w:rsidR="00021AEF" w:rsidRPr="00496BA1" w:rsidRDefault="00021AEF" w:rsidP="00021AEF">
      <w:pPr>
        <w:tabs>
          <w:tab w:val="left" w:pos="4140"/>
          <w:tab w:val="center" w:pos="4819"/>
        </w:tabs>
        <w:spacing w:line="276" w:lineRule="auto"/>
        <w:rPr>
          <w:rFonts w:ascii="Times New Roman" w:hAnsi="Times New Roman" w:cs="Times New Roman"/>
          <w:b/>
          <w:sz w:val="16"/>
          <w:szCs w:val="16"/>
          <w:lang w:val="uk-UA"/>
        </w:rPr>
      </w:pPr>
    </w:p>
    <w:tbl>
      <w:tblPr>
        <w:tblW w:w="0" w:type="auto"/>
        <w:tblLook w:val="04A0" w:firstRow="1" w:lastRow="0" w:firstColumn="1" w:lastColumn="0" w:noHBand="0" w:noVBand="1"/>
      </w:tblPr>
      <w:tblGrid>
        <w:gridCol w:w="5103"/>
        <w:gridCol w:w="3650"/>
      </w:tblGrid>
      <w:tr w:rsidR="00021AEF" w:rsidRPr="00496BA1" w:rsidTr="00F522E5">
        <w:tc>
          <w:tcPr>
            <w:tcW w:w="5103" w:type="dxa"/>
          </w:tcPr>
          <w:p w:rsidR="00021AEF" w:rsidRPr="00496BA1" w:rsidRDefault="00021AEF" w:rsidP="0023012B">
            <w:pPr>
              <w:tabs>
                <w:tab w:val="left" w:pos="3960"/>
                <w:tab w:val="left" w:pos="4275"/>
              </w:tabs>
              <w:spacing w:line="276" w:lineRule="auto"/>
              <w:rPr>
                <w:rFonts w:ascii="Times New Roman" w:hAnsi="Times New Roman" w:cs="Times New Roman"/>
                <w:b/>
                <w:lang w:val="uk-UA"/>
              </w:rPr>
            </w:pPr>
            <w:r w:rsidRPr="00496BA1">
              <w:rPr>
                <w:rFonts w:ascii="Times New Roman" w:hAnsi="Times New Roman" w:cs="Times New Roman"/>
                <w:b/>
                <w:szCs w:val="24"/>
                <w:lang w:val="uk-UA"/>
              </w:rPr>
              <w:t xml:space="preserve">Про </w:t>
            </w:r>
            <w:r w:rsidR="007D0400" w:rsidRPr="00496BA1">
              <w:rPr>
                <w:rFonts w:ascii="Times New Roman" w:hAnsi="Times New Roman" w:cs="Times New Roman"/>
                <w:b/>
                <w:szCs w:val="24"/>
                <w:lang w:val="uk-UA"/>
              </w:rPr>
              <w:t xml:space="preserve">виконання </w:t>
            </w:r>
            <w:r w:rsidRPr="00496BA1">
              <w:rPr>
                <w:rFonts w:ascii="Times New Roman" w:hAnsi="Times New Roman" w:cs="Times New Roman"/>
                <w:b/>
                <w:bCs/>
                <w:szCs w:val="24"/>
                <w:lang w:val="uk-UA"/>
              </w:rPr>
              <w:t xml:space="preserve">Програми економічного і соціального розвитку міста Ромни </w:t>
            </w:r>
            <w:r w:rsidR="007D0400" w:rsidRPr="00496BA1">
              <w:rPr>
                <w:rFonts w:ascii="Times New Roman" w:hAnsi="Times New Roman" w:cs="Times New Roman"/>
                <w:b/>
                <w:bCs/>
                <w:szCs w:val="24"/>
                <w:lang w:val="uk-UA"/>
              </w:rPr>
              <w:t>з</w:t>
            </w:r>
            <w:r w:rsidRPr="00496BA1">
              <w:rPr>
                <w:rFonts w:ascii="Times New Roman" w:hAnsi="Times New Roman" w:cs="Times New Roman"/>
                <w:b/>
                <w:bCs/>
                <w:szCs w:val="24"/>
                <w:lang w:val="uk-UA"/>
              </w:rPr>
              <w:t xml:space="preserve">а 2020 рік </w:t>
            </w:r>
          </w:p>
        </w:tc>
        <w:tc>
          <w:tcPr>
            <w:tcW w:w="3650" w:type="dxa"/>
          </w:tcPr>
          <w:p w:rsidR="00021AEF" w:rsidRPr="00496BA1" w:rsidRDefault="00021AEF" w:rsidP="00CF7107">
            <w:pPr>
              <w:spacing w:line="276" w:lineRule="auto"/>
              <w:rPr>
                <w:rFonts w:ascii="Times New Roman" w:hAnsi="Times New Roman" w:cs="Times New Roman"/>
                <w:b/>
                <w:lang w:val="uk-UA"/>
              </w:rPr>
            </w:pPr>
          </w:p>
        </w:tc>
      </w:tr>
    </w:tbl>
    <w:p w:rsidR="00021AEF" w:rsidRPr="00496BA1" w:rsidRDefault="00021AEF" w:rsidP="00021AEF">
      <w:pPr>
        <w:pStyle w:val="23"/>
        <w:tabs>
          <w:tab w:val="left" w:pos="180"/>
        </w:tabs>
        <w:spacing w:after="0" w:line="276" w:lineRule="auto"/>
        <w:rPr>
          <w:rFonts w:ascii="Times New Roman" w:hAnsi="Times New Roman"/>
          <w:b/>
          <w:bCs/>
          <w:sz w:val="16"/>
          <w:szCs w:val="16"/>
          <w:lang w:val="uk-UA"/>
        </w:rPr>
      </w:pPr>
    </w:p>
    <w:p w:rsidR="00EC6975" w:rsidRPr="00496BA1" w:rsidRDefault="00021AEF" w:rsidP="0023012B">
      <w:pPr>
        <w:pStyle w:val="a4"/>
        <w:tabs>
          <w:tab w:val="left" w:pos="993"/>
        </w:tabs>
        <w:spacing w:line="276" w:lineRule="auto"/>
        <w:ind w:firstLine="426"/>
        <w:jc w:val="both"/>
        <w:rPr>
          <w:rFonts w:ascii="Times New Roman" w:hAnsi="Times New Roman" w:cs="Times New Roman"/>
          <w:b w:val="0"/>
          <w:sz w:val="24"/>
          <w:szCs w:val="24"/>
        </w:rPr>
      </w:pPr>
      <w:r w:rsidRPr="00496BA1">
        <w:rPr>
          <w:rFonts w:ascii="Times New Roman" w:hAnsi="Times New Roman" w:cs="Times New Roman"/>
          <w:b w:val="0"/>
          <w:bCs/>
          <w:sz w:val="24"/>
          <w:szCs w:val="24"/>
        </w:rPr>
        <w:t>Відповідно до пункту 22 частини 1 статті 26 Закону України «Про мі</w:t>
      </w:r>
      <w:r w:rsidR="00F070CA" w:rsidRPr="00496BA1">
        <w:rPr>
          <w:rFonts w:ascii="Times New Roman" w:hAnsi="Times New Roman" w:cs="Times New Roman"/>
          <w:b w:val="0"/>
          <w:bCs/>
          <w:sz w:val="24"/>
          <w:szCs w:val="24"/>
        </w:rPr>
        <w:t>сцеве самоврядування в Україні» та</w:t>
      </w:r>
      <w:r w:rsidR="00496BA1">
        <w:rPr>
          <w:rFonts w:ascii="Times New Roman" w:hAnsi="Times New Roman" w:cs="Times New Roman"/>
          <w:b w:val="0"/>
          <w:bCs/>
          <w:sz w:val="24"/>
          <w:szCs w:val="24"/>
        </w:rPr>
        <w:t xml:space="preserve"> </w:t>
      </w:r>
      <w:r w:rsidR="00A64439" w:rsidRPr="00496BA1">
        <w:rPr>
          <w:rFonts w:ascii="Times New Roman" w:hAnsi="Times New Roman" w:cs="Times New Roman"/>
          <w:b w:val="0"/>
          <w:sz w:val="24"/>
          <w:szCs w:val="24"/>
        </w:rPr>
        <w:t>на підставі інформації п</w:t>
      </w:r>
      <w:r w:rsidR="00EC6975" w:rsidRPr="00496BA1">
        <w:rPr>
          <w:rFonts w:ascii="Times New Roman" w:hAnsi="Times New Roman" w:cs="Times New Roman"/>
          <w:b w:val="0"/>
          <w:sz w:val="24"/>
          <w:szCs w:val="24"/>
        </w:rPr>
        <w:t xml:space="preserve">ро виконання Програми економічного і соціального розвитку міста Ромни за підсумками 2020 року </w:t>
      </w:r>
    </w:p>
    <w:p w:rsidR="00021AEF" w:rsidRPr="00496BA1" w:rsidRDefault="00021AEF" w:rsidP="0023012B">
      <w:pPr>
        <w:tabs>
          <w:tab w:val="left" w:pos="709"/>
        </w:tabs>
        <w:spacing w:line="276" w:lineRule="auto"/>
        <w:ind w:firstLine="425"/>
        <w:rPr>
          <w:rFonts w:ascii="Times New Roman" w:hAnsi="Times New Roman" w:cs="Times New Roman"/>
          <w:sz w:val="16"/>
          <w:szCs w:val="16"/>
          <w:lang w:val="uk-UA"/>
        </w:rPr>
      </w:pPr>
    </w:p>
    <w:p w:rsidR="00021AEF" w:rsidRPr="00496BA1" w:rsidRDefault="00021AEF" w:rsidP="0023012B">
      <w:pPr>
        <w:pStyle w:val="a4"/>
        <w:spacing w:line="276" w:lineRule="auto"/>
        <w:jc w:val="both"/>
        <w:rPr>
          <w:rFonts w:ascii="Times New Roman" w:hAnsi="Times New Roman"/>
          <w:b w:val="0"/>
          <w:sz w:val="24"/>
          <w:szCs w:val="24"/>
        </w:rPr>
      </w:pPr>
      <w:r w:rsidRPr="00496BA1">
        <w:rPr>
          <w:rFonts w:ascii="Times New Roman" w:hAnsi="Times New Roman"/>
          <w:b w:val="0"/>
          <w:sz w:val="24"/>
          <w:szCs w:val="24"/>
        </w:rPr>
        <w:t>МІСЬКА РАДА ВИРІШИЛА:</w:t>
      </w:r>
    </w:p>
    <w:p w:rsidR="00021AEF" w:rsidRPr="00496BA1" w:rsidRDefault="00021AEF" w:rsidP="00021AEF">
      <w:pPr>
        <w:pStyle w:val="a4"/>
        <w:tabs>
          <w:tab w:val="left" w:pos="709"/>
        </w:tabs>
        <w:spacing w:line="276" w:lineRule="auto"/>
        <w:ind w:firstLine="425"/>
        <w:rPr>
          <w:rFonts w:ascii="Times New Roman" w:hAnsi="Times New Roman"/>
          <w:b w:val="0"/>
          <w:sz w:val="16"/>
          <w:szCs w:val="16"/>
        </w:rPr>
      </w:pPr>
    </w:p>
    <w:p w:rsidR="00BD3226" w:rsidRPr="00496BA1" w:rsidRDefault="00A64439" w:rsidP="00060427">
      <w:pPr>
        <w:tabs>
          <w:tab w:val="left" w:pos="709"/>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1.</w:t>
      </w:r>
      <w:r w:rsidRPr="00496BA1">
        <w:rPr>
          <w:rFonts w:ascii="Times New Roman" w:hAnsi="Times New Roman" w:cs="Times New Roman"/>
          <w:szCs w:val="24"/>
          <w:lang w:val="uk-UA"/>
        </w:rPr>
        <w:tab/>
        <w:t>Інформацію п</w:t>
      </w:r>
      <w:r w:rsidR="00BD3226" w:rsidRPr="00496BA1">
        <w:rPr>
          <w:rFonts w:ascii="Times New Roman" w:hAnsi="Times New Roman" w:cs="Times New Roman"/>
          <w:szCs w:val="24"/>
          <w:lang w:val="uk-UA"/>
        </w:rPr>
        <w:t>ро виконання Програми економічного і соціального розвитку міста Ромни за підсумками 2020 року взяти до відома (додається).</w:t>
      </w:r>
    </w:p>
    <w:p w:rsidR="00BD3226" w:rsidRPr="00496BA1" w:rsidRDefault="00BD3226" w:rsidP="00060427">
      <w:pPr>
        <w:tabs>
          <w:tab w:val="left" w:pos="709"/>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2.</w:t>
      </w:r>
      <w:r w:rsidRPr="00496BA1">
        <w:rPr>
          <w:rFonts w:ascii="Times New Roman" w:hAnsi="Times New Roman" w:cs="Times New Roman"/>
          <w:szCs w:val="24"/>
          <w:lang w:val="uk-UA"/>
        </w:rPr>
        <w:tab/>
        <w:t>Визнати таким, що втратило чинність, рішення Роменської міської ради від 17.12.2019 «Про затвердження Програми економічного і соціального розвитку міста Ромни на 2020 рік та основних напрямків економічного і соціального розвитку міста на 2021-2023 роки» (зі змінами та доповненнями) та зняти його з контролю у зв’язку із закінченням терміну дії.</w:t>
      </w:r>
    </w:p>
    <w:p w:rsidR="00021AEF" w:rsidRPr="00496BA1" w:rsidRDefault="00021AEF" w:rsidP="00021AEF">
      <w:pPr>
        <w:spacing w:line="276" w:lineRule="auto"/>
        <w:rPr>
          <w:rFonts w:ascii="Times New Roman" w:hAnsi="Times New Roman" w:cs="Times New Roman"/>
          <w:b/>
          <w:lang w:val="uk-UA"/>
        </w:rPr>
      </w:pPr>
    </w:p>
    <w:p w:rsidR="00021AEF" w:rsidRPr="00496BA1" w:rsidRDefault="00021AEF" w:rsidP="00021AEF">
      <w:pPr>
        <w:spacing w:line="276" w:lineRule="auto"/>
        <w:rPr>
          <w:rFonts w:ascii="Times New Roman" w:hAnsi="Times New Roman" w:cs="Times New Roman"/>
          <w:b/>
          <w:szCs w:val="24"/>
          <w:lang w:val="uk-UA"/>
        </w:rPr>
      </w:pPr>
      <w:r w:rsidRPr="00496BA1">
        <w:rPr>
          <w:rFonts w:ascii="Times New Roman" w:hAnsi="Times New Roman" w:cs="Times New Roman"/>
          <w:b/>
          <w:szCs w:val="24"/>
          <w:lang w:val="uk-UA"/>
        </w:rPr>
        <w:t>Міський голова</w:t>
      </w:r>
      <w:r w:rsidRPr="00496BA1">
        <w:rPr>
          <w:rFonts w:ascii="Times New Roman" w:hAnsi="Times New Roman" w:cs="Times New Roman"/>
          <w:b/>
          <w:szCs w:val="24"/>
          <w:lang w:val="uk-UA"/>
        </w:rPr>
        <w:tab/>
      </w:r>
      <w:r w:rsidRPr="00496BA1">
        <w:rPr>
          <w:rFonts w:ascii="Times New Roman" w:hAnsi="Times New Roman" w:cs="Times New Roman"/>
          <w:b/>
          <w:szCs w:val="24"/>
          <w:lang w:val="uk-UA"/>
        </w:rPr>
        <w:tab/>
      </w:r>
      <w:r w:rsidRPr="00496BA1">
        <w:rPr>
          <w:rFonts w:ascii="Times New Roman" w:hAnsi="Times New Roman" w:cs="Times New Roman"/>
          <w:b/>
          <w:szCs w:val="24"/>
          <w:lang w:val="uk-UA"/>
        </w:rPr>
        <w:tab/>
      </w:r>
      <w:r w:rsidRPr="00496BA1">
        <w:rPr>
          <w:rFonts w:ascii="Times New Roman" w:hAnsi="Times New Roman" w:cs="Times New Roman"/>
          <w:b/>
          <w:szCs w:val="24"/>
          <w:lang w:val="uk-UA"/>
        </w:rPr>
        <w:tab/>
      </w:r>
      <w:r w:rsidRPr="00496BA1">
        <w:rPr>
          <w:rFonts w:ascii="Times New Roman" w:hAnsi="Times New Roman" w:cs="Times New Roman"/>
          <w:b/>
          <w:szCs w:val="24"/>
          <w:lang w:val="uk-UA"/>
        </w:rPr>
        <w:tab/>
      </w:r>
      <w:r w:rsidRPr="00496BA1">
        <w:rPr>
          <w:rFonts w:ascii="Times New Roman" w:hAnsi="Times New Roman" w:cs="Times New Roman"/>
          <w:b/>
          <w:szCs w:val="24"/>
          <w:lang w:val="uk-UA"/>
        </w:rPr>
        <w:tab/>
      </w:r>
      <w:r w:rsidRPr="00496BA1">
        <w:rPr>
          <w:rFonts w:ascii="Times New Roman" w:hAnsi="Times New Roman" w:cs="Times New Roman"/>
          <w:b/>
          <w:szCs w:val="24"/>
          <w:lang w:val="uk-UA"/>
        </w:rPr>
        <w:tab/>
        <w:t>Олег СТОГНІЙ</w:t>
      </w:r>
    </w:p>
    <w:p w:rsidR="00021AEF" w:rsidRPr="00496BA1" w:rsidRDefault="00021AEF" w:rsidP="00021AEF">
      <w:pPr>
        <w:spacing w:line="276" w:lineRule="auto"/>
        <w:rPr>
          <w:rFonts w:ascii="Times New Roman" w:hAnsi="Times New Roman" w:cs="Times New Roman"/>
          <w:szCs w:val="24"/>
          <w:lang w:val="uk-UA"/>
        </w:rPr>
      </w:pPr>
    </w:p>
    <w:p w:rsidR="00021AEF" w:rsidRPr="00496BA1" w:rsidRDefault="00021AEF"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0C1E82" w:rsidRPr="00496BA1" w:rsidRDefault="000C1E82" w:rsidP="00021AEF">
      <w:pPr>
        <w:spacing w:line="276" w:lineRule="auto"/>
        <w:ind w:left="5670"/>
        <w:rPr>
          <w:rFonts w:ascii="Times New Roman" w:hAnsi="Times New Roman" w:cs="Times New Roman"/>
          <w:b/>
          <w:szCs w:val="24"/>
          <w:lang w:val="uk-UA"/>
        </w:rPr>
      </w:pPr>
    </w:p>
    <w:p w:rsidR="005553FE" w:rsidRPr="00496BA1" w:rsidRDefault="00275BDE" w:rsidP="00275BDE">
      <w:pPr>
        <w:pStyle w:val="aff0"/>
        <w:spacing w:line="276" w:lineRule="auto"/>
        <w:ind w:left="0" w:firstLine="5103"/>
        <w:rPr>
          <w:rFonts w:ascii="Times New Roman" w:hAnsi="Times New Roman" w:cs="Times New Roman"/>
          <w:szCs w:val="24"/>
          <w:lang w:val="uk-UA"/>
        </w:rPr>
      </w:pPr>
      <w:r w:rsidRPr="00496BA1">
        <w:rPr>
          <w:rFonts w:ascii="Times New Roman" w:hAnsi="Times New Roman" w:cs="Times New Roman"/>
          <w:szCs w:val="24"/>
          <w:lang w:val="uk-UA"/>
        </w:rPr>
        <w:lastRenderedPageBreak/>
        <w:t>Додаток</w:t>
      </w:r>
    </w:p>
    <w:p w:rsidR="00275BDE" w:rsidRPr="00496BA1" w:rsidRDefault="00275BDE" w:rsidP="00275BDE">
      <w:pPr>
        <w:pStyle w:val="aff0"/>
        <w:spacing w:line="276" w:lineRule="auto"/>
        <w:ind w:left="0" w:firstLine="5103"/>
        <w:rPr>
          <w:rFonts w:ascii="Times New Roman" w:hAnsi="Times New Roman" w:cs="Times New Roman"/>
          <w:szCs w:val="24"/>
          <w:lang w:val="uk-UA"/>
        </w:rPr>
      </w:pPr>
      <w:r w:rsidRPr="00496BA1">
        <w:rPr>
          <w:rFonts w:ascii="Times New Roman" w:hAnsi="Times New Roman" w:cs="Times New Roman"/>
          <w:szCs w:val="24"/>
          <w:lang w:val="uk-UA"/>
        </w:rPr>
        <w:t>до рішення Роменської міської ради</w:t>
      </w:r>
    </w:p>
    <w:p w:rsidR="00275BDE" w:rsidRPr="00496BA1" w:rsidRDefault="00275BDE" w:rsidP="00275BDE">
      <w:pPr>
        <w:pStyle w:val="aff0"/>
        <w:spacing w:line="276" w:lineRule="auto"/>
        <w:ind w:left="0" w:firstLine="5103"/>
        <w:rPr>
          <w:rFonts w:ascii="Times New Roman" w:hAnsi="Times New Roman" w:cs="Times New Roman"/>
          <w:szCs w:val="24"/>
          <w:lang w:val="uk-UA"/>
        </w:rPr>
      </w:pPr>
      <w:r w:rsidRPr="00496BA1">
        <w:rPr>
          <w:rFonts w:ascii="Times New Roman" w:hAnsi="Times New Roman" w:cs="Times New Roman"/>
          <w:szCs w:val="24"/>
          <w:lang w:val="uk-UA"/>
        </w:rPr>
        <w:t>24.03.2021</w:t>
      </w:r>
    </w:p>
    <w:p w:rsidR="00275BDE" w:rsidRPr="00496BA1" w:rsidRDefault="00275BDE" w:rsidP="00FB6DFE">
      <w:pPr>
        <w:pStyle w:val="aff0"/>
        <w:spacing w:line="276" w:lineRule="auto"/>
        <w:ind w:left="927"/>
        <w:jc w:val="center"/>
        <w:rPr>
          <w:rFonts w:ascii="Times New Roman" w:hAnsi="Times New Roman" w:cs="Times New Roman"/>
          <w:szCs w:val="24"/>
          <w:lang w:val="uk-UA"/>
        </w:rPr>
      </w:pPr>
    </w:p>
    <w:p w:rsidR="00BF2106" w:rsidRPr="00496BA1" w:rsidRDefault="00FB6DFE" w:rsidP="00FB6DFE">
      <w:pPr>
        <w:pStyle w:val="aff0"/>
        <w:spacing w:line="276" w:lineRule="auto"/>
        <w:ind w:left="927"/>
        <w:jc w:val="center"/>
        <w:rPr>
          <w:rFonts w:ascii="Times New Roman" w:hAnsi="Times New Roman" w:cs="Times New Roman"/>
          <w:szCs w:val="24"/>
          <w:lang w:val="uk-UA"/>
        </w:rPr>
      </w:pPr>
      <w:r w:rsidRPr="00496BA1">
        <w:rPr>
          <w:rFonts w:ascii="Times New Roman" w:hAnsi="Times New Roman" w:cs="Times New Roman"/>
          <w:szCs w:val="24"/>
          <w:lang w:val="uk-UA"/>
        </w:rPr>
        <w:t>Інформація про виконання Програми економічного і соціального розвитку</w:t>
      </w:r>
    </w:p>
    <w:p w:rsidR="00DA0455" w:rsidRPr="00496BA1" w:rsidRDefault="00FB6DFE" w:rsidP="00FB6DFE">
      <w:pPr>
        <w:pStyle w:val="aff0"/>
        <w:spacing w:line="276" w:lineRule="auto"/>
        <w:ind w:left="927"/>
        <w:jc w:val="center"/>
        <w:rPr>
          <w:rFonts w:ascii="Times New Roman" w:hAnsi="Times New Roman" w:cs="Times New Roman"/>
          <w:szCs w:val="24"/>
          <w:lang w:val="uk-UA"/>
        </w:rPr>
      </w:pPr>
      <w:r w:rsidRPr="00496BA1">
        <w:rPr>
          <w:rFonts w:ascii="Times New Roman" w:hAnsi="Times New Roman" w:cs="Times New Roman"/>
          <w:szCs w:val="24"/>
          <w:lang w:val="uk-UA"/>
        </w:rPr>
        <w:t xml:space="preserve"> міста Ромни за підсумками 2020 року</w:t>
      </w:r>
    </w:p>
    <w:p w:rsidR="00FB6DFE" w:rsidRPr="00496BA1" w:rsidRDefault="00FB6DFE" w:rsidP="00FB6DFE">
      <w:pPr>
        <w:pStyle w:val="aff0"/>
        <w:spacing w:line="276" w:lineRule="auto"/>
        <w:ind w:left="927"/>
        <w:jc w:val="center"/>
        <w:rPr>
          <w:rFonts w:ascii="Times New Roman" w:hAnsi="Times New Roman" w:cs="Times New Roman"/>
          <w:sz w:val="16"/>
          <w:szCs w:val="16"/>
          <w:lang w:val="uk-UA"/>
        </w:rPr>
      </w:pPr>
    </w:p>
    <w:p w:rsidR="00DA0455" w:rsidRPr="00496BA1" w:rsidRDefault="00DA0455" w:rsidP="00DA0455">
      <w:pPr>
        <w:pStyle w:val="a6"/>
        <w:numPr>
          <w:ilvl w:val="0"/>
          <w:numId w:val="1"/>
        </w:numPr>
        <w:tabs>
          <w:tab w:val="left" w:pos="284"/>
        </w:tabs>
        <w:spacing w:after="0"/>
        <w:ind w:left="0" w:firstLine="426"/>
        <w:jc w:val="center"/>
        <w:rPr>
          <w:rFonts w:ascii="Times New Roman" w:hAnsi="Times New Roman" w:cs="Times New Roman"/>
          <w:b/>
          <w:sz w:val="24"/>
          <w:szCs w:val="24"/>
          <w:lang w:val="uk-UA"/>
        </w:rPr>
      </w:pPr>
      <w:r w:rsidRPr="00496BA1">
        <w:rPr>
          <w:rFonts w:ascii="Times New Roman" w:hAnsi="Times New Roman" w:cs="Times New Roman"/>
          <w:b/>
          <w:sz w:val="24"/>
          <w:szCs w:val="24"/>
          <w:lang w:val="uk-UA"/>
        </w:rPr>
        <w:t>Забезпечення умов для подальшого соціально-економічного зростання</w:t>
      </w:r>
    </w:p>
    <w:p w:rsidR="00DA0455" w:rsidRPr="00496BA1" w:rsidRDefault="00DA0455" w:rsidP="00DA0455">
      <w:pPr>
        <w:spacing w:line="276" w:lineRule="auto"/>
        <w:ind w:firstLine="426"/>
        <w:rPr>
          <w:rFonts w:ascii="Times New Roman" w:hAnsi="Times New Roman" w:cs="Times New Roman"/>
          <w:sz w:val="16"/>
          <w:szCs w:val="16"/>
          <w:lang w:val="uk-UA"/>
        </w:rPr>
      </w:pPr>
    </w:p>
    <w:p w:rsidR="00DA0455" w:rsidRPr="00496BA1" w:rsidRDefault="00DA0455" w:rsidP="00DA0455">
      <w:pPr>
        <w:numPr>
          <w:ilvl w:val="1"/>
          <w:numId w:val="10"/>
        </w:numPr>
        <w:spacing w:line="276" w:lineRule="auto"/>
        <w:ind w:left="0"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Інвестиційна діяльність, створення умов для інвестиційної привабливості та розвиток міжнародного співробітництва</w:t>
      </w:r>
    </w:p>
    <w:p w:rsidR="00DA0455" w:rsidRPr="00496BA1" w:rsidRDefault="00DA0455" w:rsidP="005E153B">
      <w:pPr>
        <w:spacing w:line="276" w:lineRule="auto"/>
        <w:ind w:firstLine="425"/>
        <w:rPr>
          <w:rFonts w:ascii="Times New Roman" w:hAnsi="Times New Roman" w:cs="Times New Roman"/>
          <w:szCs w:val="24"/>
          <w:lang w:val="uk-UA" w:eastAsia="ru-RU"/>
        </w:rPr>
      </w:pPr>
      <w:r w:rsidRPr="00496BA1">
        <w:rPr>
          <w:rFonts w:ascii="Times New Roman" w:hAnsi="Times New Roman" w:cs="Times New Roman"/>
          <w:szCs w:val="24"/>
          <w:lang w:val="uk-UA"/>
        </w:rPr>
        <w:t>Міською радою продовжується</w:t>
      </w:r>
      <w:r w:rsidRPr="00496BA1">
        <w:rPr>
          <w:rFonts w:ascii="Times New Roman" w:hAnsi="Times New Roman" w:cs="Times New Roman"/>
          <w:szCs w:val="24"/>
          <w:lang w:val="uk-UA" w:eastAsia="ru-RU"/>
        </w:rPr>
        <w:t xml:space="preserve"> інформування суб’єктів підприємництва з питань участі в інвестиційних форумах, конференціях, семінарах через офіційний сайт та місцеві газети. Постійно оновлюється розділ сайту «Інвестиційна діяльність»: форми інвестиційних пропозицій, база вільних приміщень та земельних ділянок. </w:t>
      </w:r>
    </w:p>
    <w:p w:rsidR="00DA0455" w:rsidRPr="00496BA1" w:rsidRDefault="00DA0455" w:rsidP="005E153B">
      <w:pPr>
        <w:spacing w:line="276" w:lineRule="auto"/>
        <w:ind w:firstLine="425"/>
        <w:rPr>
          <w:rFonts w:ascii="Times New Roman" w:hAnsi="Times New Roman" w:cs="Times New Roman"/>
          <w:szCs w:val="24"/>
          <w:shd w:val="clear" w:color="auto" w:fill="FFFFFF"/>
          <w:lang w:val="uk-UA"/>
        </w:rPr>
      </w:pPr>
      <w:r w:rsidRPr="00496BA1">
        <w:rPr>
          <w:rFonts w:ascii="Times New Roman" w:hAnsi="Times New Roman" w:cs="Times New Roman"/>
          <w:szCs w:val="24"/>
          <w:lang w:val="uk-UA"/>
        </w:rPr>
        <w:t xml:space="preserve">На конкурс Державного фонду регіонального розвитку 2020 року управлінням економічного розвитку подано 2 </w:t>
      </w:r>
      <w:proofErr w:type="spellStart"/>
      <w:r w:rsidRPr="00496BA1">
        <w:rPr>
          <w:rFonts w:ascii="Times New Roman" w:hAnsi="Times New Roman" w:cs="Times New Roman"/>
          <w:szCs w:val="24"/>
          <w:lang w:val="uk-UA"/>
        </w:rPr>
        <w:t>проєкти</w:t>
      </w:r>
      <w:proofErr w:type="spellEnd"/>
      <w:r w:rsidRPr="00496BA1">
        <w:rPr>
          <w:rFonts w:ascii="Times New Roman" w:hAnsi="Times New Roman" w:cs="Times New Roman"/>
          <w:szCs w:val="24"/>
          <w:lang w:val="uk-UA"/>
        </w:rPr>
        <w:t xml:space="preserve">: </w:t>
      </w:r>
      <w:r w:rsidRPr="00496BA1">
        <w:rPr>
          <w:rFonts w:ascii="Times New Roman" w:hAnsi="Times New Roman" w:cs="Times New Roman"/>
          <w:szCs w:val="24"/>
          <w:shd w:val="clear" w:color="auto" w:fill="FFFFFF"/>
          <w:lang w:val="uk-UA"/>
        </w:rPr>
        <w:t>«</w:t>
      </w:r>
      <w:r w:rsidRPr="00496BA1">
        <w:rPr>
          <w:rFonts w:ascii="Times New Roman" w:hAnsi="Times New Roman" w:cs="Times New Roman"/>
          <w:szCs w:val="24"/>
          <w:lang w:val="uk-UA"/>
        </w:rPr>
        <w:t>Капітальний ремонт Роменської загальноосвітньої школи I – III ступенів № 7 по вул. Полтавська, 32, м. Ромни, Сумська область</w:t>
      </w:r>
      <w:r w:rsidRPr="00496BA1">
        <w:rPr>
          <w:rFonts w:ascii="Times New Roman" w:hAnsi="Times New Roman" w:cs="Times New Roman"/>
          <w:szCs w:val="24"/>
          <w:shd w:val="clear" w:color="auto" w:fill="FFFFFF"/>
          <w:lang w:val="uk-UA"/>
        </w:rPr>
        <w:t>» (2 черга будівництва) – 35,8 млн. грн. та «Капітальний ремонт будівлі КНП «Роменська ЦРЛ» РМР Сумська обл., м. Ромни, вул. Горького, 99 (елементи енергозбереження) – майже 8,8</w:t>
      </w:r>
      <w:r w:rsidR="001E78BF" w:rsidRPr="00496BA1">
        <w:rPr>
          <w:rFonts w:ascii="Times New Roman" w:hAnsi="Times New Roman" w:cs="Times New Roman"/>
          <w:szCs w:val="24"/>
          <w:shd w:val="clear" w:color="auto" w:fill="FFFFFF"/>
          <w:lang w:val="uk-UA"/>
        </w:rPr>
        <w:t xml:space="preserve"> </w:t>
      </w:r>
      <w:r w:rsidRPr="00496BA1">
        <w:rPr>
          <w:rFonts w:ascii="Times New Roman" w:hAnsi="Times New Roman" w:cs="Times New Roman"/>
          <w:szCs w:val="24"/>
          <w:shd w:val="clear" w:color="auto" w:fill="FFFFFF"/>
          <w:lang w:val="uk-UA"/>
        </w:rPr>
        <w:t xml:space="preserve">млн. грн.  </w:t>
      </w:r>
      <w:proofErr w:type="spellStart"/>
      <w:r w:rsidRPr="00496BA1">
        <w:rPr>
          <w:rFonts w:ascii="Times New Roman" w:hAnsi="Times New Roman" w:cs="Times New Roman"/>
          <w:szCs w:val="24"/>
          <w:shd w:val="clear" w:color="auto" w:fill="FFFFFF"/>
          <w:lang w:val="uk-UA"/>
        </w:rPr>
        <w:t>Проєкти</w:t>
      </w:r>
      <w:proofErr w:type="spellEnd"/>
      <w:r w:rsidRPr="00496BA1">
        <w:rPr>
          <w:rFonts w:ascii="Times New Roman" w:hAnsi="Times New Roman" w:cs="Times New Roman"/>
          <w:szCs w:val="24"/>
          <w:shd w:val="clear" w:color="auto" w:fill="FFFFFF"/>
          <w:lang w:val="uk-UA"/>
        </w:rPr>
        <w:t xml:space="preserve"> зареєстровані на он-лайн платформі </w:t>
      </w:r>
      <w:proofErr w:type="spellStart"/>
      <w:r w:rsidRPr="00496BA1">
        <w:rPr>
          <w:rFonts w:ascii="Times New Roman" w:hAnsi="Times New Roman" w:cs="Times New Roman"/>
          <w:szCs w:val="24"/>
          <w:shd w:val="clear" w:color="auto" w:fill="FFFFFF"/>
          <w:lang w:val="uk-UA"/>
        </w:rPr>
        <w:t>Мінрегіону</w:t>
      </w:r>
      <w:proofErr w:type="spellEnd"/>
      <w:r w:rsidRPr="00496BA1">
        <w:rPr>
          <w:rFonts w:ascii="Times New Roman" w:hAnsi="Times New Roman" w:cs="Times New Roman"/>
          <w:szCs w:val="24"/>
          <w:shd w:val="clear" w:color="auto" w:fill="FFFFFF"/>
          <w:lang w:val="uk-UA"/>
        </w:rPr>
        <w:t xml:space="preserve">. За підсумками конкурсу </w:t>
      </w:r>
      <w:r w:rsidR="00A97F36" w:rsidRPr="00496BA1">
        <w:rPr>
          <w:rFonts w:ascii="Times New Roman" w:hAnsi="Times New Roman" w:cs="Times New Roman"/>
          <w:szCs w:val="24"/>
          <w:shd w:val="clear" w:color="auto" w:fill="FFFFFF"/>
          <w:lang w:val="uk-UA"/>
        </w:rPr>
        <w:t xml:space="preserve">2020 р. </w:t>
      </w:r>
      <w:r w:rsidRPr="00496BA1">
        <w:rPr>
          <w:rFonts w:ascii="Times New Roman" w:hAnsi="Times New Roman" w:cs="Times New Roman"/>
          <w:szCs w:val="24"/>
          <w:shd w:val="clear" w:color="auto" w:fill="FFFFFF"/>
          <w:lang w:val="uk-UA"/>
        </w:rPr>
        <w:t>продовжу</w:t>
      </w:r>
      <w:r w:rsidR="00A97F36" w:rsidRPr="00496BA1">
        <w:rPr>
          <w:rFonts w:ascii="Times New Roman" w:hAnsi="Times New Roman" w:cs="Times New Roman"/>
          <w:szCs w:val="24"/>
          <w:shd w:val="clear" w:color="auto" w:fill="FFFFFF"/>
          <w:lang w:val="uk-UA"/>
        </w:rPr>
        <w:t>вав</w:t>
      </w:r>
      <w:r w:rsidRPr="00496BA1">
        <w:rPr>
          <w:rFonts w:ascii="Times New Roman" w:hAnsi="Times New Roman" w:cs="Times New Roman"/>
          <w:szCs w:val="24"/>
          <w:shd w:val="clear" w:color="auto" w:fill="FFFFFF"/>
          <w:lang w:val="uk-UA"/>
        </w:rPr>
        <w:t xml:space="preserve"> впроваджуватися капітальний ремонт ЗО</w:t>
      </w:r>
      <w:r w:rsidR="001852EA" w:rsidRPr="00496BA1">
        <w:rPr>
          <w:rFonts w:ascii="Times New Roman" w:hAnsi="Times New Roman" w:cs="Times New Roman"/>
          <w:szCs w:val="24"/>
          <w:shd w:val="clear" w:color="auto" w:fill="FFFFFF"/>
          <w:lang w:val="uk-UA"/>
        </w:rPr>
        <w:t xml:space="preserve">Ш № 7 у рамках реалізації </w:t>
      </w:r>
      <w:r w:rsidR="003B2120" w:rsidRPr="00496BA1">
        <w:rPr>
          <w:rFonts w:ascii="Times New Roman" w:hAnsi="Times New Roman" w:cs="Times New Roman"/>
          <w:szCs w:val="24"/>
          <w:shd w:val="clear" w:color="auto" w:fill="FFFFFF"/>
          <w:lang w:val="uk-UA"/>
        </w:rPr>
        <w:t>концепції</w:t>
      </w:r>
      <w:r w:rsidRPr="00496BA1">
        <w:rPr>
          <w:rFonts w:ascii="Times New Roman" w:hAnsi="Times New Roman" w:cs="Times New Roman"/>
          <w:szCs w:val="24"/>
          <w:shd w:val="clear" w:color="auto" w:fill="FFFFFF"/>
          <w:lang w:val="uk-UA"/>
        </w:rPr>
        <w:t xml:space="preserve"> «Нова українська школа».</w:t>
      </w:r>
    </w:p>
    <w:p w:rsidR="00763B92" w:rsidRPr="00496BA1" w:rsidRDefault="00DA0455" w:rsidP="00714146">
      <w:pPr>
        <w:tabs>
          <w:tab w:val="left" w:pos="426"/>
        </w:tabs>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ab/>
      </w:r>
      <w:r w:rsidR="00763B92" w:rsidRPr="00496BA1">
        <w:rPr>
          <w:rFonts w:ascii="Times New Roman" w:eastAsia="Times New Roman" w:hAnsi="Times New Roman" w:cs="Times New Roman"/>
          <w:szCs w:val="24"/>
          <w:lang w:val="uk-UA"/>
        </w:rPr>
        <w:t>У 2020 році на здійснення заходів соціально-економічного розвитку залучено 6,3 млн. грн. коштів субвенції з державного бюджету, а саме:</w:t>
      </w:r>
    </w:p>
    <w:p w:rsidR="00763B92" w:rsidRPr="00496BA1" w:rsidRDefault="00763B92" w:rsidP="00714146">
      <w:pPr>
        <w:pStyle w:val="aff0"/>
        <w:numPr>
          <w:ilvl w:val="0"/>
          <w:numId w:val="38"/>
        </w:numPr>
        <w:spacing w:line="276" w:lineRule="auto"/>
        <w:ind w:left="0" w:firstLine="425"/>
        <w:contextualSpacing/>
        <w:jc w:val="both"/>
        <w:rPr>
          <w:rFonts w:ascii="Times New Roman" w:hAnsi="Times New Roman" w:cs="Times New Roman"/>
          <w:b w:val="0"/>
          <w:szCs w:val="24"/>
          <w:lang w:val="uk-UA"/>
        </w:rPr>
      </w:pPr>
      <w:r w:rsidRPr="00496BA1">
        <w:rPr>
          <w:rFonts w:ascii="Times New Roman" w:hAnsi="Times New Roman" w:cs="Times New Roman"/>
          <w:b w:val="0"/>
          <w:szCs w:val="24"/>
          <w:lang w:val="uk-UA"/>
        </w:rPr>
        <w:t>Управління житлово-комунального господарства міської ради – «Реконструкція бульвару Свободи та бульвару Т.Г. Шевченка в м. Ромни» - 4,9 млн. грн.;</w:t>
      </w:r>
    </w:p>
    <w:p w:rsidR="00763B92" w:rsidRPr="00496BA1" w:rsidRDefault="00763B92" w:rsidP="00714146">
      <w:pPr>
        <w:pStyle w:val="aff0"/>
        <w:numPr>
          <w:ilvl w:val="0"/>
          <w:numId w:val="38"/>
        </w:numPr>
        <w:spacing w:line="276" w:lineRule="auto"/>
        <w:ind w:left="0" w:firstLine="425"/>
        <w:contextualSpacing/>
        <w:jc w:val="both"/>
        <w:rPr>
          <w:rFonts w:ascii="Times New Roman" w:hAnsi="Times New Roman" w:cs="Times New Roman"/>
          <w:b w:val="0"/>
          <w:szCs w:val="24"/>
          <w:lang w:val="uk-UA"/>
        </w:rPr>
      </w:pPr>
      <w:r w:rsidRPr="00496BA1">
        <w:rPr>
          <w:rFonts w:ascii="Times New Roman" w:hAnsi="Times New Roman" w:cs="Times New Roman"/>
          <w:b w:val="0"/>
          <w:szCs w:val="24"/>
          <w:lang w:val="uk-UA"/>
        </w:rPr>
        <w:t>КНП «Центр первинної медико-санітарної допомоги» - придбання модульної амбулаторії сімейного лікаря по вул. Конотопська – 1,4 млн. грн.</w:t>
      </w:r>
    </w:p>
    <w:p w:rsidR="003B1006" w:rsidRPr="00496BA1" w:rsidRDefault="003B1006" w:rsidP="00714146">
      <w:pPr>
        <w:tabs>
          <w:tab w:val="left" w:pos="426"/>
        </w:tabs>
        <w:spacing w:line="276" w:lineRule="auto"/>
        <w:ind w:firstLine="425"/>
        <w:contextualSpacing/>
        <w:rPr>
          <w:rFonts w:ascii="Times New Roman" w:hAnsi="Times New Roman"/>
          <w:szCs w:val="24"/>
          <w:lang w:val="uk-UA"/>
        </w:rPr>
      </w:pPr>
      <w:r w:rsidRPr="00496BA1">
        <w:rPr>
          <w:rFonts w:ascii="Times New Roman" w:hAnsi="Times New Roman"/>
          <w:szCs w:val="24"/>
          <w:lang w:val="uk-UA"/>
        </w:rPr>
        <w:t>На реалізацію проекту «Капітальний ремонт першого поверху Головного корпусу № 1 (відділення екстреної (невідкладної) медичної допомоги КНП «Роменська ЦРЛ» РМР)» спрямовувалась субвенція з державного бюджету в сумі майже 6,6 млн. грн., замовник робіт – Сумська облдержадміністрація.</w:t>
      </w:r>
    </w:p>
    <w:p w:rsidR="00763B92" w:rsidRPr="00496BA1" w:rsidRDefault="00E5641A" w:rsidP="005E153B">
      <w:pPr>
        <w:pStyle w:val="aff0"/>
        <w:spacing w:line="276" w:lineRule="auto"/>
        <w:ind w:left="0" w:firstLine="425"/>
        <w:jc w:val="both"/>
        <w:rPr>
          <w:rFonts w:ascii="Times New Roman" w:hAnsi="Times New Roman" w:cs="Times New Roman"/>
          <w:b w:val="0"/>
          <w:szCs w:val="24"/>
          <w:lang w:val="uk-UA"/>
        </w:rPr>
      </w:pPr>
      <w:r w:rsidRPr="00496BA1">
        <w:rPr>
          <w:rFonts w:ascii="Times New Roman" w:hAnsi="Times New Roman" w:cs="Times New Roman"/>
          <w:b w:val="0"/>
          <w:szCs w:val="24"/>
          <w:lang w:val="uk-UA"/>
        </w:rPr>
        <w:t>Д</w:t>
      </w:r>
      <w:r w:rsidR="00763B92" w:rsidRPr="00496BA1">
        <w:rPr>
          <w:rFonts w:ascii="Times New Roman" w:hAnsi="Times New Roman" w:cs="Times New Roman"/>
          <w:b w:val="0"/>
          <w:szCs w:val="24"/>
          <w:lang w:val="uk-UA"/>
        </w:rPr>
        <w:t>о Сумської обласної державної адміністрації</w:t>
      </w:r>
      <w:r w:rsidRPr="00496BA1">
        <w:rPr>
          <w:rFonts w:ascii="Times New Roman" w:hAnsi="Times New Roman" w:cs="Times New Roman"/>
          <w:b w:val="0"/>
          <w:szCs w:val="24"/>
          <w:lang w:val="uk-UA"/>
        </w:rPr>
        <w:t xml:space="preserve"> управлінням економічного розвитку подано </w:t>
      </w:r>
      <w:r w:rsidR="00763B92" w:rsidRPr="00496BA1">
        <w:rPr>
          <w:rFonts w:ascii="Times New Roman" w:hAnsi="Times New Roman" w:cs="Times New Roman"/>
          <w:b w:val="0"/>
          <w:szCs w:val="24"/>
          <w:lang w:val="uk-UA"/>
        </w:rPr>
        <w:t xml:space="preserve">пропозиції для залучення міжнародної технічної допомоги по </w:t>
      </w:r>
      <w:r w:rsidRPr="00496BA1">
        <w:rPr>
          <w:rFonts w:ascii="Times New Roman" w:hAnsi="Times New Roman" w:cs="Times New Roman"/>
          <w:b w:val="0"/>
          <w:szCs w:val="24"/>
          <w:lang w:val="uk-UA"/>
        </w:rPr>
        <w:t>об’єктах</w:t>
      </w:r>
      <w:r w:rsidR="00DF6DC6" w:rsidRPr="00496BA1">
        <w:rPr>
          <w:rFonts w:ascii="Times New Roman" w:hAnsi="Times New Roman" w:cs="Times New Roman"/>
          <w:b w:val="0"/>
          <w:szCs w:val="24"/>
          <w:lang w:val="uk-UA"/>
        </w:rPr>
        <w:t xml:space="preserve"> (потребують виготовлення проектно-кошторисної документації)</w:t>
      </w:r>
      <w:r w:rsidR="00763B92" w:rsidRPr="00496BA1">
        <w:rPr>
          <w:rFonts w:ascii="Times New Roman" w:hAnsi="Times New Roman" w:cs="Times New Roman"/>
          <w:b w:val="0"/>
          <w:szCs w:val="24"/>
          <w:lang w:val="uk-UA"/>
        </w:rPr>
        <w:t>:</w:t>
      </w:r>
    </w:p>
    <w:p w:rsidR="00763B92" w:rsidRPr="00496BA1" w:rsidRDefault="00763B92" w:rsidP="005E153B">
      <w:pPr>
        <w:pStyle w:val="aff0"/>
        <w:numPr>
          <w:ilvl w:val="0"/>
          <w:numId w:val="38"/>
        </w:numPr>
        <w:spacing w:line="276" w:lineRule="auto"/>
        <w:ind w:left="0" w:firstLine="425"/>
        <w:contextualSpacing/>
        <w:jc w:val="both"/>
        <w:rPr>
          <w:rFonts w:ascii="Times New Roman" w:hAnsi="Times New Roman" w:cs="Times New Roman"/>
          <w:b w:val="0"/>
          <w:szCs w:val="24"/>
          <w:lang w:val="uk-UA"/>
        </w:rPr>
      </w:pPr>
      <w:r w:rsidRPr="00496BA1">
        <w:rPr>
          <w:rFonts w:ascii="Times New Roman" w:hAnsi="Times New Roman" w:cs="Times New Roman"/>
          <w:b w:val="0"/>
          <w:szCs w:val="24"/>
          <w:lang w:val="uk-UA"/>
        </w:rPr>
        <w:t>«Реконструкція очисних споруд системи водовідведення Роменської міської територіальної громади» - орієнтовна вартість 90,0 млн. грн.;</w:t>
      </w:r>
    </w:p>
    <w:p w:rsidR="00763B92" w:rsidRPr="00496BA1" w:rsidRDefault="00763B92" w:rsidP="005E153B">
      <w:pPr>
        <w:pStyle w:val="aff0"/>
        <w:numPr>
          <w:ilvl w:val="0"/>
          <w:numId w:val="38"/>
        </w:numPr>
        <w:spacing w:line="276" w:lineRule="auto"/>
        <w:ind w:left="0" w:firstLine="425"/>
        <w:contextualSpacing/>
        <w:jc w:val="both"/>
        <w:rPr>
          <w:rFonts w:ascii="Times New Roman" w:hAnsi="Times New Roman" w:cs="Times New Roman"/>
          <w:b w:val="0"/>
          <w:szCs w:val="24"/>
          <w:lang w:val="uk-UA"/>
        </w:rPr>
      </w:pPr>
      <w:r w:rsidRPr="00496BA1">
        <w:rPr>
          <w:rFonts w:ascii="Times New Roman" w:hAnsi="Times New Roman" w:cs="Times New Roman"/>
          <w:b w:val="0"/>
          <w:szCs w:val="24"/>
          <w:lang w:val="uk-UA"/>
        </w:rPr>
        <w:t xml:space="preserve">«Реконструкція існуючого полігону ТПВ з наступною рекультивацією та будівництво нового полігону ТПВ» - орієнтовна вартість 55,0 млн. грн. </w:t>
      </w:r>
    </w:p>
    <w:p w:rsidR="00DA0455" w:rsidRPr="00496BA1" w:rsidRDefault="00DA0455" w:rsidP="00C17A30">
      <w:pPr>
        <w:tabs>
          <w:tab w:val="left" w:pos="426"/>
        </w:tabs>
        <w:spacing w:line="276" w:lineRule="auto"/>
        <w:ind w:firstLine="426"/>
        <w:rPr>
          <w:rFonts w:ascii="Times New Roman" w:hAnsi="Times New Roman" w:cs="Times New Roman"/>
          <w:szCs w:val="24"/>
          <w:lang w:val="uk-UA"/>
        </w:rPr>
      </w:pPr>
      <w:r w:rsidRPr="00496BA1">
        <w:rPr>
          <w:rFonts w:ascii="Times New Roman" w:eastAsia="Times New Roman" w:hAnsi="Times New Roman" w:cs="Times New Roman"/>
          <w:szCs w:val="24"/>
          <w:lang w:val="uk-UA" w:eastAsia="ru-RU"/>
        </w:rPr>
        <w:t>З метою покращення інвестиційного клімату, підвищення ефективності роботи дозвільної системи, спрощення надання адміністративних послуг для суб’єктів господарювання та надання послуг населенню працює Центр надання адміністративних послуг (ЦНАП) при управлінні адміністративних послуг.</w:t>
      </w:r>
      <w:r w:rsidRPr="00496BA1">
        <w:rPr>
          <w:rFonts w:ascii="Times New Roman" w:hAnsi="Times New Roman" w:cs="Times New Roman"/>
          <w:szCs w:val="24"/>
          <w:lang w:val="uk-UA"/>
        </w:rPr>
        <w:t xml:space="preserve"> У ЦНАП надається 1</w:t>
      </w:r>
      <w:r w:rsidR="00A41A53" w:rsidRPr="00496BA1">
        <w:rPr>
          <w:rFonts w:ascii="Times New Roman" w:hAnsi="Times New Roman" w:cs="Times New Roman"/>
          <w:szCs w:val="24"/>
          <w:lang w:val="uk-UA"/>
        </w:rPr>
        <w:t>7</w:t>
      </w:r>
      <w:r w:rsidRPr="00496BA1">
        <w:rPr>
          <w:rFonts w:ascii="Times New Roman" w:hAnsi="Times New Roman" w:cs="Times New Roman"/>
          <w:szCs w:val="24"/>
          <w:lang w:val="uk-UA"/>
        </w:rPr>
        <w:t xml:space="preserve">5 видів послуг, створені умови для якісного, </w:t>
      </w:r>
      <w:r w:rsidRPr="00496BA1">
        <w:rPr>
          <w:rFonts w:ascii="Times New Roman" w:hAnsi="Times New Roman" w:cs="Times New Roman"/>
          <w:szCs w:val="24"/>
          <w:lang w:val="uk-UA"/>
        </w:rPr>
        <w:lastRenderedPageBreak/>
        <w:t xml:space="preserve">швидкого, зручного прийому громадян, враховано потреби громадян з особливими потребами, та відвідувачів з дітьми. </w:t>
      </w:r>
    </w:p>
    <w:p w:rsidR="00DA0455" w:rsidRPr="00496BA1" w:rsidRDefault="00DA0455" w:rsidP="00DA0455">
      <w:pPr>
        <w:spacing w:line="276" w:lineRule="auto"/>
        <w:ind w:firstLine="426"/>
        <w:rPr>
          <w:rFonts w:ascii="Times New Roman" w:eastAsia="SimSun" w:hAnsi="Times New Roman" w:cs="Times New Roman"/>
          <w:szCs w:val="24"/>
          <w:lang w:val="uk-UA"/>
        </w:rPr>
      </w:pPr>
      <w:r w:rsidRPr="00496BA1">
        <w:rPr>
          <w:rFonts w:ascii="Times New Roman" w:hAnsi="Times New Roman" w:cs="Times New Roman"/>
          <w:szCs w:val="24"/>
          <w:lang w:val="uk-UA"/>
        </w:rPr>
        <w:t>За 2020 р</w:t>
      </w:r>
      <w:r w:rsidR="00A41A53" w:rsidRPr="00496BA1">
        <w:rPr>
          <w:rFonts w:ascii="Times New Roman" w:hAnsi="Times New Roman" w:cs="Times New Roman"/>
          <w:szCs w:val="24"/>
          <w:lang w:val="uk-UA"/>
        </w:rPr>
        <w:t>ік</w:t>
      </w:r>
      <w:r w:rsidRPr="00496BA1">
        <w:rPr>
          <w:rFonts w:ascii="Times New Roman" w:hAnsi="Times New Roman" w:cs="Times New Roman"/>
          <w:szCs w:val="24"/>
          <w:lang w:val="uk-UA"/>
        </w:rPr>
        <w:t xml:space="preserve"> надано близько </w:t>
      </w:r>
      <w:r w:rsidR="00A41A53" w:rsidRPr="00496BA1">
        <w:rPr>
          <w:rFonts w:ascii="Times New Roman" w:hAnsi="Times New Roman" w:cs="Times New Roman"/>
          <w:szCs w:val="24"/>
          <w:lang w:val="uk-UA"/>
        </w:rPr>
        <w:t>34</w:t>
      </w:r>
      <w:r w:rsidRPr="00496BA1">
        <w:rPr>
          <w:rFonts w:ascii="Times New Roman" w:hAnsi="Times New Roman" w:cs="Times New Roman"/>
          <w:szCs w:val="24"/>
          <w:lang w:val="uk-UA"/>
        </w:rPr>
        <w:t xml:space="preserve"> тисяч  адміністративних послуг, </w:t>
      </w:r>
      <w:r w:rsidRPr="00496BA1">
        <w:rPr>
          <w:rFonts w:ascii="Times New Roman" w:eastAsia="Times New Roman" w:hAnsi="Times New Roman" w:cs="Times New Roman"/>
          <w:szCs w:val="24"/>
          <w:lang w:val="uk-UA"/>
        </w:rPr>
        <w:t>зокрема, щодо  реєстрації місця проживання –</w:t>
      </w:r>
      <w:r w:rsidR="00A41A53" w:rsidRPr="00496BA1">
        <w:rPr>
          <w:rFonts w:ascii="Times New Roman" w:eastAsia="Times New Roman" w:hAnsi="Times New Roman" w:cs="Times New Roman"/>
          <w:szCs w:val="24"/>
          <w:lang w:val="uk-UA"/>
        </w:rPr>
        <w:t>1130</w:t>
      </w:r>
      <w:r w:rsidRPr="00496BA1">
        <w:rPr>
          <w:rFonts w:ascii="Times New Roman" w:eastAsia="Times New Roman" w:hAnsi="Times New Roman" w:cs="Times New Roman"/>
          <w:szCs w:val="24"/>
          <w:lang w:val="uk-UA"/>
        </w:rPr>
        <w:t>0; реєстрації майна -</w:t>
      </w:r>
      <w:r w:rsidR="00A41A53" w:rsidRPr="00496BA1">
        <w:rPr>
          <w:rFonts w:ascii="Times New Roman" w:eastAsia="Times New Roman" w:hAnsi="Times New Roman" w:cs="Times New Roman"/>
          <w:szCs w:val="24"/>
          <w:lang w:val="uk-UA"/>
        </w:rPr>
        <w:t>7500</w:t>
      </w:r>
      <w:r w:rsidRPr="00496BA1">
        <w:rPr>
          <w:rFonts w:ascii="Times New Roman" w:eastAsia="Times New Roman" w:hAnsi="Times New Roman" w:cs="Times New Roman"/>
          <w:szCs w:val="24"/>
          <w:lang w:val="uk-UA"/>
        </w:rPr>
        <w:t xml:space="preserve">; </w:t>
      </w:r>
      <w:r w:rsidRPr="00496BA1">
        <w:rPr>
          <w:rFonts w:ascii="Times New Roman" w:eastAsia="SimSun" w:hAnsi="Times New Roman" w:cs="Times New Roman"/>
          <w:szCs w:val="24"/>
          <w:lang w:val="uk-UA"/>
        </w:rPr>
        <w:t xml:space="preserve">реєстрації бізнесу </w:t>
      </w:r>
      <w:r w:rsidR="005D18A6" w:rsidRPr="00496BA1">
        <w:rPr>
          <w:rFonts w:ascii="Times New Roman" w:eastAsia="SimSun" w:hAnsi="Times New Roman" w:cs="Times New Roman"/>
          <w:szCs w:val="24"/>
          <w:lang w:val="uk-UA"/>
        </w:rPr>
        <w:t xml:space="preserve">- </w:t>
      </w:r>
      <w:r w:rsidR="00A41A53" w:rsidRPr="00496BA1">
        <w:rPr>
          <w:rFonts w:ascii="Times New Roman" w:eastAsia="SimSun" w:hAnsi="Times New Roman" w:cs="Times New Roman"/>
          <w:szCs w:val="24"/>
          <w:lang w:val="uk-UA"/>
        </w:rPr>
        <w:t>1260</w:t>
      </w:r>
      <w:r w:rsidRPr="00496BA1">
        <w:rPr>
          <w:rFonts w:ascii="Times New Roman" w:eastAsia="SimSun" w:hAnsi="Times New Roman" w:cs="Times New Roman"/>
          <w:szCs w:val="24"/>
          <w:lang w:val="uk-UA"/>
        </w:rPr>
        <w:t xml:space="preserve"> послуг.</w:t>
      </w:r>
      <w:r w:rsidR="001E78BF" w:rsidRPr="00496BA1">
        <w:rPr>
          <w:rFonts w:ascii="Times New Roman" w:eastAsia="SimSun" w:hAnsi="Times New Roman" w:cs="Times New Roman"/>
          <w:szCs w:val="24"/>
          <w:lang w:val="uk-UA"/>
        </w:rPr>
        <w:t xml:space="preserve"> </w:t>
      </w:r>
      <w:r w:rsidR="00AB0DCC" w:rsidRPr="00496BA1">
        <w:rPr>
          <w:rFonts w:ascii="Times New Roman" w:hAnsi="Times New Roman" w:cs="Times New Roman"/>
          <w:szCs w:val="24"/>
          <w:lang w:val="uk-UA"/>
        </w:rPr>
        <w:t xml:space="preserve">Отримано майже 4,5 млн. грн. адміністративного збору, з них до міського бюджету надійшло 2,8 млн. грн.. </w:t>
      </w:r>
      <w:r w:rsidRPr="00496BA1">
        <w:rPr>
          <w:rFonts w:ascii="Times New Roman" w:hAnsi="Times New Roman" w:cs="Times New Roman"/>
          <w:szCs w:val="24"/>
          <w:lang w:val="uk-UA"/>
        </w:rPr>
        <w:t xml:space="preserve">Надано близько </w:t>
      </w:r>
      <w:r w:rsidR="00106DFC" w:rsidRPr="00496BA1">
        <w:rPr>
          <w:rFonts w:ascii="Times New Roman" w:hAnsi="Times New Roman" w:cs="Times New Roman"/>
          <w:szCs w:val="24"/>
          <w:lang w:val="uk-UA"/>
        </w:rPr>
        <w:t>4</w:t>
      </w:r>
      <w:r w:rsidRPr="00496BA1">
        <w:rPr>
          <w:rFonts w:ascii="Times New Roman" w:hAnsi="Times New Roman" w:cs="Times New Roman"/>
          <w:szCs w:val="24"/>
          <w:lang w:val="uk-UA"/>
        </w:rPr>
        <w:t xml:space="preserve"> тисяч консультацій засобами телефонного зв’язку, через офіційну інформаційну сторінку в інтернет мережі та на рецепції Центру. </w:t>
      </w:r>
    </w:p>
    <w:p w:rsidR="001E78BF"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У Центрі впроваджено електронну систему «Вулик» (безкоштовно за підтримки програми</w:t>
      </w:r>
      <w:r w:rsidR="001E78BF" w:rsidRPr="00496BA1">
        <w:rPr>
          <w:rFonts w:ascii="Times New Roman" w:hAnsi="Times New Roman" w:cs="Times New Roman"/>
          <w:szCs w:val="24"/>
          <w:lang w:val="uk-UA"/>
        </w:rPr>
        <w:t xml:space="preserve"> </w:t>
      </w:r>
      <w:r w:rsidR="00106DFC" w:rsidRPr="00496BA1">
        <w:rPr>
          <w:rFonts w:ascii="Times New Roman" w:hAnsi="Times New Roman" w:cs="Times New Roman"/>
          <w:szCs w:val="24"/>
          <w:lang w:val="uk-UA"/>
        </w:rPr>
        <w:t>«</w:t>
      </w:r>
      <w:r w:rsidRPr="00496BA1">
        <w:rPr>
          <w:rFonts w:ascii="Times New Roman" w:hAnsi="Times New Roman" w:cs="Times New Roman"/>
          <w:szCs w:val="24"/>
          <w:lang w:val="uk-UA"/>
        </w:rPr>
        <w:t>U-LEAD з Європою</w:t>
      </w:r>
      <w:r w:rsidR="00106DFC" w:rsidRPr="00496BA1">
        <w:rPr>
          <w:rFonts w:ascii="Times New Roman" w:hAnsi="Times New Roman" w:cs="Times New Roman"/>
          <w:szCs w:val="24"/>
          <w:lang w:val="uk-UA"/>
        </w:rPr>
        <w:t>»</w:t>
      </w:r>
      <w:r w:rsidRPr="00496BA1">
        <w:rPr>
          <w:rFonts w:ascii="Times New Roman" w:hAnsi="Times New Roman" w:cs="Times New Roman"/>
          <w:szCs w:val="24"/>
          <w:lang w:val="uk-UA"/>
        </w:rPr>
        <w:t xml:space="preserve">),  що спростило роботу адміністраторів та зменшило  час прийому громадян, встановлено  систему відеоспостереження (18,7 тис. грн.),  яка забезпечує </w:t>
      </w:r>
      <w:r w:rsidRPr="00496BA1">
        <w:rPr>
          <w:rFonts w:ascii="Times New Roman" w:hAnsi="Times New Roman" w:cs="Times New Roman"/>
          <w:szCs w:val="24"/>
          <w:shd w:val="clear" w:color="auto" w:fill="FFFFFF"/>
          <w:lang w:val="uk-UA"/>
        </w:rPr>
        <w:t>належний рівень безпеки</w:t>
      </w:r>
      <w:r w:rsidRPr="00496BA1">
        <w:rPr>
          <w:rFonts w:ascii="Times New Roman" w:hAnsi="Times New Roman" w:cs="Times New Roman"/>
          <w:szCs w:val="24"/>
          <w:lang w:val="uk-UA"/>
        </w:rPr>
        <w:t xml:space="preserve"> та запобігає корупційним проявам. Задля спрощення процедури отримання ряду послуг при народженні дитини запроваджено послугу «4 в 1» (державна реєстрація народження, реєстрація місця проживання, внесення даних до Реєстру територіальної громади, отримання допомог при народженні) та подано заявку на впровадження  послуги «9 в 1» - «Є-Малятко».</w:t>
      </w:r>
    </w:p>
    <w:p w:rsidR="0003224E"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Для створення рівних умов в отриманні послуг мешканцями усієї громади запроваджено послугу «Мобільний адміністратор» з використанням спеціального кейсу (ноутбук, принтер, сканер, камера, модем</w:t>
      </w:r>
      <w:r w:rsidR="007E0F29" w:rsidRPr="00496BA1">
        <w:rPr>
          <w:rFonts w:ascii="Times New Roman" w:hAnsi="Times New Roman" w:cs="Times New Roman"/>
          <w:szCs w:val="24"/>
          <w:lang w:val="uk-UA"/>
        </w:rPr>
        <w:t xml:space="preserve">  -</w:t>
      </w:r>
      <w:r w:rsidR="00D647E3" w:rsidRPr="00496BA1">
        <w:rPr>
          <w:rFonts w:ascii="Times New Roman" w:hAnsi="Times New Roman" w:cs="Times New Roman"/>
          <w:szCs w:val="24"/>
          <w:lang w:val="uk-UA"/>
        </w:rPr>
        <w:t xml:space="preserve"> вартістю 61,0 тис. грн.</w:t>
      </w:r>
      <w:r w:rsidRPr="00496BA1">
        <w:rPr>
          <w:rFonts w:ascii="Times New Roman" w:hAnsi="Times New Roman" w:cs="Times New Roman"/>
          <w:szCs w:val="24"/>
          <w:lang w:val="uk-UA"/>
        </w:rPr>
        <w:t xml:space="preserve">).  </w:t>
      </w:r>
      <w:proofErr w:type="spellStart"/>
      <w:r w:rsidR="007E0F29" w:rsidRPr="00496BA1">
        <w:rPr>
          <w:rFonts w:ascii="Times New Roman" w:hAnsi="Times New Roman" w:cs="Times New Roman"/>
          <w:szCs w:val="24"/>
          <w:lang w:val="uk-UA"/>
        </w:rPr>
        <w:t>М</w:t>
      </w:r>
      <w:r w:rsidRPr="00496BA1">
        <w:rPr>
          <w:rFonts w:ascii="Times New Roman" w:hAnsi="Times New Roman" w:cs="Times New Roman"/>
          <w:szCs w:val="24"/>
          <w:lang w:val="uk-UA"/>
        </w:rPr>
        <w:t>аломобільні</w:t>
      </w:r>
      <w:proofErr w:type="spellEnd"/>
      <w:r w:rsidRPr="00496BA1">
        <w:rPr>
          <w:rFonts w:ascii="Times New Roman" w:hAnsi="Times New Roman" w:cs="Times New Roman"/>
          <w:szCs w:val="24"/>
          <w:lang w:val="uk-UA"/>
        </w:rPr>
        <w:t xml:space="preserve"> групи населення та мешканці віддалених територій громади мають можливість отримати послуги вдома, в лікарні та в спеціалізованих установах у разі такої необхідності.</w:t>
      </w:r>
    </w:p>
    <w:p w:rsidR="0003224E" w:rsidRPr="00496BA1" w:rsidRDefault="00C36EFD"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З</w:t>
      </w:r>
      <w:r w:rsidR="00CF4146" w:rsidRPr="00496BA1">
        <w:rPr>
          <w:rFonts w:ascii="Times New Roman" w:hAnsi="Times New Roman" w:cs="Times New Roman"/>
          <w:szCs w:val="24"/>
          <w:lang w:val="uk-UA"/>
        </w:rPr>
        <w:t xml:space="preserve">авершено роботу по розробці офіційного сайту </w:t>
      </w:r>
      <w:r w:rsidR="00307703" w:rsidRPr="00496BA1">
        <w:rPr>
          <w:rFonts w:ascii="Times New Roman" w:hAnsi="Times New Roman" w:cs="Times New Roman"/>
          <w:szCs w:val="24"/>
          <w:lang w:val="uk-UA"/>
        </w:rPr>
        <w:t>ЦНАП, в якому враховано кращі практики інших центрів надання адміністративних послуг.</w:t>
      </w:r>
      <w:r w:rsidR="00BF6AEB" w:rsidRPr="00496BA1">
        <w:rPr>
          <w:rFonts w:ascii="Times New Roman" w:hAnsi="Times New Roman" w:cs="Times New Roman"/>
          <w:szCs w:val="24"/>
          <w:lang w:val="uk-UA"/>
        </w:rPr>
        <w:t xml:space="preserve"> На сайті розміщено перелік всіх послуг по категоріях з інформаційними та технологічними картками, розроблено сторінку </w:t>
      </w:r>
      <w:r w:rsidR="0003224E" w:rsidRPr="00496BA1">
        <w:rPr>
          <w:rFonts w:ascii="Times New Roman" w:hAnsi="Times New Roman" w:cs="Times New Roman"/>
          <w:szCs w:val="24"/>
          <w:lang w:val="uk-UA"/>
        </w:rPr>
        <w:t xml:space="preserve">попереднього запису на прийом після авторизації на сайті в зручному режимі та сторінку отримання електронних послуг в сфері підприємництва, інформації з </w:t>
      </w:r>
      <w:proofErr w:type="spellStart"/>
      <w:r w:rsidR="0003224E" w:rsidRPr="00496BA1">
        <w:rPr>
          <w:rFonts w:ascii="Times New Roman" w:hAnsi="Times New Roman" w:cs="Times New Roman"/>
          <w:szCs w:val="24"/>
          <w:lang w:val="uk-UA"/>
        </w:rPr>
        <w:t>Держгеокадастру</w:t>
      </w:r>
      <w:proofErr w:type="spellEnd"/>
      <w:r w:rsidR="0003224E" w:rsidRPr="00496BA1">
        <w:rPr>
          <w:rFonts w:ascii="Times New Roman" w:hAnsi="Times New Roman" w:cs="Times New Roman"/>
          <w:szCs w:val="24"/>
          <w:lang w:val="uk-UA"/>
        </w:rPr>
        <w:t xml:space="preserve"> та довідки про склад сім’ї з місця реєстрації в електронній формі. Впроваджено функціонал чат-боту для миттєвого зв’язку громадян з адміністраторами Центру та отримання консультацій в режимі он-лайн. </w:t>
      </w:r>
    </w:p>
    <w:p w:rsidR="009F0BCE" w:rsidRPr="00496BA1" w:rsidRDefault="0003224E"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Після створення Роменської міської територіальної громади для обслуговування сільського населення організовано роботу адміністраторів ЦНАП</w:t>
      </w:r>
      <w:r w:rsidR="006436D3" w:rsidRPr="00496BA1">
        <w:rPr>
          <w:rFonts w:ascii="Times New Roman" w:hAnsi="Times New Roman" w:cs="Times New Roman"/>
          <w:szCs w:val="24"/>
          <w:lang w:val="uk-UA"/>
        </w:rPr>
        <w:t xml:space="preserve"> на територіях колишніх сільських рад та запроваджено надання соціальних послуг  через програму «Соціальна громада».</w:t>
      </w:r>
    </w:p>
    <w:p w:rsidR="00DA0455" w:rsidRPr="00496BA1" w:rsidRDefault="00DA0455" w:rsidP="00DA0455">
      <w:pPr>
        <w:pStyle w:val="a4"/>
        <w:tabs>
          <w:tab w:val="left" w:pos="0"/>
        </w:tabs>
        <w:spacing w:line="276" w:lineRule="auto"/>
        <w:ind w:firstLine="425"/>
        <w:jc w:val="both"/>
        <w:rPr>
          <w:rFonts w:ascii="Times New Roman" w:hAnsi="Times New Roman"/>
          <w:b w:val="0"/>
          <w:noProof/>
          <w:sz w:val="24"/>
          <w:szCs w:val="24"/>
          <w:lang w:eastAsia="uk-UA"/>
        </w:rPr>
      </w:pPr>
      <w:r w:rsidRPr="00496BA1">
        <w:rPr>
          <w:rFonts w:ascii="Times New Roman" w:hAnsi="Times New Roman"/>
          <w:b w:val="0"/>
          <w:sz w:val="24"/>
          <w:szCs w:val="24"/>
        </w:rPr>
        <w:t xml:space="preserve">З метою ефективного використання нерухомого майна комунальної власності та збільшення надходжень до бюджету </w:t>
      </w:r>
      <w:r w:rsidRPr="00496BA1">
        <w:rPr>
          <w:rFonts w:ascii="Times New Roman" w:hAnsi="Times New Roman"/>
          <w:b w:val="0"/>
          <w:noProof/>
          <w:sz w:val="24"/>
          <w:szCs w:val="24"/>
          <w:lang w:eastAsia="uk-UA"/>
        </w:rPr>
        <w:t xml:space="preserve">прийнято </w:t>
      </w:r>
      <w:r w:rsidR="00480774" w:rsidRPr="00496BA1">
        <w:rPr>
          <w:rFonts w:ascii="Times New Roman" w:hAnsi="Times New Roman"/>
          <w:b w:val="0"/>
          <w:noProof/>
          <w:sz w:val="24"/>
          <w:szCs w:val="24"/>
          <w:lang w:eastAsia="uk-UA"/>
        </w:rPr>
        <w:t>63</w:t>
      </w:r>
      <w:r w:rsidRPr="00496BA1">
        <w:rPr>
          <w:rFonts w:ascii="Times New Roman" w:hAnsi="Times New Roman"/>
          <w:b w:val="0"/>
          <w:noProof/>
          <w:sz w:val="24"/>
          <w:szCs w:val="24"/>
          <w:lang w:eastAsia="uk-UA"/>
        </w:rPr>
        <w:t xml:space="preserve"> рішення Роменської міської ради щодо оренди нежитлових приміщень (продовження термінів дії договорів оренди), до міського бюджету надійшло </w:t>
      </w:r>
      <w:r w:rsidR="00480774" w:rsidRPr="00496BA1">
        <w:rPr>
          <w:rFonts w:ascii="Times New Roman" w:hAnsi="Times New Roman"/>
          <w:b w:val="0"/>
          <w:noProof/>
          <w:sz w:val="24"/>
          <w:szCs w:val="24"/>
          <w:lang w:eastAsia="uk-UA"/>
        </w:rPr>
        <w:t>655,9</w:t>
      </w:r>
      <w:r w:rsidRPr="00496BA1">
        <w:rPr>
          <w:rFonts w:ascii="Times New Roman" w:hAnsi="Times New Roman"/>
          <w:b w:val="0"/>
          <w:noProof/>
          <w:sz w:val="24"/>
          <w:szCs w:val="24"/>
          <w:lang w:eastAsia="uk-UA"/>
        </w:rPr>
        <w:t xml:space="preserve"> тис. грн..</w:t>
      </w:r>
      <w:r w:rsidR="00C36EFD" w:rsidRPr="00496BA1">
        <w:rPr>
          <w:rFonts w:ascii="Times New Roman" w:hAnsi="Times New Roman"/>
          <w:b w:val="0"/>
          <w:noProof/>
          <w:sz w:val="24"/>
          <w:szCs w:val="24"/>
          <w:lang w:eastAsia="uk-UA"/>
        </w:rPr>
        <w:t xml:space="preserve"> </w:t>
      </w:r>
      <w:r w:rsidR="00B1129A" w:rsidRPr="00496BA1">
        <w:rPr>
          <w:rFonts w:ascii="Times New Roman" w:hAnsi="Times New Roman"/>
          <w:b w:val="0"/>
          <w:noProof/>
          <w:sz w:val="24"/>
          <w:szCs w:val="24"/>
          <w:lang w:eastAsia="uk-UA"/>
        </w:rPr>
        <w:t>Об’єкти майна комунальної власності у звітному році приватизації не підлягали.</w:t>
      </w:r>
    </w:p>
    <w:p w:rsidR="00DA0455"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У сфері використання земельних ресурсів</w:t>
      </w:r>
      <w:r w:rsidR="00C36EFD" w:rsidRPr="00496BA1">
        <w:rPr>
          <w:rFonts w:ascii="Times New Roman" w:hAnsi="Times New Roman" w:cs="Times New Roman"/>
          <w:szCs w:val="24"/>
          <w:lang w:val="uk-UA"/>
        </w:rPr>
        <w:t xml:space="preserve"> </w:t>
      </w:r>
      <w:r w:rsidRPr="00496BA1">
        <w:rPr>
          <w:rFonts w:ascii="Times New Roman" w:eastAsia="Times New Roman" w:hAnsi="Times New Roman" w:cs="Times New Roman"/>
          <w:szCs w:val="24"/>
          <w:lang w:val="uk-UA" w:eastAsia="ru-RU"/>
        </w:rPr>
        <w:t xml:space="preserve">затверджено </w:t>
      </w:r>
      <w:r w:rsidR="00C44D01" w:rsidRPr="00496BA1">
        <w:rPr>
          <w:rFonts w:ascii="Times New Roman" w:eastAsia="Times New Roman" w:hAnsi="Times New Roman" w:cs="Times New Roman"/>
          <w:szCs w:val="24"/>
          <w:lang w:val="uk-UA" w:eastAsia="ru-RU"/>
        </w:rPr>
        <w:t>106</w:t>
      </w:r>
      <w:r w:rsidRPr="00496BA1">
        <w:rPr>
          <w:rFonts w:ascii="Times New Roman" w:eastAsia="Times New Roman" w:hAnsi="Times New Roman" w:cs="Times New Roman"/>
          <w:szCs w:val="24"/>
          <w:lang w:val="uk-UA" w:eastAsia="ru-RU"/>
        </w:rPr>
        <w:t xml:space="preserve"> примірник</w:t>
      </w:r>
      <w:r w:rsidR="00C44D01" w:rsidRPr="00496BA1">
        <w:rPr>
          <w:rFonts w:ascii="Times New Roman" w:eastAsia="Times New Roman" w:hAnsi="Times New Roman" w:cs="Times New Roman"/>
          <w:szCs w:val="24"/>
          <w:lang w:val="uk-UA" w:eastAsia="ru-RU"/>
        </w:rPr>
        <w:t>ів</w:t>
      </w:r>
      <w:r w:rsidRPr="00496BA1">
        <w:rPr>
          <w:rFonts w:ascii="Times New Roman" w:eastAsia="Times New Roman" w:hAnsi="Times New Roman" w:cs="Times New Roman"/>
          <w:szCs w:val="24"/>
          <w:lang w:val="uk-UA" w:eastAsia="ru-RU"/>
        </w:rPr>
        <w:t xml:space="preserve"> технічної</w:t>
      </w:r>
      <w:r w:rsidR="00C44D01" w:rsidRPr="00496BA1">
        <w:rPr>
          <w:rFonts w:ascii="Times New Roman" w:eastAsia="Times New Roman" w:hAnsi="Times New Roman" w:cs="Times New Roman"/>
          <w:szCs w:val="24"/>
          <w:lang w:val="uk-UA" w:eastAsia="ru-RU"/>
        </w:rPr>
        <w:t xml:space="preserve"> документації із землеустрою, 46 проектів</w:t>
      </w:r>
      <w:r w:rsidRPr="00496BA1">
        <w:rPr>
          <w:rFonts w:ascii="Times New Roman" w:eastAsia="Times New Roman" w:hAnsi="Times New Roman" w:cs="Times New Roman"/>
          <w:szCs w:val="24"/>
          <w:lang w:val="uk-UA" w:eastAsia="ru-RU"/>
        </w:rPr>
        <w:t xml:space="preserve"> землеустрою щодо відведення земельних ділянок. У</w:t>
      </w:r>
      <w:r w:rsidRPr="00496BA1">
        <w:rPr>
          <w:rFonts w:ascii="Times New Roman" w:hAnsi="Times New Roman" w:cs="Times New Roman"/>
          <w:szCs w:val="24"/>
          <w:lang w:val="uk-UA"/>
        </w:rPr>
        <w:t xml:space="preserve">кладено </w:t>
      </w:r>
      <w:r w:rsidR="00C44D01" w:rsidRPr="00496BA1">
        <w:rPr>
          <w:rFonts w:ascii="Times New Roman" w:hAnsi="Times New Roman" w:cs="Times New Roman"/>
          <w:szCs w:val="24"/>
          <w:lang w:val="uk-UA"/>
        </w:rPr>
        <w:t>32</w:t>
      </w:r>
      <w:r w:rsidRPr="00496BA1">
        <w:rPr>
          <w:rFonts w:ascii="Times New Roman" w:hAnsi="Times New Roman" w:cs="Times New Roman"/>
          <w:szCs w:val="24"/>
          <w:lang w:val="uk-UA"/>
        </w:rPr>
        <w:t xml:space="preserve"> нових договорів оренди землі на суму </w:t>
      </w:r>
      <w:r w:rsidR="00C44D01" w:rsidRPr="00496BA1">
        <w:rPr>
          <w:rFonts w:ascii="Times New Roman" w:hAnsi="Times New Roman" w:cs="Times New Roman"/>
          <w:szCs w:val="24"/>
          <w:lang w:val="uk-UA"/>
        </w:rPr>
        <w:t>656,7</w:t>
      </w:r>
      <w:r w:rsidRPr="00496BA1">
        <w:rPr>
          <w:rFonts w:ascii="Times New Roman" w:hAnsi="Times New Roman" w:cs="Times New Roman"/>
          <w:szCs w:val="24"/>
          <w:lang w:val="uk-UA"/>
        </w:rPr>
        <w:t xml:space="preserve"> тис. грн. у рік, поновлено </w:t>
      </w:r>
      <w:r w:rsidR="00C44D01" w:rsidRPr="00496BA1">
        <w:rPr>
          <w:rFonts w:ascii="Times New Roman" w:hAnsi="Times New Roman" w:cs="Times New Roman"/>
          <w:szCs w:val="24"/>
          <w:lang w:val="uk-UA"/>
        </w:rPr>
        <w:t>4</w:t>
      </w:r>
      <w:r w:rsidRPr="00496BA1">
        <w:rPr>
          <w:rFonts w:ascii="Times New Roman" w:hAnsi="Times New Roman" w:cs="Times New Roman"/>
          <w:szCs w:val="24"/>
          <w:lang w:val="uk-UA"/>
        </w:rPr>
        <w:t xml:space="preserve">8 договорів оренди землі та </w:t>
      </w:r>
      <w:r w:rsidR="00C44D01" w:rsidRPr="00496BA1">
        <w:rPr>
          <w:rFonts w:ascii="Times New Roman" w:hAnsi="Times New Roman" w:cs="Times New Roman"/>
          <w:szCs w:val="24"/>
          <w:lang w:val="uk-UA"/>
        </w:rPr>
        <w:t>7</w:t>
      </w:r>
      <w:r w:rsidRPr="00496BA1">
        <w:rPr>
          <w:rFonts w:ascii="Times New Roman" w:hAnsi="Times New Roman" w:cs="Times New Roman"/>
          <w:szCs w:val="24"/>
          <w:lang w:val="uk-UA"/>
        </w:rPr>
        <w:t xml:space="preserve"> договорів особистого строкового сервітуту</w:t>
      </w:r>
      <w:r w:rsidR="00C44D01" w:rsidRPr="00496BA1">
        <w:rPr>
          <w:rFonts w:ascii="Times New Roman" w:hAnsi="Times New Roman" w:cs="Times New Roman"/>
          <w:szCs w:val="24"/>
          <w:lang w:val="uk-UA"/>
        </w:rPr>
        <w:t xml:space="preserve"> на новий термін.</w:t>
      </w:r>
    </w:p>
    <w:p w:rsidR="00DA0455" w:rsidRPr="00496BA1" w:rsidRDefault="007248D1" w:rsidP="00DA0455">
      <w:pPr>
        <w:spacing w:line="276" w:lineRule="auto"/>
        <w:ind w:firstLine="426"/>
        <w:rPr>
          <w:rFonts w:ascii="Times New Roman" w:eastAsia="Times New Roman" w:hAnsi="Times New Roman" w:cs="Times New Roman"/>
          <w:color w:val="FF0000"/>
          <w:sz w:val="16"/>
          <w:szCs w:val="16"/>
          <w:lang w:val="uk-UA" w:eastAsia="ru-RU"/>
        </w:rPr>
      </w:pPr>
      <w:r w:rsidRPr="00496BA1">
        <w:rPr>
          <w:rFonts w:ascii="Times New Roman" w:hAnsi="Times New Roman" w:cs="Times New Roman"/>
          <w:szCs w:val="24"/>
          <w:lang w:val="uk-UA"/>
        </w:rPr>
        <w:t>Н</w:t>
      </w:r>
      <w:r w:rsidR="00DA0455" w:rsidRPr="00496BA1">
        <w:rPr>
          <w:rFonts w:ascii="Times New Roman" w:hAnsi="Times New Roman" w:cs="Times New Roman"/>
          <w:szCs w:val="24"/>
          <w:lang w:val="uk-UA"/>
        </w:rPr>
        <w:t xml:space="preserve">а аукціонах продано право оренди земельних ділянок за адресами: вул. Прокопенка, 43/7-А, площею 0,0838 га, річна орендна плата майже 38,4 тис. грн.; вул. </w:t>
      </w:r>
      <w:proofErr w:type="spellStart"/>
      <w:r w:rsidR="00DA0455" w:rsidRPr="00496BA1">
        <w:rPr>
          <w:rFonts w:ascii="Times New Roman" w:hAnsi="Times New Roman" w:cs="Times New Roman"/>
          <w:szCs w:val="24"/>
          <w:lang w:val="uk-UA"/>
        </w:rPr>
        <w:t>Дудіна</w:t>
      </w:r>
      <w:proofErr w:type="spellEnd"/>
      <w:r w:rsidR="00DA0455" w:rsidRPr="00496BA1">
        <w:rPr>
          <w:rFonts w:ascii="Times New Roman" w:hAnsi="Times New Roman" w:cs="Times New Roman"/>
          <w:szCs w:val="24"/>
          <w:lang w:val="uk-UA"/>
        </w:rPr>
        <w:t xml:space="preserve">, 18-В, площею 0,16 га, річна орендна плата майже 9,9 </w:t>
      </w:r>
      <w:proofErr w:type="spellStart"/>
      <w:r w:rsidR="00DA0455" w:rsidRPr="00496BA1">
        <w:rPr>
          <w:rFonts w:ascii="Times New Roman" w:hAnsi="Times New Roman" w:cs="Times New Roman"/>
          <w:szCs w:val="24"/>
          <w:lang w:val="uk-UA"/>
        </w:rPr>
        <w:t>тис.грн</w:t>
      </w:r>
      <w:proofErr w:type="spellEnd"/>
      <w:r w:rsidR="00DA0455" w:rsidRPr="00496BA1">
        <w:rPr>
          <w:rFonts w:ascii="Times New Roman" w:hAnsi="Times New Roman" w:cs="Times New Roman"/>
          <w:szCs w:val="24"/>
          <w:lang w:val="uk-UA"/>
        </w:rPr>
        <w:t xml:space="preserve">.; вул. Аптекарська, площею 0,33 га, річна орендна плата 46,9 </w:t>
      </w:r>
      <w:proofErr w:type="spellStart"/>
      <w:r w:rsidR="00DA0455" w:rsidRPr="00496BA1">
        <w:rPr>
          <w:rFonts w:ascii="Times New Roman" w:hAnsi="Times New Roman" w:cs="Times New Roman"/>
          <w:szCs w:val="24"/>
          <w:lang w:val="uk-UA"/>
        </w:rPr>
        <w:t>тис.грн</w:t>
      </w:r>
      <w:proofErr w:type="spellEnd"/>
      <w:r w:rsidR="00DA0455"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б-р Шевченка, 29, площею 0,0041 га, річна орендна плата 3,2 тис. грн.. Здійснено </w:t>
      </w:r>
      <w:r w:rsidRPr="00496BA1">
        <w:rPr>
          <w:rFonts w:ascii="Times New Roman" w:hAnsi="Times New Roman" w:cs="Times New Roman"/>
          <w:szCs w:val="24"/>
          <w:lang w:val="uk-UA"/>
        </w:rPr>
        <w:lastRenderedPageBreak/>
        <w:t>продаж орендованих земельних ділянок</w:t>
      </w:r>
      <w:r w:rsidR="00DA0455" w:rsidRPr="00496BA1">
        <w:rPr>
          <w:rFonts w:ascii="Times New Roman" w:hAnsi="Times New Roman" w:cs="Times New Roman"/>
          <w:szCs w:val="24"/>
          <w:lang w:val="uk-UA"/>
        </w:rPr>
        <w:t xml:space="preserve"> по вул. Гетьмана Мазепи, 15 площею 0,0396 га </w:t>
      </w:r>
      <w:r w:rsidRPr="00496BA1">
        <w:rPr>
          <w:rFonts w:ascii="Times New Roman" w:hAnsi="Times New Roman" w:cs="Times New Roman"/>
          <w:szCs w:val="24"/>
          <w:lang w:val="uk-UA"/>
        </w:rPr>
        <w:t xml:space="preserve">та по вул. Аптекарській, 3 площею 0,1142 га </w:t>
      </w:r>
      <w:r w:rsidR="00DA0455" w:rsidRPr="00496BA1">
        <w:rPr>
          <w:rFonts w:ascii="Times New Roman" w:hAnsi="Times New Roman" w:cs="Times New Roman"/>
          <w:szCs w:val="24"/>
          <w:lang w:val="uk-UA"/>
        </w:rPr>
        <w:t>на</w:t>
      </w:r>
      <w:r w:rsidRPr="00496BA1">
        <w:rPr>
          <w:rFonts w:ascii="Times New Roman" w:hAnsi="Times New Roman" w:cs="Times New Roman"/>
          <w:szCs w:val="24"/>
          <w:lang w:val="uk-UA"/>
        </w:rPr>
        <w:t xml:space="preserve"> загальну</w:t>
      </w:r>
      <w:r w:rsidR="00DA0455" w:rsidRPr="00496BA1">
        <w:rPr>
          <w:rFonts w:ascii="Times New Roman" w:hAnsi="Times New Roman" w:cs="Times New Roman"/>
          <w:szCs w:val="24"/>
          <w:lang w:val="uk-UA"/>
        </w:rPr>
        <w:t xml:space="preserve"> суму </w:t>
      </w:r>
      <w:r w:rsidRPr="00496BA1">
        <w:rPr>
          <w:rFonts w:ascii="Times New Roman" w:hAnsi="Times New Roman" w:cs="Times New Roman"/>
          <w:szCs w:val="24"/>
          <w:lang w:val="uk-UA"/>
        </w:rPr>
        <w:t>307,2</w:t>
      </w:r>
      <w:r w:rsidR="00DA0455" w:rsidRPr="00496BA1">
        <w:rPr>
          <w:rFonts w:ascii="Times New Roman" w:hAnsi="Times New Roman" w:cs="Times New Roman"/>
          <w:szCs w:val="24"/>
          <w:lang w:val="uk-UA"/>
        </w:rPr>
        <w:t xml:space="preserve"> </w:t>
      </w:r>
      <w:proofErr w:type="spellStart"/>
      <w:r w:rsidR="00DA0455" w:rsidRPr="00496BA1">
        <w:rPr>
          <w:rFonts w:ascii="Times New Roman" w:hAnsi="Times New Roman" w:cs="Times New Roman"/>
          <w:szCs w:val="24"/>
          <w:lang w:val="uk-UA"/>
        </w:rPr>
        <w:t>тис.грн</w:t>
      </w:r>
      <w:proofErr w:type="spellEnd"/>
      <w:r w:rsidR="00DA0455" w:rsidRPr="00496BA1">
        <w:rPr>
          <w:rFonts w:ascii="Times New Roman" w:hAnsi="Times New Roman" w:cs="Times New Roman"/>
          <w:szCs w:val="24"/>
          <w:lang w:val="uk-UA"/>
        </w:rPr>
        <w:t>.</w:t>
      </w:r>
      <w:r w:rsidRPr="00496BA1">
        <w:rPr>
          <w:rFonts w:ascii="Times New Roman" w:hAnsi="Times New Roman" w:cs="Times New Roman"/>
          <w:szCs w:val="24"/>
          <w:lang w:val="uk-UA"/>
        </w:rPr>
        <w:t>.</w:t>
      </w:r>
    </w:p>
    <w:p w:rsidR="00DA0455" w:rsidRPr="00496BA1" w:rsidRDefault="00DA0455" w:rsidP="00DA0455">
      <w:pPr>
        <w:spacing w:line="276" w:lineRule="auto"/>
        <w:ind w:firstLine="426"/>
        <w:rPr>
          <w:rFonts w:ascii="Times New Roman" w:eastAsia="Times New Roman" w:hAnsi="Times New Roman" w:cs="Times New Roman"/>
          <w:color w:val="FF0000"/>
          <w:sz w:val="16"/>
          <w:szCs w:val="16"/>
          <w:lang w:val="uk-UA" w:eastAsia="ru-RU"/>
        </w:rPr>
      </w:pPr>
    </w:p>
    <w:p w:rsidR="00DA0455" w:rsidRPr="00496BA1" w:rsidRDefault="00DA0455" w:rsidP="00DA0455">
      <w:pPr>
        <w:numPr>
          <w:ilvl w:val="1"/>
          <w:numId w:val="10"/>
        </w:numPr>
        <w:tabs>
          <w:tab w:val="left" w:pos="426"/>
        </w:tabs>
        <w:spacing w:line="276" w:lineRule="auto"/>
        <w:ind w:left="0" w:firstLine="0"/>
        <w:jc w:val="center"/>
        <w:rPr>
          <w:rFonts w:ascii="Times New Roman" w:hAnsi="Times New Roman" w:cs="Times New Roman"/>
          <w:i/>
          <w:szCs w:val="24"/>
          <w:lang w:val="uk-UA"/>
        </w:rPr>
      </w:pPr>
      <w:r w:rsidRPr="00496BA1">
        <w:rPr>
          <w:rFonts w:ascii="Times New Roman" w:hAnsi="Times New Roman" w:cs="Times New Roman"/>
          <w:i/>
          <w:szCs w:val="24"/>
          <w:lang w:val="uk-UA"/>
        </w:rPr>
        <w:t>Споживчий ринок</w:t>
      </w:r>
    </w:p>
    <w:p w:rsidR="00DA0455"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Споживчий ринок міста, незважаючи на умови карантину, спрямованого на запобігання поширенню корона вірусної хвороби COVID-19, характеризується подальшим розвитком інфраструктури та достатнім рівнем товарного насичення, проте високим рівнем інфляції.</w:t>
      </w:r>
    </w:p>
    <w:p w:rsidR="00DA0455" w:rsidRPr="00496BA1" w:rsidRDefault="00DA0455" w:rsidP="00DA0455">
      <w:pPr>
        <w:pStyle w:val="a4"/>
        <w:spacing w:line="276" w:lineRule="auto"/>
        <w:ind w:firstLine="425"/>
        <w:jc w:val="both"/>
        <w:rPr>
          <w:rFonts w:ascii="Times New Roman" w:hAnsi="Times New Roman"/>
          <w:b w:val="0"/>
          <w:sz w:val="24"/>
        </w:rPr>
      </w:pPr>
      <w:r w:rsidRPr="00496BA1">
        <w:rPr>
          <w:rFonts w:ascii="Times New Roman" w:hAnsi="Times New Roman"/>
          <w:b w:val="0"/>
          <w:sz w:val="24"/>
        </w:rPr>
        <w:t>Протягом 2020 року в місті відкрито</w:t>
      </w:r>
      <w:r w:rsidR="00333074" w:rsidRPr="00496BA1">
        <w:rPr>
          <w:rFonts w:ascii="Times New Roman" w:hAnsi="Times New Roman"/>
          <w:b w:val="0"/>
          <w:sz w:val="24"/>
        </w:rPr>
        <w:t>10</w:t>
      </w:r>
      <w:r w:rsidRPr="00496BA1">
        <w:rPr>
          <w:rFonts w:ascii="Times New Roman" w:hAnsi="Times New Roman"/>
          <w:b w:val="0"/>
          <w:sz w:val="24"/>
        </w:rPr>
        <w:t xml:space="preserve"> нових та відновлено роботу 4  магазинів загальною торговельною  площею </w:t>
      </w:r>
      <w:r w:rsidR="00333074" w:rsidRPr="00496BA1">
        <w:rPr>
          <w:rFonts w:ascii="Times New Roman" w:hAnsi="Times New Roman"/>
          <w:b w:val="0"/>
          <w:sz w:val="24"/>
        </w:rPr>
        <w:t>508,8</w:t>
      </w:r>
      <w:r w:rsidRPr="00496BA1">
        <w:rPr>
          <w:rFonts w:ascii="Times New Roman" w:hAnsi="Times New Roman"/>
          <w:b w:val="0"/>
          <w:sz w:val="24"/>
        </w:rPr>
        <w:t xml:space="preserve"> </w:t>
      </w:r>
      <w:proofErr w:type="spellStart"/>
      <w:r w:rsidRPr="00496BA1">
        <w:rPr>
          <w:rFonts w:ascii="Times New Roman" w:hAnsi="Times New Roman"/>
          <w:b w:val="0"/>
          <w:sz w:val="24"/>
        </w:rPr>
        <w:t>кв</w:t>
      </w:r>
      <w:proofErr w:type="spellEnd"/>
      <w:r w:rsidRPr="00496BA1">
        <w:rPr>
          <w:rFonts w:ascii="Times New Roman" w:hAnsi="Times New Roman"/>
          <w:b w:val="0"/>
          <w:sz w:val="24"/>
        </w:rPr>
        <w:t>. м., розпочали роботу</w:t>
      </w:r>
      <w:r w:rsidR="001056A7" w:rsidRPr="00496BA1">
        <w:rPr>
          <w:rFonts w:ascii="Times New Roman" w:hAnsi="Times New Roman"/>
          <w:b w:val="0"/>
          <w:sz w:val="24"/>
        </w:rPr>
        <w:t xml:space="preserve"> </w:t>
      </w:r>
      <w:r w:rsidR="00333074" w:rsidRPr="00496BA1">
        <w:rPr>
          <w:rFonts w:ascii="Times New Roman" w:hAnsi="Times New Roman"/>
          <w:b w:val="0"/>
          <w:sz w:val="24"/>
        </w:rPr>
        <w:t>4</w:t>
      </w:r>
      <w:r w:rsidRPr="00496BA1">
        <w:rPr>
          <w:rFonts w:ascii="Times New Roman" w:hAnsi="Times New Roman"/>
          <w:b w:val="0"/>
          <w:sz w:val="24"/>
        </w:rPr>
        <w:t xml:space="preserve"> нових заклади ресторанного господарства на 31 посадочне місце та 3 об’єкти побутового обслуговування на 7 робочих місць.</w:t>
      </w:r>
    </w:p>
    <w:p w:rsidR="00DA0455"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Проведено</w:t>
      </w:r>
      <w:r w:rsidR="001056A7" w:rsidRPr="00496BA1">
        <w:rPr>
          <w:rFonts w:ascii="Times New Roman" w:hAnsi="Times New Roman" w:cs="Times New Roman"/>
          <w:szCs w:val="24"/>
          <w:lang w:val="uk-UA"/>
        </w:rPr>
        <w:t xml:space="preserve"> </w:t>
      </w:r>
      <w:r w:rsidR="00DC4DB4" w:rsidRPr="00496BA1">
        <w:rPr>
          <w:rFonts w:ascii="Times New Roman" w:hAnsi="Times New Roman" w:cs="Times New Roman"/>
          <w:szCs w:val="24"/>
          <w:lang w:val="uk-UA"/>
        </w:rPr>
        <w:t>38</w:t>
      </w:r>
      <w:r w:rsidRPr="00496BA1">
        <w:rPr>
          <w:rFonts w:ascii="Times New Roman" w:hAnsi="Times New Roman" w:cs="Times New Roman"/>
          <w:szCs w:val="24"/>
          <w:lang w:val="uk-UA"/>
        </w:rPr>
        <w:t xml:space="preserve"> рейдів по ліквідації стихійної торгівлі. Відбулось 7 нарад з питань торговельного обслуговування, на яких розглянуто питання роботи міських ринків, організації сезонної торгівлі та святкових ярмарків, ліквідації стихійної торгівлі, захисту прав споживачів  та інших.  </w:t>
      </w:r>
    </w:p>
    <w:p w:rsidR="00DA0455" w:rsidRPr="00496BA1" w:rsidRDefault="00DA0455" w:rsidP="00DA0455">
      <w:pPr>
        <w:shd w:val="clear" w:color="auto" w:fill="FFFFFF"/>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Середній тариф на послуги</w:t>
      </w:r>
      <w:r w:rsidR="00CF7107"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водопостачання складає 19,19 грн. за </w:t>
      </w:r>
      <w:r w:rsidRPr="00496BA1">
        <w:rPr>
          <w:rFonts w:ascii="Times New Roman" w:hAnsi="Times New Roman" w:cs="Times New Roman"/>
          <w:szCs w:val="24"/>
          <w:lang w:val="uk-UA"/>
        </w:rPr>
        <w:br/>
        <w:t>1 куб. метр, водовідведення – 18,18 грн. за 1 куб. метр, з утримання будинків - 2,83 грн. за 1 </w:t>
      </w:r>
      <w:proofErr w:type="spellStart"/>
      <w:r w:rsidRPr="00496BA1">
        <w:rPr>
          <w:rFonts w:ascii="Times New Roman" w:hAnsi="Times New Roman" w:cs="Times New Roman"/>
          <w:szCs w:val="24"/>
          <w:lang w:val="uk-UA"/>
        </w:rPr>
        <w:t>кв</w:t>
      </w:r>
      <w:proofErr w:type="spellEnd"/>
      <w:r w:rsidRPr="00496BA1">
        <w:rPr>
          <w:rFonts w:ascii="Times New Roman" w:hAnsi="Times New Roman" w:cs="Times New Roman"/>
          <w:szCs w:val="24"/>
          <w:lang w:val="uk-UA"/>
        </w:rPr>
        <w:t xml:space="preserve">. метр, з централізованого теплопостачання для населення –1570,17 грн. за 1 </w:t>
      </w:r>
      <w:proofErr w:type="spellStart"/>
      <w:r w:rsidRPr="00496BA1">
        <w:rPr>
          <w:rFonts w:ascii="Times New Roman" w:hAnsi="Times New Roman" w:cs="Times New Roman"/>
          <w:szCs w:val="24"/>
          <w:lang w:val="uk-UA"/>
        </w:rPr>
        <w:t>ГКал</w:t>
      </w:r>
      <w:proofErr w:type="spellEnd"/>
      <w:r w:rsidRPr="00496BA1">
        <w:rPr>
          <w:rFonts w:ascii="Times New Roman" w:hAnsi="Times New Roman" w:cs="Times New Roman"/>
          <w:szCs w:val="24"/>
          <w:lang w:val="uk-UA"/>
        </w:rPr>
        <w:t>.</w:t>
      </w:r>
    </w:p>
    <w:p w:rsidR="00DA0455" w:rsidRPr="00496BA1" w:rsidRDefault="00DA0455" w:rsidP="00DA0455">
      <w:pPr>
        <w:tabs>
          <w:tab w:val="left" w:pos="993"/>
        </w:tabs>
        <w:spacing w:line="276" w:lineRule="auto"/>
        <w:ind w:firstLine="426"/>
        <w:rPr>
          <w:rFonts w:ascii="Times New Roman" w:hAnsi="Times New Roman" w:cs="Times New Roman"/>
          <w:i/>
          <w:sz w:val="16"/>
          <w:szCs w:val="16"/>
          <w:lang w:val="uk-UA"/>
        </w:rPr>
      </w:pPr>
    </w:p>
    <w:p w:rsidR="00DA0455" w:rsidRPr="00496BA1" w:rsidRDefault="00DA0455" w:rsidP="00DA0455">
      <w:pPr>
        <w:tabs>
          <w:tab w:val="left" w:pos="993"/>
        </w:tabs>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1.3. Регуляторна політика та розвиток підприємництва</w:t>
      </w:r>
    </w:p>
    <w:p w:rsidR="00DA0455"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xml:space="preserve">У сфері регуляторної політики прийнято 1 регуляторний акт з питань місцевих податків і зборів, проведено 7 періодичних </w:t>
      </w:r>
      <w:proofErr w:type="spellStart"/>
      <w:r w:rsidRPr="00496BA1">
        <w:rPr>
          <w:rFonts w:ascii="Times New Roman" w:hAnsi="Times New Roman" w:cs="Times New Roman"/>
          <w:szCs w:val="24"/>
          <w:lang w:val="uk-UA"/>
        </w:rPr>
        <w:t>відстежень</w:t>
      </w:r>
      <w:proofErr w:type="spellEnd"/>
      <w:r w:rsidRPr="00496BA1">
        <w:rPr>
          <w:rFonts w:ascii="Times New Roman" w:hAnsi="Times New Roman" w:cs="Times New Roman"/>
          <w:szCs w:val="24"/>
          <w:lang w:val="uk-UA"/>
        </w:rPr>
        <w:t xml:space="preserve"> результативності регуляторних актів. </w:t>
      </w:r>
    </w:p>
    <w:p w:rsidR="00DA0455"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xml:space="preserve">Усі проекти регуляторних актів, звіти про відстеження їх результативності публікуються в міськрайонній газеті «Вісті </w:t>
      </w:r>
      <w:proofErr w:type="spellStart"/>
      <w:r w:rsidRPr="00496BA1">
        <w:rPr>
          <w:rFonts w:ascii="Times New Roman" w:hAnsi="Times New Roman" w:cs="Times New Roman"/>
          <w:szCs w:val="24"/>
          <w:lang w:val="uk-UA"/>
        </w:rPr>
        <w:t>Роменщини</w:t>
      </w:r>
      <w:proofErr w:type="spellEnd"/>
      <w:r w:rsidRPr="00496BA1">
        <w:rPr>
          <w:rFonts w:ascii="Times New Roman" w:hAnsi="Times New Roman" w:cs="Times New Roman"/>
          <w:szCs w:val="24"/>
          <w:lang w:val="uk-UA"/>
        </w:rPr>
        <w:t xml:space="preserve">» та розміщуються на офіційному сайті міської ради в рубриці «Економіка-Регуляторна політика». Щокварталу на сайті оприлюднюється перелік діючих регуляторних актів та план-графік </w:t>
      </w:r>
      <w:proofErr w:type="spellStart"/>
      <w:r w:rsidRPr="00496BA1">
        <w:rPr>
          <w:rFonts w:ascii="Times New Roman" w:hAnsi="Times New Roman" w:cs="Times New Roman"/>
          <w:szCs w:val="24"/>
          <w:lang w:val="uk-UA"/>
        </w:rPr>
        <w:t>відстежень</w:t>
      </w:r>
      <w:proofErr w:type="spellEnd"/>
      <w:r w:rsidRPr="00496BA1">
        <w:rPr>
          <w:rFonts w:ascii="Times New Roman" w:hAnsi="Times New Roman" w:cs="Times New Roman"/>
          <w:szCs w:val="24"/>
          <w:lang w:val="uk-UA"/>
        </w:rPr>
        <w:t xml:space="preserve"> результативності регуляторних актів. </w:t>
      </w:r>
    </w:p>
    <w:p w:rsidR="005C34EA" w:rsidRPr="00496BA1" w:rsidRDefault="005C34EA" w:rsidP="005C34EA">
      <w:pPr>
        <w:ind w:firstLine="432"/>
        <w:rPr>
          <w:rFonts w:ascii="Times New Roman" w:eastAsia="Times New Roman" w:hAnsi="Times New Roman" w:cs="Times New Roman"/>
          <w:szCs w:val="24"/>
          <w:lang w:val="uk-UA" w:eastAsia="uk-UA"/>
        </w:rPr>
      </w:pPr>
      <w:r w:rsidRPr="00496BA1">
        <w:rPr>
          <w:rFonts w:ascii="Times New Roman" w:eastAsia="Times New Roman" w:hAnsi="Times New Roman" w:cs="Times New Roman"/>
          <w:szCs w:val="24"/>
          <w:lang w:val="uk-UA" w:eastAsia="uk-UA"/>
        </w:rPr>
        <w:t>Розвиток малого підприємництва є особливим і вкрай важливим сегментом господарського комплексу, інструментом участі значної частини економічно активного населення у підприємницькій діяльності, має суттєвий вплив на підвищення бази оподаткування для бюджетів всіх рівнів, зниження рівня безробіття, насичення ринку різноманітними товарами та послугами.</w:t>
      </w:r>
    </w:p>
    <w:p w:rsidR="005C34EA" w:rsidRPr="00496BA1" w:rsidRDefault="005C34EA" w:rsidP="005C34EA">
      <w:pPr>
        <w:ind w:firstLine="450"/>
        <w:rPr>
          <w:rFonts w:ascii="Times New Roman" w:hAnsi="Times New Roman" w:cs="Times New Roman"/>
          <w:szCs w:val="24"/>
          <w:lang w:val="uk-UA"/>
        </w:rPr>
      </w:pPr>
      <w:r w:rsidRPr="00496BA1">
        <w:rPr>
          <w:rFonts w:ascii="Times New Roman" w:hAnsi="Times New Roman" w:cs="Times New Roman"/>
          <w:szCs w:val="24"/>
          <w:lang w:val="uk-UA"/>
        </w:rPr>
        <w:t xml:space="preserve">За 2020 рік в </w:t>
      </w:r>
      <w:proofErr w:type="spellStart"/>
      <w:r w:rsidRPr="00496BA1">
        <w:rPr>
          <w:rFonts w:ascii="Times New Roman" w:hAnsi="Times New Roman" w:cs="Times New Roman"/>
          <w:szCs w:val="24"/>
          <w:lang w:val="uk-UA"/>
        </w:rPr>
        <w:t>м.Ромни</w:t>
      </w:r>
      <w:proofErr w:type="spellEnd"/>
      <w:r w:rsidRPr="00496BA1">
        <w:rPr>
          <w:rFonts w:ascii="Times New Roman" w:hAnsi="Times New Roman" w:cs="Times New Roman"/>
          <w:szCs w:val="24"/>
          <w:lang w:val="uk-UA"/>
        </w:rPr>
        <w:t xml:space="preserve"> зареєстровано 4 нових малих підприємства та 223 фізичних осіб-підприємців, прийнято на роботу 444 особи. Станом на 01.01.2021 загальна кількість юридичних осіб по </w:t>
      </w:r>
      <w:proofErr w:type="spellStart"/>
      <w:r w:rsidRPr="00496BA1">
        <w:rPr>
          <w:rFonts w:ascii="Times New Roman" w:hAnsi="Times New Roman" w:cs="Times New Roman"/>
          <w:szCs w:val="24"/>
          <w:lang w:val="uk-UA"/>
        </w:rPr>
        <w:t>м.Ромни</w:t>
      </w:r>
      <w:proofErr w:type="spellEnd"/>
      <w:r w:rsidRPr="00496BA1">
        <w:rPr>
          <w:rFonts w:ascii="Times New Roman" w:hAnsi="Times New Roman" w:cs="Times New Roman"/>
          <w:szCs w:val="24"/>
          <w:lang w:val="uk-UA"/>
        </w:rPr>
        <w:t xml:space="preserve"> склала - 259, фізичних осіб-підприємців –1827, в тому числі І група – 282 осіб, ІІ група – 718 осіб. </w:t>
      </w:r>
    </w:p>
    <w:p w:rsidR="005C34EA" w:rsidRPr="00496BA1" w:rsidRDefault="005C34EA" w:rsidP="005C34EA">
      <w:pPr>
        <w:ind w:firstLine="450"/>
        <w:rPr>
          <w:rFonts w:ascii="Times New Roman" w:hAnsi="Times New Roman" w:cs="Times New Roman"/>
          <w:szCs w:val="24"/>
          <w:lang w:val="uk-UA"/>
        </w:rPr>
      </w:pPr>
      <w:r w:rsidRPr="00496BA1">
        <w:rPr>
          <w:rFonts w:ascii="Times New Roman" w:hAnsi="Times New Roman" w:cs="Times New Roman"/>
          <w:szCs w:val="24"/>
          <w:lang w:val="uk-UA"/>
        </w:rPr>
        <w:t>Для підтримки підприємців міста діє «</w:t>
      </w:r>
      <w:r w:rsidRPr="00496BA1">
        <w:rPr>
          <w:rFonts w:ascii="Times New Roman" w:hAnsi="Times New Roman" w:cs="Times New Roman"/>
          <w:bCs/>
          <w:color w:val="000000"/>
          <w:szCs w:val="24"/>
          <w:lang w:val="uk-UA"/>
        </w:rPr>
        <w:t xml:space="preserve">Програма розвитку малого і середнього підприємництва в м. Ромни». В серпні 2020 року було проведено конкурс «Кращий підприємець 2020 року», за яким визначено переможців по восьми номінаціях серед малих підприємств та фізичних осіб-підприємців міста, які отримати грамоти та подарунки. Використано коштів з міського бюджету майже 7,0 </w:t>
      </w:r>
      <w:proofErr w:type="spellStart"/>
      <w:r w:rsidRPr="00496BA1">
        <w:rPr>
          <w:rFonts w:ascii="Times New Roman" w:hAnsi="Times New Roman" w:cs="Times New Roman"/>
          <w:bCs/>
          <w:color w:val="000000"/>
          <w:szCs w:val="24"/>
          <w:lang w:val="uk-UA"/>
        </w:rPr>
        <w:t>тис.грн</w:t>
      </w:r>
      <w:proofErr w:type="spellEnd"/>
      <w:r w:rsidRPr="00496BA1">
        <w:rPr>
          <w:rFonts w:ascii="Times New Roman" w:hAnsi="Times New Roman" w:cs="Times New Roman"/>
          <w:bCs/>
          <w:color w:val="000000"/>
          <w:szCs w:val="24"/>
          <w:lang w:val="uk-UA"/>
        </w:rPr>
        <w:t>.</w:t>
      </w:r>
    </w:p>
    <w:p w:rsidR="00DA0455" w:rsidRPr="00496BA1" w:rsidRDefault="00DA0455" w:rsidP="00DA0455">
      <w:pPr>
        <w:spacing w:line="276" w:lineRule="auto"/>
        <w:ind w:firstLine="425"/>
        <w:rPr>
          <w:rFonts w:ascii="Times New Roman" w:hAnsi="Times New Roman" w:cs="Times New Roman"/>
          <w:lang w:val="uk-UA"/>
        </w:rPr>
      </w:pPr>
      <w:r w:rsidRPr="00496BA1">
        <w:rPr>
          <w:rFonts w:ascii="Times New Roman" w:hAnsi="Times New Roman" w:cs="Times New Roman"/>
          <w:szCs w:val="24"/>
          <w:lang w:val="uk-UA"/>
        </w:rPr>
        <w:t xml:space="preserve">Відбулось </w:t>
      </w:r>
      <w:r w:rsidR="00AD789A" w:rsidRPr="00496BA1">
        <w:rPr>
          <w:rFonts w:ascii="Times New Roman" w:hAnsi="Times New Roman" w:cs="Times New Roman"/>
          <w:szCs w:val="24"/>
          <w:lang w:val="uk-UA"/>
        </w:rPr>
        <w:t>3</w:t>
      </w:r>
      <w:r w:rsidRPr="00496BA1">
        <w:rPr>
          <w:rFonts w:ascii="Times New Roman" w:hAnsi="Times New Roman" w:cs="Times New Roman"/>
          <w:szCs w:val="24"/>
          <w:lang w:val="uk-UA"/>
        </w:rPr>
        <w:t xml:space="preserve"> засідання Ради підприємців при міському голові, на яких</w:t>
      </w:r>
      <w:r w:rsidR="00DD62B9" w:rsidRPr="00496BA1">
        <w:rPr>
          <w:rFonts w:ascii="Times New Roman" w:hAnsi="Times New Roman" w:cs="Times New Roman"/>
          <w:szCs w:val="24"/>
          <w:lang w:val="uk-UA"/>
        </w:rPr>
        <w:t xml:space="preserve"> </w:t>
      </w:r>
      <w:r w:rsidRPr="00496BA1">
        <w:rPr>
          <w:rFonts w:ascii="Times New Roman" w:hAnsi="Times New Roman" w:cs="Times New Roman"/>
          <w:bCs/>
          <w:lang w:val="uk-UA"/>
        </w:rPr>
        <w:t xml:space="preserve">обговорено питання </w:t>
      </w:r>
      <w:r w:rsidR="00DA0106" w:rsidRPr="00496BA1">
        <w:rPr>
          <w:rFonts w:ascii="Times New Roman" w:hAnsi="Times New Roman" w:cs="Times New Roman"/>
          <w:bCs/>
          <w:lang w:val="uk-UA"/>
        </w:rPr>
        <w:t xml:space="preserve">проведення перевірок представниками </w:t>
      </w:r>
      <w:proofErr w:type="spellStart"/>
      <w:r w:rsidR="00DA0106" w:rsidRPr="00496BA1">
        <w:rPr>
          <w:rFonts w:ascii="Times New Roman" w:hAnsi="Times New Roman" w:cs="Times New Roman"/>
          <w:bCs/>
          <w:lang w:val="uk-UA"/>
        </w:rPr>
        <w:t>Держпродспоживслужби</w:t>
      </w:r>
      <w:proofErr w:type="spellEnd"/>
      <w:r w:rsidR="00DA0106" w:rsidRPr="00496BA1">
        <w:rPr>
          <w:rFonts w:ascii="Times New Roman" w:hAnsi="Times New Roman" w:cs="Times New Roman"/>
          <w:bCs/>
          <w:lang w:val="uk-UA"/>
        </w:rPr>
        <w:t xml:space="preserve"> України, оформлення підприємцями найманої праці, </w:t>
      </w:r>
      <w:r w:rsidRPr="00496BA1">
        <w:rPr>
          <w:rFonts w:ascii="Times New Roman" w:hAnsi="Times New Roman" w:cs="Times New Roman"/>
          <w:bCs/>
          <w:lang w:val="uk-UA"/>
        </w:rPr>
        <w:t xml:space="preserve">стихійної торгівлі на ринку </w:t>
      </w:r>
      <w:r w:rsidR="00DA0106" w:rsidRPr="00496BA1">
        <w:rPr>
          <w:rFonts w:ascii="Times New Roman" w:hAnsi="Times New Roman" w:cs="Times New Roman"/>
          <w:bCs/>
          <w:lang w:val="uk-UA"/>
        </w:rPr>
        <w:t>тощо</w:t>
      </w:r>
      <w:r w:rsidRPr="00496BA1">
        <w:rPr>
          <w:rFonts w:ascii="Times New Roman" w:hAnsi="Times New Roman" w:cs="Times New Roman"/>
          <w:bCs/>
          <w:lang w:val="uk-UA"/>
        </w:rPr>
        <w:t xml:space="preserve">. </w:t>
      </w:r>
    </w:p>
    <w:p w:rsidR="009850FC" w:rsidRPr="00496BA1" w:rsidRDefault="009850FC" w:rsidP="009850FC">
      <w:pPr>
        <w:tabs>
          <w:tab w:val="left" w:pos="0"/>
          <w:tab w:val="left" w:pos="851"/>
        </w:tabs>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xml:space="preserve">Службою зайнятості проведено 7 міні-ярмарків вакансій за участю підприємців та  безробітних, 100 інформаційних семінарів за участі 704 роботодавців - підприємців. Роменським управлінням ГУ ДПСУ в Сумській області висвітлено в ЗМІ 297 матеріалів щодо змін у податковому законодавстві та діяльності податкової служби, з них  158 – в друкованих ЗМІ. </w:t>
      </w:r>
      <w:r w:rsidRPr="00496BA1">
        <w:rPr>
          <w:rFonts w:ascii="Times New Roman" w:hAnsi="Times New Roman" w:cs="Times New Roman"/>
          <w:szCs w:val="24"/>
          <w:lang w:val="uk-UA"/>
        </w:rPr>
        <w:lastRenderedPageBreak/>
        <w:t>Проведено податківцями 12 консультативно – методичних семінарів та 2 «круглих столи» з представниками малого та середнього бізнесу.</w:t>
      </w:r>
    </w:p>
    <w:p w:rsidR="00DA0455" w:rsidRPr="00496BA1" w:rsidRDefault="00DA0455" w:rsidP="00DA0455">
      <w:pPr>
        <w:spacing w:line="276" w:lineRule="auto"/>
        <w:ind w:firstLine="425"/>
        <w:rPr>
          <w:rFonts w:ascii="Times New Roman" w:hAnsi="Times New Roman" w:cs="Times New Roman"/>
          <w:lang w:val="uk-UA"/>
        </w:rPr>
      </w:pPr>
    </w:p>
    <w:p w:rsidR="00DA0455" w:rsidRPr="00496BA1" w:rsidRDefault="00DA0455" w:rsidP="00DA0455">
      <w:pPr>
        <w:pStyle w:val="a6"/>
        <w:numPr>
          <w:ilvl w:val="0"/>
          <w:numId w:val="1"/>
        </w:numPr>
        <w:tabs>
          <w:tab w:val="left" w:pos="284"/>
        </w:tabs>
        <w:spacing w:after="0"/>
        <w:ind w:left="0" w:firstLine="426"/>
        <w:jc w:val="center"/>
        <w:rPr>
          <w:rFonts w:ascii="Times New Roman" w:hAnsi="Times New Roman" w:cs="Times New Roman"/>
          <w:b/>
          <w:sz w:val="24"/>
          <w:szCs w:val="24"/>
          <w:lang w:val="uk-UA"/>
        </w:rPr>
      </w:pPr>
      <w:r w:rsidRPr="00496BA1">
        <w:rPr>
          <w:rFonts w:ascii="Times New Roman" w:hAnsi="Times New Roman" w:cs="Times New Roman"/>
          <w:b/>
          <w:sz w:val="24"/>
          <w:szCs w:val="24"/>
          <w:lang w:val="uk-UA"/>
        </w:rPr>
        <w:t>Модернізація виробництва та інфраструктури</w:t>
      </w:r>
    </w:p>
    <w:p w:rsidR="00DA0455" w:rsidRPr="00496BA1" w:rsidRDefault="00DA0455" w:rsidP="00DA0455">
      <w:pPr>
        <w:spacing w:line="276" w:lineRule="auto"/>
        <w:ind w:firstLine="426"/>
        <w:jc w:val="center"/>
        <w:rPr>
          <w:rFonts w:ascii="Times New Roman" w:hAnsi="Times New Roman" w:cs="Times New Roman"/>
          <w:sz w:val="16"/>
          <w:szCs w:val="16"/>
          <w:lang w:val="uk-UA"/>
        </w:rPr>
      </w:pPr>
    </w:p>
    <w:p w:rsidR="00DA0455" w:rsidRPr="00496BA1" w:rsidRDefault="00DA0455" w:rsidP="00DA0455">
      <w:pPr>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2.1. Промисловість та розвиток транспорту</w:t>
      </w:r>
    </w:p>
    <w:p w:rsidR="00DA0455" w:rsidRPr="00496BA1" w:rsidRDefault="00DA0455" w:rsidP="00DA0455">
      <w:pPr>
        <w:pStyle w:val="ae"/>
        <w:spacing w:before="0" w:after="0" w:line="276" w:lineRule="auto"/>
        <w:ind w:firstLine="426"/>
        <w:jc w:val="both"/>
        <w:rPr>
          <w:rFonts w:ascii="Times New Roman" w:hAnsi="Times New Roman"/>
          <w:lang w:val="uk-UA"/>
        </w:rPr>
      </w:pPr>
      <w:r w:rsidRPr="00496BA1">
        <w:rPr>
          <w:rFonts w:ascii="Times New Roman" w:hAnsi="Times New Roman"/>
          <w:lang w:val="uk-UA"/>
        </w:rPr>
        <w:t>На території міста працюють промислов</w:t>
      </w:r>
      <w:r w:rsidR="00CA6B1E" w:rsidRPr="00496BA1">
        <w:rPr>
          <w:rFonts w:ascii="Times New Roman" w:hAnsi="Times New Roman"/>
          <w:lang w:val="uk-UA"/>
        </w:rPr>
        <w:t>і</w:t>
      </w:r>
      <w:r w:rsidRPr="00496BA1">
        <w:rPr>
          <w:rFonts w:ascii="Times New Roman" w:hAnsi="Times New Roman"/>
          <w:lang w:val="uk-UA"/>
        </w:rPr>
        <w:t xml:space="preserve"> підприємств</w:t>
      </w:r>
      <w:r w:rsidR="00CA6B1E" w:rsidRPr="00496BA1">
        <w:rPr>
          <w:rFonts w:ascii="Times New Roman" w:hAnsi="Times New Roman"/>
          <w:lang w:val="uk-UA"/>
        </w:rPr>
        <w:t>а</w:t>
      </w:r>
      <w:r w:rsidRPr="00496BA1">
        <w:rPr>
          <w:rFonts w:ascii="Times New Roman" w:hAnsi="Times New Roman"/>
          <w:lang w:val="uk-UA"/>
        </w:rPr>
        <w:t>: ПрАТ «Роменський завод «</w:t>
      </w:r>
      <w:proofErr w:type="spellStart"/>
      <w:r w:rsidRPr="00496BA1">
        <w:rPr>
          <w:rFonts w:ascii="Times New Roman" w:hAnsi="Times New Roman"/>
          <w:lang w:val="uk-UA"/>
        </w:rPr>
        <w:t>Тракторозапчастина</w:t>
      </w:r>
      <w:proofErr w:type="spellEnd"/>
      <w:r w:rsidRPr="00496BA1">
        <w:rPr>
          <w:rFonts w:ascii="Times New Roman" w:hAnsi="Times New Roman"/>
          <w:lang w:val="uk-UA"/>
        </w:rPr>
        <w:t>», ТОВ «</w:t>
      </w:r>
      <w:proofErr w:type="spellStart"/>
      <w:r w:rsidRPr="00496BA1">
        <w:rPr>
          <w:rFonts w:ascii="Times New Roman" w:hAnsi="Times New Roman"/>
          <w:lang w:val="uk-UA"/>
        </w:rPr>
        <w:t>Таланпром</w:t>
      </w:r>
      <w:proofErr w:type="spellEnd"/>
      <w:r w:rsidRPr="00496BA1">
        <w:rPr>
          <w:rFonts w:ascii="Times New Roman" w:hAnsi="Times New Roman"/>
          <w:lang w:val="uk-UA"/>
        </w:rPr>
        <w:t xml:space="preserve">», ТДВ «Роменська ГТФ», ТОВ «Ласий кошик» (раніше – ТОВ «Роменський хлібокомбінат»), ПрАТ «Компанія </w:t>
      </w:r>
      <w:proofErr w:type="spellStart"/>
      <w:r w:rsidRPr="00496BA1">
        <w:rPr>
          <w:rFonts w:ascii="Times New Roman" w:hAnsi="Times New Roman"/>
          <w:lang w:val="uk-UA"/>
        </w:rPr>
        <w:t>Кобзаренка</w:t>
      </w:r>
      <w:proofErr w:type="spellEnd"/>
      <w:r w:rsidRPr="00496BA1">
        <w:rPr>
          <w:rFonts w:ascii="Times New Roman" w:hAnsi="Times New Roman"/>
          <w:lang w:val="uk-UA"/>
        </w:rPr>
        <w:t>» (колишнє ПрАТ «Завод Тутковського»), ПП «</w:t>
      </w:r>
      <w:proofErr w:type="spellStart"/>
      <w:r w:rsidRPr="00496BA1">
        <w:rPr>
          <w:rFonts w:ascii="Times New Roman" w:hAnsi="Times New Roman"/>
          <w:lang w:val="uk-UA"/>
        </w:rPr>
        <w:t>Будрезерв</w:t>
      </w:r>
      <w:proofErr w:type="spellEnd"/>
      <w:r w:rsidRPr="00496BA1">
        <w:rPr>
          <w:rFonts w:ascii="Times New Roman" w:hAnsi="Times New Roman"/>
          <w:lang w:val="uk-UA"/>
        </w:rPr>
        <w:t>», ПП «</w:t>
      </w:r>
      <w:proofErr w:type="spellStart"/>
      <w:r w:rsidRPr="00496BA1">
        <w:rPr>
          <w:rFonts w:ascii="Times New Roman" w:hAnsi="Times New Roman"/>
          <w:lang w:val="uk-UA"/>
        </w:rPr>
        <w:t>Спецкомплект</w:t>
      </w:r>
      <w:proofErr w:type="spellEnd"/>
      <w:r w:rsidRPr="00496BA1">
        <w:rPr>
          <w:rFonts w:ascii="Times New Roman" w:hAnsi="Times New Roman"/>
          <w:lang w:val="uk-UA"/>
        </w:rPr>
        <w:t>», ТОВ «Кондор», ТОВ «АЛА-Інтернешнл», ТОВ</w:t>
      </w:r>
      <w:r w:rsidR="00CA6B1E" w:rsidRPr="00496BA1">
        <w:rPr>
          <w:rFonts w:ascii="Times New Roman" w:hAnsi="Times New Roman"/>
          <w:lang w:val="uk-UA"/>
        </w:rPr>
        <w:t xml:space="preserve"> «Роменський завод продтоварів», ДП ДАК «Хліб України» Роменський КХП.</w:t>
      </w:r>
    </w:p>
    <w:p w:rsidR="00A65E68" w:rsidRPr="00496BA1" w:rsidRDefault="00A65E68" w:rsidP="00A65E68">
      <w:pPr>
        <w:pStyle w:val="ae"/>
        <w:spacing w:before="0" w:after="0" w:line="276" w:lineRule="auto"/>
        <w:ind w:firstLine="426"/>
        <w:jc w:val="both"/>
        <w:rPr>
          <w:rFonts w:ascii="Times New Roman" w:hAnsi="Times New Roman"/>
          <w:color w:val="000000"/>
          <w:lang w:val="uk-UA"/>
        </w:rPr>
      </w:pPr>
      <w:r w:rsidRPr="00496BA1">
        <w:rPr>
          <w:rFonts w:ascii="Times New Roman" w:hAnsi="Times New Roman"/>
          <w:color w:val="000000"/>
          <w:lang w:val="uk-UA"/>
        </w:rPr>
        <w:t>Нарощують темпи промислового виробництва проти 2019</w:t>
      </w:r>
      <w:r w:rsidR="00911586" w:rsidRPr="00496BA1">
        <w:rPr>
          <w:rFonts w:ascii="Times New Roman" w:hAnsi="Times New Roman"/>
          <w:color w:val="000000"/>
          <w:lang w:val="uk-UA"/>
        </w:rPr>
        <w:t xml:space="preserve"> </w:t>
      </w:r>
      <w:r w:rsidRPr="00496BA1">
        <w:rPr>
          <w:rFonts w:ascii="Times New Roman" w:hAnsi="Times New Roman"/>
          <w:color w:val="000000"/>
          <w:lang w:val="uk-UA"/>
        </w:rPr>
        <w:t>року підприємства:</w:t>
      </w:r>
    </w:p>
    <w:p w:rsidR="00A65E68" w:rsidRPr="00496BA1" w:rsidRDefault="00A65E68" w:rsidP="00A65E68">
      <w:pPr>
        <w:pStyle w:val="aff0"/>
        <w:numPr>
          <w:ilvl w:val="0"/>
          <w:numId w:val="22"/>
        </w:numPr>
        <w:tabs>
          <w:tab w:val="left" w:pos="0"/>
        </w:tabs>
        <w:spacing w:line="276" w:lineRule="auto"/>
        <w:ind w:left="0" w:firstLine="426"/>
        <w:contextualSpacing/>
        <w:jc w:val="both"/>
        <w:rPr>
          <w:rFonts w:ascii="Times New Roman" w:hAnsi="Times New Roman"/>
          <w:b w:val="0"/>
          <w:szCs w:val="24"/>
          <w:lang w:val="uk-UA"/>
        </w:rPr>
      </w:pPr>
      <w:r w:rsidRPr="00496BA1">
        <w:rPr>
          <w:rFonts w:ascii="Times New Roman" w:hAnsi="Times New Roman"/>
          <w:b w:val="0"/>
          <w:szCs w:val="24"/>
          <w:lang w:val="uk-UA"/>
        </w:rPr>
        <w:t>ТОВ «Ласий кошик» - 98,3 млн. грн.</w:t>
      </w:r>
      <w:r w:rsidR="00564853" w:rsidRPr="00496BA1">
        <w:rPr>
          <w:rFonts w:ascii="Times New Roman" w:hAnsi="Times New Roman"/>
          <w:b w:val="0"/>
          <w:szCs w:val="24"/>
          <w:lang w:val="uk-UA"/>
        </w:rPr>
        <w:t xml:space="preserve"> </w:t>
      </w:r>
      <w:r w:rsidRPr="00496BA1">
        <w:rPr>
          <w:rFonts w:ascii="Times New Roman" w:hAnsi="Times New Roman"/>
          <w:b w:val="0"/>
          <w:szCs w:val="24"/>
          <w:lang w:val="uk-UA"/>
        </w:rPr>
        <w:t>( +2,1%);</w:t>
      </w:r>
    </w:p>
    <w:p w:rsidR="00A65E68" w:rsidRPr="00496BA1" w:rsidRDefault="00A65E68" w:rsidP="00A65E68">
      <w:pPr>
        <w:pStyle w:val="aff0"/>
        <w:numPr>
          <w:ilvl w:val="0"/>
          <w:numId w:val="22"/>
        </w:numPr>
        <w:tabs>
          <w:tab w:val="left" w:pos="0"/>
        </w:tabs>
        <w:spacing w:line="276" w:lineRule="auto"/>
        <w:ind w:left="0" w:firstLine="426"/>
        <w:contextualSpacing/>
        <w:jc w:val="both"/>
        <w:rPr>
          <w:rFonts w:ascii="Times New Roman" w:hAnsi="Times New Roman"/>
          <w:b w:val="0"/>
          <w:szCs w:val="24"/>
          <w:lang w:val="uk-UA"/>
        </w:rPr>
      </w:pPr>
      <w:r w:rsidRPr="00496BA1">
        <w:rPr>
          <w:rFonts w:ascii="Times New Roman" w:hAnsi="Times New Roman"/>
          <w:b w:val="0"/>
          <w:szCs w:val="24"/>
          <w:lang w:val="uk-UA"/>
        </w:rPr>
        <w:t>ПП «</w:t>
      </w:r>
      <w:proofErr w:type="spellStart"/>
      <w:r w:rsidRPr="00496BA1">
        <w:rPr>
          <w:rFonts w:ascii="Times New Roman" w:hAnsi="Times New Roman"/>
          <w:b w:val="0"/>
          <w:szCs w:val="24"/>
          <w:lang w:val="uk-UA"/>
        </w:rPr>
        <w:t>Будрезерв</w:t>
      </w:r>
      <w:proofErr w:type="spellEnd"/>
      <w:r w:rsidRPr="00496BA1">
        <w:rPr>
          <w:rFonts w:ascii="Times New Roman" w:hAnsi="Times New Roman"/>
          <w:b w:val="0"/>
          <w:szCs w:val="24"/>
          <w:lang w:val="uk-UA"/>
        </w:rPr>
        <w:t>» - 12,3 млн. грн.. ( +17,5%).</w:t>
      </w:r>
    </w:p>
    <w:p w:rsidR="00017678" w:rsidRPr="00496BA1" w:rsidRDefault="00017678" w:rsidP="00017678">
      <w:pPr>
        <w:tabs>
          <w:tab w:val="left" w:pos="0"/>
        </w:tabs>
        <w:spacing w:line="276" w:lineRule="auto"/>
        <w:ind w:firstLine="426"/>
        <w:contextualSpacing/>
        <w:rPr>
          <w:rFonts w:ascii="Times New Roman" w:hAnsi="Times New Roman"/>
          <w:szCs w:val="24"/>
          <w:lang w:val="uk-UA"/>
        </w:rPr>
      </w:pPr>
      <w:r w:rsidRPr="00496BA1">
        <w:rPr>
          <w:rFonts w:ascii="Times New Roman" w:hAnsi="Times New Roman"/>
          <w:szCs w:val="24"/>
          <w:lang w:val="uk-UA"/>
        </w:rPr>
        <w:t>Майже на рівні минулорічних показників ПрАТ «Роменський завод «</w:t>
      </w:r>
      <w:proofErr w:type="spellStart"/>
      <w:r w:rsidRPr="00496BA1">
        <w:rPr>
          <w:rFonts w:ascii="Times New Roman" w:hAnsi="Times New Roman"/>
          <w:szCs w:val="24"/>
          <w:lang w:val="uk-UA"/>
        </w:rPr>
        <w:t>Тракторозапчастина</w:t>
      </w:r>
      <w:proofErr w:type="spellEnd"/>
      <w:r w:rsidRPr="00496BA1">
        <w:rPr>
          <w:rFonts w:ascii="Times New Roman" w:hAnsi="Times New Roman"/>
          <w:szCs w:val="24"/>
          <w:lang w:val="uk-UA"/>
        </w:rPr>
        <w:t>» - 210,1 млн. грн. (-0,7 %)</w:t>
      </w:r>
    </w:p>
    <w:p w:rsidR="00A65E68" w:rsidRPr="00496BA1" w:rsidRDefault="00A65E68" w:rsidP="00A65E68">
      <w:pPr>
        <w:tabs>
          <w:tab w:val="left" w:pos="0"/>
        </w:tabs>
        <w:spacing w:line="276" w:lineRule="auto"/>
        <w:ind w:firstLine="426"/>
        <w:contextualSpacing/>
        <w:rPr>
          <w:rFonts w:ascii="Times New Roman" w:hAnsi="Times New Roman" w:cs="Times New Roman"/>
          <w:color w:val="000000"/>
          <w:szCs w:val="24"/>
          <w:lang w:val="uk-UA"/>
        </w:rPr>
      </w:pPr>
      <w:r w:rsidRPr="00496BA1">
        <w:rPr>
          <w:rFonts w:ascii="Times New Roman" w:hAnsi="Times New Roman" w:cs="Times New Roman"/>
          <w:szCs w:val="24"/>
          <w:lang w:val="uk-UA"/>
        </w:rPr>
        <w:t xml:space="preserve">Знизили темпи виробництва проти </w:t>
      </w:r>
      <w:r w:rsidRPr="00496BA1">
        <w:rPr>
          <w:rFonts w:ascii="Times New Roman" w:hAnsi="Times New Roman" w:cs="Times New Roman"/>
          <w:color w:val="000000"/>
          <w:szCs w:val="24"/>
          <w:lang w:val="uk-UA"/>
        </w:rPr>
        <w:t>2019 року підприємства:</w:t>
      </w:r>
    </w:p>
    <w:p w:rsidR="00A65E68" w:rsidRPr="00496BA1" w:rsidRDefault="00017678" w:rsidP="00A65E68">
      <w:pPr>
        <w:pStyle w:val="aff0"/>
        <w:numPr>
          <w:ilvl w:val="0"/>
          <w:numId w:val="22"/>
        </w:numPr>
        <w:tabs>
          <w:tab w:val="left" w:pos="0"/>
        </w:tabs>
        <w:spacing w:line="276" w:lineRule="auto"/>
        <w:ind w:left="0" w:firstLine="426"/>
        <w:contextualSpacing/>
        <w:jc w:val="both"/>
        <w:rPr>
          <w:rFonts w:ascii="Times New Roman" w:hAnsi="Times New Roman"/>
          <w:b w:val="0"/>
          <w:szCs w:val="24"/>
          <w:lang w:val="uk-UA"/>
        </w:rPr>
      </w:pPr>
      <w:r w:rsidRPr="00496BA1">
        <w:rPr>
          <w:rFonts w:ascii="Times New Roman" w:hAnsi="Times New Roman"/>
          <w:b w:val="0"/>
          <w:szCs w:val="24"/>
          <w:lang w:val="uk-UA"/>
        </w:rPr>
        <w:t xml:space="preserve">ТОВ </w:t>
      </w:r>
      <w:r w:rsidR="00A65E68" w:rsidRPr="00496BA1">
        <w:rPr>
          <w:rFonts w:ascii="Times New Roman" w:hAnsi="Times New Roman"/>
          <w:b w:val="0"/>
          <w:szCs w:val="24"/>
          <w:lang w:val="uk-UA"/>
        </w:rPr>
        <w:t xml:space="preserve"> «</w:t>
      </w:r>
      <w:proofErr w:type="spellStart"/>
      <w:r w:rsidR="00A65E68" w:rsidRPr="00496BA1">
        <w:rPr>
          <w:rFonts w:ascii="Times New Roman" w:hAnsi="Times New Roman"/>
          <w:b w:val="0"/>
          <w:szCs w:val="24"/>
          <w:lang w:val="uk-UA"/>
        </w:rPr>
        <w:t>Таланпром</w:t>
      </w:r>
      <w:proofErr w:type="spellEnd"/>
      <w:r w:rsidR="00A65E68" w:rsidRPr="00496BA1">
        <w:rPr>
          <w:rFonts w:ascii="Times New Roman" w:hAnsi="Times New Roman"/>
          <w:b w:val="0"/>
          <w:szCs w:val="24"/>
          <w:lang w:val="uk-UA"/>
        </w:rPr>
        <w:t>» -  206,0 млн. грн. (-16,2%);</w:t>
      </w:r>
    </w:p>
    <w:p w:rsidR="00A65E68" w:rsidRPr="00496BA1" w:rsidRDefault="00A65E68" w:rsidP="00A65E68">
      <w:pPr>
        <w:pStyle w:val="aff0"/>
        <w:numPr>
          <w:ilvl w:val="0"/>
          <w:numId w:val="22"/>
        </w:numPr>
        <w:tabs>
          <w:tab w:val="left" w:pos="0"/>
        </w:tabs>
        <w:spacing w:line="276" w:lineRule="auto"/>
        <w:ind w:left="0" w:firstLine="426"/>
        <w:contextualSpacing/>
        <w:jc w:val="both"/>
        <w:rPr>
          <w:rFonts w:ascii="Times New Roman" w:hAnsi="Times New Roman"/>
          <w:b w:val="0"/>
          <w:szCs w:val="24"/>
          <w:lang w:val="uk-UA"/>
        </w:rPr>
      </w:pPr>
      <w:r w:rsidRPr="00496BA1">
        <w:rPr>
          <w:rFonts w:ascii="Times New Roman" w:hAnsi="Times New Roman"/>
          <w:b w:val="0"/>
          <w:szCs w:val="24"/>
          <w:lang w:val="uk-UA"/>
        </w:rPr>
        <w:t>ТДВ «Роменська гардинно-тюлева фабрика» - 18,1 млн. грн. (- 20,5%);</w:t>
      </w:r>
    </w:p>
    <w:p w:rsidR="00A65E68" w:rsidRPr="00496BA1" w:rsidRDefault="00A65E68" w:rsidP="00A65E68">
      <w:pPr>
        <w:pStyle w:val="aff0"/>
        <w:numPr>
          <w:ilvl w:val="0"/>
          <w:numId w:val="22"/>
        </w:numPr>
        <w:tabs>
          <w:tab w:val="left" w:pos="0"/>
        </w:tabs>
        <w:spacing w:line="276" w:lineRule="auto"/>
        <w:ind w:left="0" w:firstLine="426"/>
        <w:contextualSpacing/>
        <w:jc w:val="both"/>
        <w:rPr>
          <w:rFonts w:ascii="Times New Roman" w:hAnsi="Times New Roman"/>
          <w:b w:val="0"/>
          <w:szCs w:val="24"/>
          <w:lang w:val="uk-UA"/>
        </w:rPr>
      </w:pPr>
      <w:r w:rsidRPr="00496BA1">
        <w:rPr>
          <w:rFonts w:ascii="Times New Roman" w:hAnsi="Times New Roman"/>
          <w:b w:val="0"/>
          <w:szCs w:val="24"/>
          <w:lang w:val="uk-UA"/>
        </w:rPr>
        <w:t>ТОВ «Кондор» - 2,7 млн. грн. (- 30,8%).</w:t>
      </w:r>
    </w:p>
    <w:p w:rsidR="00A65E68" w:rsidRPr="00496BA1" w:rsidRDefault="00A65E68" w:rsidP="00A65E68">
      <w:pPr>
        <w:pStyle w:val="ae"/>
        <w:spacing w:before="0" w:after="0" w:line="276" w:lineRule="auto"/>
        <w:ind w:firstLine="426"/>
        <w:jc w:val="both"/>
        <w:rPr>
          <w:rFonts w:ascii="Times New Roman" w:hAnsi="Times New Roman"/>
          <w:lang w:val="uk-UA"/>
        </w:rPr>
      </w:pPr>
      <w:r w:rsidRPr="00496BA1">
        <w:rPr>
          <w:rFonts w:ascii="Times New Roman" w:hAnsi="Times New Roman"/>
          <w:lang w:val="uk-UA"/>
        </w:rPr>
        <w:t>Інвестування в оновлення</w:t>
      </w:r>
      <w:r w:rsidR="00017678" w:rsidRPr="00496BA1">
        <w:rPr>
          <w:rFonts w:ascii="Times New Roman" w:hAnsi="Times New Roman"/>
          <w:lang w:val="uk-UA"/>
        </w:rPr>
        <w:t xml:space="preserve"> </w:t>
      </w:r>
      <w:r w:rsidRPr="00496BA1">
        <w:rPr>
          <w:rFonts w:ascii="Times New Roman" w:hAnsi="Times New Roman"/>
          <w:lang w:val="uk-UA"/>
        </w:rPr>
        <w:t>виробництва</w:t>
      </w:r>
      <w:r w:rsidR="00017678" w:rsidRPr="00496BA1">
        <w:rPr>
          <w:rFonts w:ascii="Times New Roman" w:hAnsi="Times New Roman"/>
          <w:lang w:val="uk-UA"/>
        </w:rPr>
        <w:t xml:space="preserve"> </w:t>
      </w:r>
      <w:r w:rsidRPr="00496BA1">
        <w:rPr>
          <w:rFonts w:ascii="Times New Roman" w:hAnsi="Times New Roman"/>
          <w:lang w:val="uk-UA"/>
        </w:rPr>
        <w:t>впроваджували</w:t>
      </w:r>
      <w:r w:rsidR="002830C8" w:rsidRPr="00496BA1">
        <w:rPr>
          <w:rFonts w:ascii="Times New Roman" w:hAnsi="Times New Roman"/>
          <w:lang w:val="uk-UA"/>
        </w:rPr>
        <w:t xml:space="preserve"> </w:t>
      </w:r>
      <w:r w:rsidRPr="00496BA1">
        <w:rPr>
          <w:rFonts w:ascii="Times New Roman" w:hAnsi="Times New Roman"/>
          <w:lang w:val="uk-UA"/>
        </w:rPr>
        <w:t>промислові</w:t>
      </w:r>
      <w:r w:rsidR="002830C8" w:rsidRPr="00496BA1">
        <w:rPr>
          <w:rFonts w:ascii="Times New Roman" w:hAnsi="Times New Roman"/>
          <w:lang w:val="uk-UA"/>
        </w:rPr>
        <w:t xml:space="preserve"> </w:t>
      </w:r>
      <w:r w:rsidRPr="00496BA1">
        <w:rPr>
          <w:rFonts w:ascii="Times New Roman" w:hAnsi="Times New Roman"/>
          <w:lang w:val="uk-UA"/>
        </w:rPr>
        <w:t>підприємства:</w:t>
      </w:r>
    </w:p>
    <w:p w:rsidR="00A65E68" w:rsidRPr="00496BA1" w:rsidRDefault="00A65E68" w:rsidP="00A65E68">
      <w:pPr>
        <w:pStyle w:val="a6"/>
        <w:spacing w:after="0"/>
        <w:ind w:left="0" w:firstLine="426"/>
        <w:jc w:val="both"/>
        <w:rPr>
          <w:rFonts w:ascii="Times New Roman" w:hAnsi="Times New Roman" w:cs="Times New Roman"/>
          <w:sz w:val="24"/>
          <w:szCs w:val="24"/>
          <w:lang w:val="uk-UA"/>
        </w:rPr>
      </w:pPr>
      <w:r w:rsidRPr="00496BA1">
        <w:rPr>
          <w:rFonts w:ascii="Times New Roman" w:hAnsi="Times New Roman" w:cs="Times New Roman"/>
          <w:sz w:val="24"/>
          <w:szCs w:val="24"/>
          <w:lang w:val="uk-UA"/>
        </w:rPr>
        <w:t>- ПрАТ «Роменський завод «</w:t>
      </w:r>
      <w:proofErr w:type="spellStart"/>
      <w:r w:rsidRPr="00496BA1">
        <w:rPr>
          <w:rFonts w:ascii="Times New Roman" w:hAnsi="Times New Roman" w:cs="Times New Roman"/>
          <w:sz w:val="24"/>
          <w:szCs w:val="24"/>
          <w:lang w:val="uk-UA"/>
        </w:rPr>
        <w:t>Тракторозапчастина</w:t>
      </w:r>
      <w:proofErr w:type="spellEnd"/>
      <w:r w:rsidRPr="00496BA1">
        <w:rPr>
          <w:rFonts w:ascii="Times New Roman" w:hAnsi="Times New Roman" w:cs="Times New Roman"/>
          <w:sz w:val="24"/>
          <w:szCs w:val="24"/>
          <w:lang w:val="uk-UA"/>
        </w:rPr>
        <w:t>» – придбання виробничого обладнання, станків, верстатів, трансфо</w:t>
      </w:r>
      <w:r w:rsidR="00757660" w:rsidRPr="00496BA1">
        <w:rPr>
          <w:rFonts w:ascii="Times New Roman" w:hAnsi="Times New Roman" w:cs="Times New Roman"/>
          <w:sz w:val="24"/>
          <w:szCs w:val="24"/>
          <w:lang w:val="uk-UA"/>
        </w:rPr>
        <w:t xml:space="preserve">рматорів, </w:t>
      </w:r>
      <w:proofErr w:type="spellStart"/>
      <w:r w:rsidR="00757660" w:rsidRPr="00496BA1">
        <w:rPr>
          <w:rFonts w:ascii="Times New Roman" w:hAnsi="Times New Roman" w:cs="Times New Roman"/>
          <w:sz w:val="24"/>
          <w:szCs w:val="24"/>
          <w:lang w:val="uk-UA"/>
        </w:rPr>
        <w:t>інформаторної</w:t>
      </w:r>
      <w:proofErr w:type="spellEnd"/>
      <w:r w:rsidR="00757660" w:rsidRPr="00496BA1">
        <w:rPr>
          <w:rFonts w:ascii="Times New Roman" w:hAnsi="Times New Roman" w:cs="Times New Roman"/>
          <w:sz w:val="24"/>
          <w:szCs w:val="24"/>
          <w:lang w:val="uk-UA"/>
        </w:rPr>
        <w:t xml:space="preserve"> підстанції</w:t>
      </w:r>
      <w:r w:rsidRPr="00496BA1">
        <w:rPr>
          <w:rFonts w:ascii="Times New Roman" w:hAnsi="Times New Roman" w:cs="Times New Roman"/>
          <w:sz w:val="24"/>
          <w:szCs w:val="24"/>
          <w:lang w:val="uk-UA"/>
        </w:rPr>
        <w:t xml:space="preserve"> на суму </w:t>
      </w:r>
      <w:r w:rsidR="00757660" w:rsidRPr="00496BA1">
        <w:rPr>
          <w:rFonts w:ascii="Times New Roman" w:hAnsi="Times New Roman" w:cs="Times New Roman"/>
          <w:sz w:val="24"/>
          <w:szCs w:val="24"/>
          <w:lang w:val="uk-UA"/>
        </w:rPr>
        <w:t>37,4</w:t>
      </w:r>
      <w:r w:rsidRPr="00496BA1">
        <w:rPr>
          <w:rFonts w:ascii="Times New Roman" w:hAnsi="Times New Roman" w:cs="Times New Roman"/>
          <w:sz w:val="24"/>
          <w:szCs w:val="24"/>
          <w:lang w:val="uk-UA"/>
        </w:rPr>
        <w:t xml:space="preserve"> млн. грн.;</w:t>
      </w:r>
    </w:p>
    <w:p w:rsidR="00A65E68" w:rsidRPr="00496BA1" w:rsidRDefault="00A65E68" w:rsidP="00A65E68">
      <w:pPr>
        <w:pStyle w:val="ae"/>
        <w:spacing w:before="0" w:after="0" w:line="276" w:lineRule="auto"/>
        <w:ind w:firstLine="426"/>
        <w:jc w:val="both"/>
        <w:rPr>
          <w:rFonts w:ascii="Times New Roman" w:hAnsi="Times New Roman"/>
          <w:lang w:val="uk-UA"/>
        </w:rPr>
      </w:pPr>
      <w:r w:rsidRPr="00496BA1">
        <w:rPr>
          <w:rFonts w:ascii="Times New Roman" w:hAnsi="Times New Roman"/>
          <w:lang w:val="uk-UA"/>
        </w:rPr>
        <w:t>- ТОВ «</w:t>
      </w:r>
      <w:proofErr w:type="spellStart"/>
      <w:r w:rsidRPr="00496BA1">
        <w:rPr>
          <w:rFonts w:ascii="Times New Roman" w:hAnsi="Times New Roman"/>
          <w:lang w:val="uk-UA"/>
        </w:rPr>
        <w:t>Таланпром</w:t>
      </w:r>
      <w:proofErr w:type="spellEnd"/>
      <w:r w:rsidRPr="00496BA1">
        <w:rPr>
          <w:rFonts w:ascii="Times New Roman" w:hAnsi="Times New Roman"/>
          <w:lang w:val="uk-UA"/>
        </w:rPr>
        <w:t>» – оновлення парку транспортних засобів, ремонт обладнання</w:t>
      </w:r>
      <w:r w:rsidR="002830C8" w:rsidRPr="00496BA1">
        <w:rPr>
          <w:rFonts w:ascii="Times New Roman" w:hAnsi="Times New Roman"/>
          <w:lang w:val="uk-UA"/>
        </w:rPr>
        <w:t xml:space="preserve"> </w:t>
      </w:r>
      <w:r w:rsidRPr="00496BA1">
        <w:rPr>
          <w:rFonts w:ascii="Times New Roman" w:hAnsi="Times New Roman"/>
          <w:lang w:val="uk-UA"/>
        </w:rPr>
        <w:t>на</w:t>
      </w:r>
      <w:r w:rsidR="002830C8" w:rsidRPr="00496BA1">
        <w:rPr>
          <w:rFonts w:ascii="Times New Roman" w:hAnsi="Times New Roman"/>
          <w:lang w:val="uk-UA"/>
        </w:rPr>
        <w:t xml:space="preserve"> </w:t>
      </w:r>
      <w:r w:rsidRPr="00496BA1">
        <w:rPr>
          <w:rFonts w:ascii="Times New Roman" w:hAnsi="Times New Roman"/>
          <w:lang w:val="uk-UA"/>
        </w:rPr>
        <w:t>загальну</w:t>
      </w:r>
      <w:r w:rsidR="002830C8" w:rsidRPr="00496BA1">
        <w:rPr>
          <w:rFonts w:ascii="Times New Roman" w:hAnsi="Times New Roman"/>
          <w:lang w:val="uk-UA"/>
        </w:rPr>
        <w:t xml:space="preserve"> </w:t>
      </w:r>
      <w:r w:rsidRPr="00496BA1">
        <w:rPr>
          <w:rFonts w:ascii="Times New Roman" w:hAnsi="Times New Roman"/>
          <w:lang w:val="uk-UA"/>
        </w:rPr>
        <w:t>суму</w:t>
      </w:r>
      <w:r w:rsidR="00564853" w:rsidRPr="00496BA1">
        <w:rPr>
          <w:rFonts w:ascii="Times New Roman" w:hAnsi="Times New Roman"/>
          <w:lang w:val="uk-UA"/>
        </w:rPr>
        <w:t xml:space="preserve"> </w:t>
      </w:r>
      <w:r w:rsidRPr="00496BA1">
        <w:rPr>
          <w:rFonts w:ascii="Times New Roman" w:hAnsi="Times New Roman"/>
          <w:lang w:val="uk-UA"/>
        </w:rPr>
        <w:t>3,3 млн. грн.</w:t>
      </w:r>
      <w:r w:rsidR="008F78C1" w:rsidRPr="00496BA1">
        <w:rPr>
          <w:rFonts w:ascii="Times New Roman" w:hAnsi="Times New Roman"/>
          <w:lang w:val="uk-UA"/>
        </w:rPr>
        <w:t xml:space="preserve"> (9 місяців 202</w:t>
      </w:r>
      <w:r w:rsidR="00427C5B" w:rsidRPr="00496BA1">
        <w:rPr>
          <w:rFonts w:ascii="Times New Roman" w:hAnsi="Times New Roman"/>
          <w:lang w:val="uk-UA"/>
        </w:rPr>
        <w:t>0</w:t>
      </w:r>
      <w:r w:rsidR="008F78C1" w:rsidRPr="00496BA1">
        <w:rPr>
          <w:rFonts w:ascii="Times New Roman" w:hAnsi="Times New Roman"/>
          <w:lang w:val="uk-UA"/>
        </w:rPr>
        <w:t xml:space="preserve"> р.)</w:t>
      </w:r>
      <w:r w:rsidRPr="00496BA1">
        <w:rPr>
          <w:rFonts w:ascii="Times New Roman" w:hAnsi="Times New Roman"/>
          <w:lang w:val="uk-UA"/>
        </w:rPr>
        <w:t>;</w:t>
      </w:r>
    </w:p>
    <w:p w:rsidR="00A65E68" w:rsidRPr="00496BA1" w:rsidRDefault="00A65E68" w:rsidP="00A65E68">
      <w:pPr>
        <w:pStyle w:val="ae"/>
        <w:spacing w:before="0" w:after="0" w:line="276" w:lineRule="auto"/>
        <w:ind w:firstLine="426"/>
        <w:jc w:val="both"/>
        <w:rPr>
          <w:rFonts w:ascii="Times New Roman" w:hAnsi="Times New Roman"/>
          <w:lang w:val="uk-UA"/>
        </w:rPr>
      </w:pPr>
      <w:r w:rsidRPr="00496BA1">
        <w:rPr>
          <w:rFonts w:ascii="Times New Roman" w:hAnsi="Times New Roman"/>
          <w:color w:val="000000"/>
          <w:lang w:val="uk-UA"/>
        </w:rPr>
        <w:t>- ТДВ «Роменська ГТФ» – придбання</w:t>
      </w:r>
      <w:r w:rsidR="002830C8" w:rsidRPr="00496BA1">
        <w:rPr>
          <w:rFonts w:ascii="Times New Roman" w:hAnsi="Times New Roman"/>
          <w:color w:val="000000"/>
          <w:lang w:val="uk-UA"/>
        </w:rPr>
        <w:t xml:space="preserve"> </w:t>
      </w:r>
      <w:r w:rsidRPr="00496BA1">
        <w:rPr>
          <w:rFonts w:ascii="Times New Roman" w:hAnsi="Times New Roman"/>
          <w:color w:val="000000"/>
          <w:lang w:val="uk-UA"/>
        </w:rPr>
        <w:t>комп’ютерного</w:t>
      </w:r>
      <w:r w:rsidR="002830C8" w:rsidRPr="00496BA1">
        <w:rPr>
          <w:rFonts w:ascii="Times New Roman" w:hAnsi="Times New Roman"/>
          <w:color w:val="000000"/>
          <w:lang w:val="uk-UA"/>
        </w:rPr>
        <w:t xml:space="preserve"> </w:t>
      </w:r>
      <w:r w:rsidRPr="00496BA1">
        <w:rPr>
          <w:rFonts w:ascii="Times New Roman" w:hAnsi="Times New Roman"/>
          <w:color w:val="000000"/>
          <w:lang w:val="uk-UA"/>
        </w:rPr>
        <w:t>обладнання; утеплення</w:t>
      </w:r>
      <w:r w:rsidR="002830C8" w:rsidRPr="00496BA1">
        <w:rPr>
          <w:rFonts w:ascii="Times New Roman" w:hAnsi="Times New Roman"/>
          <w:color w:val="000000"/>
          <w:lang w:val="uk-UA"/>
        </w:rPr>
        <w:t xml:space="preserve"> </w:t>
      </w:r>
      <w:proofErr w:type="spellStart"/>
      <w:r w:rsidR="00F93623" w:rsidRPr="00496BA1">
        <w:rPr>
          <w:rFonts w:ascii="Times New Roman" w:hAnsi="Times New Roman"/>
          <w:color w:val="000000"/>
          <w:lang w:val="uk-UA"/>
        </w:rPr>
        <w:t>цехів</w:t>
      </w:r>
      <w:proofErr w:type="spellEnd"/>
      <w:r w:rsidR="002830C8" w:rsidRPr="00496BA1">
        <w:rPr>
          <w:rFonts w:ascii="Times New Roman" w:hAnsi="Times New Roman"/>
          <w:color w:val="000000"/>
          <w:lang w:val="uk-UA"/>
        </w:rPr>
        <w:t xml:space="preserve"> </w:t>
      </w:r>
      <w:r w:rsidRPr="00496BA1">
        <w:rPr>
          <w:rFonts w:ascii="Times New Roman" w:hAnsi="Times New Roman"/>
          <w:color w:val="000000"/>
          <w:lang w:val="uk-UA"/>
        </w:rPr>
        <w:t>на</w:t>
      </w:r>
      <w:r w:rsidR="002830C8" w:rsidRPr="00496BA1">
        <w:rPr>
          <w:rFonts w:ascii="Times New Roman" w:hAnsi="Times New Roman"/>
          <w:color w:val="000000"/>
          <w:lang w:val="uk-UA"/>
        </w:rPr>
        <w:t xml:space="preserve"> </w:t>
      </w:r>
      <w:r w:rsidRPr="00496BA1">
        <w:rPr>
          <w:rFonts w:ascii="Times New Roman" w:hAnsi="Times New Roman"/>
          <w:color w:val="000000"/>
          <w:lang w:val="uk-UA"/>
        </w:rPr>
        <w:t>суму</w:t>
      </w:r>
      <w:r w:rsidR="002830C8" w:rsidRPr="00496BA1">
        <w:rPr>
          <w:rFonts w:ascii="Times New Roman" w:hAnsi="Times New Roman"/>
          <w:color w:val="000000"/>
          <w:lang w:val="uk-UA"/>
        </w:rPr>
        <w:t xml:space="preserve"> </w:t>
      </w:r>
      <w:r w:rsidR="00F93623" w:rsidRPr="00496BA1">
        <w:rPr>
          <w:rFonts w:ascii="Times New Roman" w:hAnsi="Times New Roman"/>
          <w:lang w:val="uk-UA"/>
        </w:rPr>
        <w:t>1837,</w:t>
      </w:r>
      <w:r w:rsidRPr="00496BA1">
        <w:rPr>
          <w:rFonts w:ascii="Times New Roman" w:hAnsi="Times New Roman"/>
          <w:lang w:val="uk-UA"/>
        </w:rPr>
        <w:t>0 тис. грн.;</w:t>
      </w:r>
    </w:p>
    <w:p w:rsidR="00A65E68" w:rsidRPr="00496BA1" w:rsidRDefault="00A65E68" w:rsidP="00A65E68">
      <w:pPr>
        <w:pStyle w:val="ae"/>
        <w:spacing w:before="0" w:after="0" w:line="276" w:lineRule="auto"/>
        <w:ind w:firstLine="426"/>
        <w:jc w:val="both"/>
        <w:rPr>
          <w:rFonts w:ascii="Times New Roman" w:hAnsi="Times New Roman"/>
          <w:lang w:val="uk-UA"/>
        </w:rPr>
      </w:pPr>
      <w:r w:rsidRPr="00496BA1">
        <w:rPr>
          <w:rFonts w:ascii="Times New Roman" w:hAnsi="Times New Roman"/>
          <w:lang w:val="uk-UA"/>
        </w:rPr>
        <w:t>- ТОВ «Ласий</w:t>
      </w:r>
      <w:r w:rsidR="0038486E" w:rsidRPr="00496BA1">
        <w:rPr>
          <w:rFonts w:ascii="Times New Roman" w:hAnsi="Times New Roman"/>
          <w:lang w:val="uk-UA"/>
        </w:rPr>
        <w:t xml:space="preserve"> </w:t>
      </w:r>
      <w:r w:rsidRPr="00496BA1">
        <w:rPr>
          <w:rFonts w:ascii="Times New Roman" w:hAnsi="Times New Roman"/>
          <w:lang w:val="uk-UA"/>
        </w:rPr>
        <w:t>кошик» - придбання</w:t>
      </w:r>
      <w:r w:rsidR="00D8440D" w:rsidRPr="00496BA1">
        <w:rPr>
          <w:rFonts w:ascii="Times New Roman" w:hAnsi="Times New Roman"/>
          <w:lang w:val="uk-UA"/>
        </w:rPr>
        <w:t xml:space="preserve"> </w:t>
      </w:r>
      <w:r w:rsidRPr="00496BA1">
        <w:rPr>
          <w:rFonts w:ascii="Times New Roman" w:hAnsi="Times New Roman"/>
          <w:lang w:val="uk-UA"/>
        </w:rPr>
        <w:t>виробничого</w:t>
      </w:r>
      <w:r w:rsidR="00D8440D" w:rsidRPr="00496BA1">
        <w:rPr>
          <w:rFonts w:ascii="Times New Roman" w:hAnsi="Times New Roman"/>
          <w:lang w:val="uk-UA"/>
        </w:rPr>
        <w:t xml:space="preserve"> </w:t>
      </w:r>
      <w:r w:rsidRPr="00496BA1">
        <w:rPr>
          <w:rFonts w:ascii="Times New Roman" w:hAnsi="Times New Roman"/>
          <w:lang w:val="uk-UA"/>
        </w:rPr>
        <w:t>обладнання та автотранспорту; ремонт</w:t>
      </w:r>
      <w:r w:rsidR="00D8440D" w:rsidRPr="00496BA1">
        <w:rPr>
          <w:rFonts w:ascii="Times New Roman" w:hAnsi="Times New Roman"/>
          <w:lang w:val="uk-UA"/>
        </w:rPr>
        <w:t xml:space="preserve"> </w:t>
      </w:r>
      <w:r w:rsidRPr="00496BA1">
        <w:rPr>
          <w:rFonts w:ascii="Times New Roman" w:hAnsi="Times New Roman"/>
          <w:lang w:val="uk-UA"/>
        </w:rPr>
        <w:t>будівель</w:t>
      </w:r>
      <w:r w:rsidR="00D8440D" w:rsidRPr="00496BA1">
        <w:rPr>
          <w:rFonts w:ascii="Times New Roman" w:hAnsi="Times New Roman"/>
          <w:lang w:val="uk-UA"/>
        </w:rPr>
        <w:t xml:space="preserve"> </w:t>
      </w:r>
      <w:r w:rsidRPr="00496BA1">
        <w:rPr>
          <w:rFonts w:ascii="Times New Roman" w:hAnsi="Times New Roman"/>
          <w:lang w:val="uk-UA"/>
        </w:rPr>
        <w:t>на</w:t>
      </w:r>
      <w:r w:rsidR="00D8440D" w:rsidRPr="00496BA1">
        <w:rPr>
          <w:rFonts w:ascii="Times New Roman" w:hAnsi="Times New Roman"/>
          <w:lang w:val="uk-UA"/>
        </w:rPr>
        <w:t xml:space="preserve"> </w:t>
      </w:r>
      <w:r w:rsidRPr="00496BA1">
        <w:rPr>
          <w:rFonts w:ascii="Times New Roman" w:hAnsi="Times New Roman"/>
          <w:lang w:val="uk-UA"/>
        </w:rPr>
        <w:t>суму</w:t>
      </w:r>
      <w:r w:rsidR="0038486E" w:rsidRPr="00496BA1">
        <w:rPr>
          <w:rFonts w:ascii="Times New Roman" w:hAnsi="Times New Roman"/>
          <w:lang w:val="uk-UA"/>
        </w:rPr>
        <w:t xml:space="preserve"> майже </w:t>
      </w:r>
      <w:r w:rsidRPr="00496BA1">
        <w:rPr>
          <w:rFonts w:ascii="Times New Roman" w:hAnsi="Times New Roman"/>
          <w:lang w:val="uk-UA"/>
        </w:rPr>
        <w:t xml:space="preserve"> 1,</w:t>
      </w:r>
      <w:r w:rsidR="0038486E" w:rsidRPr="00496BA1">
        <w:rPr>
          <w:rFonts w:ascii="Times New Roman" w:hAnsi="Times New Roman"/>
          <w:lang w:val="uk-UA"/>
        </w:rPr>
        <w:t xml:space="preserve">4 </w:t>
      </w:r>
      <w:r w:rsidRPr="00496BA1">
        <w:rPr>
          <w:rFonts w:ascii="Times New Roman" w:hAnsi="Times New Roman"/>
          <w:lang w:val="uk-UA"/>
        </w:rPr>
        <w:t>млн. грн.</w:t>
      </w:r>
    </w:p>
    <w:p w:rsidR="00A65E68" w:rsidRPr="00496BA1" w:rsidRDefault="00A65E68" w:rsidP="00A65E68">
      <w:pPr>
        <w:pStyle w:val="ae"/>
        <w:spacing w:before="0" w:after="0" w:line="276" w:lineRule="auto"/>
        <w:ind w:firstLine="426"/>
        <w:jc w:val="both"/>
        <w:rPr>
          <w:rFonts w:ascii="Times New Roman" w:hAnsi="Times New Roman"/>
          <w:lang w:val="uk-UA"/>
        </w:rPr>
      </w:pPr>
      <w:r w:rsidRPr="00496BA1">
        <w:rPr>
          <w:rFonts w:ascii="Times New Roman" w:hAnsi="Times New Roman"/>
          <w:lang w:val="uk-UA"/>
        </w:rPr>
        <w:t>Пасажирські перевезення на 11 міських автобусних маршрутах загального користування здійснюють 7 суб’єктів господарювання (5 фізичних осіб - підприємців та дві юридичні особи) за результатами проведених конкурсів та на підставі відповідних договорів.</w:t>
      </w:r>
      <w:r w:rsidR="00B35AA8" w:rsidRPr="00496BA1">
        <w:rPr>
          <w:rFonts w:ascii="Times New Roman" w:hAnsi="Times New Roman"/>
          <w:lang w:val="uk-UA"/>
        </w:rPr>
        <w:t xml:space="preserve"> </w:t>
      </w:r>
      <w:r w:rsidRPr="00496BA1">
        <w:rPr>
          <w:rFonts w:ascii="Times New Roman" w:hAnsi="Times New Roman"/>
          <w:lang w:val="uk-UA"/>
        </w:rPr>
        <w:t>З метою</w:t>
      </w:r>
      <w:r w:rsidR="00B35AA8" w:rsidRPr="00496BA1">
        <w:rPr>
          <w:rFonts w:ascii="Times New Roman" w:hAnsi="Times New Roman"/>
          <w:lang w:val="uk-UA"/>
        </w:rPr>
        <w:t xml:space="preserve"> </w:t>
      </w:r>
      <w:r w:rsidRPr="00496BA1">
        <w:rPr>
          <w:rFonts w:ascii="Times New Roman" w:hAnsi="Times New Roman"/>
          <w:lang w:val="uk-UA"/>
        </w:rPr>
        <w:t>покращення</w:t>
      </w:r>
      <w:r w:rsidR="00B35AA8" w:rsidRPr="00496BA1">
        <w:rPr>
          <w:rFonts w:ascii="Times New Roman" w:hAnsi="Times New Roman"/>
          <w:lang w:val="uk-UA"/>
        </w:rPr>
        <w:t xml:space="preserve"> </w:t>
      </w:r>
      <w:r w:rsidRPr="00496BA1">
        <w:rPr>
          <w:rFonts w:ascii="Times New Roman" w:hAnsi="Times New Roman"/>
          <w:lang w:val="uk-UA"/>
        </w:rPr>
        <w:t>якості</w:t>
      </w:r>
      <w:r w:rsidR="00B35AA8" w:rsidRPr="00496BA1">
        <w:rPr>
          <w:rFonts w:ascii="Times New Roman" w:hAnsi="Times New Roman"/>
          <w:lang w:val="uk-UA"/>
        </w:rPr>
        <w:t xml:space="preserve"> </w:t>
      </w:r>
      <w:r w:rsidRPr="00496BA1">
        <w:rPr>
          <w:rFonts w:ascii="Times New Roman" w:hAnsi="Times New Roman"/>
          <w:lang w:val="uk-UA"/>
        </w:rPr>
        <w:t>перевезень</w:t>
      </w:r>
      <w:r w:rsidR="00B35AA8" w:rsidRPr="00496BA1">
        <w:rPr>
          <w:rFonts w:ascii="Times New Roman" w:hAnsi="Times New Roman"/>
          <w:lang w:val="uk-UA"/>
        </w:rPr>
        <w:t xml:space="preserve"> </w:t>
      </w:r>
      <w:r w:rsidRPr="00496BA1">
        <w:rPr>
          <w:rFonts w:ascii="Times New Roman" w:hAnsi="Times New Roman"/>
          <w:lang w:val="uk-UA"/>
        </w:rPr>
        <w:t>працює</w:t>
      </w:r>
      <w:r w:rsidR="00B35AA8" w:rsidRPr="00496BA1">
        <w:rPr>
          <w:rFonts w:ascii="Times New Roman" w:hAnsi="Times New Roman"/>
          <w:lang w:val="uk-UA"/>
        </w:rPr>
        <w:t xml:space="preserve"> </w:t>
      </w:r>
      <w:r w:rsidRPr="00496BA1">
        <w:rPr>
          <w:rFonts w:ascii="Times New Roman" w:hAnsi="Times New Roman"/>
          <w:lang w:val="uk-UA"/>
        </w:rPr>
        <w:t>робоча</w:t>
      </w:r>
      <w:r w:rsidR="00B35AA8" w:rsidRPr="00496BA1">
        <w:rPr>
          <w:rFonts w:ascii="Times New Roman" w:hAnsi="Times New Roman"/>
          <w:lang w:val="uk-UA"/>
        </w:rPr>
        <w:t xml:space="preserve"> </w:t>
      </w:r>
      <w:r w:rsidRPr="00496BA1">
        <w:rPr>
          <w:rFonts w:ascii="Times New Roman" w:hAnsi="Times New Roman"/>
          <w:lang w:val="uk-UA"/>
        </w:rPr>
        <w:t>група з питань</w:t>
      </w:r>
      <w:r w:rsidR="00B35AA8" w:rsidRPr="00496BA1">
        <w:rPr>
          <w:rFonts w:ascii="Times New Roman" w:hAnsi="Times New Roman"/>
          <w:lang w:val="uk-UA"/>
        </w:rPr>
        <w:t xml:space="preserve"> </w:t>
      </w:r>
      <w:r w:rsidRPr="00496BA1">
        <w:rPr>
          <w:rFonts w:ascii="Times New Roman" w:hAnsi="Times New Roman"/>
          <w:lang w:val="uk-UA"/>
        </w:rPr>
        <w:t>дотримання</w:t>
      </w:r>
      <w:r w:rsidR="00B35AA8" w:rsidRPr="00496BA1">
        <w:rPr>
          <w:rFonts w:ascii="Times New Roman" w:hAnsi="Times New Roman"/>
          <w:lang w:val="uk-UA"/>
        </w:rPr>
        <w:t xml:space="preserve"> </w:t>
      </w:r>
      <w:r w:rsidRPr="00496BA1">
        <w:rPr>
          <w:rFonts w:ascii="Times New Roman" w:hAnsi="Times New Roman"/>
          <w:lang w:val="uk-UA"/>
        </w:rPr>
        <w:t>перевізниками</w:t>
      </w:r>
      <w:r w:rsidR="00B35AA8" w:rsidRPr="00496BA1">
        <w:rPr>
          <w:rFonts w:ascii="Times New Roman" w:hAnsi="Times New Roman"/>
          <w:lang w:val="uk-UA"/>
        </w:rPr>
        <w:t xml:space="preserve"> </w:t>
      </w:r>
      <w:r w:rsidRPr="00496BA1">
        <w:rPr>
          <w:rFonts w:ascii="Times New Roman" w:hAnsi="Times New Roman"/>
          <w:lang w:val="uk-UA"/>
        </w:rPr>
        <w:t>умов</w:t>
      </w:r>
      <w:r w:rsidR="00B35AA8" w:rsidRPr="00496BA1">
        <w:rPr>
          <w:rFonts w:ascii="Times New Roman" w:hAnsi="Times New Roman"/>
          <w:lang w:val="uk-UA"/>
        </w:rPr>
        <w:t xml:space="preserve"> </w:t>
      </w:r>
      <w:r w:rsidRPr="00496BA1">
        <w:rPr>
          <w:rFonts w:ascii="Times New Roman" w:hAnsi="Times New Roman"/>
          <w:lang w:val="uk-UA"/>
        </w:rPr>
        <w:t>договорів, проведено</w:t>
      </w:r>
      <w:r w:rsidR="00B35AA8" w:rsidRPr="00496BA1">
        <w:rPr>
          <w:rFonts w:ascii="Times New Roman" w:hAnsi="Times New Roman"/>
          <w:lang w:val="uk-UA"/>
        </w:rPr>
        <w:t xml:space="preserve"> </w:t>
      </w:r>
      <w:r w:rsidRPr="00496BA1">
        <w:rPr>
          <w:rFonts w:ascii="Times New Roman" w:hAnsi="Times New Roman"/>
          <w:lang w:val="uk-UA"/>
        </w:rPr>
        <w:t>25</w:t>
      </w:r>
      <w:r w:rsidR="00B35AA8" w:rsidRPr="00496BA1">
        <w:rPr>
          <w:rFonts w:ascii="Times New Roman" w:hAnsi="Times New Roman"/>
          <w:lang w:val="uk-UA"/>
        </w:rPr>
        <w:t xml:space="preserve"> </w:t>
      </w:r>
      <w:r w:rsidRPr="00496BA1">
        <w:rPr>
          <w:rFonts w:ascii="Times New Roman" w:hAnsi="Times New Roman"/>
          <w:lang w:val="uk-UA"/>
        </w:rPr>
        <w:t>перевірок, на</w:t>
      </w:r>
      <w:r w:rsidR="00B35AA8" w:rsidRPr="00496BA1">
        <w:rPr>
          <w:rFonts w:ascii="Times New Roman" w:hAnsi="Times New Roman"/>
          <w:lang w:val="uk-UA"/>
        </w:rPr>
        <w:t xml:space="preserve"> </w:t>
      </w:r>
      <w:r w:rsidRPr="00496BA1">
        <w:rPr>
          <w:rFonts w:ascii="Times New Roman" w:hAnsi="Times New Roman"/>
          <w:lang w:val="uk-UA"/>
        </w:rPr>
        <w:t xml:space="preserve">порушників </w:t>
      </w:r>
      <w:r w:rsidR="00B35AA8" w:rsidRPr="00496BA1">
        <w:rPr>
          <w:rFonts w:ascii="Times New Roman" w:hAnsi="Times New Roman"/>
          <w:lang w:val="uk-UA"/>
        </w:rPr>
        <w:t xml:space="preserve"> </w:t>
      </w:r>
      <w:r w:rsidRPr="00496BA1">
        <w:rPr>
          <w:rFonts w:ascii="Times New Roman" w:hAnsi="Times New Roman"/>
          <w:lang w:val="uk-UA"/>
        </w:rPr>
        <w:t>складено</w:t>
      </w:r>
      <w:r w:rsidR="00B35AA8" w:rsidRPr="00496BA1">
        <w:rPr>
          <w:rFonts w:ascii="Times New Roman" w:hAnsi="Times New Roman"/>
          <w:lang w:val="uk-UA"/>
        </w:rPr>
        <w:t xml:space="preserve"> </w:t>
      </w:r>
      <w:r w:rsidRPr="00496BA1">
        <w:rPr>
          <w:rFonts w:ascii="Times New Roman" w:hAnsi="Times New Roman"/>
          <w:lang w:val="uk-UA"/>
        </w:rPr>
        <w:t>11</w:t>
      </w:r>
      <w:r w:rsidR="00B35AA8" w:rsidRPr="00496BA1">
        <w:rPr>
          <w:rFonts w:ascii="Times New Roman" w:hAnsi="Times New Roman"/>
          <w:lang w:val="uk-UA"/>
        </w:rPr>
        <w:t xml:space="preserve"> </w:t>
      </w:r>
      <w:r w:rsidRPr="00496BA1">
        <w:rPr>
          <w:rFonts w:ascii="Times New Roman" w:hAnsi="Times New Roman"/>
          <w:lang w:val="uk-UA"/>
        </w:rPr>
        <w:t>актів. Виконком</w:t>
      </w:r>
      <w:r w:rsidR="00B35AA8" w:rsidRPr="00496BA1">
        <w:rPr>
          <w:rFonts w:ascii="Times New Roman" w:hAnsi="Times New Roman"/>
          <w:lang w:val="uk-UA"/>
        </w:rPr>
        <w:t xml:space="preserve"> </w:t>
      </w:r>
      <w:r w:rsidRPr="00496BA1">
        <w:rPr>
          <w:rFonts w:ascii="Times New Roman" w:hAnsi="Times New Roman"/>
          <w:lang w:val="uk-UA"/>
        </w:rPr>
        <w:t>міської</w:t>
      </w:r>
      <w:r w:rsidR="00B35AA8" w:rsidRPr="00496BA1">
        <w:rPr>
          <w:rFonts w:ascii="Times New Roman" w:hAnsi="Times New Roman"/>
          <w:lang w:val="uk-UA"/>
        </w:rPr>
        <w:t xml:space="preserve"> </w:t>
      </w:r>
      <w:r w:rsidRPr="00496BA1">
        <w:rPr>
          <w:rFonts w:ascii="Times New Roman" w:hAnsi="Times New Roman"/>
          <w:lang w:val="uk-UA"/>
        </w:rPr>
        <w:t>ради</w:t>
      </w:r>
      <w:r w:rsidR="00B35AA8" w:rsidRPr="00496BA1">
        <w:rPr>
          <w:rFonts w:ascii="Times New Roman" w:hAnsi="Times New Roman"/>
          <w:lang w:val="uk-UA"/>
        </w:rPr>
        <w:t xml:space="preserve"> </w:t>
      </w:r>
      <w:r w:rsidRPr="00496BA1">
        <w:rPr>
          <w:rFonts w:ascii="Times New Roman" w:hAnsi="Times New Roman"/>
          <w:lang w:val="uk-UA"/>
        </w:rPr>
        <w:t>за</w:t>
      </w:r>
      <w:r w:rsidR="00B35AA8" w:rsidRPr="00496BA1">
        <w:rPr>
          <w:rFonts w:ascii="Times New Roman" w:hAnsi="Times New Roman"/>
          <w:lang w:val="uk-UA"/>
        </w:rPr>
        <w:t xml:space="preserve"> </w:t>
      </w:r>
      <w:r w:rsidRPr="00496BA1">
        <w:rPr>
          <w:rFonts w:ascii="Times New Roman" w:hAnsi="Times New Roman"/>
          <w:lang w:val="uk-UA"/>
        </w:rPr>
        <w:t>результатами</w:t>
      </w:r>
      <w:r w:rsidR="00B35AA8" w:rsidRPr="00496BA1">
        <w:rPr>
          <w:rFonts w:ascii="Times New Roman" w:hAnsi="Times New Roman"/>
          <w:lang w:val="uk-UA"/>
        </w:rPr>
        <w:t xml:space="preserve"> </w:t>
      </w:r>
      <w:r w:rsidRPr="00496BA1">
        <w:rPr>
          <w:rFonts w:ascii="Times New Roman" w:hAnsi="Times New Roman"/>
          <w:lang w:val="uk-UA"/>
        </w:rPr>
        <w:t>перевірок</w:t>
      </w:r>
      <w:r w:rsidR="00B35AA8" w:rsidRPr="00496BA1">
        <w:rPr>
          <w:rFonts w:ascii="Times New Roman" w:hAnsi="Times New Roman"/>
          <w:lang w:val="uk-UA"/>
        </w:rPr>
        <w:t xml:space="preserve"> </w:t>
      </w:r>
      <w:r w:rsidRPr="00496BA1">
        <w:rPr>
          <w:rFonts w:ascii="Times New Roman" w:hAnsi="Times New Roman"/>
          <w:lang w:val="uk-UA"/>
        </w:rPr>
        <w:t>вживає</w:t>
      </w:r>
      <w:r w:rsidR="00B35AA8" w:rsidRPr="00496BA1">
        <w:rPr>
          <w:rFonts w:ascii="Times New Roman" w:hAnsi="Times New Roman"/>
          <w:lang w:val="uk-UA"/>
        </w:rPr>
        <w:t xml:space="preserve"> </w:t>
      </w:r>
      <w:r w:rsidRPr="00496BA1">
        <w:rPr>
          <w:rFonts w:ascii="Times New Roman" w:hAnsi="Times New Roman"/>
          <w:lang w:val="uk-UA"/>
        </w:rPr>
        <w:t>заходи</w:t>
      </w:r>
      <w:r w:rsidR="00B35AA8" w:rsidRPr="00496BA1">
        <w:rPr>
          <w:rFonts w:ascii="Times New Roman" w:hAnsi="Times New Roman"/>
          <w:lang w:val="uk-UA"/>
        </w:rPr>
        <w:t xml:space="preserve"> </w:t>
      </w:r>
      <w:r w:rsidRPr="00496BA1">
        <w:rPr>
          <w:rFonts w:ascii="Times New Roman" w:hAnsi="Times New Roman"/>
          <w:lang w:val="uk-UA"/>
        </w:rPr>
        <w:t>щодо</w:t>
      </w:r>
      <w:r w:rsidR="00B35AA8" w:rsidRPr="00496BA1">
        <w:rPr>
          <w:rFonts w:ascii="Times New Roman" w:hAnsi="Times New Roman"/>
          <w:lang w:val="uk-UA"/>
        </w:rPr>
        <w:t xml:space="preserve"> </w:t>
      </w:r>
      <w:r w:rsidRPr="00496BA1">
        <w:rPr>
          <w:rFonts w:ascii="Times New Roman" w:hAnsi="Times New Roman"/>
          <w:lang w:val="uk-UA"/>
        </w:rPr>
        <w:t>покращення</w:t>
      </w:r>
      <w:r w:rsidR="00B35AA8" w:rsidRPr="00496BA1">
        <w:rPr>
          <w:rFonts w:ascii="Times New Roman" w:hAnsi="Times New Roman"/>
          <w:lang w:val="uk-UA"/>
        </w:rPr>
        <w:t xml:space="preserve"> </w:t>
      </w:r>
      <w:r w:rsidR="00CF7107" w:rsidRPr="00496BA1">
        <w:rPr>
          <w:rFonts w:ascii="Times New Roman" w:hAnsi="Times New Roman"/>
          <w:lang w:val="uk-UA"/>
        </w:rPr>
        <w:t xml:space="preserve">якості </w:t>
      </w:r>
      <w:r w:rsidRPr="00496BA1">
        <w:rPr>
          <w:rFonts w:ascii="Times New Roman" w:hAnsi="Times New Roman"/>
          <w:lang w:val="uk-UA"/>
        </w:rPr>
        <w:t>перевезень.</w:t>
      </w:r>
    </w:p>
    <w:p w:rsidR="00DA0455" w:rsidRPr="00496BA1" w:rsidRDefault="00DA0455" w:rsidP="00DA0455">
      <w:pPr>
        <w:tabs>
          <w:tab w:val="num" w:pos="720"/>
        </w:tabs>
        <w:spacing w:line="276" w:lineRule="auto"/>
        <w:ind w:firstLine="426"/>
        <w:rPr>
          <w:rFonts w:ascii="Times New Roman" w:hAnsi="Times New Roman" w:cs="Times New Roman"/>
          <w:color w:val="FF0000"/>
          <w:spacing w:val="-2"/>
          <w:sz w:val="16"/>
          <w:szCs w:val="16"/>
          <w:lang w:val="uk-UA"/>
        </w:rPr>
      </w:pPr>
    </w:p>
    <w:p w:rsidR="00DA0455" w:rsidRPr="00496BA1" w:rsidRDefault="00DA0455" w:rsidP="00DA0455">
      <w:pPr>
        <w:numPr>
          <w:ilvl w:val="1"/>
          <w:numId w:val="19"/>
        </w:numPr>
        <w:spacing w:line="276" w:lineRule="auto"/>
        <w:ind w:left="0"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 xml:space="preserve"> Житлова політика та будівництво</w:t>
      </w:r>
    </w:p>
    <w:p w:rsidR="00587CED"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shd w:val="clear" w:color="auto" w:fill="FFFFFF"/>
          <w:lang w:val="uk-UA"/>
        </w:rPr>
        <w:t xml:space="preserve">Забезпечення громадян житлом, покращення благоустрою житлового фонду залишається однією з найгостріших проблем міста. </w:t>
      </w:r>
      <w:r w:rsidR="00A95402" w:rsidRPr="00496BA1">
        <w:rPr>
          <w:rFonts w:ascii="Times New Roman" w:hAnsi="Times New Roman" w:cs="Times New Roman"/>
          <w:szCs w:val="24"/>
          <w:shd w:val="clear" w:color="auto" w:fill="FFFFFF"/>
          <w:lang w:val="uk-UA"/>
        </w:rPr>
        <w:t>За інформацією відділу обліку і розподілу житла н</w:t>
      </w:r>
      <w:r w:rsidRPr="00496BA1">
        <w:rPr>
          <w:rFonts w:ascii="Times New Roman" w:hAnsi="Times New Roman" w:cs="Times New Roman"/>
          <w:szCs w:val="24"/>
          <w:lang w:val="uk-UA"/>
        </w:rPr>
        <w:t>а</w:t>
      </w:r>
      <w:r w:rsidR="00C11245" w:rsidRPr="00496BA1">
        <w:rPr>
          <w:rFonts w:ascii="Times New Roman" w:hAnsi="Times New Roman" w:cs="Times New Roman"/>
          <w:szCs w:val="24"/>
          <w:lang w:val="uk-UA"/>
        </w:rPr>
        <w:t xml:space="preserve"> 01.01.2021 на </w:t>
      </w:r>
      <w:r w:rsidRPr="00496BA1">
        <w:rPr>
          <w:rFonts w:ascii="Times New Roman" w:hAnsi="Times New Roman" w:cs="Times New Roman"/>
          <w:szCs w:val="24"/>
          <w:lang w:val="uk-UA"/>
        </w:rPr>
        <w:t xml:space="preserve">квартирному обліку перебуває </w:t>
      </w:r>
      <w:r w:rsidR="004C1852" w:rsidRPr="00496BA1">
        <w:rPr>
          <w:rFonts w:ascii="Times New Roman" w:hAnsi="Times New Roman" w:cs="Times New Roman"/>
          <w:szCs w:val="24"/>
          <w:lang w:val="uk-UA"/>
        </w:rPr>
        <w:t>1520</w:t>
      </w:r>
      <w:r w:rsidRPr="00496BA1">
        <w:rPr>
          <w:rFonts w:ascii="Times New Roman" w:hAnsi="Times New Roman" w:cs="Times New Roman"/>
          <w:szCs w:val="24"/>
          <w:lang w:val="uk-UA"/>
        </w:rPr>
        <w:t xml:space="preserve"> сімей та одиноких громадян; на соціальному квартирному обліку – 6 осіб; забезпечено соціальним житлом 4 особи, з якими укладено відповідні договори на проживання. Серед громадя</w:t>
      </w:r>
      <w:r w:rsidR="004C1852" w:rsidRPr="00496BA1">
        <w:rPr>
          <w:rFonts w:ascii="Times New Roman" w:hAnsi="Times New Roman" w:cs="Times New Roman"/>
          <w:szCs w:val="24"/>
          <w:lang w:val="uk-UA"/>
        </w:rPr>
        <w:t>н, які перебувають на обліку, 478</w:t>
      </w:r>
      <w:r w:rsidRPr="00496BA1">
        <w:rPr>
          <w:rFonts w:ascii="Times New Roman" w:hAnsi="Times New Roman" w:cs="Times New Roman"/>
          <w:szCs w:val="24"/>
          <w:lang w:val="uk-UA"/>
        </w:rPr>
        <w:t xml:space="preserve"> сімей є такими, що потребують першочергового отримання житла, </w:t>
      </w:r>
      <w:r w:rsidR="004C1852" w:rsidRPr="00496BA1">
        <w:rPr>
          <w:rFonts w:ascii="Times New Roman" w:hAnsi="Times New Roman" w:cs="Times New Roman"/>
          <w:szCs w:val="24"/>
          <w:lang w:val="uk-UA"/>
        </w:rPr>
        <w:t>214</w:t>
      </w:r>
      <w:r w:rsidRPr="00496BA1">
        <w:rPr>
          <w:rFonts w:ascii="Times New Roman" w:hAnsi="Times New Roman" w:cs="Times New Roman"/>
          <w:szCs w:val="24"/>
          <w:lang w:val="uk-UA"/>
        </w:rPr>
        <w:t xml:space="preserve"> – позачергового.  </w:t>
      </w:r>
      <w:r w:rsidR="005E5295" w:rsidRPr="00496BA1">
        <w:rPr>
          <w:rFonts w:ascii="Times New Roman" w:hAnsi="Times New Roman" w:cs="Times New Roman"/>
          <w:szCs w:val="24"/>
          <w:lang w:val="uk-UA"/>
        </w:rPr>
        <w:t>Взято</w:t>
      </w:r>
      <w:r w:rsidR="00587CED" w:rsidRPr="00496BA1">
        <w:rPr>
          <w:rFonts w:ascii="Times New Roman" w:hAnsi="Times New Roman" w:cs="Times New Roman"/>
          <w:szCs w:val="24"/>
          <w:lang w:val="uk-UA"/>
        </w:rPr>
        <w:t xml:space="preserve"> по місту</w:t>
      </w:r>
      <w:r w:rsidR="005E5295" w:rsidRPr="00496BA1">
        <w:rPr>
          <w:rFonts w:ascii="Times New Roman" w:hAnsi="Times New Roman" w:cs="Times New Roman"/>
          <w:szCs w:val="24"/>
          <w:lang w:val="uk-UA"/>
        </w:rPr>
        <w:t xml:space="preserve"> </w:t>
      </w:r>
      <w:r w:rsidR="005E5295" w:rsidRPr="00496BA1">
        <w:rPr>
          <w:rFonts w:ascii="Times New Roman" w:hAnsi="Times New Roman" w:cs="Times New Roman"/>
          <w:szCs w:val="24"/>
          <w:lang w:val="uk-UA"/>
        </w:rPr>
        <w:lastRenderedPageBreak/>
        <w:t xml:space="preserve">за звітний період на квартирний облік за місцем проживання – 15 осіб, </w:t>
      </w:r>
      <w:proofErr w:type="spellStart"/>
      <w:r w:rsidR="005E5295" w:rsidRPr="00496BA1">
        <w:rPr>
          <w:rFonts w:ascii="Times New Roman" w:hAnsi="Times New Roman" w:cs="Times New Roman"/>
          <w:szCs w:val="24"/>
          <w:lang w:val="uk-UA"/>
        </w:rPr>
        <w:t>внесено</w:t>
      </w:r>
      <w:proofErr w:type="spellEnd"/>
      <w:r w:rsidR="005E5295" w:rsidRPr="00496BA1">
        <w:rPr>
          <w:rFonts w:ascii="Times New Roman" w:hAnsi="Times New Roman" w:cs="Times New Roman"/>
          <w:szCs w:val="24"/>
          <w:lang w:val="uk-UA"/>
        </w:rPr>
        <w:t xml:space="preserve"> до позачергового списку – 14, до першочергового списку – 2, </w:t>
      </w:r>
      <w:proofErr w:type="spellStart"/>
      <w:r w:rsidR="005E5295" w:rsidRPr="00496BA1">
        <w:rPr>
          <w:rFonts w:ascii="Times New Roman" w:hAnsi="Times New Roman" w:cs="Times New Roman"/>
          <w:szCs w:val="24"/>
          <w:lang w:val="uk-UA"/>
        </w:rPr>
        <w:t>внесено</w:t>
      </w:r>
      <w:proofErr w:type="spellEnd"/>
      <w:r w:rsidR="005E5295" w:rsidRPr="00496BA1">
        <w:rPr>
          <w:rFonts w:ascii="Times New Roman" w:hAnsi="Times New Roman" w:cs="Times New Roman"/>
          <w:szCs w:val="24"/>
          <w:lang w:val="uk-UA"/>
        </w:rPr>
        <w:t xml:space="preserve"> зміни до 7 облікових справ. Знято з квартирного обліку 11 осіб, 1 особі – відмовлено у взятті на облік.</w:t>
      </w:r>
      <w:r w:rsidR="004C1852" w:rsidRPr="00496BA1">
        <w:rPr>
          <w:rFonts w:ascii="Times New Roman" w:hAnsi="Times New Roman" w:cs="Times New Roman"/>
          <w:szCs w:val="24"/>
          <w:lang w:val="uk-UA"/>
        </w:rPr>
        <w:t xml:space="preserve"> </w:t>
      </w:r>
      <w:r w:rsidR="00587CED" w:rsidRPr="00496BA1">
        <w:rPr>
          <w:rFonts w:ascii="Times New Roman" w:hAnsi="Times New Roman" w:cs="Times New Roman"/>
          <w:szCs w:val="24"/>
          <w:lang w:val="uk-UA"/>
        </w:rPr>
        <w:t>Надано дозвіл на реєстрацію в квартирі – 1 особі, відмовлено в реєстрації у житловому приміщенні – 1 особі, видано 1 ордер для перереєстрації сім’ї в гуртожитку.</w:t>
      </w:r>
    </w:p>
    <w:p w:rsidR="00DA0455"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Інформація про проходження щорічної перереєстрації </w:t>
      </w:r>
      <w:proofErr w:type="spellStart"/>
      <w:r w:rsidRPr="00496BA1">
        <w:rPr>
          <w:rFonts w:ascii="Times New Roman" w:hAnsi="Times New Roman" w:cs="Times New Roman"/>
          <w:szCs w:val="24"/>
          <w:lang w:val="uk-UA"/>
        </w:rPr>
        <w:t>перебуваючих</w:t>
      </w:r>
      <w:proofErr w:type="spellEnd"/>
      <w:r w:rsidRPr="00496BA1">
        <w:rPr>
          <w:rFonts w:ascii="Times New Roman" w:hAnsi="Times New Roman" w:cs="Times New Roman"/>
          <w:szCs w:val="24"/>
          <w:lang w:val="uk-UA"/>
        </w:rPr>
        <w:t xml:space="preserve"> на обліку громадян оприлюднюється в ЗМІ, доводиться до відома громадян у письмовому вигляді, телефонному режимі та під час проведення прийому громадян. Внесення інформації та формування довідок з Єдиного державного реєстру громадян, які потребують поліпшення житлових умов</w:t>
      </w:r>
      <w:r w:rsidR="00EC2F40" w:rsidRPr="00496BA1">
        <w:rPr>
          <w:rFonts w:ascii="Times New Roman" w:hAnsi="Times New Roman" w:cs="Times New Roman"/>
          <w:szCs w:val="24"/>
          <w:lang w:val="uk-UA"/>
        </w:rPr>
        <w:t>,</w:t>
      </w:r>
      <w:r w:rsidRPr="00496BA1">
        <w:rPr>
          <w:rFonts w:ascii="Times New Roman" w:hAnsi="Times New Roman" w:cs="Times New Roman"/>
          <w:szCs w:val="24"/>
          <w:lang w:val="uk-UA"/>
        </w:rPr>
        <w:t xml:space="preserve"> здійснюється постійно. Небажання мешканців проходити щорічну перереєстрацію унеможливлює успішне завершення формування Реєстру. </w:t>
      </w:r>
      <w:r w:rsidR="00587CED" w:rsidRPr="00496BA1">
        <w:rPr>
          <w:rFonts w:ascii="Times New Roman" w:hAnsi="Times New Roman" w:cs="Times New Roman"/>
          <w:szCs w:val="24"/>
          <w:lang w:val="uk-UA"/>
        </w:rPr>
        <w:t xml:space="preserve">До Реєстру </w:t>
      </w:r>
      <w:proofErr w:type="spellStart"/>
      <w:r w:rsidR="00587CED" w:rsidRPr="00496BA1">
        <w:rPr>
          <w:rFonts w:ascii="Times New Roman" w:hAnsi="Times New Roman" w:cs="Times New Roman"/>
          <w:szCs w:val="24"/>
          <w:lang w:val="uk-UA"/>
        </w:rPr>
        <w:t>внесено</w:t>
      </w:r>
      <w:proofErr w:type="spellEnd"/>
      <w:r w:rsidR="00587CED" w:rsidRPr="00496BA1">
        <w:rPr>
          <w:rFonts w:ascii="Times New Roman" w:hAnsi="Times New Roman" w:cs="Times New Roman"/>
          <w:szCs w:val="24"/>
          <w:lang w:val="uk-UA"/>
        </w:rPr>
        <w:t xml:space="preserve"> інформацію по 1140 особам.</w:t>
      </w:r>
    </w:p>
    <w:p w:rsidR="00A95402" w:rsidRPr="00496BA1" w:rsidRDefault="00A95402"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Відділом сформовано список 59 вільних житлових приміщень і передано до відділу юридичного забезпечення  </w:t>
      </w:r>
      <w:r w:rsidR="000905F2" w:rsidRPr="00496BA1">
        <w:rPr>
          <w:rFonts w:ascii="Times New Roman" w:hAnsi="Times New Roman" w:cs="Times New Roman"/>
          <w:szCs w:val="24"/>
          <w:lang w:val="uk-UA"/>
        </w:rPr>
        <w:t>для встановлення законних підстав прийняття цих приміщень до комунальної власності громади. Також передано матеріали по 6 кімнатах у гуртожитках комунальної власності, у яких ніхто не проживає або за якими обліковується значна сума заборгованості за комунальні послуги.</w:t>
      </w:r>
    </w:p>
    <w:p w:rsidR="000905F2" w:rsidRPr="00496BA1" w:rsidRDefault="000905F2"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При відділі діють 2 наглядові ради, міжвідомча робоча група та чотири постійно діючих комісії з житлових питань. Зокрема, міжвідомчою комісією розглянуто 115 звернень громадян, з них щодо незаконного будівництва – 35, із земельних питань – 44, щодо порушення санітарних норм – 9, з житлово-комунальних питань – 14, з питань порушення добросусідських відношень – 13 звернень. Усього відділом розглянуто 204 письмових звернення громадян та 58 – від підприємств і організацій, 210 громадянам надано консультації.</w:t>
      </w:r>
    </w:p>
    <w:p w:rsidR="00DA0455" w:rsidRPr="00496BA1" w:rsidRDefault="00DA0455" w:rsidP="00DA0455">
      <w:pPr>
        <w:tabs>
          <w:tab w:val="left" w:pos="0"/>
        </w:tabs>
        <w:spacing w:line="276" w:lineRule="auto"/>
        <w:ind w:firstLine="425"/>
        <w:rPr>
          <w:rFonts w:ascii="Times New Roman" w:eastAsia="Times New Roman" w:hAnsi="Times New Roman" w:cs="Times New Roman"/>
          <w:szCs w:val="24"/>
          <w:lang w:val="uk-UA" w:bidi="en-US"/>
        </w:rPr>
      </w:pPr>
      <w:r w:rsidRPr="00496BA1">
        <w:rPr>
          <w:rFonts w:ascii="Times New Roman" w:hAnsi="Times New Roman" w:cs="Times New Roman"/>
          <w:szCs w:val="24"/>
          <w:lang w:val="uk-UA" w:eastAsia="ru-RU"/>
        </w:rPr>
        <w:t xml:space="preserve">За сприяння відділу містобудування та архітектури </w:t>
      </w:r>
      <w:r w:rsidRPr="00496BA1">
        <w:rPr>
          <w:rFonts w:ascii="Times New Roman" w:eastAsia="Times New Roman" w:hAnsi="Times New Roman" w:cs="Times New Roman"/>
          <w:szCs w:val="24"/>
          <w:lang w:val="uk-UA" w:bidi="en-US"/>
        </w:rPr>
        <w:t xml:space="preserve">виготовлено </w:t>
      </w:r>
      <w:proofErr w:type="spellStart"/>
      <w:r w:rsidRPr="00496BA1">
        <w:rPr>
          <w:rFonts w:ascii="Times New Roman" w:eastAsia="Times New Roman" w:hAnsi="Times New Roman" w:cs="Times New Roman"/>
          <w:szCs w:val="24"/>
          <w:lang w:val="uk-UA" w:bidi="en-US"/>
        </w:rPr>
        <w:t>проєкт</w:t>
      </w:r>
      <w:proofErr w:type="spellEnd"/>
      <w:r w:rsidRPr="00496BA1">
        <w:rPr>
          <w:rFonts w:ascii="Times New Roman" w:eastAsia="Times New Roman" w:hAnsi="Times New Roman" w:cs="Times New Roman"/>
          <w:szCs w:val="24"/>
          <w:lang w:val="uk-UA" w:bidi="en-US"/>
        </w:rPr>
        <w:t xml:space="preserve"> детального планування території (далі - ДПТ) кварталу житлових будинків для учасників АТО по вул. Береговій (друга черга), проведено тендерні процедури і </w:t>
      </w:r>
      <w:r w:rsidR="008A20AE" w:rsidRPr="00496BA1">
        <w:rPr>
          <w:rFonts w:ascii="Times New Roman" w:eastAsia="Times New Roman" w:hAnsi="Times New Roman" w:cs="Times New Roman"/>
          <w:szCs w:val="24"/>
          <w:lang w:val="uk-UA" w:bidi="en-US"/>
        </w:rPr>
        <w:t>виконані звіти із</w:t>
      </w:r>
      <w:r w:rsidRPr="00496BA1">
        <w:rPr>
          <w:rFonts w:ascii="Times New Roman" w:eastAsia="Times New Roman" w:hAnsi="Times New Roman" w:cs="Times New Roman"/>
          <w:szCs w:val="24"/>
          <w:lang w:val="uk-UA" w:bidi="en-US"/>
        </w:rPr>
        <w:t xml:space="preserve"> стратегічної екологічної оцінки </w:t>
      </w:r>
      <w:proofErr w:type="spellStart"/>
      <w:r w:rsidRPr="00496BA1">
        <w:rPr>
          <w:rFonts w:ascii="Times New Roman" w:eastAsia="Times New Roman" w:hAnsi="Times New Roman" w:cs="Times New Roman"/>
          <w:szCs w:val="24"/>
          <w:lang w:val="uk-UA" w:bidi="en-US"/>
        </w:rPr>
        <w:t>проєктів</w:t>
      </w:r>
      <w:proofErr w:type="spellEnd"/>
      <w:r w:rsidRPr="00496BA1">
        <w:rPr>
          <w:rFonts w:ascii="Times New Roman" w:eastAsia="Times New Roman" w:hAnsi="Times New Roman" w:cs="Times New Roman"/>
          <w:szCs w:val="24"/>
          <w:lang w:val="uk-UA" w:bidi="en-US"/>
        </w:rPr>
        <w:t xml:space="preserve"> ДПТ колишнього Консервного заводу по вул. Прокопенка</w:t>
      </w:r>
      <w:r w:rsidR="008A20AE" w:rsidRPr="00496BA1">
        <w:rPr>
          <w:rFonts w:ascii="Times New Roman" w:eastAsia="Times New Roman" w:hAnsi="Times New Roman" w:cs="Times New Roman"/>
          <w:szCs w:val="24"/>
          <w:lang w:val="uk-UA" w:bidi="en-US"/>
        </w:rPr>
        <w:t>,</w:t>
      </w:r>
      <w:r w:rsidRPr="00496BA1">
        <w:rPr>
          <w:rFonts w:ascii="Times New Roman" w:eastAsia="Times New Roman" w:hAnsi="Times New Roman" w:cs="Times New Roman"/>
          <w:szCs w:val="24"/>
          <w:lang w:val="uk-UA" w:bidi="en-US"/>
        </w:rPr>
        <w:t xml:space="preserve"> </w:t>
      </w:r>
      <w:r w:rsidR="008A20AE" w:rsidRPr="00496BA1">
        <w:rPr>
          <w:rFonts w:ascii="Times New Roman" w:eastAsia="Times New Roman" w:hAnsi="Times New Roman" w:cs="Times New Roman"/>
          <w:szCs w:val="24"/>
          <w:lang w:val="uk-UA" w:bidi="en-US"/>
        </w:rPr>
        <w:t xml:space="preserve">ДПТ </w:t>
      </w:r>
      <w:r w:rsidRPr="00496BA1">
        <w:rPr>
          <w:rFonts w:ascii="Times New Roman" w:eastAsia="Times New Roman" w:hAnsi="Times New Roman" w:cs="Times New Roman"/>
          <w:szCs w:val="24"/>
          <w:lang w:val="uk-UA" w:bidi="en-US"/>
        </w:rPr>
        <w:t>кварталу по вул. Оболонській</w:t>
      </w:r>
      <w:r w:rsidR="008A20AE" w:rsidRPr="00496BA1">
        <w:rPr>
          <w:rFonts w:ascii="Times New Roman" w:eastAsia="Times New Roman" w:hAnsi="Times New Roman" w:cs="Times New Roman"/>
          <w:szCs w:val="24"/>
          <w:lang w:val="uk-UA" w:bidi="en-US"/>
        </w:rPr>
        <w:t xml:space="preserve"> та</w:t>
      </w:r>
      <w:r w:rsidRPr="00496BA1">
        <w:rPr>
          <w:rFonts w:ascii="Times New Roman" w:eastAsia="Times New Roman" w:hAnsi="Times New Roman" w:cs="Times New Roman"/>
          <w:szCs w:val="24"/>
          <w:lang w:val="uk-UA" w:bidi="en-US"/>
        </w:rPr>
        <w:t xml:space="preserve"> ДПТ по вул. Полтавській, 10, </w:t>
      </w:r>
      <w:r w:rsidR="008A20AE" w:rsidRPr="00496BA1">
        <w:rPr>
          <w:rFonts w:ascii="Times New Roman" w:eastAsia="Times New Roman" w:hAnsi="Times New Roman" w:cs="Times New Roman"/>
          <w:szCs w:val="24"/>
          <w:lang w:val="uk-UA" w:bidi="en-US"/>
        </w:rPr>
        <w:t xml:space="preserve">проведено </w:t>
      </w:r>
      <w:r w:rsidRPr="00496BA1">
        <w:rPr>
          <w:rFonts w:ascii="Times New Roman" w:eastAsia="Times New Roman" w:hAnsi="Times New Roman" w:cs="Times New Roman"/>
          <w:szCs w:val="24"/>
          <w:lang w:val="uk-UA" w:bidi="en-US"/>
        </w:rPr>
        <w:t xml:space="preserve">процедури громадських слухань по 3 містобудівним </w:t>
      </w:r>
      <w:proofErr w:type="spellStart"/>
      <w:r w:rsidRPr="00496BA1">
        <w:rPr>
          <w:rFonts w:ascii="Times New Roman" w:eastAsia="Times New Roman" w:hAnsi="Times New Roman" w:cs="Times New Roman"/>
          <w:szCs w:val="24"/>
          <w:lang w:val="uk-UA" w:bidi="en-US"/>
        </w:rPr>
        <w:t>проєктам</w:t>
      </w:r>
      <w:proofErr w:type="spellEnd"/>
      <w:r w:rsidRPr="00496BA1">
        <w:rPr>
          <w:rFonts w:ascii="Times New Roman" w:eastAsia="Times New Roman" w:hAnsi="Times New Roman" w:cs="Times New Roman"/>
          <w:szCs w:val="24"/>
          <w:lang w:val="uk-UA" w:bidi="en-US"/>
        </w:rPr>
        <w:t xml:space="preserve">. Відділом містобудування та архітектури видано </w:t>
      </w:r>
      <w:r w:rsidR="00D20C62" w:rsidRPr="00496BA1">
        <w:rPr>
          <w:rFonts w:ascii="Times New Roman" w:eastAsia="Times New Roman" w:hAnsi="Times New Roman" w:cs="Times New Roman"/>
          <w:szCs w:val="24"/>
          <w:lang w:val="uk-UA" w:bidi="en-US"/>
        </w:rPr>
        <w:t>3</w:t>
      </w:r>
      <w:r w:rsidRPr="00496BA1">
        <w:rPr>
          <w:rFonts w:ascii="Times New Roman" w:eastAsia="Times New Roman" w:hAnsi="Times New Roman" w:cs="Times New Roman"/>
          <w:szCs w:val="24"/>
          <w:lang w:val="uk-UA" w:bidi="en-US"/>
        </w:rPr>
        <w:t>6 містобудівних умов та обмежень на проектування і будівництво та 3</w:t>
      </w:r>
      <w:r w:rsidR="00D20C62" w:rsidRPr="00496BA1">
        <w:rPr>
          <w:rFonts w:ascii="Times New Roman" w:eastAsia="Times New Roman" w:hAnsi="Times New Roman" w:cs="Times New Roman"/>
          <w:szCs w:val="24"/>
          <w:lang w:val="uk-UA" w:bidi="en-US"/>
        </w:rPr>
        <w:t>6</w:t>
      </w:r>
      <w:r w:rsidRPr="00496BA1">
        <w:rPr>
          <w:rFonts w:ascii="Times New Roman" w:eastAsia="Times New Roman" w:hAnsi="Times New Roman" w:cs="Times New Roman"/>
          <w:szCs w:val="24"/>
          <w:lang w:val="uk-UA" w:bidi="en-US"/>
        </w:rPr>
        <w:t xml:space="preserve"> будівельних паспорт</w:t>
      </w:r>
      <w:r w:rsidR="00D20C62" w:rsidRPr="00496BA1">
        <w:rPr>
          <w:rFonts w:ascii="Times New Roman" w:eastAsia="Times New Roman" w:hAnsi="Times New Roman" w:cs="Times New Roman"/>
          <w:szCs w:val="24"/>
          <w:lang w:val="uk-UA" w:bidi="en-US"/>
        </w:rPr>
        <w:t>ів</w:t>
      </w:r>
      <w:r w:rsidRPr="00496BA1">
        <w:rPr>
          <w:rFonts w:ascii="Times New Roman" w:eastAsia="Times New Roman" w:hAnsi="Times New Roman" w:cs="Times New Roman"/>
          <w:szCs w:val="24"/>
          <w:lang w:val="uk-UA" w:bidi="en-US"/>
        </w:rPr>
        <w:t xml:space="preserve">. Розглянуто </w:t>
      </w:r>
      <w:r w:rsidR="00800A45" w:rsidRPr="00496BA1">
        <w:rPr>
          <w:rFonts w:ascii="Times New Roman" w:eastAsia="Times New Roman" w:hAnsi="Times New Roman" w:cs="Times New Roman"/>
          <w:szCs w:val="24"/>
          <w:lang w:val="uk-UA" w:bidi="en-US"/>
        </w:rPr>
        <w:t>148</w:t>
      </w:r>
      <w:r w:rsidRPr="00496BA1">
        <w:rPr>
          <w:rFonts w:ascii="Times New Roman" w:eastAsia="Times New Roman" w:hAnsi="Times New Roman" w:cs="Times New Roman"/>
          <w:szCs w:val="24"/>
          <w:lang w:val="uk-UA" w:bidi="en-US"/>
        </w:rPr>
        <w:t xml:space="preserve"> заяв щодо відведення земельних ділянок для містобудівних цілей та підготовлені відповідні висновки. Надано </w:t>
      </w:r>
      <w:r w:rsidR="00800A45" w:rsidRPr="00496BA1">
        <w:rPr>
          <w:rFonts w:ascii="Times New Roman" w:eastAsia="Times New Roman" w:hAnsi="Times New Roman" w:cs="Times New Roman"/>
          <w:szCs w:val="24"/>
          <w:lang w:val="uk-UA" w:bidi="en-US"/>
        </w:rPr>
        <w:t>61</w:t>
      </w:r>
      <w:r w:rsidRPr="00496BA1">
        <w:rPr>
          <w:rFonts w:ascii="Times New Roman" w:eastAsia="Times New Roman" w:hAnsi="Times New Roman" w:cs="Times New Roman"/>
          <w:szCs w:val="24"/>
          <w:lang w:val="uk-UA" w:bidi="en-US"/>
        </w:rPr>
        <w:t xml:space="preserve"> виснов</w:t>
      </w:r>
      <w:r w:rsidR="00800A45" w:rsidRPr="00496BA1">
        <w:rPr>
          <w:rFonts w:ascii="Times New Roman" w:eastAsia="Times New Roman" w:hAnsi="Times New Roman" w:cs="Times New Roman"/>
          <w:szCs w:val="24"/>
          <w:lang w:val="uk-UA" w:bidi="en-US"/>
        </w:rPr>
        <w:t>ок</w:t>
      </w:r>
      <w:r w:rsidRPr="00496BA1">
        <w:rPr>
          <w:rFonts w:ascii="Times New Roman" w:eastAsia="Times New Roman" w:hAnsi="Times New Roman" w:cs="Times New Roman"/>
          <w:szCs w:val="24"/>
          <w:lang w:val="uk-UA" w:bidi="en-US"/>
        </w:rPr>
        <w:t xml:space="preserve"> щодо погодження проектів землеустрою, видано заявникам 21 викопіювання щодо підключення до інженерни</w:t>
      </w:r>
      <w:r w:rsidR="009A59BF" w:rsidRPr="00496BA1">
        <w:rPr>
          <w:rFonts w:ascii="Times New Roman" w:eastAsia="Times New Roman" w:hAnsi="Times New Roman" w:cs="Times New Roman"/>
          <w:szCs w:val="24"/>
          <w:lang w:val="uk-UA" w:bidi="en-US"/>
        </w:rPr>
        <w:t>х мереж об’єктів містобудування, тощо.</w:t>
      </w:r>
      <w:r w:rsidR="00071A13" w:rsidRPr="00496BA1">
        <w:rPr>
          <w:rFonts w:ascii="Times New Roman" w:eastAsia="Times New Roman" w:hAnsi="Times New Roman" w:cs="Times New Roman"/>
          <w:szCs w:val="24"/>
          <w:lang w:val="uk-UA" w:bidi="en-US"/>
        </w:rPr>
        <w:t xml:space="preserve"> У зв’язку із зміною процедури видачі містобудівних умов та обмежень, будівельних паспортів  в напрямку занесення даних до електронного реєстру відповідні обсяги робіт збільшились. Відділом розглянуто 59 звернень та прийнято 12 рішень щодо впорядкування адрес об’єктів нерухомого майна, 9 рішень щодо переведення приміщень у статус житлові/нежитлові. Розроблено проект Концепції зовнішньої реклами на території Роменської міської територіальної громади.</w:t>
      </w:r>
    </w:p>
    <w:p w:rsidR="00DA0455" w:rsidRDefault="00DA0455" w:rsidP="00DA0455">
      <w:pPr>
        <w:spacing w:line="276" w:lineRule="auto"/>
        <w:ind w:firstLine="426"/>
        <w:rPr>
          <w:rFonts w:ascii="Times New Roman" w:hAnsi="Times New Roman" w:cs="Times New Roman"/>
          <w:i/>
          <w:color w:val="FF0000"/>
          <w:sz w:val="16"/>
          <w:szCs w:val="16"/>
          <w:lang w:val="uk-UA"/>
        </w:rPr>
      </w:pPr>
    </w:p>
    <w:p w:rsidR="00024DED" w:rsidRDefault="00024DED" w:rsidP="00DA0455">
      <w:pPr>
        <w:spacing w:line="276" w:lineRule="auto"/>
        <w:ind w:firstLine="426"/>
        <w:rPr>
          <w:rFonts w:ascii="Times New Roman" w:hAnsi="Times New Roman" w:cs="Times New Roman"/>
          <w:i/>
          <w:color w:val="FF0000"/>
          <w:sz w:val="16"/>
          <w:szCs w:val="16"/>
          <w:lang w:val="uk-UA"/>
        </w:rPr>
      </w:pPr>
    </w:p>
    <w:p w:rsidR="00024DED" w:rsidRDefault="00024DED" w:rsidP="00DA0455">
      <w:pPr>
        <w:spacing w:line="276" w:lineRule="auto"/>
        <w:ind w:firstLine="426"/>
        <w:rPr>
          <w:rFonts w:ascii="Times New Roman" w:hAnsi="Times New Roman" w:cs="Times New Roman"/>
          <w:i/>
          <w:color w:val="FF0000"/>
          <w:sz w:val="16"/>
          <w:szCs w:val="16"/>
          <w:lang w:val="uk-UA"/>
        </w:rPr>
      </w:pPr>
    </w:p>
    <w:p w:rsidR="00024DED" w:rsidRDefault="00024DED" w:rsidP="00DA0455">
      <w:pPr>
        <w:spacing w:line="276" w:lineRule="auto"/>
        <w:ind w:firstLine="426"/>
        <w:rPr>
          <w:rFonts w:ascii="Times New Roman" w:hAnsi="Times New Roman" w:cs="Times New Roman"/>
          <w:i/>
          <w:color w:val="FF0000"/>
          <w:sz w:val="16"/>
          <w:szCs w:val="16"/>
          <w:lang w:val="uk-UA"/>
        </w:rPr>
      </w:pPr>
    </w:p>
    <w:p w:rsidR="00024DED" w:rsidRDefault="00024DED" w:rsidP="00DA0455">
      <w:pPr>
        <w:spacing w:line="276" w:lineRule="auto"/>
        <w:ind w:firstLine="426"/>
        <w:rPr>
          <w:rFonts w:ascii="Times New Roman" w:hAnsi="Times New Roman" w:cs="Times New Roman"/>
          <w:i/>
          <w:color w:val="FF0000"/>
          <w:sz w:val="16"/>
          <w:szCs w:val="16"/>
          <w:lang w:val="uk-UA"/>
        </w:rPr>
      </w:pPr>
    </w:p>
    <w:p w:rsidR="00024DED" w:rsidRDefault="00024DED" w:rsidP="00DA0455">
      <w:pPr>
        <w:spacing w:line="276" w:lineRule="auto"/>
        <w:ind w:firstLine="426"/>
        <w:rPr>
          <w:rFonts w:ascii="Times New Roman" w:hAnsi="Times New Roman" w:cs="Times New Roman"/>
          <w:i/>
          <w:color w:val="FF0000"/>
          <w:sz w:val="16"/>
          <w:szCs w:val="16"/>
          <w:lang w:val="uk-UA"/>
        </w:rPr>
      </w:pPr>
    </w:p>
    <w:p w:rsidR="00024DED" w:rsidRDefault="00024DED" w:rsidP="00DA0455">
      <w:pPr>
        <w:spacing w:line="276" w:lineRule="auto"/>
        <w:ind w:firstLine="426"/>
        <w:rPr>
          <w:rFonts w:ascii="Times New Roman" w:hAnsi="Times New Roman" w:cs="Times New Roman"/>
          <w:i/>
          <w:color w:val="FF0000"/>
          <w:sz w:val="16"/>
          <w:szCs w:val="16"/>
          <w:lang w:val="uk-UA"/>
        </w:rPr>
      </w:pPr>
    </w:p>
    <w:p w:rsidR="00024DED" w:rsidRPr="00496BA1" w:rsidRDefault="00024DED" w:rsidP="00DA0455">
      <w:pPr>
        <w:spacing w:line="276" w:lineRule="auto"/>
        <w:ind w:firstLine="426"/>
        <w:rPr>
          <w:rFonts w:ascii="Times New Roman" w:hAnsi="Times New Roman" w:cs="Times New Roman"/>
          <w:i/>
          <w:color w:val="FF0000"/>
          <w:sz w:val="16"/>
          <w:szCs w:val="16"/>
          <w:lang w:val="uk-UA"/>
        </w:rPr>
      </w:pPr>
    </w:p>
    <w:p w:rsidR="00DA0455" w:rsidRPr="00496BA1" w:rsidRDefault="00DA0455" w:rsidP="00DA0455">
      <w:pPr>
        <w:numPr>
          <w:ilvl w:val="1"/>
          <w:numId w:val="19"/>
        </w:numPr>
        <w:spacing w:line="276" w:lineRule="auto"/>
        <w:ind w:left="0"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lastRenderedPageBreak/>
        <w:t xml:space="preserve"> Житлово-комунальне господарство, благоустрій та енергозбереження</w:t>
      </w:r>
    </w:p>
    <w:p w:rsidR="00DA0455" w:rsidRPr="00496BA1" w:rsidRDefault="00DA0455" w:rsidP="00DA0455">
      <w:pPr>
        <w:spacing w:line="276" w:lineRule="auto"/>
        <w:rPr>
          <w:rFonts w:ascii="Times New Roman" w:hAnsi="Times New Roman" w:cs="Times New Roman"/>
          <w:i/>
          <w:sz w:val="16"/>
          <w:szCs w:val="16"/>
          <w:lang w:val="uk-UA"/>
        </w:rPr>
      </w:pPr>
    </w:p>
    <w:p w:rsidR="00DA0455"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За даними управління житлово-комунального господарства (далі - УЖКГ) у 2020 році реалізовувались такі заходи, що фінансуються з бюджету розвитку:</w:t>
      </w:r>
    </w:p>
    <w:p w:rsidR="00DA0455" w:rsidRPr="00496BA1" w:rsidRDefault="00DA0455" w:rsidP="00DA0455">
      <w:pPr>
        <w:spacing w:line="276" w:lineRule="auto"/>
        <w:ind w:firstLine="426"/>
        <w:jc w:val="right"/>
        <w:rPr>
          <w:rFonts w:ascii="Times New Roman" w:hAnsi="Times New Roman" w:cs="Times New Roman"/>
          <w:i/>
          <w:szCs w:val="24"/>
          <w:lang w:val="uk-UA"/>
        </w:rPr>
      </w:pPr>
      <w:r w:rsidRPr="00496BA1">
        <w:rPr>
          <w:rFonts w:ascii="Times New Roman" w:hAnsi="Times New Roman" w:cs="Times New Roman"/>
          <w:szCs w:val="24"/>
          <w:lang w:val="uk-UA"/>
        </w:rPr>
        <w:t>Таблиця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
        <w:gridCol w:w="2502"/>
        <w:gridCol w:w="16"/>
        <w:gridCol w:w="1134"/>
        <w:gridCol w:w="1701"/>
        <w:gridCol w:w="3827"/>
      </w:tblGrid>
      <w:tr w:rsidR="00DA0455" w:rsidRPr="00496BA1" w:rsidTr="00CF7107">
        <w:tc>
          <w:tcPr>
            <w:tcW w:w="709" w:type="dxa"/>
          </w:tcPr>
          <w:p w:rsidR="00DA0455" w:rsidRPr="00496BA1" w:rsidRDefault="00DA0455" w:rsidP="00CF7107">
            <w:pPr>
              <w:spacing w:line="276" w:lineRule="auto"/>
              <w:ind w:right="34"/>
              <w:contextualSpacing/>
              <w:jc w:val="center"/>
              <w:rPr>
                <w:rFonts w:ascii="Times New Roman" w:hAnsi="Times New Roman" w:cs="Times New Roman"/>
                <w:b/>
                <w:szCs w:val="24"/>
                <w:lang w:val="uk-UA"/>
              </w:rPr>
            </w:pPr>
            <w:r w:rsidRPr="00496BA1">
              <w:rPr>
                <w:rFonts w:ascii="Times New Roman" w:hAnsi="Times New Roman" w:cs="Times New Roman"/>
                <w:b/>
                <w:szCs w:val="24"/>
                <w:lang w:val="uk-UA"/>
              </w:rPr>
              <w:t>№</w:t>
            </w:r>
          </w:p>
          <w:p w:rsidR="00DA0455" w:rsidRPr="00496BA1" w:rsidRDefault="00DA0455" w:rsidP="00CF7107">
            <w:pPr>
              <w:spacing w:line="276" w:lineRule="auto"/>
              <w:ind w:right="34"/>
              <w:contextualSpacing/>
              <w:jc w:val="center"/>
              <w:rPr>
                <w:rFonts w:ascii="Times New Roman" w:hAnsi="Times New Roman" w:cs="Times New Roman"/>
                <w:b/>
                <w:szCs w:val="24"/>
                <w:lang w:val="uk-UA"/>
              </w:rPr>
            </w:pPr>
            <w:proofErr w:type="spellStart"/>
            <w:r w:rsidRPr="00496BA1">
              <w:rPr>
                <w:rFonts w:ascii="Times New Roman" w:hAnsi="Times New Roman" w:cs="Times New Roman"/>
                <w:b/>
                <w:szCs w:val="24"/>
                <w:lang w:val="uk-UA"/>
              </w:rPr>
              <w:t>зп</w:t>
            </w:r>
            <w:proofErr w:type="spellEnd"/>
          </w:p>
        </w:tc>
        <w:tc>
          <w:tcPr>
            <w:tcW w:w="2552" w:type="dxa"/>
            <w:gridSpan w:val="3"/>
          </w:tcPr>
          <w:p w:rsidR="00DA0455" w:rsidRPr="00496BA1" w:rsidRDefault="00DA0455" w:rsidP="00CF7107">
            <w:pPr>
              <w:spacing w:line="276" w:lineRule="auto"/>
              <w:jc w:val="center"/>
              <w:rPr>
                <w:rFonts w:ascii="Times New Roman" w:hAnsi="Times New Roman" w:cs="Times New Roman"/>
                <w:b/>
                <w:szCs w:val="24"/>
                <w:lang w:val="uk-UA"/>
              </w:rPr>
            </w:pPr>
            <w:r w:rsidRPr="00496BA1">
              <w:rPr>
                <w:rFonts w:ascii="Times New Roman" w:hAnsi="Times New Roman" w:cs="Times New Roman"/>
                <w:b/>
                <w:szCs w:val="24"/>
                <w:lang w:val="uk-UA"/>
              </w:rPr>
              <w:t>Найменування заходу</w:t>
            </w:r>
          </w:p>
        </w:tc>
        <w:tc>
          <w:tcPr>
            <w:tcW w:w="1134" w:type="dxa"/>
          </w:tcPr>
          <w:p w:rsidR="00DA0455" w:rsidRPr="00496BA1" w:rsidRDefault="00DA0455" w:rsidP="00CF7107">
            <w:pPr>
              <w:spacing w:line="276" w:lineRule="auto"/>
              <w:contextualSpacing/>
              <w:jc w:val="center"/>
              <w:rPr>
                <w:rFonts w:ascii="Times New Roman" w:hAnsi="Times New Roman" w:cs="Times New Roman"/>
                <w:b/>
                <w:szCs w:val="24"/>
                <w:lang w:val="uk-UA"/>
              </w:rPr>
            </w:pPr>
            <w:proofErr w:type="spellStart"/>
            <w:r w:rsidRPr="00496BA1">
              <w:rPr>
                <w:rFonts w:ascii="Times New Roman" w:hAnsi="Times New Roman" w:cs="Times New Roman"/>
                <w:b/>
                <w:szCs w:val="24"/>
                <w:lang w:val="uk-UA"/>
              </w:rPr>
              <w:t>Викона</w:t>
            </w:r>
            <w:proofErr w:type="spellEnd"/>
            <w:r w:rsidRPr="00496BA1">
              <w:rPr>
                <w:rFonts w:ascii="Times New Roman" w:hAnsi="Times New Roman" w:cs="Times New Roman"/>
                <w:b/>
                <w:szCs w:val="24"/>
                <w:lang w:val="uk-UA"/>
              </w:rPr>
              <w:t>-</w:t>
            </w:r>
          </w:p>
          <w:p w:rsidR="00DA0455" w:rsidRPr="00496BA1" w:rsidRDefault="00DA0455" w:rsidP="00CF7107">
            <w:pPr>
              <w:spacing w:line="276" w:lineRule="auto"/>
              <w:contextualSpacing/>
              <w:jc w:val="center"/>
              <w:rPr>
                <w:rFonts w:ascii="Times New Roman" w:hAnsi="Times New Roman" w:cs="Times New Roman"/>
                <w:b/>
                <w:szCs w:val="24"/>
                <w:lang w:val="uk-UA"/>
              </w:rPr>
            </w:pPr>
            <w:proofErr w:type="spellStart"/>
            <w:r w:rsidRPr="00496BA1">
              <w:rPr>
                <w:rFonts w:ascii="Times New Roman" w:hAnsi="Times New Roman" w:cs="Times New Roman"/>
                <w:b/>
                <w:szCs w:val="24"/>
                <w:lang w:val="uk-UA"/>
              </w:rPr>
              <w:t>вець</w:t>
            </w:r>
            <w:proofErr w:type="spellEnd"/>
          </w:p>
        </w:tc>
        <w:tc>
          <w:tcPr>
            <w:tcW w:w="1701" w:type="dxa"/>
          </w:tcPr>
          <w:p w:rsidR="00DA0455" w:rsidRPr="00496BA1" w:rsidRDefault="00DA0455" w:rsidP="00CF7107">
            <w:pPr>
              <w:spacing w:line="276" w:lineRule="auto"/>
              <w:contextualSpacing/>
              <w:jc w:val="center"/>
              <w:rPr>
                <w:rFonts w:ascii="Times New Roman" w:hAnsi="Times New Roman" w:cs="Times New Roman"/>
                <w:b/>
                <w:szCs w:val="24"/>
                <w:lang w:val="uk-UA"/>
              </w:rPr>
            </w:pPr>
            <w:r w:rsidRPr="00496BA1">
              <w:rPr>
                <w:rFonts w:ascii="Times New Roman" w:hAnsi="Times New Roman" w:cs="Times New Roman"/>
                <w:b/>
                <w:szCs w:val="24"/>
                <w:lang w:val="uk-UA"/>
              </w:rPr>
              <w:t xml:space="preserve">Передбачено коштів </w:t>
            </w:r>
            <w:r w:rsidRPr="00496BA1">
              <w:rPr>
                <w:rFonts w:ascii="Times New Roman" w:hAnsi="Times New Roman" w:cs="Times New Roman"/>
                <w:szCs w:val="24"/>
                <w:lang w:val="uk-UA"/>
              </w:rPr>
              <w:t>(з урахуванням змін), тис. грн.</w:t>
            </w:r>
          </w:p>
        </w:tc>
        <w:tc>
          <w:tcPr>
            <w:tcW w:w="3827" w:type="dxa"/>
          </w:tcPr>
          <w:p w:rsidR="00DA0455" w:rsidRPr="00496BA1" w:rsidRDefault="00DA0455" w:rsidP="00CF7107">
            <w:pPr>
              <w:spacing w:line="276" w:lineRule="auto"/>
              <w:contextualSpacing/>
              <w:jc w:val="center"/>
              <w:rPr>
                <w:rFonts w:ascii="Times New Roman" w:hAnsi="Times New Roman" w:cs="Times New Roman"/>
                <w:b/>
                <w:szCs w:val="24"/>
                <w:lang w:val="uk-UA"/>
              </w:rPr>
            </w:pPr>
            <w:r w:rsidRPr="00496BA1">
              <w:rPr>
                <w:rFonts w:ascii="Times New Roman" w:hAnsi="Times New Roman" w:cs="Times New Roman"/>
                <w:b/>
                <w:szCs w:val="24"/>
                <w:lang w:val="uk-UA"/>
              </w:rPr>
              <w:t>Стан виконання заходу</w:t>
            </w:r>
          </w:p>
          <w:p w:rsidR="00DA0455" w:rsidRPr="00496BA1" w:rsidRDefault="00DA0455" w:rsidP="00CF7107">
            <w:pPr>
              <w:spacing w:line="276" w:lineRule="auto"/>
              <w:ind w:firstLine="426"/>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(на 01.</w:t>
            </w:r>
            <w:r w:rsidR="003C7E6D" w:rsidRPr="00496BA1">
              <w:rPr>
                <w:rFonts w:ascii="Times New Roman" w:hAnsi="Times New Roman" w:cs="Times New Roman"/>
                <w:szCs w:val="24"/>
                <w:lang w:val="uk-UA"/>
              </w:rPr>
              <w:t>01</w:t>
            </w:r>
            <w:r w:rsidRPr="00496BA1">
              <w:rPr>
                <w:rFonts w:ascii="Times New Roman" w:hAnsi="Times New Roman" w:cs="Times New Roman"/>
                <w:szCs w:val="24"/>
                <w:lang w:val="uk-UA"/>
              </w:rPr>
              <w:t>.202</w:t>
            </w:r>
            <w:r w:rsidR="003C7E6D" w:rsidRPr="00496BA1">
              <w:rPr>
                <w:rFonts w:ascii="Times New Roman" w:hAnsi="Times New Roman" w:cs="Times New Roman"/>
                <w:szCs w:val="24"/>
                <w:lang w:val="uk-UA"/>
              </w:rPr>
              <w:t>1</w:t>
            </w:r>
            <w:r w:rsidRPr="00496BA1">
              <w:rPr>
                <w:rFonts w:ascii="Times New Roman" w:hAnsi="Times New Roman" w:cs="Times New Roman"/>
                <w:szCs w:val="24"/>
                <w:lang w:val="uk-UA"/>
              </w:rPr>
              <w:t>)</w:t>
            </w:r>
          </w:p>
          <w:p w:rsidR="00DA0455" w:rsidRPr="00496BA1" w:rsidRDefault="00DA0455" w:rsidP="00CF7107">
            <w:pPr>
              <w:spacing w:line="276" w:lineRule="auto"/>
              <w:ind w:firstLine="426"/>
              <w:contextualSpacing/>
              <w:jc w:val="center"/>
              <w:rPr>
                <w:rFonts w:ascii="Times New Roman" w:hAnsi="Times New Roman" w:cs="Times New Roman"/>
                <w:b/>
                <w:szCs w:val="24"/>
                <w:lang w:val="uk-UA"/>
              </w:rPr>
            </w:pPr>
          </w:p>
        </w:tc>
      </w:tr>
      <w:tr w:rsidR="00DA0455" w:rsidRPr="00496BA1" w:rsidTr="00CF7107">
        <w:tc>
          <w:tcPr>
            <w:tcW w:w="709" w:type="dxa"/>
          </w:tcPr>
          <w:p w:rsidR="00DA0455" w:rsidRPr="00496BA1" w:rsidRDefault="00DA0455" w:rsidP="00CF7107">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w:t>
            </w:r>
          </w:p>
        </w:tc>
        <w:tc>
          <w:tcPr>
            <w:tcW w:w="2552" w:type="dxa"/>
            <w:gridSpan w:val="3"/>
          </w:tcPr>
          <w:p w:rsidR="00DA0455" w:rsidRPr="00496BA1" w:rsidRDefault="00DA0455" w:rsidP="00CF7107">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1134" w:type="dxa"/>
          </w:tcPr>
          <w:p w:rsidR="00DA0455" w:rsidRPr="00496BA1" w:rsidRDefault="00DA0455"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1701" w:type="dxa"/>
          </w:tcPr>
          <w:p w:rsidR="00DA0455" w:rsidRPr="00496BA1" w:rsidRDefault="00DA0455"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3827" w:type="dxa"/>
          </w:tcPr>
          <w:p w:rsidR="00DA0455" w:rsidRPr="00496BA1" w:rsidRDefault="00DA0455"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r>
      <w:tr w:rsidR="00DA0455" w:rsidRPr="00496BA1" w:rsidTr="00CF7107">
        <w:tc>
          <w:tcPr>
            <w:tcW w:w="709" w:type="dxa"/>
          </w:tcPr>
          <w:p w:rsidR="00DA0455" w:rsidRPr="00496BA1" w:rsidRDefault="00DA0455" w:rsidP="00CF7107">
            <w:pPr>
              <w:spacing w:line="276" w:lineRule="auto"/>
              <w:ind w:left="-108"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w:t>
            </w:r>
          </w:p>
        </w:tc>
        <w:tc>
          <w:tcPr>
            <w:tcW w:w="2552" w:type="dxa"/>
            <w:gridSpan w:val="3"/>
          </w:tcPr>
          <w:p w:rsidR="00DA0455" w:rsidRPr="00496BA1" w:rsidRDefault="00DA0455"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Капітальний ремонт ліфтів</w:t>
            </w:r>
          </w:p>
        </w:tc>
        <w:tc>
          <w:tcPr>
            <w:tcW w:w="1134" w:type="dxa"/>
          </w:tcPr>
          <w:p w:rsidR="00DA0455" w:rsidRPr="00496BA1" w:rsidRDefault="00DA0455"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DA0455" w:rsidRPr="00496BA1" w:rsidRDefault="00137327"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985,4</w:t>
            </w:r>
          </w:p>
        </w:tc>
        <w:tc>
          <w:tcPr>
            <w:tcW w:w="3827" w:type="dxa"/>
          </w:tcPr>
          <w:p w:rsidR="00DA0455" w:rsidRPr="00496BA1" w:rsidRDefault="006B3F4D" w:rsidP="00CF7107">
            <w:pPr>
              <w:spacing w:line="276" w:lineRule="auto"/>
              <w:rPr>
                <w:rFonts w:ascii="Times New Roman" w:hAnsi="Times New Roman" w:cs="Times New Roman"/>
                <w:sz w:val="20"/>
                <w:szCs w:val="20"/>
                <w:lang w:val="uk-UA"/>
              </w:rPr>
            </w:pPr>
            <w:r w:rsidRPr="00496BA1">
              <w:rPr>
                <w:rFonts w:ascii="Times New Roman" w:hAnsi="Times New Roman" w:cs="Times New Roman"/>
                <w:sz w:val="20"/>
                <w:szCs w:val="20"/>
                <w:lang w:val="uk-UA"/>
              </w:rPr>
              <w:t>В</w:t>
            </w:r>
            <w:r w:rsidR="00DA0455" w:rsidRPr="00496BA1">
              <w:rPr>
                <w:rFonts w:ascii="Times New Roman" w:hAnsi="Times New Roman" w:cs="Times New Roman"/>
                <w:sz w:val="20"/>
                <w:szCs w:val="20"/>
                <w:lang w:val="uk-UA"/>
              </w:rPr>
              <w:t>иконан</w:t>
            </w:r>
            <w:r w:rsidRPr="00496BA1">
              <w:rPr>
                <w:rFonts w:ascii="Times New Roman" w:hAnsi="Times New Roman" w:cs="Times New Roman"/>
                <w:sz w:val="20"/>
                <w:szCs w:val="20"/>
                <w:lang w:val="uk-UA"/>
              </w:rPr>
              <w:t>о</w:t>
            </w:r>
            <w:r w:rsidR="00DA0455" w:rsidRPr="00496BA1">
              <w:rPr>
                <w:rFonts w:ascii="Times New Roman" w:hAnsi="Times New Roman" w:cs="Times New Roman"/>
                <w:sz w:val="20"/>
                <w:szCs w:val="20"/>
                <w:lang w:val="uk-UA"/>
              </w:rPr>
              <w:t xml:space="preserve"> роб</w:t>
            </w:r>
            <w:r w:rsidRPr="00496BA1">
              <w:rPr>
                <w:rFonts w:ascii="Times New Roman" w:hAnsi="Times New Roman" w:cs="Times New Roman"/>
                <w:sz w:val="20"/>
                <w:szCs w:val="20"/>
                <w:lang w:val="uk-UA"/>
              </w:rPr>
              <w:t>оти</w:t>
            </w:r>
            <w:r w:rsidR="00DA0455" w:rsidRPr="00496BA1">
              <w:rPr>
                <w:rFonts w:ascii="Times New Roman" w:hAnsi="Times New Roman" w:cs="Times New Roman"/>
                <w:sz w:val="20"/>
                <w:szCs w:val="20"/>
                <w:lang w:val="uk-UA"/>
              </w:rPr>
              <w:t xml:space="preserve"> </w:t>
            </w:r>
            <w:r w:rsidRPr="00496BA1">
              <w:rPr>
                <w:rFonts w:ascii="Times New Roman" w:hAnsi="Times New Roman" w:cs="Times New Roman"/>
                <w:sz w:val="20"/>
                <w:szCs w:val="20"/>
                <w:lang w:val="uk-UA"/>
              </w:rPr>
              <w:t>по вул. Горького, 248А (1 ліфт); по</w:t>
            </w:r>
            <w:r w:rsidR="00DA0455" w:rsidRPr="00496BA1">
              <w:rPr>
                <w:rFonts w:ascii="Times New Roman" w:hAnsi="Times New Roman" w:cs="Times New Roman"/>
                <w:sz w:val="20"/>
                <w:szCs w:val="20"/>
                <w:lang w:val="uk-UA"/>
              </w:rPr>
              <w:t xml:space="preserve"> вул. Руденка, 32 (3 ліфти)</w:t>
            </w:r>
            <w:r w:rsidRPr="00496BA1">
              <w:rPr>
                <w:rFonts w:ascii="Times New Roman" w:hAnsi="Times New Roman" w:cs="Times New Roman"/>
                <w:sz w:val="20"/>
                <w:szCs w:val="20"/>
                <w:lang w:val="uk-UA"/>
              </w:rPr>
              <w:t>, вул.. П. Калнишевського, 34 (2 ліфти)</w:t>
            </w:r>
            <w:r w:rsidR="00DA0455" w:rsidRPr="00496BA1">
              <w:rPr>
                <w:rFonts w:ascii="Times New Roman" w:hAnsi="Times New Roman" w:cs="Times New Roman"/>
                <w:sz w:val="20"/>
                <w:szCs w:val="20"/>
                <w:lang w:val="uk-UA"/>
              </w:rPr>
              <w:t xml:space="preserve"> – </w:t>
            </w:r>
            <w:r w:rsidRPr="00496BA1">
              <w:rPr>
                <w:rFonts w:ascii="Times New Roman" w:hAnsi="Times New Roman" w:cs="Times New Roman"/>
                <w:sz w:val="20"/>
                <w:szCs w:val="20"/>
                <w:lang w:val="uk-UA"/>
              </w:rPr>
              <w:t>тривають.</w:t>
            </w:r>
          </w:p>
          <w:p w:rsidR="00DA0455" w:rsidRPr="00496BA1" w:rsidRDefault="006B3F4D" w:rsidP="006B3F4D">
            <w:pPr>
              <w:spacing w:line="276" w:lineRule="auto"/>
              <w:rPr>
                <w:rFonts w:ascii="Times New Roman" w:hAnsi="Times New Roman" w:cs="Times New Roman"/>
                <w:sz w:val="20"/>
                <w:szCs w:val="20"/>
                <w:lang w:val="uk-UA"/>
              </w:rPr>
            </w:pPr>
            <w:r w:rsidRPr="00496BA1">
              <w:rPr>
                <w:rFonts w:ascii="Times New Roman" w:hAnsi="Times New Roman" w:cs="Times New Roman"/>
                <w:sz w:val="20"/>
                <w:szCs w:val="20"/>
                <w:lang w:val="uk-UA"/>
              </w:rPr>
              <w:t>П</w:t>
            </w:r>
            <w:r w:rsidR="00DA0455" w:rsidRPr="00496BA1">
              <w:rPr>
                <w:rFonts w:ascii="Times New Roman" w:hAnsi="Times New Roman" w:cs="Times New Roman"/>
                <w:sz w:val="20"/>
                <w:szCs w:val="20"/>
                <w:lang w:val="uk-UA"/>
              </w:rPr>
              <w:t xml:space="preserve">о вул. </w:t>
            </w:r>
            <w:proofErr w:type="spellStart"/>
            <w:r w:rsidR="00DA0455" w:rsidRPr="00496BA1">
              <w:rPr>
                <w:rFonts w:ascii="Times New Roman" w:hAnsi="Times New Roman" w:cs="Times New Roman"/>
                <w:sz w:val="20"/>
                <w:szCs w:val="20"/>
                <w:lang w:val="uk-UA"/>
              </w:rPr>
              <w:t>Гостиннодвірській</w:t>
            </w:r>
            <w:proofErr w:type="spellEnd"/>
            <w:r w:rsidR="00DA0455" w:rsidRPr="00496BA1">
              <w:rPr>
                <w:rFonts w:ascii="Times New Roman" w:hAnsi="Times New Roman" w:cs="Times New Roman"/>
                <w:sz w:val="20"/>
                <w:szCs w:val="20"/>
                <w:lang w:val="uk-UA"/>
              </w:rPr>
              <w:t>, 14А (1 ліфт – 2 під’їзд)</w:t>
            </w:r>
            <w:r w:rsidRPr="00496BA1">
              <w:rPr>
                <w:rFonts w:ascii="Times New Roman" w:hAnsi="Times New Roman" w:cs="Times New Roman"/>
                <w:sz w:val="20"/>
                <w:szCs w:val="20"/>
                <w:lang w:val="uk-UA"/>
              </w:rPr>
              <w:t xml:space="preserve"> -</w:t>
            </w:r>
            <w:r w:rsidR="00DA0455" w:rsidRPr="00496BA1">
              <w:rPr>
                <w:rFonts w:ascii="Times New Roman" w:hAnsi="Times New Roman" w:cs="Times New Roman"/>
                <w:sz w:val="20"/>
                <w:szCs w:val="20"/>
                <w:lang w:val="uk-UA"/>
              </w:rPr>
              <w:t xml:space="preserve"> планується </w:t>
            </w:r>
            <w:r w:rsidRPr="00496BA1">
              <w:rPr>
                <w:rFonts w:ascii="Times New Roman" w:hAnsi="Times New Roman" w:cs="Times New Roman"/>
                <w:sz w:val="20"/>
                <w:szCs w:val="20"/>
                <w:lang w:val="uk-UA"/>
              </w:rPr>
              <w:t>виконати у 2021 р.</w:t>
            </w:r>
          </w:p>
        </w:tc>
      </w:tr>
      <w:tr w:rsidR="00DA0455" w:rsidRPr="00496BA1" w:rsidTr="00CF7107">
        <w:tc>
          <w:tcPr>
            <w:tcW w:w="709" w:type="dxa"/>
          </w:tcPr>
          <w:p w:rsidR="00DA0455" w:rsidRPr="00496BA1" w:rsidRDefault="00DA0455" w:rsidP="00CF7107">
            <w:pPr>
              <w:spacing w:line="276" w:lineRule="auto"/>
              <w:ind w:left="-15"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2552" w:type="dxa"/>
            <w:gridSpan w:val="3"/>
          </w:tcPr>
          <w:p w:rsidR="00DA0455" w:rsidRPr="00496BA1" w:rsidRDefault="00DA0455"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Капітальний ремонт водопроводу в житловому будинку по вул. </w:t>
            </w:r>
            <w:proofErr w:type="spellStart"/>
            <w:r w:rsidRPr="00496BA1">
              <w:rPr>
                <w:rFonts w:ascii="Times New Roman" w:hAnsi="Times New Roman" w:cs="Times New Roman"/>
                <w:szCs w:val="24"/>
                <w:lang w:val="uk-UA"/>
              </w:rPr>
              <w:t>Коржівській</w:t>
            </w:r>
            <w:proofErr w:type="spellEnd"/>
            <w:r w:rsidRPr="00496BA1">
              <w:rPr>
                <w:rFonts w:ascii="Times New Roman" w:hAnsi="Times New Roman" w:cs="Times New Roman"/>
                <w:szCs w:val="24"/>
                <w:lang w:val="uk-UA"/>
              </w:rPr>
              <w:t>, 86</w:t>
            </w:r>
          </w:p>
        </w:tc>
        <w:tc>
          <w:tcPr>
            <w:tcW w:w="1134" w:type="dxa"/>
          </w:tcPr>
          <w:p w:rsidR="00DA0455" w:rsidRPr="00496BA1" w:rsidRDefault="00DA0455"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DA0455" w:rsidRPr="00496BA1" w:rsidRDefault="00DA0455"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29,8</w:t>
            </w:r>
          </w:p>
        </w:tc>
        <w:tc>
          <w:tcPr>
            <w:tcW w:w="3827" w:type="dxa"/>
          </w:tcPr>
          <w:p w:rsidR="00DA0455" w:rsidRPr="00496BA1" w:rsidRDefault="00DA0455" w:rsidP="00CF7107">
            <w:pPr>
              <w:spacing w:line="276" w:lineRule="auto"/>
              <w:rPr>
                <w:rFonts w:ascii="Times New Roman" w:hAnsi="Times New Roman" w:cs="Times New Roman"/>
                <w:lang w:val="uk-UA"/>
              </w:rPr>
            </w:pPr>
            <w:r w:rsidRPr="00496BA1">
              <w:rPr>
                <w:rFonts w:ascii="Times New Roman" w:hAnsi="Times New Roman" w:cs="Times New Roman"/>
                <w:lang w:val="uk-UA"/>
              </w:rPr>
              <w:t>Виконано, відновлено водопостачання.</w:t>
            </w:r>
          </w:p>
        </w:tc>
      </w:tr>
      <w:tr w:rsidR="0009693D" w:rsidRPr="00496BA1" w:rsidTr="00CF7107">
        <w:tc>
          <w:tcPr>
            <w:tcW w:w="709" w:type="dxa"/>
          </w:tcPr>
          <w:p w:rsidR="0009693D" w:rsidRPr="00496BA1" w:rsidRDefault="0009693D" w:rsidP="00CF7107">
            <w:pPr>
              <w:spacing w:line="276" w:lineRule="auto"/>
              <w:ind w:left="-15"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r w:rsidR="00E4039D" w:rsidRPr="00496BA1">
              <w:rPr>
                <w:rFonts w:ascii="Times New Roman" w:hAnsi="Times New Roman" w:cs="Times New Roman"/>
                <w:szCs w:val="24"/>
                <w:lang w:val="uk-UA"/>
              </w:rPr>
              <w:t>.</w:t>
            </w:r>
          </w:p>
        </w:tc>
        <w:tc>
          <w:tcPr>
            <w:tcW w:w="2552" w:type="dxa"/>
            <w:gridSpan w:val="3"/>
          </w:tcPr>
          <w:p w:rsidR="0009693D" w:rsidRPr="00496BA1" w:rsidRDefault="0009693D"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Капітальний ремонт артезіанської</w:t>
            </w:r>
            <w:r w:rsidR="007347C2"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свердловини на </w:t>
            </w:r>
            <w:proofErr w:type="spellStart"/>
            <w:r w:rsidRPr="00496BA1">
              <w:rPr>
                <w:rFonts w:ascii="Times New Roman" w:hAnsi="Times New Roman" w:cs="Times New Roman"/>
                <w:szCs w:val="24"/>
                <w:lang w:val="uk-UA"/>
              </w:rPr>
              <w:t>Процівському</w:t>
            </w:r>
            <w:proofErr w:type="spellEnd"/>
            <w:r w:rsidR="007347C2"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водозаборі в м. Ромни                                                                             </w:t>
            </w:r>
          </w:p>
        </w:tc>
        <w:tc>
          <w:tcPr>
            <w:tcW w:w="1134" w:type="dxa"/>
          </w:tcPr>
          <w:p w:rsidR="0009693D" w:rsidRPr="00496BA1" w:rsidRDefault="0009693D"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693D" w:rsidRPr="00496BA1" w:rsidRDefault="0009693D"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144,0</w:t>
            </w:r>
          </w:p>
        </w:tc>
        <w:tc>
          <w:tcPr>
            <w:tcW w:w="3827" w:type="dxa"/>
          </w:tcPr>
          <w:p w:rsidR="0009693D" w:rsidRPr="00496BA1" w:rsidRDefault="0009693D" w:rsidP="00CF7107">
            <w:pPr>
              <w:spacing w:line="276" w:lineRule="auto"/>
              <w:rPr>
                <w:rFonts w:ascii="Times New Roman" w:hAnsi="Times New Roman" w:cs="Times New Roman"/>
                <w:lang w:val="uk-UA"/>
              </w:rPr>
            </w:pPr>
            <w:r w:rsidRPr="00496BA1">
              <w:rPr>
                <w:rFonts w:ascii="Times New Roman" w:hAnsi="Times New Roman" w:cs="Times New Roman"/>
                <w:lang w:val="uk-UA"/>
              </w:rPr>
              <w:t>Роботи виконано</w:t>
            </w:r>
            <w:r w:rsidR="0004395F" w:rsidRPr="00496BA1">
              <w:rPr>
                <w:rFonts w:ascii="Times New Roman" w:hAnsi="Times New Roman" w:cs="Times New Roman"/>
                <w:lang w:val="uk-UA"/>
              </w:rPr>
              <w:t>.</w:t>
            </w:r>
          </w:p>
        </w:tc>
      </w:tr>
      <w:tr w:rsidR="00BA4F88" w:rsidRPr="00496BA1" w:rsidTr="00CF7107">
        <w:tc>
          <w:tcPr>
            <w:tcW w:w="709" w:type="dxa"/>
          </w:tcPr>
          <w:p w:rsidR="00BA4F88" w:rsidRPr="00496BA1" w:rsidRDefault="00BA4F88" w:rsidP="00CF7107">
            <w:pPr>
              <w:spacing w:line="276" w:lineRule="auto"/>
              <w:ind w:left="-15"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2552" w:type="dxa"/>
            <w:gridSpan w:val="3"/>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Реконструкція </w:t>
            </w:r>
            <w:proofErr w:type="spellStart"/>
            <w:r w:rsidRPr="00496BA1">
              <w:rPr>
                <w:rFonts w:ascii="Times New Roman" w:hAnsi="Times New Roman" w:cs="Times New Roman"/>
                <w:szCs w:val="24"/>
                <w:lang w:val="uk-UA"/>
              </w:rPr>
              <w:t>аеро-тенного</w:t>
            </w:r>
            <w:proofErr w:type="spellEnd"/>
            <w:r w:rsidRPr="00496BA1">
              <w:rPr>
                <w:rFonts w:ascii="Times New Roman" w:hAnsi="Times New Roman" w:cs="Times New Roman"/>
                <w:szCs w:val="24"/>
                <w:lang w:val="uk-UA"/>
              </w:rPr>
              <w:t xml:space="preserve"> відділення очисних споруд  по вул. </w:t>
            </w:r>
            <w:proofErr w:type="spellStart"/>
            <w:r w:rsidRPr="00496BA1">
              <w:rPr>
                <w:rFonts w:ascii="Times New Roman" w:hAnsi="Times New Roman" w:cs="Times New Roman"/>
                <w:szCs w:val="24"/>
                <w:lang w:val="uk-UA"/>
              </w:rPr>
              <w:t>Дудіна</w:t>
            </w:r>
            <w:proofErr w:type="spellEnd"/>
            <w:r w:rsidRPr="00496BA1">
              <w:rPr>
                <w:rFonts w:ascii="Times New Roman" w:hAnsi="Times New Roman" w:cs="Times New Roman"/>
                <w:szCs w:val="24"/>
                <w:lang w:val="uk-UA"/>
              </w:rPr>
              <w:t xml:space="preserve"> 83-А у м. Ромни (заміна </w:t>
            </w:r>
            <w:proofErr w:type="spellStart"/>
            <w:r w:rsidRPr="00496BA1">
              <w:rPr>
                <w:rFonts w:ascii="Times New Roman" w:hAnsi="Times New Roman" w:cs="Times New Roman"/>
                <w:szCs w:val="24"/>
                <w:lang w:val="uk-UA"/>
              </w:rPr>
              <w:t>облад-нання</w:t>
            </w:r>
            <w:proofErr w:type="spellEnd"/>
            <w:r w:rsidRPr="00496BA1">
              <w:rPr>
                <w:rFonts w:ascii="Times New Roman" w:hAnsi="Times New Roman" w:cs="Times New Roman"/>
                <w:szCs w:val="24"/>
                <w:lang w:val="uk-UA"/>
              </w:rPr>
              <w:t>, ПКД)</w:t>
            </w:r>
          </w:p>
        </w:tc>
        <w:tc>
          <w:tcPr>
            <w:tcW w:w="1134" w:type="dxa"/>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179,9</w:t>
            </w:r>
          </w:p>
        </w:tc>
        <w:tc>
          <w:tcPr>
            <w:tcW w:w="3827" w:type="dxa"/>
          </w:tcPr>
          <w:p w:rsidR="00BA4F88" w:rsidRPr="00496BA1" w:rsidRDefault="00BA4F88" w:rsidP="00CF7107">
            <w:pPr>
              <w:spacing w:line="276" w:lineRule="auto"/>
              <w:rPr>
                <w:rFonts w:ascii="Times New Roman" w:hAnsi="Times New Roman" w:cs="Times New Roman"/>
                <w:lang w:val="uk-UA"/>
              </w:rPr>
            </w:pPr>
            <w:r w:rsidRPr="00496BA1">
              <w:rPr>
                <w:rFonts w:ascii="Times New Roman" w:hAnsi="Times New Roman" w:cs="Times New Roman"/>
                <w:lang w:val="uk-UA"/>
              </w:rPr>
              <w:t>Роботи виконано.</w:t>
            </w:r>
          </w:p>
        </w:tc>
      </w:tr>
      <w:tr w:rsidR="00BA4F88" w:rsidRPr="00496BA1" w:rsidTr="00CF7107">
        <w:tc>
          <w:tcPr>
            <w:tcW w:w="709" w:type="dxa"/>
          </w:tcPr>
          <w:p w:rsidR="00BA4F88" w:rsidRPr="00496BA1" w:rsidRDefault="00BA4F88" w:rsidP="00CF7107">
            <w:pPr>
              <w:spacing w:line="276" w:lineRule="auto"/>
              <w:ind w:left="-15"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c>
          <w:tcPr>
            <w:tcW w:w="2552" w:type="dxa"/>
            <w:gridSpan w:val="3"/>
          </w:tcPr>
          <w:p w:rsidR="00BA4F88"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Реконструкція самопливного каналізаційного колектору по вул. Горького до КНС-1 з ПК2+45 до ПК4+95 в м. Ромни, Сумської області</w:t>
            </w:r>
          </w:p>
          <w:p w:rsidR="00595C45" w:rsidRDefault="00595C45" w:rsidP="00CF7107">
            <w:pPr>
              <w:spacing w:line="276" w:lineRule="auto"/>
              <w:rPr>
                <w:rFonts w:ascii="Times New Roman" w:hAnsi="Times New Roman" w:cs="Times New Roman"/>
                <w:szCs w:val="24"/>
                <w:lang w:val="uk-UA"/>
              </w:rPr>
            </w:pPr>
          </w:p>
          <w:p w:rsidR="00595C45" w:rsidRPr="00496BA1" w:rsidRDefault="00595C45" w:rsidP="00CF7107">
            <w:pPr>
              <w:spacing w:line="276" w:lineRule="auto"/>
              <w:rPr>
                <w:rFonts w:ascii="Times New Roman" w:hAnsi="Times New Roman" w:cs="Times New Roman"/>
                <w:szCs w:val="24"/>
                <w:lang w:val="uk-UA"/>
              </w:rPr>
            </w:pPr>
          </w:p>
        </w:tc>
        <w:tc>
          <w:tcPr>
            <w:tcW w:w="1134" w:type="dxa"/>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182,4</w:t>
            </w:r>
          </w:p>
        </w:tc>
        <w:tc>
          <w:tcPr>
            <w:tcW w:w="3827" w:type="dxa"/>
          </w:tcPr>
          <w:p w:rsidR="00BA4F88" w:rsidRPr="00496BA1" w:rsidRDefault="00BA4F88" w:rsidP="00CF7107">
            <w:pPr>
              <w:spacing w:line="276" w:lineRule="auto"/>
              <w:rPr>
                <w:rFonts w:ascii="Times New Roman" w:hAnsi="Times New Roman" w:cs="Times New Roman"/>
                <w:lang w:val="uk-UA"/>
              </w:rPr>
            </w:pPr>
            <w:r w:rsidRPr="00496BA1">
              <w:rPr>
                <w:rFonts w:ascii="Times New Roman" w:hAnsi="Times New Roman" w:cs="Times New Roman"/>
                <w:lang w:val="uk-UA"/>
              </w:rPr>
              <w:t>Роботи виконано.</w:t>
            </w:r>
          </w:p>
        </w:tc>
      </w:tr>
      <w:tr w:rsidR="00595C45" w:rsidRPr="00496BA1" w:rsidTr="002E7689">
        <w:tc>
          <w:tcPr>
            <w:tcW w:w="709" w:type="dxa"/>
          </w:tcPr>
          <w:p w:rsidR="00595C45" w:rsidRPr="00496BA1" w:rsidRDefault="00595C45" w:rsidP="002E7689">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lastRenderedPageBreak/>
              <w:t>1</w:t>
            </w:r>
          </w:p>
        </w:tc>
        <w:tc>
          <w:tcPr>
            <w:tcW w:w="2552" w:type="dxa"/>
            <w:gridSpan w:val="3"/>
          </w:tcPr>
          <w:p w:rsidR="00595C45" w:rsidRPr="00496BA1" w:rsidRDefault="00595C45" w:rsidP="002E7689">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1134" w:type="dxa"/>
          </w:tcPr>
          <w:p w:rsidR="00595C45" w:rsidRPr="00496BA1" w:rsidRDefault="00595C45"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1701" w:type="dxa"/>
          </w:tcPr>
          <w:p w:rsidR="00595C45" w:rsidRPr="00496BA1" w:rsidRDefault="00595C45"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3827" w:type="dxa"/>
          </w:tcPr>
          <w:p w:rsidR="00595C45" w:rsidRPr="00496BA1" w:rsidRDefault="00595C45"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r>
      <w:tr w:rsidR="00BA4F88" w:rsidRPr="00496BA1" w:rsidTr="00CF7107">
        <w:tc>
          <w:tcPr>
            <w:tcW w:w="709" w:type="dxa"/>
          </w:tcPr>
          <w:p w:rsidR="00BA4F88" w:rsidRPr="00496BA1" w:rsidRDefault="00BA4F88" w:rsidP="00CF7107">
            <w:pPr>
              <w:spacing w:line="276" w:lineRule="auto"/>
              <w:ind w:left="-15"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6.</w:t>
            </w:r>
          </w:p>
        </w:tc>
        <w:tc>
          <w:tcPr>
            <w:tcW w:w="2536"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Реконструкція </w:t>
            </w:r>
            <w:proofErr w:type="spellStart"/>
            <w:r w:rsidRPr="00496BA1">
              <w:rPr>
                <w:rFonts w:ascii="Times New Roman" w:hAnsi="Times New Roman" w:cs="Times New Roman"/>
                <w:szCs w:val="24"/>
                <w:lang w:val="uk-UA"/>
              </w:rPr>
              <w:t>вулич</w:t>
            </w:r>
            <w:proofErr w:type="spellEnd"/>
            <w:r w:rsidRPr="00496BA1">
              <w:rPr>
                <w:rFonts w:ascii="Times New Roman" w:hAnsi="Times New Roman" w:cs="Times New Roman"/>
                <w:szCs w:val="24"/>
                <w:lang w:val="uk-UA"/>
              </w:rPr>
              <w:t xml:space="preserve">-ного водопроводу по вул. </w:t>
            </w:r>
            <w:proofErr w:type="spellStart"/>
            <w:r w:rsidRPr="00496BA1">
              <w:rPr>
                <w:rFonts w:ascii="Times New Roman" w:hAnsi="Times New Roman" w:cs="Times New Roman"/>
                <w:szCs w:val="24"/>
                <w:lang w:val="uk-UA"/>
              </w:rPr>
              <w:t>Коржівській</w:t>
            </w:r>
            <w:proofErr w:type="spellEnd"/>
            <w:r w:rsidRPr="00496BA1">
              <w:rPr>
                <w:rFonts w:ascii="Times New Roman" w:hAnsi="Times New Roman" w:cs="Times New Roman"/>
                <w:szCs w:val="24"/>
                <w:lang w:val="uk-UA"/>
              </w:rPr>
              <w:t xml:space="preserve"> в м. Ромни (від буд. № 109 до перехрестя вулиць </w:t>
            </w:r>
            <w:proofErr w:type="spellStart"/>
            <w:r w:rsidRPr="00496BA1">
              <w:rPr>
                <w:rFonts w:ascii="Times New Roman" w:hAnsi="Times New Roman" w:cs="Times New Roman"/>
                <w:szCs w:val="24"/>
                <w:lang w:val="uk-UA"/>
              </w:rPr>
              <w:t>Коржівської</w:t>
            </w:r>
            <w:proofErr w:type="spellEnd"/>
            <w:r w:rsidRPr="00496BA1">
              <w:rPr>
                <w:rFonts w:ascii="Times New Roman" w:hAnsi="Times New Roman" w:cs="Times New Roman"/>
                <w:szCs w:val="24"/>
                <w:lang w:val="uk-UA"/>
              </w:rPr>
              <w:t xml:space="preserve"> та Петра Калнишевського) (виготовлення ПКД)</w:t>
            </w:r>
          </w:p>
        </w:tc>
        <w:tc>
          <w:tcPr>
            <w:tcW w:w="1150" w:type="dxa"/>
            <w:gridSpan w:val="2"/>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49,9</w:t>
            </w:r>
          </w:p>
        </w:tc>
        <w:tc>
          <w:tcPr>
            <w:tcW w:w="3827" w:type="dxa"/>
          </w:tcPr>
          <w:p w:rsidR="00BA4F88" w:rsidRPr="00496BA1" w:rsidRDefault="00BA4F88" w:rsidP="00CF7107">
            <w:pPr>
              <w:spacing w:line="276" w:lineRule="auto"/>
              <w:rPr>
                <w:rFonts w:ascii="Times New Roman" w:hAnsi="Times New Roman" w:cs="Times New Roman"/>
                <w:lang w:val="uk-UA"/>
              </w:rPr>
            </w:pPr>
            <w:r w:rsidRPr="00496BA1">
              <w:rPr>
                <w:rFonts w:ascii="Times New Roman" w:hAnsi="Times New Roman" w:cs="Times New Roman"/>
                <w:lang w:val="uk-UA"/>
              </w:rPr>
              <w:t>Роботи виконано. Виготовлено проектно-кошторисну документацію.</w:t>
            </w:r>
          </w:p>
        </w:tc>
      </w:tr>
      <w:tr w:rsidR="00BA4F88" w:rsidRPr="00496BA1" w:rsidTr="00CF7107">
        <w:tc>
          <w:tcPr>
            <w:tcW w:w="709" w:type="dxa"/>
          </w:tcPr>
          <w:p w:rsidR="00BA4F88" w:rsidRPr="00496BA1" w:rsidRDefault="00BA4F88"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7.</w:t>
            </w:r>
          </w:p>
        </w:tc>
        <w:tc>
          <w:tcPr>
            <w:tcW w:w="2536"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Реконструкція бульвару Свободи та Бульвару Т.Г. Шевченка в м. Ромни</w:t>
            </w:r>
          </w:p>
        </w:tc>
        <w:tc>
          <w:tcPr>
            <w:tcW w:w="1150" w:type="dxa"/>
            <w:gridSpan w:val="2"/>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4920,83</w:t>
            </w:r>
          </w:p>
        </w:tc>
        <w:tc>
          <w:tcPr>
            <w:tcW w:w="3827" w:type="dxa"/>
          </w:tcPr>
          <w:p w:rsidR="00BA4F88" w:rsidRPr="00496BA1" w:rsidRDefault="00BA4F88" w:rsidP="00CF7107">
            <w:pPr>
              <w:spacing w:line="276" w:lineRule="auto"/>
              <w:rPr>
                <w:rFonts w:ascii="Times New Roman" w:hAnsi="Times New Roman" w:cs="Times New Roman"/>
                <w:lang w:val="uk-UA"/>
              </w:rPr>
            </w:pPr>
            <w:r w:rsidRPr="00496BA1">
              <w:rPr>
                <w:rFonts w:ascii="Times New Roman" w:hAnsi="Times New Roman" w:cs="Times New Roman"/>
                <w:lang w:val="uk-UA"/>
              </w:rPr>
              <w:t>Роботи виконано, укладено 3113 м</w:t>
            </w:r>
            <w:r w:rsidRPr="00496BA1">
              <w:rPr>
                <w:rFonts w:ascii="Times New Roman" w:hAnsi="Times New Roman" w:cs="Times New Roman"/>
                <w:vertAlign w:val="superscript"/>
                <w:lang w:val="uk-UA"/>
              </w:rPr>
              <w:t>2</w:t>
            </w:r>
            <w:r w:rsidRPr="00496BA1">
              <w:rPr>
                <w:rFonts w:ascii="Times New Roman" w:hAnsi="Times New Roman" w:cs="Times New Roman"/>
                <w:lang w:val="uk-UA"/>
              </w:rPr>
              <w:t xml:space="preserve"> плитки.</w:t>
            </w:r>
          </w:p>
        </w:tc>
      </w:tr>
      <w:tr w:rsidR="00BA4F88" w:rsidRPr="00496BA1" w:rsidTr="00CF7107">
        <w:tc>
          <w:tcPr>
            <w:tcW w:w="709" w:type="dxa"/>
          </w:tcPr>
          <w:p w:rsidR="00BA4F88" w:rsidRPr="00496BA1" w:rsidRDefault="00BA4F88"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8.</w:t>
            </w:r>
          </w:p>
        </w:tc>
        <w:tc>
          <w:tcPr>
            <w:tcW w:w="2536"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w:t>
            </w:r>
            <w:proofErr w:type="spellStart"/>
            <w:r w:rsidRPr="00496BA1">
              <w:rPr>
                <w:rFonts w:ascii="Times New Roman" w:hAnsi="Times New Roman" w:cs="Times New Roman"/>
                <w:szCs w:val="24"/>
                <w:lang w:val="uk-UA"/>
              </w:rPr>
              <w:t>ливневих</w:t>
            </w:r>
            <w:proofErr w:type="spellEnd"/>
            <w:r w:rsidRPr="00496BA1">
              <w:rPr>
                <w:rFonts w:ascii="Times New Roman" w:hAnsi="Times New Roman" w:cs="Times New Roman"/>
                <w:szCs w:val="24"/>
                <w:lang w:val="uk-UA"/>
              </w:rPr>
              <w:t xml:space="preserve"> </w:t>
            </w:r>
            <w:proofErr w:type="spellStart"/>
            <w:r w:rsidRPr="00496BA1">
              <w:rPr>
                <w:rFonts w:ascii="Times New Roman" w:hAnsi="Times New Roman" w:cs="Times New Roman"/>
                <w:szCs w:val="24"/>
                <w:lang w:val="uk-UA"/>
              </w:rPr>
              <w:t>каналізацій</w:t>
            </w:r>
            <w:proofErr w:type="spellEnd"/>
          </w:p>
        </w:tc>
        <w:tc>
          <w:tcPr>
            <w:tcW w:w="1150" w:type="dxa"/>
            <w:gridSpan w:val="2"/>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250,0</w:t>
            </w:r>
          </w:p>
        </w:tc>
        <w:tc>
          <w:tcPr>
            <w:tcW w:w="3827" w:type="dxa"/>
          </w:tcPr>
          <w:p w:rsidR="00BA4F88" w:rsidRPr="00496BA1" w:rsidRDefault="00BA4F88" w:rsidP="00CF7107">
            <w:pPr>
              <w:spacing w:line="276" w:lineRule="auto"/>
              <w:rPr>
                <w:rFonts w:ascii="Times New Roman" w:hAnsi="Times New Roman" w:cs="Times New Roman"/>
                <w:vertAlign w:val="superscript"/>
                <w:lang w:val="uk-UA"/>
              </w:rPr>
            </w:pPr>
            <w:r w:rsidRPr="00496BA1">
              <w:rPr>
                <w:rFonts w:ascii="Times New Roman" w:hAnsi="Times New Roman" w:cs="Times New Roman"/>
                <w:lang w:val="uk-UA"/>
              </w:rPr>
              <w:t>Виконано, укладено 250 м лотків.</w:t>
            </w:r>
          </w:p>
        </w:tc>
      </w:tr>
      <w:tr w:rsidR="00BA4F88" w:rsidRPr="00496BA1" w:rsidTr="00CF7107">
        <w:tc>
          <w:tcPr>
            <w:tcW w:w="709" w:type="dxa"/>
          </w:tcPr>
          <w:p w:rsidR="00BA4F88" w:rsidRPr="00496BA1" w:rsidRDefault="00BA4F88"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 xml:space="preserve">9. </w:t>
            </w:r>
          </w:p>
        </w:tc>
        <w:tc>
          <w:tcPr>
            <w:tcW w:w="2536"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автобусних зупинок</w:t>
            </w:r>
          </w:p>
        </w:tc>
        <w:tc>
          <w:tcPr>
            <w:tcW w:w="1150" w:type="dxa"/>
            <w:gridSpan w:val="2"/>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96,9</w:t>
            </w:r>
          </w:p>
        </w:tc>
        <w:tc>
          <w:tcPr>
            <w:tcW w:w="3827" w:type="dxa"/>
          </w:tcPr>
          <w:p w:rsidR="00BA4F88" w:rsidRPr="00496BA1" w:rsidRDefault="00BA4F88" w:rsidP="00CF7107">
            <w:pPr>
              <w:spacing w:line="276" w:lineRule="auto"/>
              <w:rPr>
                <w:rFonts w:ascii="Times New Roman" w:hAnsi="Times New Roman" w:cs="Times New Roman"/>
                <w:lang w:val="uk-UA"/>
              </w:rPr>
            </w:pPr>
            <w:r w:rsidRPr="00496BA1">
              <w:rPr>
                <w:rFonts w:ascii="Times New Roman" w:hAnsi="Times New Roman" w:cs="Times New Roman"/>
                <w:szCs w:val="24"/>
                <w:lang w:val="uk-UA"/>
              </w:rPr>
              <w:t>Надано послуги по відновленню зупинок.</w:t>
            </w:r>
          </w:p>
        </w:tc>
      </w:tr>
      <w:tr w:rsidR="00BA4F88" w:rsidRPr="00496BA1" w:rsidTr="00CF7107">
        <w:tc>
          <w:tcPr>
            <w:tcW w:w="709" w:type="dxa"/>
          </w:tcPr>
          <w:p w:rsidR="00BA4F88" w:rsidRPr="00496BA1" w:rsidRDefault="00BA4F88"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10.</w:t>
            </w:r>
          </w:p>
        </w:tc>
        <w:tc>
          <w:tcPr>
            <w:tcW w:w="2536"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пам’ятників</w:t>
            </w:r>
          </w:p>
        </w:tc>
        <w:tc>
          <w:tcPr>
            <w:tcW w:w="1150" w:type="dxa"/>
            <w:gridSpan w:val="2"/>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38,6</w:t>
            </w:r>
          </w:p>
        </w:tc>
        <w:tc>
          <w:tcPr>
            <w:tcW w:w="3827" w:type="dxa"/>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BA4F88" w:rsidRPr="00496BA1" w:rsidTr="00CF7107">
        <w:tc>
          <w:tcPr>
            <w:tcW w:w="709" w:type="dxa"/>
          </w:tcPr>
          <w:p w:rsidR="00BA4F88" w:rsidRPr="00496BA1" w:rsidRDefault="00BA4F88"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11.</w:t>
            </w:r>
          </w:p>
        </w:tc>
        <w:tc>
          <w:tcPr>
            <w:tcW w:w="2536" w:type="dxa"/>
            <w:gridSpan w:val="2"/>
          </w:tcPr>
          <w:p w:rsidR="00BA4F88" w:rsidRPr="00496BA1" w:rsidRDefault="00BA4F88"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покрівель-ного матеріалу (</w:t>
            </w:r>
            <w:proofErr w:type="spellStart"/>
            <w:r w:rsidRPr="00496BA1">
              <w:rPr>
                <w:rFonts w:ascii="Times New Roman" w:hAnsi="Times New Roman" w:cs="Times New Roman"/>
                <w:szCs w:val="24"/>
                <w:lang w:val="uk-UA"/>
              </w:rPr>
              <w:t>бікроеласту</w:t>
            </w:r>
            <w:proofErr w:type="spellEnd"/>
            <w:r w:rsidRPr="00496BA1">
              <w:rPr>
                <w:rFonts w:ascii="Times New Roman" w:hAnsi="Times New Roman" w:cs="Times New Roman"/>
                <w:szCs w:val="24"/>
                <w:lang w:val="uk-UA"/>
              </w:rPr>
              <w:t>)</w:t>
            </w:r>
          </w:p>
        </w:tc>
        <w:tc>
          <w:tcPr>
            <w:tcW w:w="1150"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153,7</w:t>
            </w:r>
          </w:p>
        </w:tc>
        <w:tc>
          <w:tcPr>
            <w:tcW w:w="3827" w:type="dxa"/>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 360 рулонів.</w:t>
            </w:r>
          </w:p>
        </w:tc>
      </w:tr>
      <w:tr w:rsidR="00BA4F88" w:rsidRPr="00496BA1" w:rsidTr="00CF7107">
        <w:tc>
          <w:tcPr>
            <w:tcW w:w="709" w:type="dxa"/>
          </w:tcPr>
          <w:p w:rsidR="00BA4F88" w:rsidRPr="00496BA1" w:rsidRDefault="00BA4F88"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12.</w:t>
            </w:r>
          </w:p>
        </w:tc>
        <w:tc>
          <w:tcPr>
            <w:tcW w:w="2536" w:type="dxa"/>
            <w:gridSpan w:val="2"/>
          </w:tcPr>
          <w:p w:rsidR="00BA4F88" w:rsidRPr="00496BA1" w:rsidRDefault="00BA4F88" w:rsidP="00BA4F88">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матеріалів для ремонту теплової мережі до </w:t>
            </w:r>
            <w:proofErr w:type="spellStart"/>
            <w:r w:rsidRPr="00496BA1">
              <w:rPr>
                <w:rFonts w:ascii="Times New Roman" w:hAnsi="Times New Roman" w:cs="Times New Roman"/>
                <w:szCs w:val="24"/>
                <w:lang w:val="uk-UA"/>
              </w:rPr>
              <w:t>нежитло-вого</w:t>
            </w:r>
            <w:proofErr w:type="spellEnd"/>
            <w:r w:rsidRPr="00496BA1">
              <w:rPr>
                <w:rFonts w:ascii="Times New Roman" w:hAnsi="Times New Roman" w:cs="Times New Roman"/>
                <w:szCs w:val="24"/>
                <w:lang w:val="uk-UA"/>
              </w:rPr>
              <w:t xml:space="preserve"> приміщення по  вул. Аптекарська, 19</w:t>
            </w:r>
          </w:p>
        </w:tc>
        <w:tc>
          <w:tcPr>
            <w:tcW w:w="1150" w:type="dxa"/>
            <w:gridSpan w:val="2"/>
          </w:tcPr>
          <w:p w:rsidR="00BA4F88" w:rsidRPr="00496BA1" w:rsidRDefault="00BA4F88"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BA4F88" w:rsidRPr="00496BA1" w:rsidRDefault="00BA4F88"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85,0</w:t>
            </w:r>
          </w:p>
        </w:tc>
        <w:tc>
          <w:tcPr>
            <w:tcW w:w="3827" w:type="dxa"/>
          </w:tcPr>
          <w:p w:rsidR="00BA4F88" w:rsidRPr="00496BA1" w:rsidRDefault="00BA4F88"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 xml:space="preserve">Придбано труби 190 </w:t>
            </w:r>
            <w:proofErr w:type="spellStart"/>
            <w:r w:rsidRPr="00496BA1">
              <w:rPr>
                <w:rFonts w:ascii="Times New Roman" w:hAnsi="Times New Roman" w:cs="Times New Roman"/>
                <w:szCs w:val="24"/>
                <w:lang w:val="uk-UA"/>
              </w:rPr>
              <w:t>м.п</w:t>
            </w:r>
            <w:proofErr w:type="spellEnd"/>
            <w:r w:rsidRPr="00496BA1">
              <w:rPr>
                <w:rFonts w:ascii="Times New Roman" w:hAnsi="Times New Roman" w:cs="Times New Roman"/>
                <w:szCs w:val="24"/>
                <w:lang w:val="uk-UA"/>
              </w:rPr>
              <w:t>. д/у 50, коліна та комплекти ізоляції.</w:t>
            </w: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13.</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поперед- </w:t>
            </w:r>
            <w:proofErr w:type="spellStart"/>
            <w:r w:rsidRPr="00496BA1">
              <w:rPr>
                <w:rFonts w:ascii="Times New Roman" w:hAnsi="Times New Roman" w:cs="Times New Roman"/>
                <w:szCs w:val="24"/>
                <w:lang w:val="uk-UA"/>
              </w:rPr>
              <w:t>ньоізольованих</w:t>
            </w:r>
            <w:proofErr w:type="spellEnd"/>
            <w:r w:rsidRPr="00496BA1">
              <w:rPr>
                <w:rFonts w:ascii="Times New Roman" w:hAnsi="Times New Roman" w:cs="Times New Roman"/>
                <w:szCs w:val="24"/>
                <w:lang w:val="uk-UA"/>
              </w:rPr>
              <w:t xml:space="preserve"> труб довжиною 106 м д/у 76 мм</w:t>
            </w: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199,9</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 труби для заміни аварійної тепломережі для будинків по вул. Київській, 80-82.</w:t>
            </w: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14.</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люків</w:t>
            </w: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71,8</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15.</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Оцінка </w:t>
            </w:r>
            <w:proofErr w:type="spellStart"/>
            <w:r w:rsidRPr="00496BA1">
              <w:rPr>
                <w:rFonts w:ascii="Times New Roman" w:hAnsi="Times New Roman" w:cs="Times New Roman"/>
                <w:szCs w:val="24"/>
                <w:lang w:val="uk-UA"/>
              </w:rPr>
              <w:t>техстану</w:t>
            </w:r>
            <w:proofErr w:type="spellEnd"/>
            <w:r w:rsidRPr="00496BA1">
              <w:rPr>
                <w:rFonts w:ascii="Times New Roman" w:hAnsi="Times New Roman" w:cs="Times New Roman"/>
                <w:szCs w:val="24"/>
                <w:lang w:val="uk-UA"/>
              </w:rPr>
              <w:t xml:space="preserve"> конструкцій будинку по вул. Соборна</w:t>
            </w: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45,0</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Послуги надано, отримано технічний звіт.</w:t>
            </w:r>
          </w:p>
        </w:tc>
      </w:tr>
      <w:tr w:rsidR="000872F5" w:rsidRPr="00496BA1" w:rsidTr="0044061F">
        <w:trPr>
          <w:trHeight w:val="1584"/>
        </w:trPr>
        <w:tc>
          <w:tcPr>
            <w:tcW w:w="709" w:type="dxa"/>
          </w:tcPr>
          <w:p w:rsidR="000872F5" w:rsidRPr="00496BA1" w:rsidRDefault="000872F5"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16.</w:t>
            </w:r>
          </w:p>
        </w:tc>
        <w:tc>
          <w:tcPr>
            <w:tcW w:w="2552" w:type="dxa"/>
            <w:gridSpan w:val="3"/>
          </w:tcPr>
          <w:p w:rsidR="000872F5" w:rsidRDefault="000872F5" w:rsidP="0044061F">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машини для збору та транспортування побутових і промислових відходів виробництва </w:t>
            </w:r>
          </w:p>
          <w:p w:rsidR="00D8197A" w:rsidRPr="00496BA1" w:rsidRDefault="00D8197A" w:rsidP="0044061F">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0872F5" w:rsidRPr="00496BA1" w:rsidRDefault="000872F5"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872F5" w:rsidRPr="00496BA1" w:rsidRDefault="000872F5"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1200,0</w:t>
            </w:r>
          </w:p>
        </w:tc>
        <w:tc>
          <w:tcPr>
            <w:tcW w:w="3827" w:type="dxa"/>
          </w:tcPr>
          <w:p w:rsidR="000872F5" w:rsidRPr="00496BA1" w:rsidRDefault="000872F5"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 за 1896,0 тис. грн.. за даними КП «Комбінат комунальних підприємств» РМР.</w:t>
            </w:r>
          </w:p>
        </w:tc>
      </w:tr>
      <w:tr w:rsidR="00D8197A" w:rsidRPr="00496BA1" w:rsidTr="002E7689">
        <w:tc>
          <w:tcPr>
            <w:tcW w:w="709" w:type="dxa"/>
          </w:tcPr>
          <w:p w:rsidR="00D8197A" w:rsidRPr="00496BA1" w:rsidRDefault="00D8197A" w:rsidP="002E7689">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lastRenderedPageBreak/>
              <w:t>1</w:t>
            </w:r>
          </w:p>
        </w:tc>
        <w:tc>
          <w:tcPr>
            <w:tcW w:w="2552" w:type="dxa"/>
            <w:gridSpan w:val="3"/>
          </w:tcPr>
          <w:p w:rsidR="00D8197A" w:rsidRPr="00496BA1" w:rsidRDefault="00D8197A" w:rsidP="002E7689">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1134" w:type="dxa"/>
          </w:tcPr>
          <w:p w:rsidR="00D8197A" w:rsidRPr="00496BA1" w:rsidRDefault="00D8197A"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1701" w:type="dxa"/>
          </w:tcPr>
          <w:p w:rsidR="00D8197A" w:rsidRPr="00496BA1" w:rsidRDefault="00D8197A"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3827" w:type="dxa"/>
          </w:tcPr>
          <w:p w:rsidR="00D8197A" w:rsidRPr="00496BA1" w:rsidRDefault="00D8197A"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r>
      <w:tr w:rsidR="000872F5" w:rsidRPr="00496BA1" w:rsidTr="00CF7107">
        <w:trPr>
          <w:trHeight w:val="1584"/>
        </w:trPr>
        <w:tc>
          <w:tcPr>
            <w:tcW w:w="709" w:type="dxa"/>
          </w:tcPr>
          <w:p w:rsidR="000872F5" w:rsidRPr="00496BA1" w:rsidRDefault="000872F5" w:rsidP="00CF7107">
            <w:pPr>
              <w:spacing w:line="276" w:lineRule="auto"/>
              <w:ind w:right="-108"/>
              <w:contextualSpacing/>
              <w:jc w:val="center"/>
              <w:rPr>
                <w:rFonts w:ascii="Times New Roman" w:hAnsi="Times New Roman" w:cs="Times New Roman"/>
                <w:szCs w:val="24"/>
                <w:lang w:val="uk-UA"/>
              </w:rPr>
            </w:pPr>
          </w:p>
        </w:tc>
        <w:tc>
          <w:tcPr>
            <w:tcW w:w="2552" w:type="dxa"/>
            <w:gridSpan w:val="3"/>
          </w:tcPr>
          <w:p w:rsidR="000872F5" w:rsidRPr="00496BA1" w:rsidRDefault="000872F5"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машини для вивезення рідких відходів (</w:t>
            </w:r>
            <w:proofErr w:type="spellStart"/>
            <w:r w:rsidRPr="00496BA1">
              <w:rPr>
                <w:rFonts w:ascii="Times New Roman" w:hAnsi="Times New Roman" w:cs="Times New Roman"/>
                <w:szCs w:val="24"/>
                <w:lang w:val="uk-UA"/>
              </w:rPr>
              <w:t>мулососна</w:t>
            </w:r>
            <w:proofErr w:type="spellEnd"/>
            <w:r w:rsidRPr="00496BA1">
              <w:rPr>
                <w:rFonts w:ascii="Times New Roman" w:hAnsi="Times New Roman" w:cs="Times New Roman"/>
                <w:szCs w:val="24"/>
                <w:lang w:val="uk-UA"/>
              </w:rPr>
              <w:t xml:space="preserve"> машина) м. Ромни, Роменська міська рада)                                                                        </w:t>
            </w:r>
          </w:p>
        </w:tc>
        <w:tc>
          <w:tcPr>
            <w:tcW w:w="1134" w:type="dxa"/>
          </w:tcPr>
          <w:p w:rsidR="000872F5" w:rsidRPr="00496BA1" w:rsidRDefault="000872F5" w:rsidP="00CF7107">
            <w:pPr>
              <w:spacing w:line="276" w:lineRule="auto"/>
              <w:rPr>
                <w:rFonts w:ascii="Times New Roman" w:hAnsi="Times New Roman" w:cs="Times New Roman"/>
                <w:szCs w:val="24"/>
                <w:lang w:val="uk-UA"/>
              </w:rPr>
            </w:pPr>
          </w:p>
        </w:tc>
        <w:tc>
          <w:tcPr>
            <w:tcW w:w="1701" w:type="dxa"/>
          </w:tcPr>
          <w:p w:rsidR="000872F5" w:rsidRPr="00496BA1" w:rsidRDefault="000872F5" w:rsidP="00CF7107">
            <w:pPr>
              <w:spacing w:line="276" w:lineRule="auto"/>
              <w:contextualSpacing/>
              <w:jc w:val="center"/>
              <w:rPr>
                <w:rFonts w:ascii="Times New Roman" w:hAnsi="Times New Roman" w:cs="Times New Roman"/>
                <w:szCs w:val="24"/>
                <w:lang w:val="uk-UA"/>
              </w:rPr>
            </w:pPr>
          </w:p>
        </w:tc>
        <w:tc>
          <w:tcPr>
            <w:tcW w:w="3827" w:type="dxa"/>
          </w:tcPr>
          <w:p w:rsidR="000872F5" w:rsidRPr="00496BA1" w:rsidRDefault="000872F5" w:rsidP="00CF7107">
            <w:pPr>
              <w:spacing w:line="276" w:lineRule="auto"/>
              <w:contextualSpacing/>
              <w:rPr>
                <w:rFonts w:ascii="Times New Roman" w:hAnsi="Times New Roman" w:cs="Times New Roman"/>
                <w:szCs w:val="24"/>
                <w:lang w:val="uk-UA"/>
              </w:rPr>
            </w:pP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17.</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покрівлі даху по бульвару Шевченка, 8 </w:t>
            </w: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 xml:space="preserve">48,8 </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Роботи виконано.</w:t>
            </w: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18.</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фасаду адміністративної будівлі по вул. Аптекарській, 19</w:t>
            </w: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49,99</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Роботи виконано.</w:t>
            </w: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19.</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даху </w:t>
            </w:r>
            <w:proofErr w:type="spellStart"/>
            <w:r w:rsidRPr="00496BA1">
              <w:rPr>
                <w:rFonts w:ascii="Times New Roman" w:hAnsi="Times New Roman" w:cs="Times New Roman"/>
                <w:szCs w:val="24"/>
                <w:lang w:val="uk-UA"/>
              </w:rPr>
              <w:t>багатоквартир</w:t>
            </w:r>
            <w:proofErr w:type="spellEnd"/>
            <w:r w:rsidRPr="00496BA1">
              <w:rPr>
                <w:rFonts w:ascii="Times New Roman" w:hAnsi="Times New Roman" w:cs="Times New Roman"/>
                <w:szCs w:val="24"/>
                <w:lang w:val="uk-UA"/>
              </w:rPr>
              <w:t xml:space="preserve">-ного будинку № 15 по вул. </w:t>
            </w:r>
            <w:proofErr w:type="spellStart"/>
            <w:r w:rsidRPr="00496BA1">
              <w:rPr>
                <w:rFonts w:ascii="Times New Roman" w:hAnsi="Times New Roman" w:cs="Times New Roman"/>
                <w:szCs w:val="24"/>
                <w:lang w:val="uk-UA"/>
              </w:rPr>
              <w:t>Гостиннодвірська</w:t>
            </w:r>
            <w:proofErr w:type="spellEnd"/>
            <w:r w:rsidRPr="00496BA1">
              <w:rPr>
                <w:rFonts w:ascii="Times New Roman" w:hAnsi="Times New Roman" w:cs="Times New Roman"/>
                <w:szCs w:val="24"/>
                <w:lang w:val="uk-UA"/>
              </w:rPr>
              <w:t xml:space="preserve"> </w:t>
            </w: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48,1</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Роботи виконано (замінено шифер 40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 xml:space="preserve"> на </w:t>
            </w:r>
            <w:proofErr w:type="spellStart"/>
            <w:r w:rsidRPr="00496BA1">
              <w:rPr>
                <w:rFonts w:ascii="Times New Roman" w:hAnsi="Times New Roman" w:cs="Times New Roman"/>
                <w:szCs w:val="24"/>
                <w:lang w:val="uk-UA"/>
              </w:rPr>
              <w:t>металопрофіль</w:t>
            </w:r>
            <w:proofErr w:type="spellEnd"/>
            <w:r w:rsidRPr="00496BA1">
              <w:rPr>
                <w:rFonts w:ascii="Times New Roman" w:hAnsi="Times New Roman" w:cs="Times New Roman"/>
                <w:szCs w:val="24"/>
                <w:lang w:val="uk-UA"/>
              </w:rPr>
              <w:t xml:space="preserve">, заміна лат, пароізоляція, улаштування </w:t>
            </w:r>
            <w:proofErr w:type="spellStart"/>
            <w:r w:rsidRPr="00496BA1">
              <w:rPr>
                <w:rFonts w:ascii="Times New Roman" w:hAnsi="Times New Roman" w:cs="Times New Roman"/>
                <w:szCs w:val="24"/>
                <w:lang w:val="uk-UA"/>
              </w:rPr>
              <w:t>конька</w:t>
            </w:r>
            <w:proofErr w:type="spellEnd"/>
            <w:r w:rsidRPr="00496BA1">
              <w:rPr>
                <w:rFonts w:ascii="Times New Roman" w:hAnsi="Times New Roman" w:cs="Times New Roman"/>
                <w:szCs w:val="24"/>
                <w:lang w:val="uk-UA"/>
              </w:rPr>
              <w:t>).</w:t>
            </w:r>
          </w:p>
        </w:tc>
      </w:tr>
      <w:tr w:rsidR="006234AB" w:rsidRPr="00496BA1" w:rsidTr="00CF7107">
        <w:tc>
          <w:tcPr>
            <w:tcW w:w="709" w:type="dxa"/>
          </w:tcPr>
          <w:p w:rsidR="006234AB" w:rsidRPr="00496BA1" w:rsidRDefault="006234AB"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20.</w:t>
            </w:r>
          </w:p>
        </w:tc>
        <w:tc>
          <w:tcPr>
            <w:tcW w:w="2552" w:type="dxa"/>
            <w:gridSpan w:val="3"/>
          </w:tcPr>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Послуги з гідродинамічного очищення системи каналізації по вул. Соборна, 19 та по Покровський узвіз, 2 </w:t>
            </w:r>
          </w:p>
          <w:p w:rsidR="006234AB" w:rsidRPr="00496BA1" w:rsidRDefault="006234AB" w:rsidP="00CF7107">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6234AB" w:rsidRPr="00496BA1" w:rsidRDefault="006234AB"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6234AB" w:rsidRPr="00496BA1" w:rsidRDefault="006234AB"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49,9</w:t>
            </w:r>
          </w:p>
        </w:tc>
        <w:tc>
          <w:tcPr>
            <w:tcW w:w="3827" w:type="dxa"/>
          </w:tcPr>
          <w:p w:rsidR="006234AB" w:rsidRPr="00496BA1" w:rsidRDefault="006234AB"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21.</w:t>
            </w:r>
          </w:p>
        </w:tc>
        <w:tc>
          <w:tcPr>
            <w:tcW w:w="2552" w:type="dxa"/>
            <w:gridSpan w:val="3"/>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Послуги з гідродинамічного очищення системи каналізації по вул. </w:t>
            </w:r>
            <w:proofErr w:type="spellStart"/>
            <w:r w:rsidRPr="00496BA1">
              <w:rPr>
                <w:rFonts w:ascii="Times New Roman" w:hAnsi="Times New Roman" w:cs="Times New Roman"/>
                <w:szCs w:val="24"/>
                <w:lang w:val="uk-UA"/>
              </w:rPr>
              <w:t>Терновецька</w:t>
            </w:r>
            <w:proofErr w:type="spellEnd"/>
            <w:r w:rsidRPr="00496BA1">
              <w:rPr>
                <w:rFonts w:ascii="Times New Roman" w:hAnsi="Times New Roman" w:cs="Times New Roman"/>
                <w:szCs w:val="24"/>
                <w:lang w:val="uk-UA"/>
              </w:rPr>
              <w:t xml:space="preserve"> в м. Ромни Сумської області</w:t>
            </w:r>
          </w:p>
        </w:tc>
        <w:tc>
          <w:tcPr>
            <w:tcW w:w="1134" w:type="dxa"/>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7,9</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22.</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Геофізичні дослід-</w:t>
            </w:r>
            <w:proofErr w:type="spellStart"/>
            <w:r w:rsidRPr="00496BA1">
              <w:rPr>
                <w:rFonts w:ascii="Times New Roman" w:hAnsi="Times New Roman" w:cs="Times New Roman"/>
                <w:szCs w:val="24"/>
                <w:lang w:val="uk-UA"/>
              </w:rPr>
              <w:t>ження</w:t>
            </w:r>
            <w:proofErr w:type="spellEnd"/>
            <w:r w:rsidRPr="00496BA1">
              <w:rPr>
                <w:rFonts w:ascii="Times New Roman" w:hAnsi="Times New Roman" w:cs="Times New Roman"/>
                <w:szCs w:val="24"/>
                <w:lang w:val="uk-UA"/>
              </w:rPr>
              <w:t xml:space="preserve"> в свердловині на </w:t>
            </w:r>
            <w:proofErr w:type="spellStart"/>
            <w:r w:rsidRPr="00496BA1">
              <w:rPr>
                <w:rFonts w:ascii="Times New Roman" w:hAnsi="Times New Roman" w:cs="Times New Roman"/>
                <w:szCs w:val="24"/>
                <w:lang w:val="uk-UA"/>
              </w:rPr>
              <w:t>Процівському</w:t>
            </w:r>
            <w:proofErr w:type="spellEnd"/>
            <w:r w:rsidRPr="00496BA1">
              <w:rPr>
                <w:rFonts w:ascii="Times New Roman" w:hAnsi="Times New Roman" w:cs="Times New Roman"/>
                <w:szCs w:val="24"/>
                <w:lang w:val="uk-UA"/>
              </w:rPr>
              <w:t xml:space="preserve"> водозаборі з метою встановлення технічного стану</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49,8</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Послуги надано, отримано звіт.</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23.</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каналізаційної труби по вул. Монастирській</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42,0</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44061F" w:rsidRPr="00496BA1" w:rsidTr="002E7689">
        <w:tc>
          <w:tcPr>
            <w:tcW w:w="709" w:type="dxa"/>
          </w:tcPr>
          <w:p w:rsidR="0044061F" w:rsidRPr="00496BA1" w:rsidRDefault="0044061F" w:rsidP="002E7689">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lastRenderedPageBreak/>
              <w:t>1</w:t>
            </w:r>
          </w:p>
        </w:tc>
        <w:tc>
          <w:tcPr>
            <w:tcW w:w="2552" w:type="dxa"/>
            <w:gridSpan w:val="3"/>
          </w:tcPr>
          <w:p w:rsidR="0044061F" w:rsidRPr="00496BA1" w:rsidRDefault="0044061F" w:rsidP="002E7689">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1134" w:type="dxa"/>
          </w:tcPr>
          <w:p w:rsidR="0044061F" w:rsidRPr="00496BA1" w:rsidRDefault="0044061F"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1701" w:type="dxa"/>
          </w:tcPr>
          <w:p w:rsidR="0044061F" w:rsidRPr="00496BA1" w:rsidRDefault="0044061F"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3827" w:type="dxa"/>
          </w:tcPr>
          <w:p w:rsidR="0044061F" w:rsidRPr="00496BA1" w:rsidRDefault="0044061F"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24.</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оглядового водопровідного колодязя по вул. Горького (біля КНЕУ)                                                                       </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25,9</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25.</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Поточно-аварійний ремонт підвідної каналізаційної мережі до КНС-1</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164,6</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26.</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(ямковий) ремонт дорожнього покриття </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2369,9</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6540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 xml:space="preserve"> дорожнього полотна.</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27.</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дрібний ремонт автомобільних доріг </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2155,8</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8610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 xml:space="preserve"> дорожнього полотна.</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28.</w:t>
            </w:r>
          </w:p>
        </w:tc>
        <w:tc>
          <w:tcPr>
            <w:tcW w:w="2536" w:type="dxa"/>
            <w:gridSpan w:val="2"/>
          </w:tcPr>
          <w:p w:rsidR="00562FD2" w:rsidRPr="00496BA1" w:rsidRDefault="00562FD2"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тротуарів (з використанням асфальтобетону)</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474,97</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тротуару 1650 м</w:t>
            </w:r>
            <w:r w:rsidRPr="00496BA1">
              <w:rPr>
                <w:rFonts w:ascii="Times New Roman" w:hAnsi="Times New Roman" w:cs="Times New Roman"/>
                <w:szCs w:val="24"/>
                <w:vertAlign w:val="superscript"/>
                <w:lang w:val="uk-UA"/>
              </w:rPr>
              <w:t>2</w:t>
            </w:r>
          </w:p>
        </w:tc>
      </w:tr>
      <w:tr w:rsidR="00562FD2" w:rsidRPr="00496BA1" w:rsidTr="00CF7107">
        <w:tc>
          <w:tcPr>
            <w:tcW w:w="709" w:type="dxa"/>
          </w:tcPr>
          <w:p w:rsidR="00562FD2" w:rsidRPr="00496BA1" w:rsidRDefault="00562FD2"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29.</w:t>
            </w:r>
          </w:p>
        </w:tc>
        <w:tc>
          <w:tcPr>
            <w:tcW w:w="2536" w:type="dxa"/>
            <w:gridSpan w:val="2"/>
          </w:tcPr>
          <w:p w:rsidR="00562FD2" w:rsidRPr="00496BA1" w:rsidRDefault="00562FD2" w:rsidP="00BB5D25">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w:t>
            </w:r>
            <w:proofErr w:type="spellStart"/>
            <w:r w:rsidRPr="00496BA1">
              <w:rPr>
                <w:rFonts w:ascii="Times New Roman" w:hAnsi="Times New Roman" w:cs="Times New Roman"/>
                <w:szCs w:val="24"/>
                <w:lang w:val="uk-UA"/>
              </w:rPr>
              <w:t>внутрішньокварталь-ної</w:t>
            </w:r>
            <w:proofErr w:type="spellEnd"/>
            <w:r w:rsidRPr="00496BA1">
              <w:rPr>
                <w:rFonts w:ascii="Times New Roman" w:hAnsi="Times New Roman" w:cs="Times New Roman"/>
                <w:szCs w:val="24"/>
                <w:lang w:val="uk-UA"/>
              </w:rPr>
              <w:t xml:space="preserve"> проїзної дороги по вул. Маяковського, 92 </w:t>
            </w:r>
          </w:p>
        </w:tc>
        <w:tc>
          <w:tcPr>
            <w:tcW w:w="1150" w:type="dxa"/>
            <w:gridSpan w:val="2"/>
          </w:tcPr>
          <w:p w:rsidR="00562FD2" w:rsidRPr="00496BA1" w:rsidRDefault="00562FD2"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62FD2" w:rsidRPr="00496BA1" w:rsidRDefault="00562FD2"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291,0</w:t>
            </w:r>
          </w:p>
        </w:tc>
        <w:tc>
          <w:tcPr>
            <w:tcW w:w="3827" w:type="dxa"/>
          </w:tcPr>
          <w:p w:rsidR="00562FD2" w:rsidRPr="00496BA1" w:rsidRDefault="00562FD2"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дорожнього одягу 636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r w:rsidR="00097ABC" w:rsidRPr="00496BA1" w:rsidTr="00CF7107">
        <w:trPr>
          <w:trHeight w:val="1549"/>
        </w:trPr>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30.</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Нанесення дорожньої розмітки</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160,9</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роботи по нанесенню осьової дорожньої розмітки в центральній частині міста та пішохідних переходів біля навчальних закладів - 1591,6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31.</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w:t>
            </w:r>
            <w:proofErr w:type="spellStart"/>
            <w:r w:rsidRPr="00496BA1">
              <w:rPr>
                <w:rFonts w:ascii="Times New Roman" w:hAnsi="Times New Roman" w:cs="Times New Roman"/>
                <w:szCs w:val="24"/>
                <w:lang w:val="uk-UA"/>
              </w:rPr>
              <w:t>внутрішньокварталь</w:t>
            </w:r>
            <w:proofErr w:type="spellEnd"/>
            <w:r w:rsidRPr="00496BA1">
              <w:rPr>
                <w:rFonts w:ascii="Times New Roman" w:hAnsi="Times New Roman" w:cs="Times New Roman"/>
                <w:szCs w:val="24"/>
                <w:lang w:val="uk-UA"/>
              </w:rPr>
              <w:t xml:space="preserve">-них проїзних доріг </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1547,8</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дорожнього одягу 3400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32.</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центральної дороги на кладовищі</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168,0</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дорожнього одягу 423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r w:rsidR="00097ABC" w:rsidRPr="00024DED"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33.</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доріг з підсипкою</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489,23</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профілювання з підсипанням ґрунтових доріг -  1883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34.</w:t>
            </w:r>
          </w:p>
        </w:tc>
        <w:tc>
          <w:tcPr>
            <w:tcW w:w="2552" w:type="dxa"/>
            <w:gridSpan w:val="3"/>
          </w:tcPr>
          <w:p w:rsidR="00097ABC"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(профілювання) ґрунтових доріг</w:t>
            </w:r>
          </w:p>
          <w:p w:rsidR="006A6EE1" w:rsidRPr="00496BA1" w:rsidRDefault="006A6EE1" w:rsidP="00CF7107">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76,4</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w:t>
            </w:r>
          </w:p>
        </w:tc>
      </w:tr>
      <w:tr w:rsidR="006A6EE1" w:rsidRPr="00496BA1" w:rsidTr="002E7689">
        <w:tc>
          <w:tcPr>
            <w:tcW w:w="709" w:type="dxa"/>
          </w:tcPr>
          <w:p w:rsidR="006A6EE1" w:rsidRPr="00496BA1" w:rsidRDefault="006A6EE1" w:rsidP="002E7689">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lastRenderedPageBreak/>
              <w:t>1</w:t>
            </w:r>
          </w:p>
        </w:tc>
        <w:tc>
          <w:tcPr>
            <w:tcW w:w="2552" w:type="dxa"/>
            <w:gridSpan w:val="3"/>
          </w:tcPr>
          <w:p w:rsidR="006A6EE1" w:rsidRPr="00496BA1" w:rsidRDefault="006A6EE1" w:rsidP="002E7689">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1134" w:type="dxa"/>
          </w:tcPr>
          <w:p w:rsidR="006A6EE1" w:rsidRPr="00496BA1" w:rsidRDefault="006A6EE1"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1701" w:type="dxa"/>
          </w:tcPr>
          <w:p w:rsidR="006A6EE1" w:rsidRPr="00496BA1" w:rsidRDefault="006A6EE1"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3827" w:type="dxa"/>
          </w:tcPr>
          <w:p w:rsidR="006A6EE1" w:rsidRPr="00496BA1" w:rsidRDefault="006A6EE1"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35.</w:t>
            </w:r>
          </w:p>
        </w:tc>
        <w:tc>
          <w:tcPr>
            <w:tcW w:w="2552" w:type="dxa"/>
            <w:gridSpan w:val="3"/>
          </w:tcPr>
          <w:p w:rsidR="00097ABC"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середній ремонт автомобільних доріг</w:t>
            </w:r>
          </w:p>
          <w:p w:rsidR="00C90820" w:rsidRPr="00496BA1" w:rsidRDefault="00C90820" w:rsidP="00CF7107">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3584,6</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дорожнього одягу - 7532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36.</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дорожніх знаків</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99,9</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 xml:space="preserve">Придбано. </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37.</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w:t>
            </w:r>
            <w:proofErr w:type="spellStart"/>
            <w:r w:rsidRPr="00496BA1">
              <w:rPr>
                <w:rFonts w:ascii="Times New Roman" w:hAnsi="Times New Roman" w:cs="Times New Roman"/>
                <w:szCs w:val="24"/>
                <w:lang w:val="uk-UA"/>
              </w:rPr>
              <w:t>електро</w:t>
            </w:r>
            <w:proofErr w:type="spellEnd"/>
            <w:r w:rsidRPr="00496BA1">
              <w:rPr>
                <w:rFonts w:ascii="Times New Roman" w:hAnsi="Times New Roman" w:cs="Times New Roman"/>
                <w:szCs w:val="24"/>
                <w:lang w:val="uk-UA"/>
              </w:rPr>
              <w:t>-ламп</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71,9</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38.</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покажчиків вулиць та номерних знаків </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44,6</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39.</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світильників</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164,0</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40.</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насосів</w:t>
            </w: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37,2</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41.</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w:t>
            </w:r>
            <w:proofErr w:type="spellStart"/>
            <w:r w:rsidRPr="00496BA1">
              <w:rPr>
                <w:rFonts w:ascii="Times New Roman" w:hAnsi="Times New Roman" w:cs="Times New Roman"/>
                <w:szCs w:val="24"/>
                <w:lang w:val="uk-UA"/>
              </w:rPr>
              <w:t>контей-нерів</w:t>
            </w:r>
            <w:proofErr w:type="spellEnd"/>
            <w:r w:rsidRPr="00496BA1">
              <w:rPr>
                <w:rFonts w:ascii="Times New Roman" w:hAnsi="Times New Roman" w:cs="Times New Roman"/>
                <w:szCs w:val="24"/>
                <w:lang w:val="uk-UA"/>
              </w:rPr>
              <w:t xml:space="preserve"> для сміття</w:t>
            </w:r>
          </w:p>
          <w:p w:rsidR="00C7614B" w:rsidRPr="00496BA1" w:rsidRDefault="00C7614B" w:rsidP="00CF7107">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34,9</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097ABC" w:rsidRPr="00496BA1" w:rsidTr="00CF7107">
        <w:tc>
          <w:tcPr>
            <w:tcW w:w="709" w:type="dxa"/>
          </w:tcPr>
          <w:p w:rsidR="00097ABC" w:rsidRPr="00496BA1" w:rsidRDefault="00097ABC"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42.</w:t>
            </w:r>
          </w:p>
        </w:tc>
        <w:tc>
          <w:tcPr>
            <w:tcW w:w="2552" w:type="dxa"/>
            <w:gridSpan w:val="3"/>
          </w:tcPr>
          <w:p w:rsidR="00097ABC" w:rsidRPr="00496BA1" w:rsidRDefault="00097ABC"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дезінфекційних засобів для обробки місць загального користування</w:t>
            </w:r>
          </w:p>
          <w:p w:rsidR="00C7614B" w:rsidRPr="00496BA1" w:rsidRDefault="00C7614B" w:rsidP="00CF7107">
            <w:pPr>
              <w:widowControl w:val="0"/>
              <w:autoSpaceDE w:val="0"/>
              <w:autoSpaceDN w:val="0"/>
              <w:adjustRightInd w:val="0"/>
              <w:spacing w:line="276" w:lineRule="auto"/>
              <w:rPr>
                <w:rFonts w:ascii="Times New Roman" w:hAnsi="Times New Roman" w:cs="Times New Roman"/>
                <w:szCs w:val="24"/>
                <w:lang w:val="uk-UA"/>
              </w:rPr>
            </w:pPr>
          </w:p>
          <w:p w:rsidR="00C7614B" w:rsidRPr="00496BA1" w:rsidRDefault="00C7614B" w:rsidP="00CF7107">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097ABC" w:rsidRPr="00496BA1" w:rsidRDefault="00097ABC"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097ABC" w:rsidRPr="00496BA1" w:rsidRDefault="00097ABC"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32,7</w:t>
            </w:r>
          </w:p>
        </w:tc>
        <w:tc>
          <w:tcPr>
            <w:tcW w:w="3827" w:type="dxa"/>
          </w:tcPr>
          <w:p w:rsidR="00097ABC" w:rsidRPr="00496BA1" w:rsidRDefault="00097ABC"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533E54" w:rsidRPr="00496BA1" w:rsidTr="00CF7107">
        <w:tc>
          <w:tcPr>
            <w:tcW w:w="709" w:type="dxa"/>
          </w:tcPr>
          <w:p w:rsidR="00533E54" w:rsidRPr="00496BA1" w:rsidRDefault="00533E54"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43.</w:t>
            </w:r>
          </w:p>
        </w:tc>
        <w:tc>
          <w:tcPr>
            <w:tcW w:w="2552" w:type="dxa"/>
            <w:gridSpan w:val="3"/>
          </w:tcPr>
          <w:p w:rsidR="00533E54" w:rsidRPr="00496BA1" w:rsidRDefault="00533E54"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костюмів одноразових та рукавичок резинових для дезінфекції</w:t>
            </w:r>
          </w:p>
        </w:tc>
        <w:tc>
          <w:tcPr>
            <w:tcW w:w="1134" w:type="dxa"/>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54,0</w:t>
            </w:r>
          </w:p>
        </w:tc>
        <w:tc>
          <w:tcPr>
            <w:tcW w:w="3827" w:type="dxa"/>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533E54" w:rsidRPr="00496BA1" w:rsidTr="00CF7107">
        <w:tc>
          <w:tcPr>
            <w:tcW w:w="709" w:type="dxa"/>
          </w:tcPr>
          <w:p w:rsidR="00533E54" w:rsidRPr="00496BA1" w:rsidRDefault="00533E54"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44.</w:t>
            </w:r>
          </w:p>
        </w:tc>
        <w:tc>
          <w:tcPr>
            <w:tcW w:w="2552" w:type="dxa"/>
            <w:gridSpan w:val="3"/>
          </w:tcPr>
          <w:p w:rsidR="00533E54" w:rsidRPr="00496BA1" w:rsidRDefault="00533E54"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w:t>
            </w:r>
            <w:proofErr w:type="spellStart"/>
            <w:r w:rsidRPr="00496BA1">
              <w:rPr>
                <w:rFonts w:ascii="Times New Roman" w:hAnsi="Times New Roman" w:cs="Times New Roman"/>
                <w:szCs w:val="24"/>
                <w:lang w:val="uk-UA"/>
              </w:rPr>
              <w:t>лічиль-ників</w:t>
            </w:r>
            <w:proofErr w:type="spellEnd"/>
            <w:r w:rsidRPr="00496BA1">
              <w:rPr>
                <w:rFonts w:ascii="Times New Roman" w:hAnsi="Times New Roman" w:cs="Times New Roman"/>
                <w:szCs w:val="24"/>
                <w:lang w:val="uk-UA"/>
              </w:rPr>
              <w:t xml:space="preserve"> електроенергії</w:t>
            </w:r>
          </w:p>
        </w:tc>
        <w:tc>
          <w:tcPr>
            <w:tcW w:w="1134" w:type="dxa"/>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8,0</w:t>
            </w:r>
          </w:p>
        </w:tc>
        <w:tc>
          <w:tcPr>
            <w:tcW w:w="3827" w:type="dxa"/>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533E54" w:rsidRPr="00496BA1" w:rsidTr="00CF7107">
        <w:tc>
          <w:tcPr>
            <w:tcW w:w="709" w:type="dxa"/>
          </w:tcPr>
          <w:p w:rsidR="00533E54" w:rsidRPr="00496BA1" w:rsidRDefault="00533E54"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45.</w:t>
            </w:r>
          </w:p>
        </w:tc>
        <w:tc>
          <w:tcPr>
            <w:tcW w:w="2552" w:type="dxa"/>
            <w:gridSpan w:val="3"/>
          </w:tcPr>
          <w:p w:rsidR="00533E54" w:rsidRPr="00496BA1" w:rsidRDefault="00533E54"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Придбання лавочок</w:t>
            </w:r>
          </w:p>
        </w:tc>
        <w:tc>
          <w:tcPr>
            <w:tcW w:w="1134" w:type="dxa"/>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20,0</w:t>
            </w:r>
          </w:p>
        </w:tc>
        <w:tc>
          <w:tcPr>
            <w:tcW w:w="3827" w:type="dxa"/>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w:t>
            </w:r>
          </w:p>
        </w:tc>
      </w:tr>
      <w:tr w:rsidR="00533E54" w:rsidRPr="00496BA1" w:rsidTr="00CF7107">
        <w:tc>
          <w:tcPr>
            <w:tcW w:w="709" w:type="dxa"/>
          </w:tcPr>
          <w:p w:rsidR="00533E54" w:rsidRPr="00496BA1" w:rsidRDefault="00533E54"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46.</w:t>
            </w:r>
          </w:p>
        </w:tc>
        <w:tc>
          <w:tcPr>
            <w:tcW w:w="2552" w:type="dxa"/>
            <w:gridSpan w:val="3"/>
          </w:tcPr>
          <w:p w:rsidR="00533E54" w:rsidRPr="00496BA1" w:rsidRDefault="00533E54"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вуличного освітлення</w:t>
            </w:r>
          </w:p>
        </w:tc>
        <w:tc>
          <w:tcPr>
            <w:tcW w:w="1134" w:type="dxa"/>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385,4</w:t>
            </w:r>
          </w:p>
        </w:tc>
        <w:tc>
          <w:tcPr>
            <w:tcW w:w="3827" w:type="dxa"/>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Проведено заміну лампочок та світильників по вулицях міста відповідно до заявок.</w:t>
            </w:r>
          </w:p>
        </w:tc>
      </w:tr>
      <w:tr w:rsidR="00533E54" w:rsidRPr="00496BA1" w:rsidTr="00CF7107">
        <w:tc>
          <w:tcPr>
            <w:tcW w:w="709" w:type="dxa"/>
          </w:tcPr>
          <w:p w:rsidR="00533E54" w:rsidRPr="00496BA1" w:rsidRDefault="00533E54" w:rsidP="00CF7107">
            <w:pPr>
              <w:spacing w:line="276" w:lineRule="auto"/>
              <w:ind w:right="-108"/>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47.</w:t>
            </w:r>
          </w:p>
        </w:tc>
        <w:tc>
          <w:tcPr>
            <w:tcW w:w="2552" w:type="dxa"/>
            <w:gridSpan w:val="3"/>
          </w:tcPr>
          <w:p w:rsidR="00533E54" w:rsidRDefault="00533E54" w:rsidP="00CF7107">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Поточний ремонт контейнерних майданчиків</w:t>
            </w:r>
          </w:p>
          <w:p w:rsidR="007C7299" w:rsidRDefault="007C7299" w:rsidP="00CF7107">
            <w:pPr>
              <w:widowControl w:val="0"/>
              <w:autoSpaceDE w:val="0"/>
              <w:autoSpaceDN w:val="0"/>
              <w:adjustRightInd w:val="0"/>
              <w:spacing w:line="276" w:lineRule="auto"/>
              <w:rPr>
                <w:rFonts w:ascii="Times New Roman" w:hAnsi="Times New Roman" w:cs="Times New Roman"/>
                <w:szCs w:val="24"/>
                <w:lang w:val="uk-UA"/>
              </w:rPr>
            </w:pPr>
          </w:p>
          <w:p w:rsidR="007C7299" w:rsidRDefault="007C7299" w:rsidP="00CF7107">
            <w:pPr>
              <w:widowControl w:val="0"/>
              <w:autoSpaceDE w:val="0"/>
              <w:autoSpaceDN w:val="0"/>
              <w:adjustRightInd w:val="0"/>
              <w:spacing w:line="276" w:lineRule="auto"/>
              <w:rPr>
                <w:rFonts w:ascii="Times New Roman" w:hAnsi="Times New Roman" w:cs="Times New Roman"/>
                <w:szCs w:val="24"/>
                <w:lang w:val="uk-UA"/>
              </w:rPr>
            </w:pPr>
          </w:p>
          <w:p w:rsidR="007C7299" w:rsidRDefault="007C7299" w:rsidP="00CF7107">
            <w:pPr>
              <w:widowControl w:val="0"/>
              <w:autoSpaceDE w:val="0"/>
              <w:autoSpaceDN w:val="0"/>
              <w:adjustRightInd w:val="0"/>
              <w:spacing w:line="276" w:lineRule="auto"/>
              <w:rPr>
                <w:rFonts w:ascii="Times New Roman" w:hAnsi="Times New Roman" w:cs="Times New Roman"/>
                <w:szCs w:val="24"/>
                <w:lang w:val="uk-UA"/>
              </w:rPr>
            </w:pPr>
          </w:p>
          <w:p w:rsidR="007C7299" w:rsidRPr="00496BA1" w:rsidRDefault="007C7299" w:rsidP="00CF7107">
            <w:pPr>
              <w:widowControl w:val="0"/>
              <w:autoSpaceDE w:val="0"/>
              <w:autoSpaceDN w:val="0"/>
              <w:adjustRightInd w:val="0"/>
              <w:spacing w:line="276" w:lineRule="auto"/>
              <w:rPr>
                <w:rFonts w:ascii="Times New Roman" w:hAnsi="Times New Roman" w:cs="Times New Roman"/>
                <w:szCs w:val="24"/>
                <w:lang w:val="uk-UA"/>
              </w:rPr>
            </w:pPr>
          </w:p>
        </w:tc>
        <w:tc>
          <w:tcPr>
            <w:tcW w:w="1134" w:type="dxa"/>
          </w:tcPr>
          <w:p w:rsidR="00533E54" w:rsidRPr="00496BA1" w:rsidRDefault="00533E54" w:rsidP="00CF7107">
            <w:pPr>
              <w:spacing w:line="276" w:lineRule="auto"/>
              <w:rPr>
                <w:rFonts w:ascii="Times New Roman" w:hAnsi="Times New Roman" w:cs="Times New Roman"/>
                <w:szCs w:val="24"/>
                <w:lang w:val="uk-UA"/>
              </w:rPr>
            </w:pPr>
          </w:p>
        </w:tc>
        <w:tc>
          <w:tcPr>
            <w:tcW w:w="1701" w:type="dxa"/>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147,8</w:t>
            </w:r>
          </w:p>
        </w:tc>
        <w:tc>
          <w:tcPr>
            <w:tcW w:w="3827" w:type="dxa"/>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Роботи виконано.</w:t>
            </w:r>
          </w:p>
        </w:tc>
      </w:tr>
      <w:tr w:rsidR="00CD3C9B" w:rsidRPr="00496BA1" w:rsidTr="002E7689">
        <w:tc>
          <w:tcPr>
            <w:tcW w:w="709" w:type="dxa"/>
          </w:tcPr>
          <w:p w:rsidR="00CD3C9B" w:rsidRPr="00496BA1" w:rsidRDefault="00CD3C9B" w:rsidP="002E7689">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lastRenderedPageBreak/>
              <w:t>1</w:t>
            </w:r>
          </w:p>
        </w:tc>
        <w:tc>
          <w:tcPr>
            <w:tcW w:w="2552" w:type="dxa"/>
            <w:gridSpan w:val="3"/>
          </w:tcPr>
          <w:p w:rsidR="00CD3C9B" w:rsidRPr="00496BA1" w:rsidRDefault="00CD3C9B" w:rsidP="002E7689">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1134" w:type="dxa"/>
          </w:tcPr>
          <w:p w:rsidR="00CD3C9B" w:rsidRPr="00496BA1" w:rsidRDefault="00CD3C9B"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1701" w:type="dxa"/>
          </w:tcPr>
          <w:p w:rsidR="00CD3C9B" w:rsidRPr="00496BA1" w:rsidRDefault="00CD3C9B"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4</w:t>
            </w:r>
          </w:p>
        </w:tc>
        <w:tc>
          <w:tcPr>
            <w:tcW w:w="3827" w:type="dxa"/>
          </w:tcPr>
          <w:p w:rsidR="00CD3C9B" w:rsidRPr="00496BA1" w:rsidRDefault="00CD3C9B" w:rsidP="002E7689">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5</w:t>
            </w:r>
          </w:p>
        </w:tc>
      </w:tr>
      <w:tr w:rsidR="00533E54" w:rsidRPr="00496BA1" w:rsidTr="00CF7107">
        <w:tc>
          <w:tcPr>
            <w:tcW w:w="3261" w:type="dxa"/>
            <w:gridSpan w:val="4"/>
            <w:tcBorders>
              <w:bottom w:val="single" w:sz="4" w:space="0" w:color="auto"/>
            </w:tcBorders>
          </w:tcPr>
          <w:p w:rsidR="00533E54" w:rsidRPr="00496BA1" w:rsidRDefault="00533E54" w:rsidP="00CF7107">
            <w:pPr>
              <w:widowControl w:val="0"/>
              <w:autoSpaceDE w:val="0"/>
              <w:autoSpaceDN w:val="0"/>
              <w:adjustRightInd w:val="0"/>
              <w:spacing w:line="276" w:lineRule="auto"/>
              <w:ind w:right="34"/>
              <w:jc w:val="center"/>
              <w:rPr>
                <w:rFonts w:ascii="Times New Roman" w:hAnsi="Times New Roman" w:cs="Times New Roman"/>
                <w:b/>
                <w:szCs w:val="24"/>
                <w:lang w:val="uk-UA"/>
              </w:rPr>
            </w:pPr>
            <w:r w:rsidRPr="00496BA1">
              <w:rPr>
                <w:rFonts w:ascii="Times New Roman" w:hAnsi="Times New Roman" w:cs="Times New Roman"/>
                <w:b/>
                <w:szCs w:val="24"/>
                <w:lang w:val="uk-UA"/>
              </w:rPr>
              <w:t>Громадський бюджет</w:t>
            </w:r>
          </w:p>
        </w:tc>
        <w:tc>
          <w:tcPr>
            <w:tcW w:w="1134" w:type="dxa"/>
            <w:tcBorders>
              <w:bottom w:val="single" w:sz="4" w:space="0" w:color="auto"/>
            </w:tcBorders>
          </w:tcPr>
          <w:p w:rsidR="00533E54" w:rsidRPr="00496BA1" w:rsidRDefault="00533E54" w:rsidP="00CF7107">
            <w:pPr>
              <w:spacing w:line="276" w:lineRule="auto"/>
              <w:jc w:val="center"/>
              <w:rPr>
                <w:rFonts w:ascii="Times New Roman" w:hAnsi="Times New Roman" w:cs="Times New Roman"/>
                <w:szCs w:val="24"/>
                <w:lang w:val="uk-UA"/>
              </w:rPr>
            </w:pPr>
          </w:p>
        </w:tc>
        <w:tc>
          <w:tcPr>
            <w:tcW w:w="1701" w:type="dxa"/>
            <w:tcBorders>
              <w:bottom w:val="single" w:sz="4" w:space="0" w:color="auto"/>
            </w:tcBorders>
          </w:tcPr>
          <w:p w:rsidR="00533E54" w:rsidRPr="00496BA1" w:rsidRDefault="00533E54" w:rsidP="00CF7107">
            <w:pPr>
              <w:spacing w:line="276" w:lineRule="auto"/>
              <w:contextualSpacing/>
              <w:jc w:val="center"/>
              <w:rPr>
                <w:rFonts w:ascii="Times New Roman" w:hAnsi="Times New Roman" w:cs="Times New Roman"/>
                <w:szCs w:val="24"/>
                <w:lang w:val="uk-UA"/>
              </w:rPr>
            </w:pPr>
          </w:p>
        </w:tc>
        <w:tc>
          <w:tcPr>
            <w:tcW w:w="3827" w:type="dxa"/>
            <w:tcBorders>
              <w:bottom w:val="single" w:sz="4" w:space="0" w:color="auto"/>
            </w:tcBorders>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Станом на 01.01.2021</w:t>
            </w:r>
          </w:p>
        </w:tc>
      </w:tr>
      <w:tr w:rsidR="00533E54" w:rsidRPr="00496BA1" w:rsidTr="00CF7107">
        <w:tc>
          <w:tcPr>
            <w:tcW w:w="743" w:type="dxa"/>
            <w:gridSpan w:val="2"/>
            <w:tcBorders>
              <w:bottom w:val="single" w:sz="4" w:space="0" w:color="auto"/>
            </w:tcBorders>
          </w:tcPr>
          <w:p w:rsidR="00533E54" w:rsidRPr="00496BA1" w:rsidRDefault="00533E54" w:rsidP="00CF7107">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w:t>
            </w:r>
          </w:p>
        </w:tc>
        <w:tc>
          <w:tcPr>
            <w:tcW w:w="2518" w:type="dxa"/>
            <w:gridSpan w:val="2"/>
            <w:tcBorders>
              <w:bottom w:val="single" w:sz="4" w:space="0" w:color="auto"/>
            </w:tcBorders>
          </w:tcPr>
          <w:p w:rsidR="009E0A00" w:rsidRPr="00496BA1" w:rsidRDefault="00533E54" w:rsidP="00901DDD">
            <w:pPr>
              <w:widowControl w:val="0"/>
              <w:autoSpaceDE w:val="0"/>
              <w:autoSpaceDN w:val="0"/>
              <w:adjustRightInd w:val="0"/>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Придбання </w:t>
            </w:r>
            <w:proofErr w:type="spellStart"/>
            <w:r w:rsidRPr="00496BA1">
              <w:rPr>
                <w:rFonts w:ascii="Times New Roman" w:hAnsi="Times New Roman" w:cs="Times New Roman"/>
                <w:szCs w:val="24"/>
                <w:lang w:val="uk-UA"/>
              </w:rPr>
              <w:t>дитячо</w:t>
            </w:r>
            <w:proofErr w:type="spellEnd"/>
            <w:r w:rsidRPr="00496BA1">
              <w:rPr>
                <w:rFonts w:ascii="Times New Roman" w:hAnsi="Times New Roman" w:cs="Times New Roman"/>
                <w:szCs w:val="24"/>
                <w:lang w:val="uk-UA"/>
              </w:rPr>
              <w:t xml:space="preserve">-спортивного майданчику за </w:t>
            </w:r>
            <w:proofErr w:type="spellStart"/>
            <w:r w:rsidRPr="00496BA1">
              <w:rPr>
                <w:rFonts w:ascii="Times New Roman" w:hAnsi="Times New Roman" w:cs="Times New Roman"/>
                <w:szCs w:val="24"/>
                <w:lang w:val="uk-UA"/>
              </w:rPr>
              <w:t>адресою</w:t>
            </w:r>
            <w:proofErr w:type="spellEnd"/>
            <w:r w:rsidRPr="00496BA1">
              <w:rPr>
                <w:rFonts w:ascii="Times New Roman" w:hAnsi="Times New Roman" w:cs="Times New Roman"/>
                <w:szCs w:val="24"/>
                <w:lang w:val="uk-UA"/>
              </w:rPr>
              <w:t xml:space="preserve"> 1-й </w:t>
            </w:r>
            <w:proofErr w:type="spellStart"/>
            <w:r w:rsidRPr="00496BA1">
              <w:rPr>
                <w:rFonts w:ascii="Times New Roman" w:hAnsi="Times New Roman" w:cs="Times New Roman"/>
                <w:szCs w:val="24"/>
                <w:lang w:val="uk-UA"/>
              </w:rPr>
              <w:t>пров</w:t>
            </w:r>
            <w:proofErr w:type="spellEnd"/>
            <w:r w:rsidRPr="00496BA1">
              <w:rPr>
                <w:rFonts w:ascii="Times New Roman" w:hAnsi="Times New Roman" w:cs="Times New Roman"/>
                <w:szCs w:val="24"/>
                <w:lang w:val="uk-UA"/>
              </w:rPr>
              <w:t xml:space="preserve">. </w:t>
            </w:r>
            <w:proofErr w:type="spellStart"/>
            <w:r w:rsidRPr="00496BA1">
              <w:rPr>
                <w:rFonts w:ascii="Times New Roman" w:hAnsi="Times New Roman" w:cs="Times New Roman"/>
                <w:szCs w:val="24"/>
                <w:lang w:val="uk-UA"/>
              </w:rPr>
              <w:t>Коржівської</w:t>
            </w:r>
            <w:proofErr w:type="spellEnd"/>
            <w:r w:rsidRPr="00496BA1">
              <w:rPr>
                <w:rFonts w:ascii="Times New Roman" w:hAnsi="Times New Roman" w:cs="Times New Roman"/>
                <w:szCs w:val="24"/>
                <w:lang w:val="uk-UA"/>
              </w:rPr>
              <w:t xml:space="preserve"> (біля будинку № 9)</w:t>
            </w:r>
          </w:p>
        </w:tc>
        <w:tc>
          <w:tcPr>
            <w:tcW w:w="1134" w:type="dxa"/>
            <w:tcBorders>
              <w:bottom w:val="single" w:sz="4" w:space="0" w:color="auto"/>
            </w:tcBorders>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Borders>
              <w:bottom w:val="single" w:sz="4" w:space="0" w:color="auto"/>
            </w:tcBorders>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70,8</w:t>
            </w:r>
          </w:p>
        </w:tc>
        <w:tc>
          <w:tcPr>
            <w:tcW w:w="3827" w:type="dxa"/>
            <w:tcBorders>
              <w:bottom w:val="single" w:sz="4" w:space="0" w:color="auto"/>
            </w:tcBorders>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Придбано комплект обладнання.</w:t>
            </w:r>
          </w:p>
          <w:p w:rsidR="00533E54" w:rsidRPr="00496BA1" w:rsidRDefault="00533E54" w:rsidP="00CF7107">
            <w:pPr>
              <w:spacing w:line="276" w:lineRule="auto"/>
              <w:contextualSpacing/>
              <w:rPr>
                <w:rFonts w:ascii="Times New Roman" w:hAnsi="Times New Roman" w:cs="Times New Roman"/>
                <w:szCs w:val="24"/>
                <w:lang w:val="uk-UA"/>
              </w:rPr>
            </w:pPr>
          </w:p>
        </w:tc>
      </w:tr>
      <w:tr w:rsidR="00533E54" w:rsidRPr="00496BA1" w:rsidTr="00CF7107">
        <w:tc>
          <w:tcPr>
            <w:tcW w:w="743" w:type="dxa"/>
            <w:gridSpan w:val="2"/>
            <w:tcBorders>
              <w:bottom w:val="single" w:sz="4" w:space="0" w:color="auto"/>
            </w:tcBorders>
          </w:tcPr>
          <w:p w:rsidR="00533E54" w:rsidRPr="00496BA1" w:rsidRDefault="00533E54" w:rsidP="00CF7107">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2.</w:t>
            </w:r>
          </w:p>
        </w:tc>
        <w:tc>
          <w:tcPr>
            <w:tcW w:w="2518" w:type="dxa"/>
            <w:gridSpan w:val="2"/>
            <w:tcBorders>
              <w:bottom w:val="single" w:sz="4" w:space="0" w:color="auto"/>
            </w:tcBorders>
            <w:vAlign w:val="bottom"/>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вуличного освітлення паркової зони за </w:t>
            </w:r>
            <w:proofErr w:type="spellStart"/>
            <w:r w:rsidRPr="00496BA1">
              <w:rPr>
                <w:rFonts w:ascii="Times New Roman" w:hAnsi="Times New Roman" w:cs="Times New Roman"/>
                <w:szCs w:val="24"/>
                <w:lang w:val="uk-UA"/>
              </w:rPr>
              <w:t>адресою</w:t>
            </w:r>
            <w:proofErr w:type="spellEnd"/>
            <w:r w:rsidRPr="00496BA1">
              <w:rPr>
                <w:rFonts w:ascii="Times New Roman" w:hAnsi="Times New Roman" w:cs="Times New Roman"/>
                <w:szCs w:val="24"/>
                <w:lang w:val="uk-UA"/>
              </w:rPr>
              <w:t xml:space="preserve"> вул. Конотопська, 50</w:t>
            </w:r>
          </w:p>
        </w:tc>
        <w:tc>
          <w:tcPr>
            <w:tcW w:w="1134" w:type="dxa"/>
            <w:tcBorders>
              <w:bottom w:val="single" w:sz="4" w:space="0" w:color="auto"/>
            </w:tcBorders>
          </w:tcPr>
          <w:p w:rsidR="00533E54" w:rsidRPr="00496BA1" w:rsidRDefault="00533E54" w:rsidP="00CF7107">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Borders>
              <w:bottom w:val="single" w:sz="4" w:space="0" w:color="auto"/>
            </w:tcBorders>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126,6</w:t>
            </w:r>
          </w:p>
        </w:tc>
        <w:tc>
          <w:tcPr>
            <w:tcW w:w="3827" w:type="dxa"/>
            <w:tcBorders>
              <w:bottom w:val="single" w:sz="4" w:space="0" w:color="auto"/>
            </w:tcBorders>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Роботи виконано.</w:t>
            </w:r>
          </w:p>
        </w:tc>
      </w:tr>
      <w:tr w:rsidR="00533E54" w:rsidRPr="00496BA1" w:rsidTr="00CF7107">
        <w:tc>
          <w:tcPr>
            <w:tcW w:w="743" w:type="dxa"/>
            <w:gridSpan w:val="2"/>
            <w:tcBorders>
              <w:bottom w:val="single" w:sz="4" w:space="0" w:color="auto"/>
            </w:tcBorders>
          </w:tcPr>
          <w:p w:rsidR="00533E54" w:rsidRPr="00496BA1" w:rsidRDefault="00533E54" w:rsidP="00CF7107">
            <w:pPr>
              <w:spacing w:line="276" w:lineRule="auto"/>
              <w:ind w:right="34"/>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3.</w:t>
            </w:r>
          </w:p>
        </w:tc>
        <w:tc>
          <w:tcPr>
            <w:tcW w:w="2518" w:type="dxa"/>
            <w:gridSpan w:val="2"/>
            <w:tcBorders>
              <w:bottom w:val="single" w:sz="4" w:space="0" w:color="auto"/>
            </w:tcBorders>
            <w:vAlign w:val="bottom"/>
          </w:tcPr>
          <w:p w:rsidR="00533E54" w:rsidRPr="00496BA1" w:rsidRDefault="00533E54" w:rsidP="00CF7107">
            <w:pPr>
              <w:spacing w:line="276" w:lineRule="auto"/>
              <w:rPr>
                <w:rFonts w:ascii="Times New Roman" w:hAnsi="Times New Roman" w:cs="Times New Roman"/>
                <w:szCs w:val="24"/>
                <w:lang w:val="uk-UA"/>
              </w:rPr>
            </w:pPr>
            <w:r w:rsidRPr="00496BA1">
              <w:rPr>
                <w:rFonts w:ascii="Times New Roman" w:hAnsi="Times New Roman" w:cs="Times New Roman"/>
                <w:szCs w:val="24"/>
                <w:lang w:val="uk-UA"/>
              </w:rPr>
              <w:t xml:space="preserve">Поточний ремонт </w:t>
            </w:r>
            <w:proofErr w:type="spellStart"/>
            <w:r w:rsidRPr="00496BA1">
              <w:rPr>
                <w:rFonts w:ascii="Times New Roman" w:hAnsi="Times New Roman" w:cs="Times New Roman"/>
                <w:szCs w:val="24"/>
                <w:lang w:val="uk-UA"/>
              </w:rPr>
              <w:t>внутрішньокварталь</w:t>
            </w:r>
            <w:proofErr w:type="spellEnd"/>
            <w:r w:rsidRPr="00496BA1">
              <w:rPr>
                <w:rFonts w:ascii="Times New Roman" w:hAnsi="Times New Roman" w:cs="Times New Roman"/>
                <w:szCs w:val="24"/>
                <w:lang w:val="uk-UA"/>
              </w:rPr>
              <w:t>-ного проїзду біля будинку 44 по вул.    П. Калнишевського</w:t>
            </w:r>
          </w:p>
        </w:tc>
        <w:tc>
          <w:tcPr>
            <w:tcW w:w="1134" w:type="dxa"/>
            <w:tcBorders>
              <w:bottom w:val="single" w:sz="4" w:space="0" w:color="auto"/>
            </w:tcBorders>
          </w:tcPr>
          <w:p w:rsidR="00533E54" w:rsidRPr="00496BA1" w:rsidRDefault="00533E54" w:rsidP="00CF7107">
            <w:pPr>
              <w:spacing w:line="276" w:lineRule="auto"/>
              <w:jc w:val="center"/>
              <w:rPr>
                <w:rFonts w:ascii="Times New Roman" w:hAnsi="Times New Roman" w:cs="Times New Roman"/>
                <w:szCs w:val="24"/>
                <w:lang w:val="uk-UA"/>
              </w:rPr>
            </w:pPr>
            <w:r w:rsidRPr="00496BA1">
              <w:rPr>
                <w:rFonts w:ascii="Times New Roman" w:hAnsi="Times New Roman" w:cs="Times New Roman"/>
                <w:szCs w:val="24"/>
                <w:lang w:val="uk-UA"/>
              </w:rPr>
              <w:t>УЖКГ</w:t>
            </w:r>
          </w:p>
        </w:tc>
        <w:tc>
          <w:tcPr>
            <w:tcW w:w="1701" w:type="dxa"/>
            <w:tcBorders>
              <w:bottom w:val="single" w:sz="4" w:space="0" w:color="auto"/>
            </w:tcBorders>
          </w:tcPr>
          <w:p w:rsidR="00533E54" w:rsidRPr="00496BA1" w:rsidRDefault="00533E54" w:rsidP="00CF7107">
            <w:pPr>
              <w:spacing w:line="276" w:lineRule="auto"/>
              <w:contextualSpacing/>
              <w:jc w:val="center"/>
              <w:rPr>
                <w:rFonts w:ascii="Times New Roman" w:hAnsi="Times New Roman" w:cs="Times New Roman"/>
                <w:szCs w:val="24"/>
                <w:lang w:val="uk-UA"/>
              </w:rPr>
            </w:pPr>
            <w:r w:rsidRPr="00496BA1">
              <w:rPr>
                <w:rFonts w:ascii="Times New Roman" w:hAnsi="Times New Roman" w:cs="Times New Roman"/>
                <w:szCs w:val="24"/>
                <w:lang w:val="uk-UA"/>
              </w:rPr>
              <w:t>171,3</w:t>
            </w:r>
          </w:p>
        </w:tc>
        <w:tc>
          <w:tcPr>
            <w:tcW w:w="3827" w:type="dxa"/>
            <w:tcBorders>
              <w:bottom w:val="single" w:sz="4" w:space="0" w:color="auto"/>
            </w:tcBorders>
          </w:tcPr>
          <w:p w:rsidR="00533E54" w:rsidRPr="00496BA1" w:rsidRDefault="00533E54" w:rsidP="00CF7107">
            <w:pPr>
              <w:spacing w:line="276" w:lineRule="auto"/>
              <w:contextualSpacing/>
              <w:rPr>
                <w:rFonts w:ascii="Times New Roman" w:hAnsi="Times New Roman" w:cs="Times New Roman"/>
                <w:szCs w:val="24"/>
                <w:lang w:val="uk-UA"/>
              </w:rPr>
            </w:pPr>
            <w:r w:rsidRPr="00496BA1">
              <w:rPr>
                <w:rFonts w:ascii="Times New Roman" w:hAnsi="Times New Roman" w:cs="Times New Roman"/>
                <w:szCs w:val="24"/>
                <w:lang w:val="uk-UA"/>
              </w:rPr>
              <w:t>Виконано ремонт дорожнього одягу 300 м</w:t>
            </w:r>
            <w:r w:rsidRPr="00496BA1">
              <w:rPr>
                <w:rFonts w:ascii="Times New Roman" w:hAnsi="Times New Roman" w:cs="Times New Roman"/>
                <w:szCs w:val="24"/>
                <w:vertAlign w:val="superscript"/>
                <w:lang w:val="uk-UA"/>
              </w:rPr>
              <w:t>2</w:t>
            </w:r>
            <w:r w:rsidRPr="00496BA1">
              <w:rPr>
                <w:rFonts w:ascii="Times New Roman" w:hAnsi="Times New Roman" w:cs="Times New Roman"/>
                <w:szCs w:val="24"/>
                <w:lang w:val="uk-UA"/>
              </w:rPr>
              <w:t>.</w:t>
            </w:r>
          </w:p>
        </w:tc>
      </w:tr>
    </w:tbl>
    <w:p w:rsidR="00533E54" w:rsidRPr="00496BA1" w:rsidRDefault="00533E54" w:rsidP="00496BA1">
      <w:pPr>
        <w:pStyle w:val="a6"/>
        <w:tabs>
          <w:tab w:val="left" w:pos="284"/>
        </w:tabs>
        <w:spacing w:after="0"/>
        <w:ind w:left="0"/>
        <w:rPr>
          <w:rFonts w:ascii="Times New Roman" w:hAnsi="Times New Roman" w:cs="Times New Roman"/>
          <w:b/>
          <w:sz w:val="24"/>
          <w:szCs w:val="24"/>
          <w:lang w:val="uk-UA"/>
        </w:rPr>
      </w:pPr>
    </w:p>
    <w:p w:rsidR="00DA0455" w:rsidRPr="00496BA1" w:rsidRDefault="00DA0455" w:rsidP="00DA0455">
      <w:pPr>
        <w:pStyle w:val="a6"/>
        <w:numPr>
          <w:ilvl w:val="0"/>
          <w:numId w:val="1"/>
        </w:numPr>
        <w:tabs>
          <w:tab w:val="left" w:pos="284"/>
        </w:tabs>
        <w:spacing w:after="0"/>
        <w:jc w:val="center"/>
        <w:rPr>
          <w:rFonts w:ascii="Times New Roman" w:hAnsi="Times New Roman" w:cs="Times New Roman"/>
          <w:b/>
          <w:sz w:val="24"/>
          <w:szCs w:val="24"/>
          <w:lang w:val="uk-UA"/>
        </w:rPr>
      </w:pPr>
      <w:r w:rsidRPr="00496BA1">
        <w:rPr>
          <w:rFonts w:ascii="Times New Roman" w:hAnsi="Times New Roman" w:cs="Times New Roman"/>
          <w:b/>
          <w:sz w:val="24"/>
          <w:szCs w:val="24"/>
          <w:lang w:val="uk-UA"/>
        </w:rPr>
        <w:t>Підвищення соціальних стандартів та гуманітарний розвиток</w:t>
      </w:r>
    </w:p>
    <w:p w:rsidR="00DA0455" w:rsidRPr="00496BA1" w:rsidRDefault="00DA0455" w:rsidP="00DA0455">
      <w:pPr>
        <w:pStyle w:val="a4"/>
        <w:spacing w:line="276" w:lineRule="auto"/>
        <w:ind w:firstLine="426"/>
        <w:jc w:val="center"/>
        <w:rPr>
          <w:rFonts w:ascii="Times New Roman" w:hAnsi="Times New Roman"/>
          <w:b w:val="0"/>
          <w:i/>
          <w:sz w:val="16"/>
          <w:szCs w:val="16"/>
        </w:rPr>
      </w:pPr>
    </w:p>
    <w:p w:rsidR="00DA0455" w:rsidRPr="00496BA1" w:rsidRDefault="00DA0455" w:rsidP="00DA0455">
      <w:pPr>
        <w:pStyle w:val="a4"/>
        <w:spacing w:line="276" w:lineRule="auto"/>
        <w:ind w:firstLine="426"/>
        <w:jc w:val="center"/>
        <w:rPr>
          <w:rFonts w:ascii="Times New Roman" w:hAnsi="Times New Roman"/>
          <w:b w:val="0"/>
          <w:i/>
          <w:sz w:val="24"/>
          <w:szCs w:val="24"/>
        </w:rPr>
      </w:pPr>
      <w:r w:rsidRPr="00496BA1">
        <w:rPr>
          <w:rFonts w:ascii="Times New Roman" w:hAnsi="Times New Roman"/>
          <w:b w:val="0"/>
          <w:i/>
          <w:sz w:val="24"/>
          <w:szCs w:val="24"/>
        </w:rPr>
        <w:t>3.1. Грошові доходи населення</w:t>
      </w:r>
    </w:p>
    <w:p w:rsidR="002E617D" w:rsidRPr="00496BA1" w:rsidRDefault="00DA0455" w:rsidP="00C430C4">
      <w:pPr>
        <w:pStyle w:val="a4"/>
        <w:spacing w:line="276" w:lineRule="auto"/>
        <w:ind w:firstLine="425"/>
        <w:jc w:val="both"/>
        <w:rPr>
          <w:rFonts w:ascii="Times New Roman" w:hAnsi="Times New Roman"/>
          <w:b w:val="0"/>
          <w:sz w:val="24"/>
          <w:szCs w:val="24"/>
        </w:rPr>
      </w:pPr>
      <w:r w:rsidRPr="00496BA1">
        <w:rPr>
          <w:rFonts w:ascii="Times New Roman" w:hAnsi="Times New Roman"/>
          <w:b w:val="0"/>
          <w:sz w:val="24"/>
          <w:szCs w:val="24"/>
        </w:rPr>
        <w:t>За даними оперативного моніторингу середньомісячна заробітна плата одного штатного працівника за січень</w:t>
      </w:r>
      <w:r w:rsidR="00CE7AE0" w:rsidRPr="00496BA1">
        <w:rPr>
          <w:rFonts w:ascii="Times New Roman" w:hAnsi="Times New Roman"/>
          <w:b w:val="0"/>
          <w:sz w:val="24"/>
          <w:szCs w:val="24"/>
        </w:rPr>
        <w:t xml:space="preserve"> </w:t>
      </w:r>
      <w:r w:rsidRPr="00496BA1">
        <w:rPr>
          <w:rFonts w:ascii="Times New Roman" w:hAnsi="Times New Roman"/>
          <w:b w:val="0"/>
          <w:sz w:val="24"/>
          <w:szCs w:val="24"/>
        </w:rPr>
        <w:t>-</w:t>
      </w:r>
      <w:r w:rsidR="00CE7AE0" w:rsidRPr="00496BA1">
        <w:rPr>
          <w:rFonts w:ascii="Times New Roman" w:hAnsi="Times New Roman"/>
          <w:b w:val="0"/>
          <w:sz w:val="24"/>
          <w:szCs w:val="24"/>
        </w:rPr>
        <w:t xml:space="preserve"> грудень</w:t>
      </w:r>
      <w:r w:rsidRPr="00496BA1">
        <w:rPr>
          <w:rFonts w:ascii="Times New Roman" w:hAnsi="Times New Roman"/>
          <w:b w:val="0"/>
          <w:sz w:val="24"/>
          <w:szCs w:val="24"/>
        </w:rPr>
        <w:t xml:space="preserve"> 2020 року склала </w:t>
      </w:r>
      <w:r w:rsidR="00CE7AE0" w:rsidRPr="00496BA1">
        <w:rPr>
          <w:rFonts w:ascii="Times New Roman" w:hAnsi="Times New Roman"/>
          <w:b w:val="0"/>
          <w:sz w:val="24"/>
          <w:szCs w:val="24"/>
        </w:rPr>
        <w:t>7857,02</w:t>
      </w:r>
      <w:r w:rsidRPr="00496BA1">
        <w:rPr>
          <w:rFonts w:ascii="Times New Roman" w:hAnsi="Times New Roman"/>
          <w:b w:val="0"/>
          <w:sz w:val="24"/>
          <w:szCs w:val="24"/>
        </w:rPr>
        <w:t xml:space="preserve"> грн., що на </w:t>
      </w:r>
      <w:r w:rsidR="00CE7AE0" w:rsidRPr="00496BA1">
        <w:rPr>
          <w:rFonts w:ascii="Times New Roman" w:hAnsi="Times New Roman"/>
          <w:b w:val="0"/>
          <w:sz w:val="24"/>
          <w:szCs w:val="24"/>
        </w:rPr>
        <w:t>9</w:t>
      </w:r>
      <w:r w:rsidRPr="00496BA1">
        <w:rPr>
          <w:rFonts w:ascii="Times New Roman" w:hAnsi="Times New Roman"/>
          <w:b w:val="0"/>
          <w:sz w:val="24"/>
          <w:szCs w:val="24"/>
        </w:rPr>
        <w:t xml:space="preserve">,2% більше відповідного періоду </w:t>
      </w:r>
      <w:r w:rsidR="00CE7AE0" w:rsidRPr="00496BA1">
        <w:rPr>
          <w:rFonts w:ascii="Times New Roman" w:hAnsi="Times New Roman"/>
          <w:b w:val="0"/>
          <w:sz w:val="24"/>
          <w:szCs w:val="24"/>
        </w:rPr>
        <w:t>2019</w:t>
      </w:r>
      <w:r w:rsidRPr="00496BA1">
        <w:rPr>
          <w:rFonts w:ascii="Times New Roman" w:hAnsi="Times New Roman"/>
          <w:b w:val="0"/>
          <w:sz w:val="24"/>
          <w:szCs w:val="24"/>
        </w:rPr>
        <w:t xml:space="preserve"> року </w:t>
      </w:r>
      <w:r w:rsidR="00CE7AE0" w:rsidRPr="00496BA1">
        <w:rPr>
          <w:rFonts w:ascii="Times New Roman" w:hAnsi="Times New Roman"/>
          <w:b w:val="0"/>
          <w:sz w:val="24"/>
          <w:szCs w:val="24"/>
        </w:rPr>
        <w:t>(7193,86 грн.</w:t>
      </w:r>
      <w:r w:rsidR="00D73034" w:rsidRPr="00496BA1">
        <w:rPr>
          <w:rFonts w:ascii="Times New Roman" w:hAnsi="Times New Roman"/>
          <w:b w:val="0"/>
          <w:sz w:val="24"/>
          <w:szCs w:val="24"/>
        </w:rPr>
        <w:t>, планувалось зростання заробітної плати на 12,4%</w:t>
      </w:r>
      <w:r w:rsidR="00CE7AE0" w:rsidRPr="00496BA1">
        <w:rPr>
          <w:rFonts w:ascii="Times New Roman" w:hAnsi="Times New Roman"/>
          <w:b w:val="0"/>
          <w:sz w:val="24"/>
          <w:szCs w:val="24"/>
        </w:rPr>
        <w:t>)</w:t>
      </w:r>
      <w:r w:rsidRPr="00496BA1">
        <w:rPr>
          <w:rFonts w:ascii="Times New Roman" w:hAnsi="Times New Roman"/>
          <w:b w:val="0"/>
          <w:sz w:val="24"/>
          <w:szCs w:val="24"/>
        </w:rPr>
        <w:t>.</w:t>
      </w:r>
      <w:r w:rsidR="009850FC" w:rsidRPr="00496BA1">
        <w:rPr>
          <w:rFonts w:ascii="Times New Roman" w:hAnsi="Times New Roman"/>
          <w:b w:val="0"/>
          <w:sz w:val="24"/>
          <w:szCs w:val="24"/>
        </w:rPr>
        <w:t xml:space="preserve"> </w:t>
      </w:r>
      <w:r w:rsidRPr="00496BA1">
        <w:rPr>
          <w:rFonts w:ascii="Times New Roman" w:hAnsi="Times New Roman"/>
          <w:b w:val="0"/>
          <w:sz w:val="24"/>
          <w:szCs w:val="24"/>
        </w:rPr>
        <w:t xml:space="preserve">Внаслідок пандемії </w:t>
      </w:r>
      <w:proofErr w:type="spellStart"/>
      <w:r w:rsidRPr="00496BA1">
        <w:rPr>
          <w:rFonts w:ascii="Times New Roman" w:hAnsi="Times New Roman"/>
          <w:b w:val="0"/>
          <w:sz w:val="24"/>
          <w:szCs w:val="24"/>
        </w:rPr>
        <w:t>коронавірусу</w:t>
      </w:r>
      <w:proofErr w:type="spellEnd"/>
      <w:r w:rsidRPr="00496BA1">
        <w:rPr>
          <w:rFonts w:ascii="Times New Roman" w:hAnsi="Times New Roman"/>
          <w:b w:val="0"/>
          <w:sz w:val="24"/>
          <w:szCs w:val="24"/>
        </w:rPr>
        <w:t xml:space="preserve"> та введених карантинних заходів спостерігається суттєве уповільнення темпів зростання заробітної плати як в цілому по місту, так і по окремих видах діяльності. </w:t>
      </w:r>
    </w:p>
    <w:p w:rsidR="00DA0455" w:rsidRPr="00496BA1" w:rsidRDefault="00DA0455" w:rsidP="00C430C4">
      <w:pPr>
        <w:pStyle w:val="a4"/>
        <w:spacing w:line="276" w:lineRule="auto"/>
        <w:ind w:firstLine="425"/>
        <w:jc w:val="both"/>
        <w:rPr>
          <w:rFonts w:ascii="Times New Roman" w:hAnsi="Times New Roman"/>
          <w:b w:val="0"/>
          <w:sz w:val="24"/>
          <w:szCs w:val="24"/>
        </w:rPr>
      </w:pPr>
      <w:r w:rsidRPr="00496BA1">
        <w:rPr>
          <w:rFonts w:ascii="Times New Roman" w:hAnsi="Times New Roman"/>
          <w:b w:val="0"/>
          <w:sz w:val="24"/>
          <w:szCs w:val="24"/>
        </w:rPr>
        <w:t>У порівнянні з 2019 рок</w:t>
      </w:r>
      <w:r w:rsidR="00C81D5E" w:rsidRPr="00496BA1">
        <w:rPr>
          <w:rFonts w:ascii="Times New Roman" w:hAnsi="Times New Roman"/>
          <w:b w:val="0"/>
          <w:sz w:val="24"/>
          <w:szCs w:val="24"/>
        </w:rPr>
        <w:t>ом</w:t>
      </w:r>
      <w:r w:rsidRPr="00496BA1">
        <w:rPr>
          <w:rFonts w:ascii="Times New Roman" w:hAnsi="Times New Roman"/>
          <w:b w:val="0"/>
          <w:sz w:val="24"/>
          <w:szCs w:val="24"/>
        </w:rPr>
        <w:t xml:space="preserve"> спостерігається зменшення рівня заробітної плати у будівництві, тимчасовому розміщуванні і організації харчування;</w:t>
      </w:r>
      <w:r w:rsidR="00C81D5E" w:rsidRPr="00496BA1">
        <w:rPr>
          <w:rFonts w:ascii="Times New Roman" w:hAnsi="Times New Roman"/>
          <w:b w:val="0"/>
          <w:sz w:val="24"/>
          <w:szCs w:val="24"/>
        </w:rPr>
        <w:t xml:space="preserve"> в галузях постачання електроенергії, газу, пару.</w:t>
      </w:r>
      <w:r w:rsidR="002D66AD" w:rsidRPr="00496BA1">
        <w:rPr>
          <w:rFonts w:ascii="Times New Roman" w:hAnsi="Times New Roman"/>
          <w:b w:val="0"/>
          <w:sz w:val="24"/>
          <w:szCs w:val="24"/>
        </w:rPr>
        <w:t xml:space="preserve"> Н</w:t>
      </w:r>
      <w:r w:rsidRPr="00496BA1">
        <w:rPr>
          <w:rFonts w:ascii="Times New Roman" w:hAnsi="Times New Roman"/>
          <w:b w:val="0"/>
          <w:sz w:val="24"/>
          <w:szCs w:val="24"/>
        </w:rPr>
        <w:t xml:space="preserve">а промислових підприємствах, де працює майже 35 % загальної чисельності штатних працівників, середній розмір заробітної плати склав лише </w:t>
      </w:r>
      <w:r w:rsidR="002D66AD" w:rsidRPr="00496BA1">
        <w:rPr>
          <w:rFonts w:ascii="Times New Roman" w:hAnsi="Times New Roman"/>
          <w:b w:val="0"/>
          <w:sz w:val="24"/>
          <w:szCs w:val="24"/>
        </w:rPr>
        <w:t>101,4%</w:t>
      </w:r>
      <w:r w:rsidRPr="00496BA1">
        <w:rPr>
          <w:rFonts w:ascii="Times New Roman" w:hAnsi="Times New Roman"/>
          <w:b w:val="0"/>
          <w:sz w:val="24"/>
          <w:szCs w:val="24"/>
        </w:rPr>
        <w:t xml:space="preserve">. Залишається значною диференціація рівня заробітної плати в розрізі видів економічної діяльності, спостерігається </w:t>
      </w:r>
      <w:r w:rsidRPr="00496BA1">
        <w:rPr>
          <w:rFonts w:ascii="Times New Roman" w:hAnsi="Times New Roman"/>
          <w:b w:val="0"/>
          <w:color w:val="000000"/>
          <w:sz w:val="24"/>
          <w:szCs w:val="24"/>
        </w:rPr>
        <w:t>недостатній рівень доходів частини населення міста через низький розмір заробітної плати в окремих галузях економіки</w:t>
      </w:r>
      <w:r w:rsidRPr="00496BA1">
        <w:rPr>
          <w:rFonts w:ascii="Times New Roman" w:hAnsi="Times New Roman"/>
          <w:b w:val="0"/>
          <w:sz w:val="24"/>
          <w:szCs w:val="24"/>
        </w:rPr>
        <w:t xml:space="preserve">. Так, середньомісячна заробітна плата одного штатного працівника у транспорті, складському господарстві, поштовій та кур’єрській діяльності склала </w:t>
      </w:r>
      <w:r w:rsidR="006D7E7E" w:rsidRPr="00496BA1">
        <w:rPr>
          <w:rFonts w:ascii="Times New Roman" w:hAnsi="Times New Roman"/>
          <w:b w:val="0"/>
          <w:sz w:val="24"/>
          <w:szCs w:val="24"/>
        </w:rPr>
        <w:t xml:space="preserve">9122,04 </w:t>
      </w:r>
      <w:r w:rsidRPr="00496BA1">
        <w:rPr>
          <w:rFonts w:ascii="Times New Roman" w:hAnsi="Times New Roman"/>
          <w:b w:val="0"/>
          <w:sz w:val="24"/>
          <w:szCs w:val="24"/>
        </w:rPr>
        <w:t>грн., постачанні електроенергії, газу, пари</w:t>
      </w:r>
      <w:r w:rsidR="00B75C14">
        <w:rPr>
          <w:rFonts w:ascii="Times New Roman" w:hAnsi="Times New Roman"/>
          <w:b w:val="0"/>
          <w:sz w:val="24"/>
          <w:szCs w:val="24"/>
        </w:rPr>
        <w:t xml:space="preserve"> </w:t>
      </w:r>
      <w:r w:rsidRPr="00496BA1">
        <w:rPr>
          <w:rFonts w:ascii="Times New Roman" w:hAnsi="Times New Roman"/>
          <w:b w:val="0"/>
          <w:sz w:val="24"/>
          <w:szCs w:val="24"/>
        </w:rPr>
        <w:t xml:space="preserve">– </w:t>
      </w:r>
      <w:r w:rsidR="006D7E7E" w:rsidRPr="00496BA1">
        <w:rPr>
          <w:rFonts w:ascii="Times New Roman" w:hAnsi="Times New Roman"/>
          <w:b w:val="0"/>
          <w:sz w:val="24"/>
          <w:szCs w:val="24"/>
        </w:rPr>
        <w:t>10304,39</w:t>
      </w:r>
      <w:r w:rsidRPr="00496BA1">
        <w:rPr>
          <w:rFonts w:ascii="Times New Roman" w:hAnsi="Times New Roman"/>
          <w:b w:val="0"/>
          <w:sz w:val="24"/>
          <w:szCs w:val="24"/>
        </w:rPr>
        <w:t xml:space="preserve"> грн., переробній промисловості – </w:t>
      </w:r>
      <w:r w:rsidR="006D7E7E" w:rsidRPr="00496BA1">
        <w:rPr>
          <w:rFonts w:ascii="Times New Roman" w:hAnsi="Times New Roman"/>
          <w:b w:val="0"/>
          <w:sz w:val="24"/>
          <w:szCs w:val="24"/>
        </w:rPr>
        <w:t>7875,68</w:t>
      </w:r>
      <w:r w:rsidRPr="00496BA1">
        <w:rPr>
          <w:rFonts w:ascii="Times New Roman" w:hAnsi="Times New Roman"/>
          <w:b w:val="0"/>
          <w:sz w:val="24"/>
          <w:szCs w:val="24"/>
        </w:rPr>
        <w:t xml:space="preserve"> грн., освіті – </w:t>
      </w:r>
      <w:r w:rsidR="006D7E7E" w:rsidRPr="00496BA1">
        <w:rPr>
          <w:rFonts w:ascii="Times New Roman" w:hAnsi="Times New Roman"/>
          <w:b w:val="0"/>
          <w:sz w:val="24"/>
          <w:szCs w:val="24"/>
        </w:rPr>
        <w:t>8557,16</w:t>
      </w:r>
      <w:r w:rsidRPr="00496BA1">
        <w:rPr>
          <w:rFonts w:ascii="Times New Roman" w:hAnsi="Times New Roman"/>
          <w:b w:val="0"/>
          <w:sz w:val="24"/>
          <w:szCs w:val="24"/>
        </w:rPr>
        <w:t xml:space="preserve"> грн., охороні здоров’я – </w:t>
      </w:r>
      <w:r w:rsidR="006D7E7E" w:rsidRPr="00496BA1">
        <w:rPr>
          <w:rFonts w:ascii="Times New Roman" w:hAnsi="Times New Roman"/>
          <w:b w:val="0"/>
          <w:sz w:val="24"/>
          <w:szCs w:val="24"/>
        </w:rPr>
        <w:t>7585,84</w:t>
      </w:r>
      <w:r w:rsidR="009B7BDF" w:rsidRPr="00496BA1">
        <w:rPr>
          <w:rFonts w:ascii="Times New Roman" w:hAnsi="Times New Roman"/>
          <w:b w:val="0"/>
          <w:sz w:val="24"/>
          <w:szCs w:val="24"/>
        </w:rPr>
        <w:t xml:space="preserve"> грн., торгівлі – 4554,62</w:t>
      </w:r>
      <w:r w:rsidRPr="00496BA1">
        <w:rPr>
          <w:rFonts w:ascii="Times New Roman" w:hAnsi="Times New Roman"/>
          <w:b w:val="0"/>
          <w:sz w:val="24"/>
          <w:szCs w:val="24"/>
        </w:rPr>
        <w:t xml:space="preserve"> грн.</w:t>
      </w:r>
    </w:p>
    <w:p w:rsidR="00B75C14" w:rsidRDefault="00DA0455" w:rsidP="00C430C4">
      <w:pPr>
        <w:spacing w:line="276" w:lineRule="auto"/>
        <w:ind w:firstLine="425"/>
        <w:rPr>
          <w:rFonts w:ascii="Times New Roman" w:hAnsi="Times New Roman" w:cs="Times New Roman"/>
          <w:lang w:val="uk-UA"/>
        </w:rPr>
      </w:pPr>
      <w:r w:rsidRPr="00B75C14">
        <w:rPr>
          <w:rFonts w:ascii="Times New Roman" w:hAnsi="Times New Roman" w:cs="Times New Roman"/>
          <w:lang w:val="uk-UA"/>
        </w:rPr>
        <w:t>У 2020 році на показник середньомісячної заробітної плати по місту найбільше впливає рівень оплати праці на таких підприємствах, як ТОВ «</w:t>
      </w:r>
      <w:proofErr w:type="spellStart"/>
      <w:r w:rsidRPr="00B75C14">
        <w:rPr>
          <w:rFonts w:ascii="Times New Roman" w:hAnsi="Times New Roman" w:cs="Times New Roman"/>
          <w:lang w:val="uk-UA"/>
        </w:rPr>
        <w:t>Таланпром</w:t>
      </w:r>
      <w:proofErr w:type="spellEnd"/>
      <w:r w:rsidRPr="00B75C14">
        <w:rPr>
          <w:rFonts w:ascii="Times New Roman" w:hAnsi="Times New Roman" w:cs="Times New Roman"/>
          <w:lang w:val="uk-UA"/>
        </w:rPr>
        <w:t>», ПАТ «Роменський завод «</w:t>
      </w:r>
      <w:proofErr w:type="spellStart"/>
      <w:r w:rsidRPr="00B75C14">
        <w:rPr>
          <w:rFonts w:ascii="Times New Roman" w:hAnsi="Times New Roman" w:cs="Times New Roman"/>
          <w:lang w:val="uk-UA"/>
        </w:rPr>
        <w:t>Тракторозапчастина</w:t>
      </w:r>
      <w:proofErr w:type="spellEnd"/>
      <w:r w:rsidRPr="00B75C14">
        <w:rPr>
          <w:rFonts w:ascii="Times New Roman" w:hAnsi="Times New Roman" w:cs="Times New Roman"/>
          <w:lang w:val="uk-UA"/>
        </w:rPr>
        <w:t>», ТОВ «Ласий кошик», ТОВ «</w:t>
      </w:r>
      <w:proofErr w:type="spellStart"/>
      <w:r w:rsidRPr="00B75C14">
        <w:rPr>
          <w:rFonts w:ascii="Times New Roman" w:hAnsi="Times New Roman" w:cs="Times New Roman"/>
          <w:lang w:val="uk-UA"/>
        </w:rPr>
        <w:t>Секьюрайті</w:t>
      </w:r>
      <w:proofErr w:type="spellEnd"/>
      <w:r w:rsidRPr="00B75C14">
        <w:rPr>
          <w:rFonts w:ascii="Times New Roman" w:hAnsi="Times New Roman" w:cs="Times New Roman"/>
          <w:lang w:val="uk-UA"/>
        </w:rPr>
        <w:t xml:space="preserve">». </w:t>
      </w:r>
    </w:p>
    <w:p w:rsidR="00DA0455" w:rsidRPr="00B75C14" w:rsidRDefault="00DA0455" w:rsidP="00B75C14">
      <w:pPr>
        <w:ind w:firstLine="720"/>
        <w:rPr>
          <w:rFonts w:ascii="Times New Roman" w:hAnsi="Times New Roman" w:cs="Times New Roman"/>
          <w:lang w:val="uk-UA"/>
        </w:rPr>
      </w:pPr>
      <w:r w:rsidRPr="00B75C14">
        <w:rPr>
          <w:rFonts w:ascii="Times New Roman" w:hAnsi="Times New Roman" w:cs="Times New Roman"/>
          <w:lang w:val="uk-UA"/>
        </w:rPr>
        <w:t xml:space="preserve">Заборгованість із виплати заробітної плати </w:t>
      </w:r>
      <w:r w:rsidR="007135EA" w:rsidRPr="00B75C14">
        <w:rPr>
          <w:rFonts w:ascii="Times New Roman" w:hAnsi="Times New Roman" w:cs="Times New Roman"/>
          <w:lang w:val="uk-UA"/>
        </w:rPr>
        <w:t xml:space="preserve">проти початку 2020 року </w:t>
      </w:r>
      <w:r w:rsidRPr="00B75C14">
        <w:rPr>
          <w:rFonts w:ascii="Times New Roman" w:hAnsi="Times New Roman" w:cs="Times New Roman"/>
          <w:lang w:val="uk-UA"/>
        </w:rPr>
        <w:t xml:space="preserve">зросла на </w:t>
      </w:r>
      <w:r w:rsidR="007135EA" w:rsidRPr="00B75C14">
        <w:rPr>
          <w:rFonts w:ascii="Times New Roman" w:hAnsi="Times New Roman" w:cs="Times New Roman"/>
          <w:lang w:val="uk-UA"/>
        </w:rPr>
        <w:t>200,9%</w:t>
      </w:r>
      <w:r w:rsidRPr="00B75C14">
        <w:rPr>
          <w:rFonts w:ascii="Times New Roman" w:hAnsi="Times New Roman" w:cs="Times New Roman"/>
          <w:lang w:val="uk-UA"/>
        </w:rPr>
        <w:t xml:space="preserve">,  </w:t>
      </w:r>
      <w:r w:rsidR="007135EA" w:rsidRPr="00B75C14">
        <w:rPr>
          <w:rFonts w:ascii="Times New Roman" w:hAnsi="Times New Roman" w:cs="Times New Roman"/>
          <w:lang w:val="uk-UA"/>
        </w:rPr>
        <w:t xml:space="preserve">на 01.01.2021 </w:t>
      </w:r>
      <w:r w:rsidRPr="00B75C14">
        <w:rPr>
          <w:rFonts w:ascii="Times New Roman" w:hAnsi="Times New Roman" w:cs="Times New Roman"/>
          <w:lang w:val="uk-UA"/>
        </w:rPr>
        <w:t xml:space="preserve">становить </w:t>
      </w:r>
      <w:r w:rsidR="007135EA" w:rsidRPr="00B75C14">
        <w:rPr>
          <w:rFonts w:ascii="Times New Roman" w:hAnsi="Times New Roman" w:cs="Times New Roman"/>
          <w:lang w:val="uk-UA"/>
        </w:rPr>
        <w:t>5296,5</w:t>
      </w:r>
      <w:r w:rsidRPr="00B75C14">
        <w:rPr>
          <w:rFonts w:ascii="Times New Roman" w:hAnsi="Times New Roman" w:cs="Times New Roman"/>
          <w:lang w:val="uk-UA"/>
        </w:rPr>
        <w:t xml:space="preserve"> тис. грн. та наявна на трьох підприємствах. </w:t>
      </w:r>
    </w:p>
    <w:p w:rsidR="00DA0455" w:rsidRPr="00B75C14" w:rsidRDefault="00DA0455" w:rsidP="00A460EC">
      <w:pPr>
        <w:spacing w:line="276" w:lineRule="auto"/>
        <w:ind w:firstLine="425"/>
        <w:rPr>
          <w:rFonts w:ascii="Times New Roman" w:hAnsi="Times New Roman" w:cs="Times New Roman"/>
          <w:lang w:val="uk-UA"/>
        </w:rPr>
      </w:pPr>
      <w:r w:rsidRPr="00B75C14">
        <w:rPr>
          <w:rFonts w:ascii="Times New Roman" w:hAnsi="Times New Roman" w:cs="Times New Roman"/>
          <w:lang w:val="uk-UA"/>
        </w:rPr>
        <w:lastRenderedPageBreak/>
        <w:t xml:space="preserve">Зважаючи на введені обмеження щодо проведення заходів контролю, було посилено інформаційно-роз’яснювальну роботу, спрямовану на забезпечення належного рівня оплати праці найманих працівників. На </w:t>
      </w:r>
      <w:r w:rsidR="00B75F95" w:rsidRPr="00B75C14">
        <w:rPr>
          <w:rFonts w:ascii="Times New Roman" w:hAnsi="Times New Roman" w:cs="Times New Roman"/>
          <w:lang w:val="uk-UA"/>
        </w:rPr>
        <w:t xml:space="preserve">9 </w:t>
      </w:r>
      <w:r w:rsidRPr="00B75C14">
        <w:rPr>
          <w:rFonts w:ascii="Times New Roman" w:hAnsi="Times New Roman" w:cs="Times New Roman"/>
          <w:lang w:val="uk-UA"/>
        </w:rPr>
        <w:t>засіданнях робочої групи з питань легалізації виплати заробітної плати та зайнятості населення опрацьована інформація Роменського відділу обслуговування громадян Головного управління Пенсійного фонду України в Сумській області</w:t>
      </w:r>
      <w:r w:rsidR="00B75F95" w:rsidRPr="00B75C14">
        <w:rPr>
          <w:rFonts w:ascii="Times New Roman" w:hAnsi="Times New Roman" w:cs="Times New Roman"/>
          <w:lang w:val="uk-UA"/>
        </w:rPr>
        <w:t xml:space="preserve"> стосовно 76 роботодавців, з них </w:t>
      </w:r>
      <w:r w:rsidRPr="00B75C14">
        <w:rPr>
          <w:rFonts w:ascii="Times New Roman" w:hAnsi="Times New Roman" w:cs="Times New Roman"/>
          <w:lang w:val="uk-UA"/>
        </w:rPr>
        <w:t xml:space="preserve">щодо рівня </w:t>
      </w:r>
      <w:r w:rsidR="00B75F95" w:rsidRPr="00B75C14">
        <w:rPr>
          <w:rFonts w:ascii="Times New Roman" w:hAnsi="Times New Roman" w:cs="Times New Roman"/>
          <w:lang w:val="uk-UA"/>
        </w:rPr>
        <w:t xml:space="preserve">оплати праці - </w:t>
      </w:r>
      <w:r w:rsidRPr="00B75C14">
        <w:rPr>
          <w:rFonts w:ascii="Times New Roman" w:hAnsi="Times New Roman" w:cs="Times New Roman"/>
          <w:lang w:val="uk-UA"/>
        </w:rPr>
        <w:t xml:space="preserve">9, </w:t>
      </w:r>
      <w:r w:rsidR="00B75F95" w:rsidRPr="00B75C14">
        <w:rPr>
          <w:rFonts w:ascii="Times New Roman" w:hAnsi="Times New Roman" w:cs="Times New Roman"/>
          <w:lang w:val="uk-UA"/>
        </w:rPr>
        <w:t xml:space="preserve"> легалізації найманої праці (у </w:t>
      </w:r>
      <w:proofErr w:type="spellStart"/>
      <w:r w:rsidR="00B75F95" w:rsidRPr="00B75C14">
        <w:rPr>
          <w:rFonts w:ascii="Times New Roman" w:hAnsi="Times New Roman" w:cs="Times New Roman"/>
          <w:lang w:val="uk-UA"/>
        </w:rPr>
        <w:t>т.ч</w:t>
      </w:r>
      <w:proofErr w:type="spellEnd"/>
      <w:r w:rsidR="00B75F95" w:rsidRPr="00B75C14">
        <w:rPr>
          <w:rFonts w:ascii="Times New Roman" w:hAnsi="Times New Roman" w:cs="Times New Roman"/>
          <w:lang w:val="uk-UA"/>
        </w:rPr>
        <w:t xml:space="preserve">. укладення цивільно-правових договорів замість трудових) – 7, щодо </w:t>
      </w:r>
      <w:r w:rsidRPr="00B75C14">
        <w:rPr>
          <w:rFonts w:ascii="Times New Roman" w:hAnsi="Times New Roman" w:cs="Times New Roman"/>
          <w:lang w:val="uk-UA"/>
        </w:rPr>
        <w:t xml:space="preserve">застосування режиму неповного робочого часу – </w:t>
      </w:r>
      <w:r w:rsidR="00B75F95" w:rsidRPr="00B75C14">
        <w:rPr>
          <w:rFonts w:ascii="Times New Roman" w:hAnsi="Times New Roman" w:cs="Times New Roman"/>
          <w:lang w:val="uk-UA"/>
        </w:rPr>
        <w:t>56, скорочення штатної чисельності - 4</w:t>
      </w:r>
      <w:r w:rsidRPr="00B75C14">
        <w:rPr>
          <w:rFonts w:ascii="Times New Roman" w:hAnsi="Times New Roman" w:cs="Times New Roman"/>
          <w:lang w:val="uk-UA"/>
        </w:rPr>
        <w:t>.</w:t>
      </w:r>
    </w:p>
    <w:p w:rsidR="00DA0455" w:rsidRPr="00496BA1" w:rsidRDefault="00DA0455" w:rsidP="00A460EC">
      <w:pPr>
        <w:pStyle w:val="ac"/>
        <w:keepNext/>
        <w:spacing w:after="0" w:line="276" w:lineRule="auto"/>
        <w:ind w:left="0" w:firstLine="425"/>
        <w:rPr>
          <w:rFonts w:ascii="Times New Roman" w:hAnsi="Times New Roman"/>
          <w:szCs w:val="24"/>
          <w:lang w:val="uk-UA"/>
        </w:rPr>
      </w:pPr>
      <w:r w:rsidRPr="00B75C14">
        <w:rPr>
          <w:rFonts w:ascii="Times New Roman" w:hAnsi="Times New Roman" w:cs="Times New Roman"/>
          <w:szCs w:val="24"/>
          <w:lang w:val="uk-UA"/>
        </w:rPr>
        <w:t>З метою здійснення контролю за додержанням роботодавцями міста законодавства про працю у січні</w:t>
      </w:r>
      <w:r w:rsidR="00E044B7"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w:t>
      </w:r>
      <w:r w:rsidR="00E044B7" w:rsidRPr="00B75C14">
        <w:rPr>
          <w:rFonts w:ascii="Times New Roman" w:hAnsi="Times New Roman" w:cs="Times New Roman"/>
          <w:szCs w:val="24"/>
          <w:lang w:val="uk-UA"/>
        </w:rPr>
        <w:t xml:space="preserve"> грудні</w:t>
      </w:r>
      <w:r w:rsidRPr="00B75C14">
        <w:rPr>
          <w:rFonts w:ascii="Times New Roman" w:hAnsi="Times New Roman" w:cs="Times New Roman"/>
          <w:szCs w:val="24"/>
          <w:lang w:val="uk-UA"/>
        </w:rPr>
        <w:t xml:space="preserve"> 2020 року інспекторами</w:t>
      </w:r>
      <w:r w:rsidRPr="00496BA1">
        <w:rPr>
          <w:rFonts w:ascii="Times New Roman" w:hAnsi="Times New Roman"/>
          <w:szCs w:val="24"/>
          <w:lang w:val="uk-UA"/>
        </w:rPr>
        <w:t xml:space="preserve"> праці проведено </w:t>
      </w:r>
      <w:r w:rsidR="00CC13DC" w:rsidRPr="00496BA1">
        <w:rPr>
          <w:rFonts w:ascii="Times New Roman" w:hAnsi="Times New Roman"/>
          <w:szCs w:val="24"/>
          <w:lang w:val="uk-UA"/>
        </w:rPr>
        <w:t>11</w:t>
      </w:r>
      <w:r w:rsidRPr="00496BA1">
        <w:rPr>
          <w:rFonts w:ascii="Times New Roman" w:hAnsi="Times New Roman"/>
          <w:szCs w:val="24"/>
          <w:lang w:val="uk-UA"/>
        </w:rPr>
        <w:t xml:space="preserve"> інспекційних відвідувань, за результатами яких винесено </w:t>
      </w:r>
      <w:r w:rsidR="00CC13DC" w:rsidRPr="00496BA1">
        <w:rPr>
          <w:rFonts w:ascii="Times New Roman" w:hAnsi="Times New Roman"/>
          <w:szCs w:val="24"/>
          <w:lang w:val="uk-UA"/>
        </w:rPr>
        <w:t>5</w:t>
      </w:r>
      <w:r w:rsidRPr="00496BA1">
        <w:rPr>
          <w:rFonts w:ascii="Times New Roman" w:hAnsi="Times New Roman"/>
          <w:szCs w:val="24"/>
          <w:lang w:val="uk-UA"/>
        </w:rPr>
        <w:t xml:space="preserve"> п</w:t>
      </w:r>
      <w:r w:rsidR="00CC13DC" w:rsidRPr="00496BA1">
        <w:rPr>
          <w:rFonts w:ascii="Times New Roman" w:hAnsi="Times New Roman"/>
          <w:szCs w:val="24"/>
          <w:lang w:val="uk-UA"/>
        </w:rPr>
        <w:t>риписів</w:t>
      </w:r>
      <w:r w:rsidRPr="00496BA1">
        <w:rPr>
          <w:rFonts w:ascii="Times New Roman" w:hAnsi="Times New Roman"/>
          <w:szCs w:val="24"/>
          <w:lang w:val="uk-UA"/>
        </w:rPr>
        <w:t xml:space="preserve"> щодо усунення виявлених порушень трудового законодавства, складено 2 протоколи на посадових осіб про адміністративне правопорушення,  відповідальність за яке передбачена ст. 41 КУпАП. </w:t>
      </w:r>
    </w:p>
    <w:p w:rsidR="00DA0455" w:rsidRPr="00496BA1" w:rsidRDefault="00DA0455" w:rsidP="00DA0455">
      <w:pPr>
        <w:keepNext/>
        <w:spacing w:line="276" w:lineRule="auto"/>
        <w:ind w:firstLine="425"/>
        <w:rPr>
          <w:rFonts w:ascii="Times New Roman" w:hAnsi="Times New Roman" w:cs="Times New Roman"/>
          <w:color w:val="FF0000"/>
          <w:sz w:val="16"/>
          <w:szCs w:val="16"/>
          <w:lang w:val="uk-UA"/>
        </w:rPr>
      </w:pPr>
    </w:p>
    <w:p w:rsidR="00DA0455" w:rsidRPr="00496BA1" w:rsidRDefault="00DA0455" w:rsidP="00DA0455">
      <w:pPr>
        <w:tabs>
          <w:tab w:val="left" w:pos="0"/>
        </w:tabs>
        <w:spacing w:line="276" w:lineRule="auto"/>
        <w:ind w:left="425"/>
        <w:jc w:val="center"/>
        <w:rPr>
          <w:rFonts w:ascii="Times New Roman" w:hAnsi="Times New Roman" w:cs="Times New Roman"/>
          <w:i/>
          <w:szCs w:val="24"/>
          <w:lang w:val="uk-UA"/>
        </w:rPr>
      </w:pPr>
      <w:r w:rsidRPr="00496BA1">
        <w:rPr>
          <w:rFonts w:ascii="Times New Roman" w:hAnsi="Times New Roman" w:cs="Times New Roman"/>
          <w:i/>
          <w:szCs w:val="24"/>
          <w:lang w:val="uk-UA"/>
        </w:rPr>
        <w:t>3.2. Зайнятість та ринок праці</w:t>
      </w:r>
    </w:p>
    <w:p w:rsidR="00763D1A" w:rsidRPr="00496BA1" w:rsidRDefault="00DA0455" w:rsidP="00DA0455">
      <w:pPr>
        <w:tabs>
          <w:tab w:val="left" w:pos="0"/>
        </w:tabs>
        <w:spacing w:line="276" w:lineRule="auto"/>
        <w:ind w:firstLine="426"/>
        <w:rPr>
          <w:rFonts w:ascii="Times New Roman" w:hAnsi="Times New Roman"/>
          <w:szCs w:val="24"/>
          <w:lang w:val="uk-UA"/>
        </w:rPr>
      </w:pPr>
      <w:r w:rsidRPr="00496BA1">
        <w:rPr>
          <w:rFonts w:ascii="Times New Roman" w:hAnsi="Times New Roman"/>
          <w:szCs w:val="24"/>
          <w:lang w:val="uk-UA"/>
        </w:rPr>
        <w:t xml:space="preserve">Сегментами і світової, і української економіки, що найбільше постраждали від пандемії </w:t>
      </w:r>
      <w:proofErr w:type="spellStart"/>
      <w:r w:rsidRPr="00496BA1">
        <w:rPr>
          <w:rFonts w:ascii="Times New Roman" w:hAnsi="Times New Roman"/>
          <w:szCs w:val="24"/>
          <w:lang w:val="uk-UA"/>
        </w:rPr>
        <w:t>коронавірусу</w:t>
      </w:r>
      <w:proofErr w:type="spellEnd"/>
      <w:r w:rsidRPr="00496BA1">
        <w:rPr>
          <w:rFonts w:ascii="Times New Roman" w:hAnsi="Times New Roman"/>
          <w:szCs w:val="24"/>
          <w:lang w:val="uk-UA"/>
        </w:rPr>
        <w:t xml:space="preserve"> COVID-19, є ринки праці у світі</w:t>
      </w:r>
      <w:r w:rsidR="00D97857" w:rsidRPr="00496BA1">
        <w:rPr>
          <w:rFonts w:ascii="Times New Roman" w:hAnsi="Times New Roman"/>
          <w:szCs w:val="24"/>
          <w:lang w:val="uk-UA"/>
        </w:rPr>
        <w:t>,</w:t>
      </w:r>
      <w:r w:rsidRPr="00496BA1">
        <w:rPr>
          <w:rFonts w:ascii="Times New Roman" w:hAnsi="Times New Roman"/>
          <w:szCs w:val="24"/>
          <w:lang w:val="uk-UA"/>
        </w:rPr>
        <w:t xml:space="preserve"> Україні</w:t>
      </w:r>
      <w:r w:rsidR="00D97857" w:rsidRPr="00496BA1">
        <w:rPr>
          <w:rFonts w:ascii="Times New Roman" w:hAnsi="Times New Roman"/>
          <w:szCs w:val="24"/>
          <w:lang w:val="uk-UA"/>
        </w:rPr>
        <w:t xml:space="preserve"> та по місту Ромни</w:t>
      </w:r>
      <w:r w:rsidRPr="00496BA1">
        <w:rPr>
          <w:rFonts w:ascii="Times New Roman" w:hAnsi="Times New Roman"/>
          <w:szCs w:val="24"/>
          <w:lang w:val="uk-UA"/>
        </w:rPr>
        <w:t xml:space="preserve">. За даними відділу з контролю за додержанням законодавства про працю та зайнятість населення у 2020 році в місті </w:t>
      </w:r>
      <w:r w:rsidR="00FC71B3" w:rsidRPr="00496BA1">
        <w:rPr>
          <w:rFonts w:ascii="Times New Roman" w:hAnsi="Times New Roman"/>
          <w:szCs w:val="24"/>
          <w:lang w:val="uk-UA"/>
        </w:rPr>
        <w:t>створено 377 робочих місць (план – 400)</w:t>
      </w:r>
      <w:r w:rsidR="00763D1A" w:rsidRPr="00496BA1">
        <w:rPr>
          <w:rFonts w:ascii="Times New Roman" w:hAnsi="Times New Roman"/>
          <w:szCs w:val="24"/>
          <w:lang w:val="uk-UA"/>
        </w:rPr>
        <w:t>, у тому числі юридичними особами – 39.</w:t>
      </w:r>
    </w:p>
    <w:p w:rsidR="00DA0455" w:rsidRPr="00496BA1" w:rsidRDefault="00653EBF" w:rsidP="00DA0455">
      <w:pPr>
        <w:tabs>
          <w:tab w:val="left" w:pos="0"/>
        </w:tabs>
        <w:spacing w:line="276" w:lineRule="auto"/>
        <w:ind w:firstLine="426"/>
        <w:rPr>
          <w:rFonts w:ascii="Times New Roman" w:hAnsi="Times New Roman"/>
          <w:szCs w:val="24"/>
          <w:lang w:val="uk-UA"/>
        </w:rPr>
      </w:pPr>
      <w:r w:rsidRPr="00496BA1">
        <w:rPr>
          <w:rFonts w:ascii="Times New Roman" w:hAnsi="Times New Roman"/>
          <w:szCs w:val="24"/>
          <w:lang w:val="uk-UA"/>
        </w:rPr>
        <w:t xml:space="preserve"> За даними управління фінансів </w:t>
      </w:r>
      <w:r w:rsidR="00D97857" w:rsidRPr="00496BA1">
        <w:rPr>
          <w:rFonts w:ascii="Times New Roman" w:hAnsi="Times New Roman"/>
          <w:szCs w:val="24"/>
          <w:lang w:val="uk-UA"/>
        </w:rPr>
        <w:t>за січень - грудень</w:t>
      </w:r>
      <w:r w:rsidRPr="00496BA1">
        <w:rPr>
          <w:rFonts w:ascii="Times New Roman" w:hAnsi="Times New Roman"/>
          <w:szCs w:val="24"/>
          <w:lang w:val="uk-UA"/>
        </w:rPr>
        <w:t xml:space="preserve"> 2020 року загальна чисельність працюючих скоротилась на 93 особи, 113 платників податків допустили зменшення проти 2019 року сплати податку на доходи фізичних осіб на загальну суму 8, 6 млн. грн.</w:t>
      </w:r>
      <w:r w:rsidR="00E67DCA" w:rsidRPr="00496BA1">
        <w:rPr>
          <w:rFonts w:ascii="Times New Roman" w:hAnsi="Times New Roman"/>
          <w:szCs w:val="24"/>
          <w:lang w:val="uk-UA"/>
        </w:rPr>
        <w:t>, на окремих підприємствах працівники переведено на неповний робочий день/тиждень (найбільші втрати обліковуються по підприємствам АТ «Укрзалізниця»).</w:t>
      </w:r>
    </w:p>
    <w:p w:rsidR="00E13A72" w:rsidRPr="00496BA1" w:rsidRDefault="00DA0455" w:rsidP="00DA0455">
      <w:pPr>
        <w:keepNext/>
        <w:spacing w:line="276" w:lineRule="auto"/>
        <w:ind w:firstLine="426"/>
        <w:rPr>
          <w:rFonts w:ascii="Times New Roman" w:hAnsi="Times New Roman"/>
          <w:szCs w:val="24"/>
          <w:lang w:val="uk-UA"/>
        </w:rPr>
      </w:pPr>
      <w:r w:rsidRPr="00496BA1">
        <w:rPr>
          <w:rFonts w:ascii="Times New Roman" w:hAnsi="Times New Roman"/>
          <w:szCs w:val="24"/>
          <w:lang w:val="uk-UA"/>
        </w:rPr>
        <w:t>Пріоритетним напрямком діяльності відділу</w:t>
      </w:r>
      <w:r w:rsidR="004D63D2" w:rsidRPr="00496BA1">
        <w:rPr>
          <w:rFonts w:ascii="Times New Roman" w:hAnsi="Times New Roman"/>
          <w:szCs w:val="24"/>
          <w:lang w:val="uk-UA"/>
        </w:rPr>
        <w:t xml:space="preserve"> праці</w:t>
      </w:r>
      <w:r w:rsidRPr="00496BA1">
        <w:rPr>
          <w:rFonts w:ascii="Times New Roman" w:hAnsi="Times New Roman"/>
          <w:szCs w:val="24"/>
          <w:lang w:val="uk-UA"/>
        </w:rPr>
        <w:t xml:space="preserve"> залишається здійснення заходів щодо «детінізації» ринку праці та заробітної плати. Інспекторами праці проводиться аналіз щодо визначення об’єктів відвідування, які мають високий ризик застосування праці незадекларованих працівників. Всього охоплено </w:t>
      </w:r>
      <w:r w:rsidR="00E13A72" w:rsidRPr="00496BA1">
        <w:rPr>
          <w:rFonts w:ascii="Times New Roman" w:hAnsi="Times New Roman"/>
          <w:szCs w:val="24"/>
          <w:lang w:val="uk-UA"/>
        </w:rPr>
        <w:t>240</w:t>
      </w:r>
      <w:r w:rsidRPr="00496BA1">
        <w:rPr>
          <w:rFonts w:ascii="Times New Roman" w:hAnsi="Times New Roman"/>
          <w:szCs w:val="24"/>
          <w:lang w:val="uk-UA"/>
        </w:rPr>
        <w:t xml:space="preserve"> об’єктів підприємницької діяльності. Продовжується роз’яснювальна робота з роботодавцями та їх найманими працівниками. Л</w:t>
      </w:r>
      <w:r w:rsidR="00E13A72" w:rsidRPr="00496BA1">
        <w:rPr>
          <w:rFonts w:ascii="Times New Roman" w:hAnsi="Times New Roman"/>
          <w:szCs w:val="24"/>
          <w:lang w:val="uk-UA"/>
        </w:rPr>
        <w:t>егалізовано 67</w:t>
      </w:r>
      <w:r w:rsidRPr="00496BA1">
        <w:rPr>
          <w:rFonts w:ascii="Times New Roman" w:hAnsi="Times New Roman"/>
          <w:szCs w:val="24"/>
          <w:lang w:val="uk-UA"/>
        </w:rPr>
        <w:t xml:space="preserve"> робочих місц</w:t>
      </w:r>
      <w:r w:rsidR="00E13A72" w:rsidRPr="00496BA1">
        <w:rPr>
          <w:rFonts w:ascii="Times New Roman" w:hAnsi="Times New Roman"/>
          <w:szCs w:val="24"/>
          <w:lang w:val="uk-UA"/>
        </w:rPr>
        <w:t>ь</w:t>
      </w:r>
      <w:r w:rsidRPr="00496BA1">
        <w:rPr>
          <w:rFonts w:ascii="Times New Roman" w:hAnsi="Times New Roman"/>
          <w:szCs w:val="24"/>
          <w:lang w:val="uk-UA"/>
        </w:rPr>
        <w:t>,</w:t>
      </w:r>
      <w:r w:rsidR="00E13A72" w:rsidRPr="00496BA1">
        <w:rPr>
          <w:rFonts w:ascii="Times New Roman" w:hAnsi="Times New Roman"/>
          <w:szCs w:val="24"/>
          <w:lang w:val="uk-UA"/>
        </w:rPr>
        <w:t xml:space="preserve"> </w:t>
      </w:r>
      <w:r w:rsidRPr="00496BA1">
        <w:rPr>
          <w:rFonts w:ascii="Times New Roman" w:hAnsi="Times New Roman"/>
          <w:szCs w:val="24"/>
          <w:lang w:val="uk-UA"/>
        </w:rPr>
        <w:t xml:space="preserve">проведено інспекційні відвідування з питання додержання трудового законодавства в частині належного оформлення трудових відносин з найманими працівниками та </w:t>
      </w:r>
      <w:r w:rsidR="00E13A72" w:rsidRPr="00496BA1">
        <w:rPr>
          <w:rFonts w:ascii="Times New Roman" w:hAnsi="Times New Roman"/>
          <w:szCs w:val="24"/>
          <w:lang w:val="uk-UA"/>
        </w:rPr>
        <w:t>п</w:t>
      </w:r>
      <w:r w:rsidRPr="00496BA1">
        <w:rPr>
          <w:rFonts w:ascii="Times New Roman" w:hAnsi="Times New Roman"/>
          <w:szCs w:val="24"/>
          <w:lang w:val="uk-UA"/>
        </w:rPr>
        <w:t>озапланові заходи державного контролю з питання додержання законодавства про працю в частині виплати розрахункових коштів при звільненні (за зверненням</w:t>
      </w:r>
      <w:r w:rsidR="00EA6F34" w:rsidRPr="00496BA1">
        <w:rPr>
          <w:rFonts w:ascii="Times New Roman" w:hAnsi="Times New Roman"/>
          <w:szCs w:val="24"/>
          <w:lang w:val="uk-UA"/>
        </w:rPr>
        <w:t>и</w:t>
      </w:r>
      <w:r w:rsidRPr="00496BA1">
        <w:rPr>
          <w:rFonts w:ascii="Times New Roman" w:hAnsi="Times New Roman"/>
          <w:szCs w:val="24"/>
          <w:lang w:val="uk-UA"/>
        </w:rPr>
        <w:t xml:space="preserve">). </w:t>
      </w:r>
    </w:p>
    <w:p w:rsidR="00DA0455" w:rsidRPr="00496BA1" w:rsidRDefault="00DA0455" w:rsidP="00DA0455">
      <w:pPr>
        <w:keepNext/>
        <w:spacing w:line="276" w:lineRule="auto"/>
        <w:ind w:firstLine="426"/>
        <w:rPr>
          <w:rFonts w:ascii="Times New Roman" w:hAnsi="Times New Roman"/>
          <w:szCs w:val="24"/>
          <w:lang w:val="uk-UA"/>
        </w:rPr>
      </w:pPr>
      <w:r w:rsidRPr="00496BA1">
        <w:rPr>
          <w:rFonts w:ascii="Times New Roman" w:hAnsi="Times New Roman"/>
          <w:szCs w:val="24"/>
          <w:lang w:val="uk-UA"/>
        </w:rPr>
        <w:t xml:space="preserve">З метою інформування про найбільш ефективні способи дотримання законодавства про працю працівниками відділу проведено </w:t>
      </w:r>
      <w:r w:rsidR="00E13A72" w:rsidRPr="00496BA1">
        <w:rPr>
          <w:rFonts w:ascii="Times New Roman" w:hAnsi="Times New Roman"/>
          <w:szCs w:val="24"/>
          <w:lang w:val="uk-UA"/>
        </w:rPr>
        <w:t>9</w:t>
      </w:r>
      <w:r w:rsidRPr="00496BA1">
        <w:rPr>
          <w:rFonts w:ascii="Times New Roman" w:hAnsi="Times New Roman"/>
          <w:szCs w:val="24"/>
          <w:lang w:val="uk-UA"/>
        </w:rPr>
        <w:t xml:space="preserve">6 відвідувань роботодавців, розповсюджено методичні матеріали серед </w:t>
      </w:r>
      <w:r w:rsidR="00080309" w:rsidRPr="00496BA1">
        <w:rPr>
          <w:rFonts w:ascii="Times New Roman" w:hAnsi="Times New Roman"/>
          <w:szCs w:val="24"/>
          <w:lang w:val="uk-UA"/>
        </w:rPr>
        <w:t>256 роботодавців</w:t>
      </w:r>
      <w:r w:rsidRPr="00496BA1">
        <w:rPr>
          <w:rFonts w:ascii="Times New Roman" w:hAnsi="Times New Roman"/>
          <w:szCs w:val="24"/>
          <w:lang w:val="uk-UA"/>
        </w:rPr>
        <w:t xml:space="preserve"> та </w:t>
      </w:r>
      <w:r w:rsidR="00080309" w:rsidRPr="00496BA1">
        <w:rPr>
          <w:rFonts w:ascii="Times New Roman" w:hAnsi="Times New Roman"/>
          <w:szCs w:val="24"/>
          <w:lang w:val="uk-UA"/>
        </w:rPr>
        <w:t>313</w:t>
      </w:r>
      <w:r w:rsidRPr="00496BA1">
        <w:rPr>
          <w:rFonts w:ascii="Times New Roman" w:hAnsi="Times New Roman"/>
          <w:szCs w:val="24"/>
          <w:lang w:val="uk-UA"/>
        </w:rPr>
        <w:t xml:space="preserve"> найманих працівників, розміщено</w:t>
      </w:r>
      <w:r w:rsidR="00080309" w:rsidRPr="00496BA1">
        <w:rPr>
          <w:rFonts w:ascii="Times New Roman" w:hAnsi="Times New Roman"/>
          <w:szCs w:val="24"/>
          <w:lang w:val="uk-UA"/>
        </w:rPr>
        <w:t xml:space="preserve"> в інтернет - виданнях 13</w:t>
      </w:r>
      <w:r w:rsidRPr="00496BA1">
        <w:rPr>
          <w:rFonts w:ascii="Times New Roman" w:hAnsi="Times New Roman"/>
          <w:szCs w:val="24"/>
          <w:lang w:val="uk-UA"/>
        </w:rPr>
        <w:t xml:space="preserve"> статей, взято участь у </w:t>
      </w:r>
      <w:r w:rsidR="00080309" w:rsidRPr="00496BA1">
        <w:rPr>
          <w:rFonts w:ascii="Times New Roman" w:hAnsi="Times New Roman"/>
          <w:szCs w:val="24"/>
          <w:lang w:val="uk-UA"/>
        </w:rPr>
        <w:t>3</w:t>
      </w:r>
      <w:r w:rsidRPr="00496BA1">
        <w:rPr>
          <w:rFonts w:ascii="Times New Roman" w:hAnsi="Times New Roman"/>
          <w:szCs w:val="24"/>
          <w:lang w:val="uk-UA"/>
        </w:rPr>
        <w:t xml:space="preserve"> семінарах, що проводилися структурними підрозділами Державної служби зайнятості та Пенсійного фонду України, а також у засіданні Ради підприємців при міському голові. </w:t>
      </w:r>
    </w:p>
    <w:p w:rsidR="00DA0455" w:rsidRDefault="00DA0455" w:rsidP="00DA0455">
      <w:pPr>
        <w:spacing w:line="276" w:lineRule="auto"/>
        <w:ind w:firstLine="426"/>
        <w:jc w:val="center"/>
        <w:rPr>
          <w:rFonts w:ascii="Times New Roman" w:hAnsi="Times New Roman" w:cs="Times New Roman"/>
          <w:i/>
          <w:color w:val="FF0000"/>
          <w:sz w:val="16"/>
          <w:szCs w:val="16"/>
          <w:lang w:val="uk-UA"/>
        </w:rPr>
      </w:pPr>
    </w:p>
    <w:p w:rsidR="007D7BB1" w:rsidRDefault="007D7BB1" w:rsidP="00DA0455">
      <w:pPr>
        <w:spacing w:line="276" w:lineRule="auto"/>
        <w:ind w:firstLine="426"/>
        <w:jc w:val="center"/>
        <w:rPr>
          <w:rFonts w:ascii="Times New Roman" w:hAnsi="Times New Roman" w:cs="Times New Roman"/>
          <w:i/>
          <w:color w:val="FF0000"/>
          <w:sz w:val="16"/>
          <w:szCs w:val="16"/>
          <w:lang w:val="uk-UA"/>
        </w:rPr>
      </w:pPr>
    </w:p>
    <w:p w:rsidR="007D7BB1" w:rsidRDefault="007D7BB1" w:rsidP="00DA0455">
      <w:pPr>
        <w:spacing w:line="276" w:lineRule="auto"/>
        <w:ind w:firstLine="426"/>
        <w:jc w:val="center"/>
        <w:rPr>
          <w:rFonts w:ascii="Times New Roman" w:hAnsi="Times New Roman" w:cs="Times New Roman"/>
          <w:i/>
          <w:color w:val="FF0000"/>
          <w:sz w:val="16"/>
          <w:szCs w:val="16"/>
          <w:lang w:val="uk-UA"/>
        </w:rPr>
      </w:pPr>
    </w:p>
    <w:p w:rsidR="007D7BB1" w:rsidRDefault="007D7BB1" w:rsidP="00DA0455">
      <w:pPr>
        <w:spacing w:line="276" w:lineRule="auto"/>
        <w:ind w:firstLine="426"/>
        <w:jc w:val="center"/>
        <w:rPr>
          <w:rFonts w:ascii="Times New Roman" w:hAnsi="Times New Roman" w:cs="Times New Roman"/>
          <w:i/>
          <w:color w:val="FF0000"/>
          <w:sz w:val="16"/>
          <w:szCs w:val="16"/>
          <w:lang w:val="uk-UA"/>
        </w:rPr>
      </w:pPr>
    </w:p>
    <w:p w:rsidR="007D7BB1" w:rsidRPr="00496BA1" w:rsidRDefault="007D7BB1" w:rsidP="00DA0455">
      <w:pPr>
        <w:spacing w:line="276" w:lineRule="auto"/>
        <w:ind w:firstLine="426"/>
        <w:jc w:val="center"/>
        <w:rPr>
          <w:rFonts w:ascii="Times New Roman" w:hAnsi="Times New Roman" w:cs="Times New Roman"/>
          <w:i/>
          <w:color w:val="FF0000"/>
          <w:sz w:val="16"/>
          <w:szCs w:val="16"/>
          <w:lang w:val="uk-UA"/>
        </w:rPr>
      </w:pPr>
    </w:p>
    <w:p w:rsidR="00DA0455" w:rsidRPr="00496BA1" w:rsidRDefault="00DA0455" w:rsidP="00DA0455">
      <w:pPr>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lastRenderedPageBreak/>
        <w:t>3.3. Соціальне забезпечення</w:t>
      </w:r>
    </w:p>
    <w:p w:rsidR="00DA0455" w:rsidRPr="00496BA1" w:rsidRDefault="00DA0455" w:rsidP="00DA0455">
      <w:pPr>
        <w:spacing w:line="276" w:lineRule="auto"/>
        <w:ind w:firstLine="425"/>
        <w:rPr>
          <w:rFonts w:ascii="Times New Roman" w:hAnsi="Times New Roman" w:cs="Times New Roman"/>
          <w:i/>
          <w:szCs w:val="24"/>
          <w:lang w:val="uk-UA"/>
        </w:rPr>
      </w:pPr>
      <w:r w:rsidRPr="00496BA1">
        <w:rPr>
          <w:rFonts w:ascii="Times New Roman" w:hAnsi="Times New Roman" w:cs="Times New Roman"/>
          <w:szCs w:val="24"/>
          <w:lang w:val="uk-UA"/>
        </w:rPr>
        <w:t xml:space="preserve">Одним із основних завдань соціального забезпечення є виконання прийнятих державних програм, здійснення ефективної адресної допомоги найбільш вразливим верствам населення, підтримка кожної сім’ї, що потребує допомоги. </w:t>
      </w:r>
    </w:p>
    <w:p w:rsidR="00C945E8"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xml:space="preserve">Призначення усіх видів державної допомоги проводиться за Єдиною технологією прийому громадян. З 1 лютого 2019 року в Україні запроваджена монетизація житлових субсидій, процес переходу від перерахування субсидій у безготівковому вигляді на рахунки надавачів житлово-комунальних послуг до надання субсидій громадянам у грошовій формі. Основна мета удосконалення форми надання житлових субсидій – це створити прозорий механізм надання житлових субсидій і стимулювати громадян до ощадливого споживання. </w:t>
      </w:r>
    </w:p>
    <w:p w:rsidR="00743536"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xml:space="preserve">Житлову субсидію </w:t>
      </w:r>
      <w:r w:rsidR="00743536" w:rsidRPr="00496BA1">
        <w:rPr>
          <w:rFonts w:ascii="Times New Roman" w:hAnsi="Times New Roman" w:cs="Times New Roman"/>
          <w:szCs w:val="24"/>
          <w:lang w:val="uk-UA"/>
        </w:rPr>
        <w:t>н</w:t>
      </w:r>
      <w:r w:rsidR="00C945E8" w:rsidRPr="00496BA1">
        <w:rPr>
          <w:rFonts w:ascii="Times New Roman" w:hAnsi="Times New Roman" w:cs="Times New Roman"/>
          <w:szCs w:val="24"/>
          <w:lang w:val="uk-UA"/>
        </w:rPr>
        <w:t>а</w:t>
      </w:r>
      <w:r w:rsidR="00743536" w:rsidRPr="00496BA1">
        <w:rPr>
          <w:rFonts w:ascii="Times New Roman" w:hAnsi="Times New Roman" w:cs="Times New Roman"/>
          <w:szCs w:val="24"/>
          <w:lang w:val="uk-UA"/>
        </w:rPr>
        <w:t xml:space="preserve"> 01.01.2021 </w:t>
      </w:r>
      <w:r w:rsidRPr="00496BA1">
        <w:rPr>
          <w:rFonts w:ascii="Times New Roman" w:hAnsi="Times New Roman" w:cs="Times New Roman"/>
          <w:szCs w:val="24"/>
          <w:lang w:val="uk-UA"/>
        </w:rPr>
        <w:t>отримують 6</w:t>
      </w:r>
      <w:r w:rsidR="00743536" w:rsidRPr="00496BA1">
        <w:rPr>
          <w:rFonts w:ascii="Times New Roman" w:hAnsi="Times New Roman" w:cs="Times New Roman"/>
          <w:szCs w:val="24"/>
          <w:lang w:val="uk-UA"/>
        </w:rPr>
        <w:t>726</w:t>
      </w:r>
      <w:r w:rsidRPr="00496BA1">
        <w:rPr>
          <w:rFonts w:ascii="Times New Roman" w:hAnsi="Times New Roman" w:cs="Times New Roman"/>
          <w:szCs w:val="24"/>
          <w:lang w:val="uk-UA"/>
        </w:rPr>
        <w:t xml:space="preserve"> сімей міста або </w:t>
      </w:r>
      <w:r w:rsidR="00743536" w:rsidRPr="00496BA1">
        <w:rPr>
          <w:rFonts w:ascii="Times New Roman" w:hAnsi="Times New Roman" w:cs="Times New Roman"/>
          <w:szCs w:val="24"/>
          <w:lang w:val="uk-UA"/>
        </w:rPr>
        <w:t>41</w:t>
      </w:r>
      <w:r w:rsidRPr="00496BA1">
        <w:rPr>
          <w:rFonts w:ascii="Times New Roman" w:hAnsi="Times New Roman" w:cs="Times New Roman"/>
          <w:szCs w:val="24"/>
          <w:lang w:val="uk-UA"/>
        </w:rPr>
        <w:t xml:space="preserve">% від загальної кількості домогосподарств міста (16600 сімей). </w:t>
      </w:r>
      <w:r w:rsidR="00743536" w:rsidRPr="00496BA1">
        <w:rPr>
          <w:rFonts w:ascii="Times New Roman" w:hAnsi="Times New Roman" w:cs="Times New Roman"/>
          <w:szCs w:val="24"/>
          <w:lang w:val="uk-UA"/>
        </w:rPr>
        <w:t>С</w:t>
      </w:r>
      <w:r w:rsidRPr="00496BA1">
        <w:rPr>
          <w:rFonts w:ascii="Times New Roman" w:hAnsi="Times New Roman" w:cs="Times New Roman"/>
          <w:szCs w:val="24"/>
          <w:lang w:val="uk-UA"/>
        </w:rPr>
        <w:t xml:space="preserve">убсидії призначено на загальну суму </w:t>
      </w:r>
      <w:r w:rsidR="00743536" w:rsidRPr="00496BA1">
        <w:rPr>
          <w:rFonts w:ascii="Times New Roman" w:hAnsi="Times New Roman" w:cs="Times New Roman"/>
          <w:szCs w:val="24"/>
          <w:lang w:val="uk-UA"/>
        </w:rPr>
        <w:t>64,5</w:t>
      </w:r>
      <w:r w:rsidRPr="00496BA1">
        <w:rPr>
          <w:rFonts w:ascii="Times New Roman" w:hAnsi="Times New Roman" w:cs="Times New Roman"/>
          <w:szCs w:val="24"/>
          <w:lang w:val="uk-UA"/>
        </w:rPr>
        <w:t xml:space="preserve"> млн. грн.</w:t>
      </w:r>
      <w:r w:rsidR="00743536" w:rsidRPr="00496BA1">
        <w:rPr>
          <w:rFonts w:ascii="Times New Roman" w:hAnsi="Times New Roman" w:cs="Times New Roman"/>
          <w:szCs w:val="24"/>
          <w:lang w:val="uk-UA"/>
        </w:rPr>
        <w:t xml:space="preserve">, з них </w:t>
      </w:r>
      <w:r w:rsidR="00432FC4" w:rsidRPr="00496BA1">
        <w:rPr>
          <w:rFonts w:ascii="Times New Roman" w:hAnsi="Times New Roman" w:cs="Times New Roman"/>
          <w:szCs w:val="24"/>
          <w:lang w:val="uk-UA"/>
        </w:rPr>
        <w:t xml:space="preserve">в безготівковій формі 179 заявникам нараховано 2,8 млн. </w:t>
      </w:r>
      <w:r w:rsidR="00C945E8" w:rsidRPr="00496BA1">
        <w:rPr>
          <w:rFonts w:ascii="Times New Roman" w:hAnsi="Times New Roman" w:cs="Times New Roman"/>
          <w:szCs w:val="24"/>
          <w:lang w:val="uk-UA"/>
        </w:rPr>
        <w:t xml:space="preserve">грн. Виконано 83,2 тис. перерахунків житлової субсидії. Надано пільговикам пільг на житлово-комунальні послуги на 7,8 </w:t>
      </w:r>
      <w:proofErr w:type="spellStart"/>
      <w:r w:rsidR="00C945E8" w:rsidRPr="00496BA1">
        <w:rPr>
          <w:rFonts w:ascii="Times New Roman" w:hAnsi="Times New Roman" w:cs="Times New Roman"/>
          <w:szCs w:val="24"/>
          <w:lang w:val="uk-UA"/>
        </w:rPr>
        <w:t>млн.грн</w:t>
      </w:r>
      <w:proofErr w:type="spellEnd"/>
      <w:r w:rsidR="00C945E8" w:rsidRPr="00496BA1">
        <w:rPr>
          <w:rFonts w:ascii="Times New Roman" w:hAnsi="Times New Roman" w:cs="Times New Roman"/>
          <w:szCs w:val="24"/>
          <w:lang w:val="uk-UA"/>
        </w:rPr>
        <w:t xml:space="preserve">. </w:t>
      </w:r>
      <w:proofErr w:type="spellStart"/>
      <w:r w:rsidR="00C945E8" w:rsidRPr="00496BA1">
        <w:rPr>
          <w:rFonts w:ascii="Times New Roman" w:hAnsi="Times New Roman" w:cs="Times New Roman"/>
          <w:szCs w:val="24"/>
          <w:lang w:val="uk-UA"/>
        </w:rPr>
        <w:t>Виплачено</w:t>
      </w:r>
      <w:proofErr w:type="spellEnd"/>
      <w:r w:rsidR="00C945E8" w:rsidRPr="00496BA1">
        <w:rPr>
          <w:rFonts w:ascii="Times New Roman" w:hAnsi="Times New Roman" w:cs="Times New Roman"/>
          <w:szCs w:val="24"/>
          <w:lang w:val="uk-UA"/>
        </w:rPr>
        <w:t xml:space="preserve"> щорічну допомогу до 5 травня 1383 особам – майже 1,9 млн. грн..</w:t>
      </w:r>
    </w:p>
    <w:p w:rsidR="00DA0455" w:rsidRPr="00496BA1" w:rsidRDefault="00DA0455" w:rsidP="00DA0455">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Соціальний захист малозабезпечених родин, у тому числі сімей з дітьми, забезпечується через надання їм державної соціальної допомоги. Більше 2700 сімей міста отримують такі види державної соціальної допомоги, як допомога сім’ям з дітьми, малозабезпеченим сім’ям, допомога інвалідам з дитинства та дітям інвалідам, послуга муніципальній няні,</w:t>
      </w:r>
      <w:r w:rsidR="00C945E8"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державна соціальна допомога на дітей сиріт та дітей, позбавлених батьківського </w:t>
      </w:r>
      <w:proofErr w:type="spellStart"/>
      <w:r w:rsidRPr="00496BA1">
        <w:rPr>
          <w:rFonts w:ascii="Times New Roman" w:hAnsi="Times New Roman" w:cs="Times New Roman"/>
          <w:szCs w:val="24"/>
          <w:lang w:val="uk-UA"/>
        </w:rPr>
        <w:t>піклування,грошове</w:t>
      </w:r>
      <w:proofErr w:type="spellEnd"/>
      <w:r w:rsidRPr="00496BA1">
        <w:rPr>
          <w:rFonts w:ascii="Times New Roman" w:hAnsi="Times New Roman" w:cs="Times New Roman"/>
          <w:szCs w:val="24"/>
          <w:lang w:val="uk-UA"/>
        </w:rPr>
        <w:t xml:space="preserve"> забезпечення батькам-вихователям та прийомним батькам,</w:t>
      </w:r>
      <w:r w:rsidR="00C945E8"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допомога на дітей,</w:t>
      </w:r>
      <w:r w:rsidR="00C945E8"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які виховуються у багатодітних сім’ях тощо - загалом видатки на надання цих допомог </w:t>
      </w:r>
      <w:r w:rsidR="00C945E8" w:rsidRPr="00496BA1">
        <w:rPr>
          <w:rFonts w:ascii="Times New Roman" w:hAnsi="Times New Roman" w:cs="Times New Roman"/>
          <w:szCs w:val="24"/>
          <w:lang w:val="uk-UA"/>
        </w:rPr>
        <w:t xml:space="preserve">з державного бюджету </w:t>
      </w:r>
      <w:r w:rsidRPr="00496BA1">
        <w:rPr>
          <w:rFonts w:ascii="Times New Roman" w:hAnsi="Times New Roman" w:cs="Times New Roman"/>
          <w:szCs w:val="24"/>
          <w:lang w:val="uk-UA"/>
        </w:rPr>
        <w:t xml:space="preserve"> склали </w:t>
      </w:r>
      <w:r w:rsidR="00C945E8" w:rsidRPr="00496BA1">
        <w:rPr>
          <w:rFonts w:ascii="Times New Roman" w:hAnsi="Times New Roman" w:cs="Times New Roman"/>
          <w:szCs w:val="24"/>
          <w:lang w:val="uk-UA"/>
        </w:rPr>
        <w:t>майже</w:t>
      </w:r>
      <w:r w:rsidRPr="00496BA1">
        <w:rPr>
          <w:rFonts w:ascii="Times New Roman" w:hAnsi="Times New Roman" w:cs="Times New Roman"/>
          <w:szCs w:val="24"/>
          <w:lang w:val="uk-UA"/>
        </w:rPr>
        <w:t xml:space="preserve"> </w:t>
      </w:r>
      <w:r w:rsidR="00C945E8" w:rsidRPr="00496BA1">
        <w:rPr>
          <w:rFonts w:ascii="Times New Roman" w:hAnsi="Times New Roman" w:cs="Times New Roman"/>
          <w:szCs w:val="24"/>
          <w:lang w:val="uk-UA"/>
        </w:rPr>
        <w:t xml:space="preserve">52,3 </w:t>
      </w:r>
      <w:r w:rsidRPr="00496BA1">
        <w:rPr>
          <w:rFonts w:ascii="Times New Roman" w:hAnsi="Times New Roman" w:cs="Times New Roman"/>
          <w:szCs w:val="24"/>
          <w:lang w:val="uk-UA"/>
        </w:rPr>
        <w:t>млн. грн..</w:t>
      </w:r>
    </w:p>
    <w:p w:rsidR="00C945E8" w:rsidRPr="00496BA1" w:rsidRDefault="00DA0455" w:rsidP="00DA0455">
      <w:pPr>
        <w:spacing w:line="276" w:lineRule="auto"/>
        <w:ind w:firstLine="425"/>
        <w:rPr>
          <w:rFonts w:ascii="Times New Roman" w:hAnsi="Times New Roman" w:cs="Times New Roman"/>
          <w:bCs/>
          <w:iCs/>
          <w:szCs w:val="24"/>
          <w:lang w:val="uk-UA"/>
        </w:rPr>
      </w:pPr>
      <w:r w:rsidRPr="00496BA1">
        <w:rPr>
          <w:rFonts w:ascii="Times New Roman" w:hAnsi="Times New Roman" w:cs="Times New Roman"/>
          <w:bCs/>
          <w:iCs/>
          <w:szCs w:val="24"/>
          <w:lang w:val="uk-UA"/>
        </w:rPr>
        <w:t xml:space="preserve">Продовжувалися виплати щомісячної адресної допомоги особам з районів проведення АТО та окупованої території України </w:t>
      </w:r>
      <w:r w:rsidR="00C945E8" w:rsidRPr="00496BA1">
        <w:rPr>
          <w:rFonts w:ascii="Times New Roman" w:hAnsi="Times New Roman" w:cs="Times New Roman"/>
          <w:bCs/>
          <w:iCs/>
          <w:szCs w:val="24"/>
          <w:lang w:val="uk-UA"/>
        </w:rPr>
        <w:t>–</w:t>
      </w:r>
      <w:r w:rsidRPr="00496BA1">
        <w:rPr>
          <w:rFonts w:ascii="Times New Roman" w:hAnsi="Times New Roman" w:cs="Times New Roman"/>
          <w:bCs/>
          <w:iCs/>
          <w:szCs w:val="24"/>
          <w:lang w:val="uk-UA"/>
        </w:rPr>
        <w:t xml:space="preserve"> </w:t>
      </w:r>
      <w:r w:rsidR="00C945E8" w:rsidRPr="00496BA1">
        <w:rPr>
          <w:rFonts w:ascii="Times New Roman" w:hAnsi="Times New Roman" w:cs="Times New Roman"/>
          <w:bCs/>
          <w:iCs/>
          <w:szCs w:val="24"/>
          <w:lang w:val="uk-UA"/>
        </w:rPr>
        <w:t xml:space="preserve">84 </w:t>
      </w:r>
      <w:r w:rsidRPr="00496BA1">
        <w:rPr>
          <w:rFonts w:ascii="Times New Roman" w:hAnsi="Times New Roman" w:cs="Times New Roman"/>
          <w:bCs/>
          <w:iCs/>
          <w:szCs w:val="24"/>
          <w:lang w:val="uk-UA"/>
        </w:rPr>
        <w:t>сім’ям</w:t>
      </w:r>
      <w:r w:rsidR="00C945E8" w:rsidRPr="00496BA1">
        <w:rPr>
          <w:rFonts w:ascii="Times New Roman" w:hAnsi="Times New Roman" w:cs="Times New Roman"/>
          <w:bCs/>
          <w:iCs/>
          <w:szCs w:val="24"/>
          <w:lang w:val="uk-UA"/>
        </w:rPr>
        <w:t>.</w:t>
      </w:r>
    </w:p>
    <w:p w:rsidR="00DA0455" w:rsidRPr="00496BA1" w:rsidRDefault="00DA0455" w:rsidP="00DA0455">
      <w:pPr>
        <w:spacing w:line="276" w:lineRule="auto"/>
        <w:ind w:firstLine="425"/>
        <w:rPr>
          <w:rFonts w:ascii="Times New Roman" w:hAnsi="Times New Roman"/>
          <w:szCs w:val="24"/>
          <w:lang w:val="uk-UA"/>
        </w:rPr>
      </w:pPr>
      <w:r w:rsidRPr="00496BA1">
        <w:rPr>
          <w:rFonts w:ascii="Times New Roman" w:hAnsi="Times New Roman" w:cs="Times New Roman"/>
          <w:bCs/>
          <w:iCs/>
          <w:szCs w:val="24"/>
          <w:lang w:val="uk-UA"/>
        </w:rPr>
        <w:t xml:space="preserve"> На обліку в Єдиному державному автоматизованому реєстрі осіб, які мають право на пільги, зареєстровано 10</w:t>
      </w:r>
      <w:r w:rsidR="004D2180" w:rsidRPr="00496BA1">
        <w:rPr>
          <w:rFonts w:ascii="Times New Roman" w:hAnsi="Times New Roman" w:cs="Times New Roman"/>
          <w:bCs/>
          <w:iCs/>
          <w:szCs w:val="24"/>
          <w:lang w:val="uk-UA"/>
        </w:rPr>
        <w:t>494</w:t>
      </w:r>
      <w:r w:rsidRPr="00496BA1">
        <w:rPr>
          <w:rFonts w:ascii="Times New Roman" w:hAnsi="Times New Roman" w:cs="Times New Roman"/>
          <w:bCs/>
          <w:iCs/>
          <w:szCs w:val="24"/>
          <w:lang w:val="uk-UA"/>
        </w:rPr>
        <w:t xml:space="preserve"> особи пільгових категорій. </w:t>
      </w:r>
      <w:r w:rsidR="004D2180" w:rsidRPr="00496BA1">
        <w:rPr>
          <w:rFonts w:ascii="Times New Roman" w:hAnsi="Times New Roman" w:cs="Times New Roman"/>
          <w:bCs/>
          <w:iCs/>
          <w:szCs w:val="24"/>
          <w:lang w:val="uk-UA"/>
        </w:rPr>
        <w:t xml:space="preserve"> </w:t>
      </w:r>
      <w:r w:rsidRPr="00496BA1">
        <w:rPr>
          <w:rFonts w:ascii="Times New Roman" w:hAnsi="Times New Roman"/>
          <w:szCs w:val="24"/>
          <w:lang w:val="uk-UA"/>
        </w:rPr>
        <w:t xml:space="preserve">За </w:t>
      </w:r>
      <w:r w:rsidR="004D2180" w:rsidRPr="00496BA1">
        <w:rPr>
          <w:rFonts w:ascii="Times New Roman" w:hAnsi="Times New Roman"/>
          <w:szCs w:val="24"/>
          <w:lang w:val="uk-UA"/>
        </w:rPr>
        <w:t>2020 р.</w:t>
      </w:r>
      <w:r w:rsidRPr="00496BA1">
        <w:rPr>
          <w:rFonts w:ascii="Times New Roman" w:hAnsi="Times New Roman"/>
          <w:szCs w:val="24"/>
          <w:lang w:val="uk-UA"/>
        </w:rPr>
        <w:t xml:space="preserve"> нараховано та </w:t>
      </w:r>
      <w:proofErr w:type="spellStart"/>
      <w:r w:rsidRPr="00496BA1">
        <w:rPr>
          <w:rFonts w:ascii="Times New Roman" w:hAnsi="Times New Roman"/>
          <w:szCs w:val="24"/>
          <w:lang w:val="uk-UA"/>
        </w:rPr>
        <w:t>виплачено</w:t>
      </w:r>
      <w:proofErr w:type="spellEnd"/>
      <w:r w:rsidRPr="00496BA1">
        <w:rPr>
          <w:rFonts w:ascii="Times New Roman" w:hAnsi="Times New Roman"/>
          <w:szCs w:val="24"/>
          <w:lang w:val="uk-UA"/>
        </w:rPr>
        <w:t xml:space="preserve"> з міського бюджету пільг </w:t>
      </w:r>
      <w:r w:rsidR="004D2180" w:rsidRPr="00496BA1">
        <w:rPr>
          <w:rFonts w:ascii="Times New Roman" w:hAnsi="Times New Roman"/>
          <w:szCs w:val="24"/>
          <w:lang w:val="uk-UA"/>
        </w:rPr>
        <w:t>на відшкодування вартості встановлення телефону та знижки за користування</w:t>
      </w:r>
      <w:r w:rsidRPr="00496BA1">
        <w:rPr>
          <w:rFonts w:ascii="Times New Roman" w:hAnsi="Times New Roman"/>
          <w:szCs w:val="24"/>
          <w:lang w:val="uk-UA"/>
        </w:rPr>
        <w:t xml:space="preserve"> на суму </w:t>
      </w:r>
      <w:r w:rsidR="004D2180" w:rsidRPr="00496BA1">
        <w:rPr>
          <w:rFonts w:ascii="Times New Roman" w:hAnsi="Times New Roman"/>
          <w:szCs w:val="24"/>
          <w:lang w:val="uk-UA"/>
        </w:rPr>
        <w:t>182,3</w:t>
      </w:r>
      <w:r w:rsidRPr="00496BA1">
        <w:rPr>
          <w:rFonts w:ascii="Times New Roman" w:hAnsi="Times New Roman"/>
          <w:szCs w:val="24"/>
          <w:lang w:val="uk-UA"/>
        </w:rPr>
        <w:t xml:space="preserve"> тис. грн., компенсаційних виплат за користування пільговими послугами на проїзд у приміському залізничному транспорті </w:t>
      </w:r>
      <w:r w:rsidR="004D2180" w:rsidRPr="00496BA1">
        <w:rPr>
          <w:rFonts w:ascii="Times New Roman" w:hAnsi="Times New Roman"/>
          <w:szCs w:val="24"/>
          <w:lang w:val="uk-UA"/>
        </w:rPr>
        <w:t>235,2</w:t>
      </w:r>
      <w:r w:rsidRPr="00496BA1">
        <w:rPr>
          <w:rFonts w:ascii="Times New Roman" w:hAnsi="Times New Roman"/>
          <w:szCs w:val="24"/>
          <w:lang w:val="uk-UA"/>
        </w:rPr>
        <w:t xml:space="preserve"> тис. грн., компенсаційних виплат за пільговий проїзд у міському автомобільному транспорті   </w:t>
      </w:r>
      <w:r w:rsidR="004D2180" w:rsidRPr="00496BA1">
        <w:rPr>
          <w:rFonts w:ascii="Times New Roman" w:hAnsi="Times New Roman"/>
          <w:szCs w:val="24"/>
          <w:lang w:val="uk-UA"/>
        </w:rPr>
        <w:t>1702,5</w:t>
      </w:r>
      <w:r w:rsidRPr="00496BA1">
        <w:rPr>
          <w:rFonts w:ascii="Times New Roman" w:hAnsi="Times New Roman"/>
          <w:szCs w:val="24"/>
          <w:lang w:val="uk-UA"/>
        </w:rPr>
        <w:t xml:space="preserve"> тис. грн..</w:t>
      </w:r>
    </w:p>
    <w:p w:rsidR="00DA0455" w:rsidRPr="00496BA1" w:rsidRDefault="00DA0455" w:rsidP="00DA0455">
      <w:pPr>
        <w:spacing w:line="276" w:lineRule="auto"/>
        <w:ind w:firstLine="425"/>
        <w:rPr>
          <w:rFonts w:ascii="Times New Roman" w:hAnsi="Times New Roman"/>
          <w:color w:val="000000"/>
          <w:szCs w:val="24"/>
          <w:lang w:val="uk-UA"/>
        </w:rPr>
      </w:pPr>
      <w:r w:rsidRPr="00496BA1">
        <w:rPr>
          <w:rFonts w:ascii="Times New Roman" w:hAnsi="Times New Roman"/>
          <w:color w:val="000000"/>
          <w:szCs w:val="24"/>
          <w:lang w:val="uk-UA"/>
        </w:rPr>
        <w:t xml:space="preserve">Забезпечено виконання «Міської програми соціального захисту населення на 2017-2022 роки», відповідно до якої надаються додаткові соціальні гарантії та пільги учасникам антитерористичної </w:t>
      </w:r>
      <w:proofErr w:type="spellStart"/>
      <w:r w:rsidRPr="00496BA1">
        <w:rPr>
          <w:rFonts w:ascii="Times New Roman" w:hAnsi="Times New Roman"/>
          <w:color w:val="000000"/>
          <w:szCs w:val="24"/>
          <w:lang w:val="uk-UA"/>
        </w:rPr>
        <w:t>операції,їх</w:t>
      </w:r>
      <w:proofErr w:type="spellEnd"/>
      <w:r w:rsidRPr="00496BA1">
        <w:rPr>
          <w:rFonts w:ascii="Times New Roman" w:hAnsi="Times New Roman"/>
          <w:color w:val="000000"/>
          <w:szCs w:val="24"/>
          <w:lang w:val="uk-UA"/>
        </w:rPr>
        <w:t xml:space="preserve"> сім’ям, членам сімей загиблих учасників АТО,</w:t>
      </w:r>
      <w:r w:rsidR="004D2180" w:rsidRPr="00496BA1">
        <w:rPr>
          <w:rFonts w:ascii="Times New Roman" w:hAnsi="Times New Roman"/>
          <w:color w:val="000000"/>
          <w:szCs w:val="24"/>
          <w:lang w:val="uk-UA"/>
        </w:rPr>
        <w:t xml:space="preserve"> </w:t>
      </w:r>
      <w:r w:rsidRPr="00496BA1">
        <w:rPr>
          <w:rFonts w:ascii="Times New Roman" w:hAnsi="Times New Roman"/>
          <w:color w:val="000000"/>
          <w:szCs w:val="24"/>
          <w:lang w:val="uk-UA"/>
        </w:rPr>
        <w:t xml:space="preserve">особам, які опинилися в складних життєвих </w:t>
      </w:r>
      <w:proofErr w:type="spellStart"/>
      <w:r w:rsidRPr="00496BA1">
        <w:rPr>
          <w:rFonts w:ascii="Times New Roman" w:hAnsi="Times New Roman"/>
          <w:color w:val="000000"/>
          <w:szCs w:val="24"/>
          <w:lang w:val="uk-UA"/>
        </w:rPr>
        <w:t>обставинах,учасникам</w:t>
      </w:r>
      <w:proofErr w:type="spellEnd"/>
      <w:r w:rsidRPr="00496BA1">
        <w:rPr>
          <w:rFonts w:ascii="Times New Roman" w:hAnsi="Times New Roman"/>
          <w:color w:val="000000"/>
          <w:szCs w:val="24"/>
          <w:lang w:val="uk-UA"/>
        </w:rPr>
        <w:t xml:space="preserve"> ліквідації аварії на Чорнобильській АЕС. </w:t>
      </w:r>
      <w:r w:rsidR="00B26BC7" w:rsidRPr="00496BA1">
        <w:rPr>
          <w:rFonts w:ascii="Times New Roman" w:hAnsi="Times New Roman"/>
          <w:color w:val="000000"/>
          <w:szCs w:val="24"/>
          <w:lang w:val="uk-UA"/>
        </w:rPr>
        <w:t>Зокрема, н</w:t>
      </w:r>
      <w:r w:rsidRPr="00496BA1">
        <w:rPr>
          <w:rFonts w:ascii="Times New Roman" w:hAnsi="Times New Roman"/>
          <w:color w:val="000000"/>
          <w:szCs w:val="24"/>
          <w:lang w:val="uk-UA"/>
        </w:rPr>
        <w:t xml:space="preserve">а виконання програми за період 2020 року за рахунок коштів міського бюджету </w:t>
      </w:r>
      <w:r w:rsidR="00B26BC7" w:rsidRPr="00496BA1">
        <w:rPr>
          <w:rFonts w:ascii="Times New Roman" w:hAnsi="Times New Roman"/>
          <w:color w:val="000000"/>
          <w:szCs w:val="24"/>
          <w:lang w:val="uk-UA"/>
        </w:rPr>
        <w:t>надано адресної матеріальної допомоги мало захищеним верствам населення  652,3 тис. грн..</w:t>
      </w:r>
    </w:p>
    <w:p w:rsidR="00DA0455" w:rsidRPr="00496BA1" w:rsidRDefault="00DA0455" w:rsidP="00DA0455">
      <w:pPr>
        <w:spacing w:line="276" w:lineRule="auto"/>
        <w:ind w:firstLine="425"/>
        <w:rPr>
          <w:rFonts w:ascii="Times New Roman" w:eastAsia="SimSun" w:hAnsi="Times New Roman"/>
          <w:bCs/>
          <w:color w:val="000000"/>
          <w:szCs w:val="24"/>
          <w:lang w:val="uk-UA"/>
        </w:rPr>
      </w:pPr>
      <w:r w:rsidRPr="00496BA1">
        <w:rPr>
          <w:rFonts w:ascii="Times New Roman" w:hAnsi="Times New Roman"/>
          <w:color w:val="000000"/>
          <w:szCs w:val="24"/>
          <w:lang w:val="uk-UA"/>
        </w:rPr>
        <w:t xml:space="preserve">З метою соціальної підтримки учасників АТО та членів їх сімей  працює міський центр надання допомоги. </w:t>
      </w:r>
      <w:r w:rsidRPr="00496BA1">
        <w:rPr>
          <w:rFonts w:ascii="Times New Roman" w:eastAsia="Times New Roman" w:hAnsi="Times New Roman"/>
          <w:color w:val="000000"/>
          <w:szCs w:val="24"/>
          <w:lang w:val="uk-UA" w:eastAsia="ru-RU"/>
        </w:rPr>
        <w:t>Для внутрішнього користування створено базу даних учасників антитерористичної операції, що</w:t>
      </w:r>
      <w:r w:rsidR="00562C04" w:rsidRPr="00496BA1">
        <w:rPr>
          <w:rFonts w:ascii="Times New Roman" w:eastAsia="Times New Roman" w:hAnsi="Times New Roman"/>
          <w:color w:val="000000"/>
          <w:szCs w:val="24"/>
          <w:lang w:val="uk-UA" w:eastAsia="ru-RU"/>
        </w:rPr>
        <w:t xml:space="preserve"> </w:t>
      </w:r>
      <w:r w:rsidRPr="00496BA1">
        <w:rPr>
          <w:rFonts w:ascii="Times New Roman" w:eastAsia="Times New Roman" w:hAnsi="Times New Roman"/>
          <w:color w:val="000000"/>
          <w:szCs w:val="24"/>
          <w:lang w:val="uk-UA" w:eastAsia="ru-RU"/>
        </w:rPr>
        <w:t xml:space="preserve">містить 713 мешканців міста, які мають відповідний статус. </w:t>
      </w:r>
      <w:r w:rsidRPr="00496BA1">
        <w:rPr>
          <w:rFonts w:ascii="Times New Roman" w:eastAsia="SimSun" w:hAnsi="Times New Roman"/>
          <w:bCs/>
          <w:color w:val="000000"/>
          <w:szCs w:val="24"/>
          <w:lang w:val="uk-UA"/>
        </w:rPr>
        <w:t>У  рамках реалізації  програми здійснювалась виплата матеріальної допомоги учасникам АТО та членів їх сімей:</w:t>
      </w:r>
    </w:p>
    <w:p w:rsidR="00DA0455" w:rsidRPr="00496BA1" w:rsidRDefault="00DA0455" w:rsidP="007C7A4B">
      <w:pPr>
        <w:spacing w:line="276" w:lineRule="auto"/>
        <w:ind w:firstLine="425"/>
        <w:rPr>
          <w:rFonts w:ascii="Times New Roman" w:eastAsia="SimSun" w:hAnsi="Times New Roman"/>
          <w:bCs/>
          <w:color w:val="000000"/>
          <w:szCs w:val="24"/>
          <w:lang w:val="uk-UA"/>
        </w:rPr>
      </w:pPr>
      <w:r w:rsidRPr="00496BA1">
        <w:rPr>
          <w:rFonts w:ascii="Times New Roman" w:eastAsia="SimSun" w:hAnsi="Times New Roman"/>
          <w:bCs/>
          <w:color w:val="000000"/>
          <w:szCs w:val="24"/>
          <w:lang w:val="uk-UA"/>
        </w:rPr>
        <w:lastRenderedPageBreak/>
        <w:t xml:space="preserve">- </w:t>
      </w:r>
      <w:r w:rsidR="007C7A4B" w:rsidRPr="00496BA1">
        <w:rPr>
          <w:rFonts w:ascii="Times New Roman" w:eastAsia="SimSun" w:hAnsi="Times New Roman"/>
          <w:bCs/>
          <w:color w:val="000000"/>
          <w:szCs w:val="24"/>
          <w:lang w:val="uk-UA"/>
        </w:rPr>
        <w:t>надання матеріальної допомоги 141 учаснику АТО та 19 особам, які виявили бажання проходити військову службу за контрактом – 509,6 тис. грн.;</w:t>
      </w:r>
    </w:p>
    <w:p w:rsidR="007C7A4B" w:rsidRPr="00496BA1" w:rsidRDefault="007C7A4B" w:rsidP="007C7A4B">
      <w:pPr>
        <w:spacing w:line="276" w:lineRule="auto"/>
        <w:ind w:firstLine="425"/>
        <w:rPr>
          <w:rFonts w:ascii="Times New Roman" w:eastAsia="SimSun" w:hAnsi="Times New Roman"/>
          <w:bCs/>
          <w:color w:val="000000"/>
          <w:szCs w:val="24"/>
          <w:lang w:val="uk-UA"/>
        </w:rPr>
      </w:pPr>
      <w:r w:rsidRPr="00496BA1">
        <w:rPr>
          <w:rFonts w:ascii="Times New Roman" w:eastAsia="SimSun" w:hAnsi="Times New Roman"/>
          <w:bCs/>
          <w:color w:val="000000"/>
          <w:szCs w:val="24"/>
          <w:lang w:val="uk-UA"/>
        </w:rPr>
        <w:t>- надання пільг на житлово-комунальні послуги – 20,0 тис. грн..;</w:t>
      </w:r>
    </w:p>
    <w:p w:rsidR="007C7A4B" w:rsidRPr="00496BA1" w:rsidRDefault="007C7A4B" w:rsidP="007C7A4B">
      <w:pPr>
        <w:spacing w:line="276" w:lineRule="auto"/>
        <w:ind w:firstLine="425"/>
        <w:rPr>
          <w:rFonts w:ascii="Times New Roman" w:eastAsia="SimSun" w:hAnsi="Times New Roman"/>
          <w:bCs/>
          <w:color w:val="000000"/>
          <w:szCs w:val="24"/>
          <w:lang w:val="uk-UA"/>
        </w:rPr>
      </w:pPr>
      <w:r w:rsidRPr="00496BA1">
        <w:rPr>
          <w:rFonts w:ascii="Times New Roman" w:eastAsia="SimSun" w:hAnsi="Times New Roman"/>
          <w:bCs/>
          <w:color w:val="000000"/>
          <w:szCs w:val="24"/>
          <w:lang w:val="uk-UA"/>
        </w:rPr>
        <w:t>- допомога 6 неповнолітнім дітям загиблих (померлих) учасників АТРО/ООС – 70,0 тис. грн.. та ін.</w:t>
      </w:r>
    </w:p>
    <w:p w:rsidR="00DA0455" w:rsidRPr="00496BA1" w:rsidRDefault="00DA0455" w:rsidP="00A567B8">
      <w:pPr>
        <w:spacing w:line="276" w:lineRule="auto"/>
        <w:ind w:firstLine="425"/>
        <w:rPr>
          <w:rFonts w:ascii="Times New Roman" w:hAnsi="Times New Roman"/>
          <w:color w:val="000000"/>
          <w:szCs w:val="24"/>
          <w:lang w:val="uk-UA"/>
        </w:rPr>
      </w:pPr>
      <w:r w:rsidRPr="00496BA1">
        <w:rPr>
          <w:rFonts w:ascii="Times New Roman" w:hAnsi="Times New Roman"/>
          <w:color w:val="000000"/>
          <w:szCs w:val="24"/>
          <w:lang w:val="uk-UA"/>
        </w:rPr>
        <w:t xml:space="preserve">У міському бюджеті на 2020 рік виділені кошти на посилення соціального захисту та соціальної підтримки жителів м. Ромни, постраждалих внаслідок аварії  на Чорнобильській АЕС. </w:t>
      </w:r>
      <w:r w:rsidR="000A2D7E" w:rsidRPr="00496BA1">
        <w:rPr>
          <w:rFonts w:ascii="Times New Roman" w:hAnsi="Times New Roman"/>
          <w:color w:val="000000"/>
          <w:szCs w:val="24"/>
          <w:lang w:val="uk-UA"/>
        </w:rPr>
        <w:t>За 2020 рік</w:t>
      </w:r>
      <w:r w:rsidRPr="00496BA1">
        <w:rPr>
          <w:rFonts w:ascii="Times New Roman" w:hAnsi="Times New Roman"/>
          <w:color w:val="000000"/>
          <w:szCs w:val="24"/>
          <w:lang w:val="uk-UA"/>
        </w:rPr>
        <w:t xml:space="preserve"> використано </w:t>
      </w:r>
      <w:r w:rsidR="000A2D7E" w:rsidRPr="00496BA1">
        <w:rPr>
          <w:rFonts w:ascii="Times New Roman" w:hAnsi="Times New Roman"/>
          <w:color w:val="000000"/>
          <w:szCs w:val="24"/>
          <w:lang w:val="uk-UA"/>
        </w:rPr>
        <w:t xml:space="preserve"> на надання матеріальної допомоги цим категоріям </w:t>
      </w:r>
      <w:r w:rsidRPr="00496BA1">
        <w:rPr>
          <w:rFonts w:ascii="Times New Roman" w:hAnsi="Times New Roman"/>
          <w:color w:val="000000"/>
          <w:szCs w:val="24"/>
          <w:lang w:val="uk-UA"/>
        </w:rPr>
        <w:t>1</w:t>
      </w:r>
      <w:r w:rsidR="000A2D7E" w:rsidRPr="00496BA1">
        <w:rPr>
          <w:rFonts w:ascii="Times New Roman" w:hAnsi="Times New Roman"/>
          <w:color w:val="000000"/>
          <w:szCs w:val="24"/>
          <w:lang w:val="uk-UA"/>
        </w:rPr>
        <w:t>6</w:t>
      </w:r>
      <w:r w:rsidRPr="00496BA1">
        <w:rPr>
          <w:rFonts w:ascii="Times New Roman" w:hAnsi="Times New Roman"/>
          <w:color w:val="000000"/>
          <w:szCs w:val="24"/>
          <w:lang w:val="uk-UA"/>
        </w:rPr>
        <w:t>2,2 тис. грн.</w:t>
      </w:r>
    </w:p>
    <w:p w:rsidR="00DA0455" w:rsidRPr="00496BA1" w:rsidRDefault="00CB7BDF" w:rsidP="00A567B8">
      <w:pPr>
        <w:spacing w:line="276" w:lineRule="auto"/>
        <w:ind w:firstLine="425"/>
        <w:rPr>
          <w:rFonts w:ascii="Times New Roman" w:hAnsi="Times New Roman" w:cs="Times New Roman"/>
          <w:bCs/>
          <w:iCs/>
          <w:szCs w:val="24"/>
          <w:lang w:val="uk-UA"/>
        </w:rPr>
      </w:pPr>
      <w:r w:rsidRPr="00496BA1">
        <w:rPr>
          <w:rFonts w:ascii="Times New Roman" w:hAnsi="Times New Roman" w:cs="Times New Roman"/>
          <w:bCs/>
          <w:iCs/>
          <w:szCs w:val="24"/>
          <w:lang w:val="uk-UA"/>
        </w:rPr>
        <w:t xml:space="preserve">За рахунок коштів обласного бюджету </w:t>
      </w:r>
      <w:proofErr w:type="spellStart"/>
      <w:r w:rsidRPr="00496BA1">
        <w:rPr>
          <w:rFonts w:ascii="Times New Roman" w:hAnsi="Times New Roman" w:cs="Times New Roman"/>
          <w:bCs/>
          <w:iCs/>
          <w:szCs w:val="24"/>
          <w:lang w:val="uk-UA"/>
        </w:rPr>
        <w:t>виплачено</w:t>
      </w:r>
      <w:proofErr w:type="spellEnd"/>
      <w:r w:rsidRPr="00496BA1">
        <w:rPr>
          <w:rFonts w:ascii="Times New Roman" w:hAnsi="Times New Roman" w:cs="Times New Roman"/>
          <w:bCs/>
          <w:iCs/>
          <w:szCs w:val="24"/>
          <w:lang w:val="uk-UA"/>
        </w:rPr>
        <w:t xml:space="preserve"> матеріальну допомогу 4 сім’ям загиблих учасників бойових дій на території Республіки Афганістан – 53,0 тис. грн.; здійснено 9 поховань учасників бойових дій внаслідок війни – 18,0 тис. грн.., забезпечено 26 сімей твердим паливом – на 44,1 тис. грн..</w:t>
      </w:r>
    </w:p>
    <w:p w:rsidR="00DA0455" w:rsidRPr="00496BA1" w:rsidRDefault="00DA0455" w:rsidP="00A567B8">
      <w:pPr>
        <w:pStyle w:val="Standard"/>
        <w:spacing w:line="276" w:lineRule="auto"/>
        <w:ind w:firstLine="425"/>
        <w:jc w:val="both"/>
        <w:rPr>
          <w:rFonts w:ascii="Times New Roman" w:hAnsi="Times New Roman" w:cs="Times New Roman"/>
          <w:lang w:val="uk-UA"/>
        </w:rPr>
      </w:pPr>
      <w:r w:rsidRPr="00496BA1">
        <w:rPr>
          <w:rFonts w:ascii="Times New Roman" w:hAnsi="Times New Roman" w:cs="Times New Roman"/>
          <w:lang w:val="uk-UA"/>
        </w:rPr>
        <w:t xml:space="preserve">Територіальним центром соціального обслуговування (надання соціальних послуг) Роменської міської ради надаються соціальні послуги особам, які опинились в складних життєвих обставинах,  потребують сторонньої допомоги та надання соціальних послуг за місцем проживання або в умовах денного перебування. Працюють три відділення: соціальної допомоги вдома, денного перебування та адресної допомоги. </w:t>
      </w:r>
      <w:r w:rsidR="009C2062" w:rsidRPr="00496BA1">
        <w:rPr>
          <w:rFonts w:ascii="Times New Roman" w:hAnsi="Times New Roman" w:cs="Times New Roman"/>
          <w:lang w:val="uk-UA"/>
        </w:rPr>
        <w:t>Н</w:t>
      </w:r>
      <w:r w:rsidRPr="00496BA1">
        <w:rPr>
          <w:rFonts w:ascii="Times New Roman" w:hAnsi="Times New Roman" w:cs="Times New Roman"/>
          <w:lang w:val="uk-UA"/>
        </w:rPr>
        <w:t xml:space="preserve">адано різних видів соціальних послуг 1173 громадянам похилого віку, особам з інвалідністю, членам сімей учасників АТО, іншим особам та сім’ям, які опинились в складних життєвих обставинах, у тому числі одиноким особам на самоізоляції у зв’язку із карантином. Послугами пункту прокату засобів реабілітації скористались 22 особи. 240 осіб пройшли навчання на 8 факультетах Університету третього віку. Надано платних послуг на суму 16,9 </w:t>
      </w:r>
      <w:proofErr w:type="spellStart"/>
      <w:r w:rsidRPr="00496BA1">
        <w:rPr>
          <w:rFonts w:ascii="Times New Roman" w:hAnsi="Times New Roman" w:cs="Times New Roman"/>
          <w:lang w:val="uk-UA"/>
        </w:rPr>
        <w:t>тис.грн</w:t>
      </w:r>
      <w:proofErr w:type="spellEnd"/>
      <w:r w:rsidRPr="00496BA1">
        <w:rPr>
          <w:rFonts w:ascii="Times New Roman" w:hAnsi="Times New Roman" w:cs="Times New Roman"/>
          <w:lang w:val="uk-UA"/>
        </w:rPr>
        <w:t xml:space="preserve">.. </w:t>
      </w:r>
    </w:p>
    <w:p w:rsidR="00DA0455" w:rsidRPr="00496BA1" w:rsidRDefault="00DA0455" w:rsidP="00DA0455">
      <w:pPr>
        <w:spacing w:line="276" w:lineRule="auto"/>
        <w:ind w:firstLine="426"/>
        <w:jc w:val="center"/>
        <w:rPr>
          <w:rFonts w:ascii="Times New Roman" w:hAnsi="Times New Roman" w:cs="Times New Roman"/>
          <w:i/>
          <w:sz w:val="16"/>
          <w:szCs w:val="16"/>
          <w:lang w:val="uk-UA"/>
        </w:rPr>
      </w:pPr>
    </w:p>
    <w:p w:rsidR="00DA0455" w:rsidRPr="00496BA1" w:rsidRDefault="00DA0455" w:rsidP="00DA0455">
      <w:pPr>
        <w:spacing w:line="276" w:lineRule="auto"/>
        <w:ind w:firstLine="425"/>
        <w:jc w:val="center"/>
        <w:rPr>
          <w:rFonts w:ascii="Times New Roman" w:hAnsi="Times New Roman" w:cs="Times New Roman"/>
          <w:i/>
          <w:szCs w:val="24"/>
          <w:lang w:val="uk-UA"/>
        </w:rPr>
      </w:pPr>
      <w:r w:rsidRPr="00496BA1">
        <w:rPr>
          <w:rFonts w:ascii="Times New Roman" w:hAnsi="Times New Roman" w:cs="Times New Roman"/>
          <w:i/>
          <w:szCs w:val="24"/>
          <w:lang w:val="uk-UA"/>
        </w:rPr>
        <w:t>3.4. Покращення здоров’я населення міста</w:t>
      </w:r>
    </w:p>
    <w:p w:rsidR="00DA0455" w:rsidRPr="00B75C14" w:rsidRDefault="00DA0455"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У сфері охорони здоров’я в місті діють 3 комунальних некомерційних підприємства Роменської міської ради - Центр первинної медико-санітарної допомоги міста Ромни (далі – КНП «ЦПМСД»), Роменська центральна районна лікарня (далі - ЦРЛ), Стоматологічна поліклініка. </w:t>
      </w:r>
    </w:p>
    <w:p w:rsidR="008B53DE"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Обсяг коштів, затверджених на 2020р.  на охорону здоров'я КНП «Роменська ЦРЛ» РМР по загальному фонду та бюджету розвитку становить 37732,3 тис. грн., профінансовано – 34989,5 тис.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за рахунок медичної субвенції – 15992,7 тис. грн.  Рівень фінансування за 2020р. складає або 92,7% від затверджених асигнувань (в 2019р.– 98,7%), </w:t>
      </w:r>
      <w:proofErr w:type="spellStart"/>
      <w:r w:rsidRPr="00B75C14">
        <w:rPr>
          <w:rFonts w:ascii="Times New Roman" w:hAnsi="Times New Roman" w:cs="Times New Roman"/>
          <w:lang w:val="uk-UA"/>
        </w:rPr>
        <w:t>недофінансовано</w:t>
      </w:r>
      <w:proofErr w:type="spellEnd"/>
      <w:r w:rsidRPr="00B75C14">
        <w:rPr>
          <w:rFonts w:ascii="Times New Roman" w:hAnsi="Times New Roman" w:cs="Times New Roman"/>
          <w:lang w:val="uk-UA"/>
        </w:rPr>
        <w:t xml:space="preserve"> – 2742,8 тис.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з районного бюджету</w:t>
      </w:r>
      <w:r w:rsidR="008B53DE" w:rsidRPr="00B75C14">
        <w:rPr>
          <w:rFonts w:ascii="Times New Roman" w:hAnsi="Times New Roman" w:cs="Times New Roman"/>
          <w:lang w:val="uk-UA"/>
        </w:rPr>
        <w:t xml:space="preserve"> </w:t>
      </w:r>
      <w:r w:rsidRPr="00B75C14">
        <w:rPr>
          <w:rFonts w:ascii="Times New Roman" w:hAnsi="Times New Roman" w:cs="Times New Roman"/>
          <w:lang w:val="uk-UA"/>
        </w:rPr>
        <w:t xml:space="preserve">2101,1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Середня заробітна плата по КНП «Роменська ЦРЛ» РМР в 2020р. склала – 7347 грн.</w:t>
      </w:r>
      <w:r w:rsidR="008B53DE" w:rsidRPr="00B75C14">
        <w:rPr>
          <w:rFonts w:ascii="Times New Roman" w:hAnsi="Times New Roman" w:cs="Times New Roman"/>
          <w:lang w:val="uk-UA"/>
        </w:rPr>
        <w:t xml:space="preserve">, </w:t>
      </w:r>
      <w:r w:rsidRPr="00B75C14">
        <w:rPr>
          <w:rFonts w:ascii="Times New Roman" w:hAnsi="Times New Roman" w:cs="Times New Roman"/>
          <w:lang w:val="uk-UA"/>
        </w:rPr>
        <w:t xml:space="preserve">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без доплати за COVID – 6540 грн. (2019р. 5087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медичного персоналу: лікарів – 11690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без доплати за COVID – 9833 грн. (2019р. – 6772 грн.), середнього персоналу – 7090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без доплати за COVID – 6424 грн. (2019 р. – 4842 грн.).</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Ліжковий фонд по КНП «Роменська ЦРЛ» РМР станом на 01.01.2020р. складав</w:t>
      </w:r>
      <w:r w:rsidRPr="00B75C14">
        <w:rPr>
          <w:rFonts w:ascii="Times New Roman" w:hAnsi="Times New Roman" w:cs="Times New Roman"/>
          <w:lang w:val="uk-UA"/>
        </w:rPr>
        <w:br/>
        <w:t>- 310 ліжок.</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Наказом №72-ОД від 29.01.2020 "Про внесення змін до структури ліжкового фонду та штатного розпису КНП «Роменська ЦРЛ» РМР" проведена оптимізація ліжкового фонду, забезпечення доступності,  припинено функціонування структурних підрозділів КНП «Роменська ЦРЛ» РМР: онкологічного відділення на 15 ліжок; урологічного відділення на 15 ліжок; денного стаціонару поліклініки на 77 ліжок. Проведено збільшення ліжкового фонду: хірургічного </w:t>
      </w:r>
      <w:r w:rsidRPr="00B75C14">
        <w:rPr>
          <w:rFonts w:ascii="Times New Roman" w:hAnsi="Times New Roman" w:cs="Times New Roman"/>
          <w:lang w:val="uk-UA"/>
        </w:rPr>
        <w:lastRenderedPageBreak/>
        <w:t xml:space="preserve">відділення КНП «Роменська ЦРЛ» РМР в кількості 12 ліжок,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за профілями ліжок: онкологічні -2; урологічні – 10; по гінекологічному відділенні: онкологічні – 1; по отоларингологічному відділенні: онкологічні -1; по терапевтичному відділенні: онкологічні - 1.</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Ліжковий фонд по КНП «Роменська ЦРЛ» РМР станом на 01.01.2021р. </w:t>
      </w:r>
      <w:r w:rsidRPr="00B75C14">
        <w:rPr>
          <w:rFonts w:ascii="Times New Roman" w:hAnsi="Times New Roman" w:cs="Times New Roman"/>
          <w:lang w:val="uk-UA"/>
        </w:rPr>
        <w:br/>
        <w:t>становить - 295 ліжок.</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Крім того, проведено перепрофілювання ліжок: з 01.04.2020р. переведено 1 хірургічне ліжко для дорослих в 1 хірургічне гнійне ліжко.</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 06.05.2020р.</w:t>
      </w:r>
      <w:r w:rsidR="002E617D" w:rsidRPr="00B75C14">
        <w:rPr>
          <w:rFonts w:ascii="Times New Roman" w:hAnsi="Times New Roman" w:cs="Times New Roman"/>
          <w:lang w:val="uk-UA"/>
        </w:rPr>
        <w:t xml:space="preserve"> </w:t>
      </w:r>
      <w:r w:rsidRPr="00B75C14">
        <w:rPr>
          <w:rFonts w:ascii="Times New Roman" w:hAnsi="Times New Roman" w:cs="Times New Roman"/>
          <w:lang w:val="uk-UA"/>
        </w:rPr>
        <w:t xml:space="preserve">тимчасово перепрофільовано 10 ліжок </w:t>
      </w:r>
      <w:proofErr w:type="spellStart"/>
      <w:r w:rsidRPr="00B75C14">
        <w:rPr>
          <w:rFonts w:ascii="Times New Roman" w:hAnsi="Times New Roman" w:cs="Times New Roman"/>
          <w:lang w:val="uk-UA"/>
        </w:rPr>
        <w:t>шкірновенерологічного</w:t>
      </w:r>
      <w:proofErr w:type="spellEnd"/>
      <w:r w:rsidRPr="00B75C14">
        <w:rPr>
          <w:rFonts w:ascii="Times New Roman" w:hAnsi="Times New Roman" w:cs="Times New Roman"/>
          <w:lang w:val="uk-UA"/>
        </w:rPr>
        <w:t xml:space="preserve"> відділення в 10 ліжок інфекційного профілю для госпіталізації хворих з підозрою на COVID-19.</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 27.08.2020р. тимчасово перепрофільовано 10 ліжок дитячого відділення в 10 ліжок інфекційного профілю для госпіталізації хворих з підозрою COVID-19.</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 06.10.2020р. тимчасово перепрофільовано 10 ліжок терапевтичного відділення в 10 ліжок інфекційного профілю для госпіталізації хворих з підозрою на COVID-19.</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 09.10.2020р. тимчасово перепрофільовано 15 ліжок інфекційного профілю для госпіталізації хворих з підозрою COVID-19.</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Штатна чисельність на 01.01.2020р. – 760,75 шт. од. На 01.01.2021р. – 689,0 шт. од. По КНП «Роменська ЦРЛ» РМР в 2020р. скорочено 71,75 шт. од.,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лікарів – 7,75 шт. од., спеціалістів з вищою немедичною освітою – 0,5 шт. од., середнього медперсоналу – 34,5 шт. од., молодшого медперсоналу – 24,25 шт. од., інший – 4,75 шт. од.</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По </w:t>
      </w:r>
      <w:r w:rsidR="008B53DE" w:rsidRPr="00B75C14">
        <w:rPr>
          <w:rFonts w:ascii="Times New Roman" w:hAnsi="Times New Roman" w:cs="Times New Roman"/>
          <w:lang w:val="uk-UA"/>
        </w:rPr>
        <w:t>«П</w:t>
      </w:r>
      <w:r w:rsidRPr="00B75C14">
        <w:rPr>
          <w:rFonts w:ascii="Times New Roman" w:hAnsi="Times New Roman" w:cs="Times New Roman"/>
          <w:lang w:val="uk-UA"/>
        </w:rPr>
        <w:t xml:space="preserve">рограмі </w:t>
      </w:r>
      <w:r w:rsidR="008B53DE" w:rsidRPr="00B75C14">
        <w:rPr>
          <w:rFonts w:ascii="Times New Roman" w:hAnsi="Times New Roman" w:cs="Times New Roman"/>
          <w:lang w:val="uk-UA"/>
        </w:rPr>
        <w:t>р</w:t>
      </w:r>
      <w:r w:rsidRPr="00B75C14">
        <w:rPr>
          <w:rFonts w:ascii="Times New Roman" w:hAnsi="Times New Roman" w:cs="Times New Roman"/>
          <w:lang w:val="uk-UA"/>
        </w:rPr>
        <w:t xml:space="preserve">озвитку та підтримки комунального некомерційного підприємства «Роменська центральна районна лікарня» Роменської міської ради на 2019-2022 роки» затверджений обсяг видатків на 2020 рік в сумі – 17463,4 тис.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по загальному фонду – 15379,0 тис. грн., по спеціальному – 2084,4 тис. грн., профінансовано всього – 17867,7 тис.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по загальному – 14793,1 тис. грн., по спеціальному – 2074,6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На виконання заходу «Забезпечення хворих на цукровий діабет 1 та 2 типів, які потребують інсулінової терапії» програми по напрямку  «Цукровий діабет» в 2020р. профінансовано – 2810,4 тис. грн. (2019р – 2810,4 тис. грн.)</w:t>
      </w:r>
      <w:r w:rsidR="008B53DE" w:rsidRPr="00B75C14">
        <w:rPr>
          <w:rFonts w:ascii="Times New Roman" w:hAnsi="Times New Roman" w:cs="Times New Roman"/>
          <w:lang w:val="uk-UA"/>
        </w:rPr>
        <w:t>,</w:t>
      </w:r>
      <w:r w:rsidRPr="00B75C14">
        <w:rPr>
          <w:rFonts w:ascii="Times New Roman" w:hAnsi="Times New Roman" w:cs="Times New Roman"/>
          <w:lang w:val="uk-UA"/>
        </w:rPr>
        <w:t xml:space="preserve"> препаратами інсуліну забезпечено 352 хворих, додатково з міського бюджету виділено і профінансовано – 440,3 тис. грн. на забезпечення </w:t>
      </w:r>
      <w:proofErr w:type="spellStart"/>
      <w:r w:rsidRPr="00B75C14">
        <w:rPr>
          <w:rFonts w:ascii="Times New Roman" w:hAnsi="Times New Roman" w:cs="Times New Roman"/>
          <w:lang w:val="uk-UA"/>
        </w:rPr>
        <w:t>інсулінами</w:t>
      </w:r>
      <w:proofErr w:type="spellEnd"/>
      <w:r w:rsidRPr="00B75C14">
        <w:rPr>
          <w:rFonts w:ascii="Times New Roman" w:hAnsi="Times New Roman" w:cs="Times New Roman"/>
          <w:lang w:val="uk-UA"/>
        </w:rPr>
        <w:t xml:space="preserve"> хворих м. Ромни  на цукровий діабет, з районного бюджету виділено - 789,6 тис. грн., профінансовано – 694,5 тис. грн., </w:t>
      </w:r>
      <w:proofErr w:type="spellStart"/>
      <w:r w:rsidRPr="00B75C14">
        <w:rPr>
          <w:rFonts w:ascii="Times New Roman" w:hAnsi="Times New Roman" w:cs="Times New Roman"/>
          <w:lang w:val="uk-UA"/>
        </w:rPr>
        <w:t>Андріяшівська</w:t>
      </w:r>
      <w:proofErr w:type="spellEnd"/>
      <w:r w:rsidRPr="00B75C14">
        <w:rPr>
          <w:rFonts w:ascii="Times New Roman" w:hAnsi="Times New Roman" w:cs="Times New Roman"/>
          <w:lang w:val="uk-UA"/>
        </w:rPr>
        <w:t xml:space="preserve"> ОТГ виділила – 182,2 тис. грн., профінансовано – 136,7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На виконання заходу «Придбання витратних та комплектуючих матеріалів, </w:t>
      </w:r>
      <w:proofErr w:type="spellStart"/>
      <w:r w:rsidRPr="00B75C14">
        <w:rPr>
          <w:rFonts w:ascii="Times New Roman" w:hAnsi="Times New Roman" w:cs="Times New Roman"/>
          <w:lang w:val="uk-UA"/>
        </w:rPr>
        <w:t>еритропоетину</w:t>
      </w:r>
      <w:proofErr w:type="spellEnd"/>
      <w:r w:rsidRPr="00B75C14">
        <w:rPr>
          <w:rFonts w:ascii="Times New Roman" w:hAnsi="Times New Roman" w:cs="Times New Roman"/>
          <w:lang w:val="uk-UA"/>
        </w:rPr>
        <w:t>, лікарських засобів для забезпечення процедури діалізу та надання невідкладної медичної допомоги у відділенні гемодіалізу» з міського бюджету на 2020 рік виділено коштів в сумі – 200,0 тис. грн.</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На харчування хворих в 2020р з міського бюджету профінансовано – 787,2 тис. грн. (в 2019р. - 755,6 тис. грн). В 2020р. виконання натуральних норм харчування склало –55,6% (в 2019р. - 52,5%).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На укріплення матеріально-технічної бази в 2020р. за рішенням сесії міської ради виділено кошти з бюджету розвитку міста: на капітальний ремонт поліклініки – 401,0 тис. грн., на капремонт корпусу №1 – 160,0 тис. грн., придбання комп’ютерної техніки – 199,0 тис. грн., придбання апарату УЗД – 416,1 тис. грн., придбання стерилізаційного обладнання – 384,9 тис. грн., придбання лампи бактерицидної для пологового відділення – 50,0 тис. грн., придбання </w:t>
      </w:r>
      <w:r w:rsidRPr="00B75C14">
        <w:rPr>
          <w:rFonts w:ascii="Times New Roman" w:hAnsi="Times New Roman" w:cs="Times New Roman"/>
          <w:lang w:val="uk-UA"/>
        </w:rPr>
        <w:lastRenderedPageBreak/>
        <w:t xml:space="preserve">хірургічного </w:t>
      </w:r>
      <w:proofErr w:type="spellStart"/>
      <w:r w:rsidRPr="00B75C14">
        <w:rPr>
          <w:rFonts w:ascii="Times New Roman" w:hAnsi="Times New Roman" w:cs="Times New Roman"/>
          <w:lang w:val="uk-UA"/>
        </w:rPr>
        <w:t>діодного</w:t>
      </w:r>
      <w:proofErr w:type="spellEnd"/>
      <w:r w:rsidRPr="00B75C14">
        <w:rPr>
          <w:rFonts w:ascii="Times New Roman" w:hAnsi="Times New Roman" w:cs="Times New Roman"/>
          <w:lang w:val="uk-UA"/>
        </w:rPr>
        <w:t xml:space="preserve"> лазера – 216,0 тис. грн., придбання аудіометра – 107,4 тис. грн., придбання кисневих концентраторів  - 150,0 тис. грн., на проведення поточного ремонту виділено – 3176,6 тис. грн., профінансовано – 3159,1 тис. грн., в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xml:space="preserve">.: на проведення поточного ремонту хірургічного відділення – 1611,9 тис. грн., профінансовано – 1608,8 тис. грн., на поточний ремонт пологового відділення виділено 1564,7 тис. грн., профінансовано – 1550,4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За клопотанням КНП «Роменська ЦРЛ» РМР з районного бюджету виділено на капітальний ремонт поліклініки – 220,0 тис. грн., на капітальний ремонт будівлі харчоблоку – 300,0 тис. грн., на придбання апарату УЗД – 1000,0 тис. грн. (профінансовано - 0,0 тис. грн.), на придбання кисневих концентраторів – 80,0 тис. грн., придбання монітора пацієнта – 80,0 тис. грн., придбання дефібрилятора – 20,0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 державного бюджету на придбання рампи подачі кисню виділено і профінансовано – 300,0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 громадського бюджету на облаштування зони відпочинку для людей з обмеженими можливостями виділено 169,3 тис. грн., та поточний ремонт покриття пішохідних тротуарів з використанням тротуарної плитки – 170,0 тис. грн.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За звітний період відбулося зменшення:</w:t>
      </w:r>
      <w:r w:rsidR="009A3E88" w:rsidRPr="00B75C14">
        <w:rPr>
          <w:rFonts w:ascii="Times New Roman" w:hAnsi="Times New Roman" w:cs="Times New Roman"/>
          <w:lang w:val="uk-UA"/>
        </w:rPr>
        <w:t xml:space="preserve"> н</w:t>
      </w:r>
      <w:r w:rsidRPr="00B75C14">
        <w:rPr>
          <w:rFonts w:ascii="Times New Roman" w:hAnsi="Times New Roman" w:cs="Times New Roman"/>
          <w:lang w:val="uk-UA"/>
        </w:rPr>
        <w:t xml:space="preserve">ароджуваності 2020р. – 5,9 на 1000 населення (2019р. – 6,0), </w:t>
      </w:r>
      <w:r w:rsidR="009A3E88" w:rsidRPr="00B75C14">
        <w:rPr>
          <w:rFonts w:ascii="Times New Roman" w:hAnsi="Times New Roman" w:cs="Times New Roman"/>
          <w:lang w:val="uk-UA"/>
        </w:rPr>
        <w:t>та</w:t>
      </w:r>
      <w:r w:rsidRPr="00B75C14">
        <w:rPr>
          <w:rFonts w:ascii="Times New Roman" w:hAnsi="Times New Roman" w:cs="Times New Roman"/>
          <w:lang w:val="uk-UA"/>
        </w:rPr>
        <w:t xml:space="preserve"> відмічається зростання смертності  2020р. – 19,9 (2019р. – 17,4) на 1000 населення. </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w:t>
      </w:r>
      <w:r w:rsidR="009A3E88" w:rsidRPr="00B75C14">
        <w:rPr>
          <w:rFonts w:ascii="Times New Roman" w:hAnsi="Times New Roman" w:cs="Times New Roman"/>
          <w:lang w:val="uk-UA"/>
        </w:rPr>
        <w:t>росли</w:t>
      </w:r>
      <w:r w:rsidRPr="00B75C14">
        <w:rPr>
          <w:rFonts w:ascii="Times New Roman" w:hAnsi="Times New Roman" w:cs="Times New Roman"/>
          <w:lang w:val="uk-UA"/>
        </w:rPr>
        <w:t xml:space="preserve"> показники: </w:t>
      </w:r>
      <w:proofErr w:type="spellStart"/>
      <w:r w:rsidRPr="00B75C14">
        <w:rPr>
          <w:rFonts w:ascii="Times New Roman" w:hAnsi="Times New Roman" w:cs="Times New Roman"/>
          <w:lang w:val="uk-UA"/>
        </w:rPr>
        <w:t>малюкової</w:t>
      </w:r>
      <w:proofErr w:type="spellEnd"/>
      <w:r w:rsidRPr="00B75C14">
        <w:rPr>
          <w:rFonts w:ascii="Times New Roman" w:hAnsi="Times New Roman" w:cs="Times New Roman"/>
          <w:lang w:val="uk-UA"/>
        </w:rPr>
        <w:t xml:space="preserve"> смертності 2020р. – 4,3 (2019р. – 4,1); та захворюваності на туберкульоз органів дихання 2020р. – 62,56 (2019 р – 59,6) на 100 тис. населення, але знизилась смертності від туберкульозу – 2020р. – 15,2 (2019р. -  22,8) на 100 тис. населення та захворюваність на злоякісні новоутворення – 2020р. – 408,7 (2019р. – 476,9).</w:t>
      </w:r>
    </w:p>
    <w:p w:rsidR="007E0763" w:rsidRPr="00B75C14" w:rsidRDefault="007E0763"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Продовжується розвиток </w:t>
      </w:r>
      <w:proofErr w:type="spellStart"/>
      <w:r w:rsidRPr="00B75C14">
        <w:rPr>
          <w:rFonts w:ascii="Times New Roman" w:hAnsi="Times New Roman" w:cs="Times New Roman"/>
          <w:lang w:val="uk-UA"/>
        </w:rPr>
        <w:t>стаціонарнозамінюючих</w:t>
      </w:r>
      <w:proofErr w:type="spellEnd"/>
      <w:r w:rsidRPr="00B75C14">
        <w:rPr>
          <w:rFonts w:ascii="Times New Roman" w:hAnsi="Times New Roman" w:cs="Times New Roman"/>
          <w:lang w:val="uk-UA"/>
        </w:rPr>
        <w:t xml:space="preserve"> технологій, забезпеченість ліжками денних стаціонарів 2020р. – 20,0 на 10 тис. населення, рівень профілактичних відвідувань до лікарів за 2020р. – 29,8%.</w:t>
      </w:r>
      <w:r w:rsidR="000323E9" w:rsidRPr="00B75C14">
        <w:rPr>
          <w:rFonts w:ascii="Times New Roman" w:hAnsi="Times New Roman" w:cs="Times New Roman"/>
          <w:lang w:val="uk-UA"/>
        </w:rPr>
        <w:t xml:space="preserve"> </w:t>
      </w:r>
      <w:r w:rsidRPr="00B75C14">
        <w:rPr>
          <w:rFonts w:ascii="Times New Roman" w:hAnsi="Times New Roman" w:cs="Times New Roman"/>
          <w:lang w:val="uk-UA"/>
        </w:rPr>
        <w:t>Забезпеченість лікарями на 10 тис. населення склала – 46,1.</w:t>
      </w:r>
    </w:p>
    <w:p w:rsidR="00C87313" w:rsidRPr="00B75C14" w:rsidRDefault="00DA0455" w:rsidP="00993C5A">
      <w:pPr>
        <w:spacing w:line="276" w:lineRule="auto"/>
        <w:ind w:firstLine="425"/>
        <w:rPr>
          <w:rFonts w:ascii="Times New Roman" w:hAnsi="Times New Roman" w:cs="Times New Roman"/>
          <w:lang w:val="uk-UA" w:bidi="uk-UA"/>
        </w:rPr>
      </w:pPr>
      <w:r w:rsidRPr="00B75C14">
        <w:rPr>
          <w:rFonts w:ascii="Times New Roman" w:hAnsi="Times New Roman" w:cs="Times New Roman"/>
          <w:lang w:val="uk-UA"/>
        </w:rPr>
        <w:t>КНП «ЦПМСД», що надає населенню послуги з первинної медичної допомоги,</w:t>
      </w:r>
      <w:r w:rsidRPr="00B75C14">
        <w:rPr>
          <w:rFonts w:ascii="Times New Roman" w:hAnsi="Times New Roman" w:cs="Times New Roman"/>
          <w:lang w:val="uk-UA" w:bidi="uk-UA"/>
        </w:rPr>
        <w:t xml:space="preserve"> обслуговує</w:t>
      </w:r>
      <w:r w:rsidR="004F559C" w:rsidRPr="00B75C14">
        <w:rPr>
          <w:rFonts w:ascii="Times New Roman" w:hAnsi="Times New Roman" w:cs="Times New Roman"/>
          <w:lang w:val="uk-UA" w:bidi="uk-UA"/>
        </w:rPr>
        <w:t xml:space="preserve"> станом на 01.01.2021 -</w:t>
      </w:r>
      <w:r w:rsidRPr="00B75C14">
        <w:rPr>
          <w:rFonts w:ascii="Times New Roman" w:hAnsi="Times New Roman" w:cs="Times New Roman"/>
          <w:lang w:val="uk-UA" w:bidi="uk-UA"/>
        </w:rPr>
        <w:t xml:space="preserve"> </w:t>
      </w:r>
      <w:r w:rsidR="004F559C" w:rsidRPr="00B75C14">
        <w:rPr>
          <w:rFonts w:ascii="Times New Roman" w:hAnsi="Times New Roman" w:cs="Times New Roman"/>
          <w:lang w:val="uk-UA" w:bidi="uk-UA"/>
        </w:rPr>
        <w:t>29756</w:t>
      </w:r>
      <w:r w:rsidRPr="00B75C14">
        <w:rPr>
          <w:rFonts w:ascii="Times New Roman" w:hAnsi="Times New Roman" w:cs="Times New Roman"/>
          <w:lang w:val="uk-UA" w:bidi="uk-UA"/>
        </w:rPr>
        <w:t xml:space="preserve"> ос</w:t>
      </w:r>
      <w:r w:rsidR="004F559C" w:rsidRPr="00B75C14">
        <w:rPr>
          <w:rFonts w:ascii="Times New Roman" w:hAnsi="Times New Roman" w:cs="Times New Roman"/>
          <w:lang w:val="uk-UA" w:bidi="uk-UA"/>
        </w:rPr>
        <w:t xml:space="preserve">іб, з них </w:t>
      </w:r>
      <w:r w:rsidRPr="00B75C14">
        <w:rPr>
          <w:rFonts w:ascii="Times New Roman" w:hAnsi="Times New Roman" w:cs="Times New Roman"/>
          <w:lang w:val="uk-UA" w:bidi="uk-UA"/>
        </w:rPr>
        <w:t xml:space="preserve"> </w:t>
      </w:r>
      <w:r w:rsidR="004F559C" w:rsidRPr="00B75C14">
        <w:rPr>
          <w:rFonts w:ascii="Times New Roman" w:hAnsi="Times New Roman" w:cs="Times New Roman"/>
          <w:lang w:val="uk-UA" w:bidi="uk-UA"/>
        </w:rPr>
        <w:t>24173</w:t>
      </w:r>
      <w:r w:rsidRPr="00B75C14">
        <w:rPr>
          <w:rFonts w:ascii="Times New Roman" w:hAnsi="Times New Roman" w:cs="Times New Roman"/>
          <w:lang w:val="uk-UA" w:bidi="uk-UA"/>
        </w:rPr>
        <w:t xml:space="preserve"> – дорослого</w:t>
      </w:r>
      <w:r w:rsidR="004F559C" w:rsidRPr="00B75C14">
        <w:rPr>
          <w:rFonts w:ascii="Times New Roman" w:hAnsi="Times New Roman" w:cs="Times New Roman"/>
          <w:lang w:val="uk-UA" w:bidi="uk-UA"/>
        </w:rPr>
        <w:t xml:space="preserve"> </w:t>
      </w:r>
      <w:r w:rsidRPr="00B75C14">
        <w:rPr>
          <w:rFonts w:ascii="Times New Roman" w:hAnsi="Times New Roman" w:cs="Times New Roman"/>
          <w:lang w:val="uk-UA" w:bidi="uk-UA"/>
        </w:rPr>
        <w:t>населення, 5</w:t>
      </w:r>
      <w:r w:rsidR="004F559C" w:rsidRPr="00B75C14">
        <w:rPr>
          <w:rFonts w:ascii="Times New Roman" w:hAnsi="Times New Roman" w:cs="Times New Roman"/>
          <w:lang w:val="uk-UA" w:bidi="uk-UA"/>
        </w:rPr>
        <w:t>583</w:t>
      </w:r>
      <w:r w:rsidRPr="00B75C14">
        <w:rPr>
          <w:rFonts w:ascii="Times New Roman" w:hAnsi="Times New Roman" w:cs="Times New Roman"/>
          <w:lang w:val="uk-UA" w:bidi="uk-UA"/>
        </w:rPr>
        <w:t xml:space="preserve"> – дитячого населення. Виробнича потужність підприємства становить 108 відвідувань у</w:t>
      </w:r>
      <w:r w:rsidR="004F559C" w:rsidRPr="00B75C14">
        <w:rPr>
          <w:rFonts w:ascii="Times New Roman" w:hAnsi="Times New Roman" w:cs="Times New Roman"/>
          <w:lang w:val="uk-UA" w:bidi="uk-UA"/>
        </w:rPr>
        <w:t xml:space="preserve"> зміну. </w:t>
      </w:r>
      <w:r w:rsidRPr="00B75C14">
        <w:rPr>
          <w:rFonts w:ascii="Times New Roman" w:hAnsi="Times New Roman" w:cs="Times New Roman"/>
          <w:lang w:val="uk-UA" w:bidi="uk-UA"/>
        </w:rPr>
        <w:t xml:space="preserve">Основним джерелом доходу підприємства є плата за медичні послуги, що здійснюється Національною службою здоров’я України згідно з договором «Про медичне обслуговування населення за програмою медичних гарантій» відповідно до кількості укладених декларацій з пацієнтами за законодавчо встановленою </w:t>
      </w:r>
      <w:proofErr w:type="spellStart"/>
      <w:r w:rsidRPr="00B75C14">
        <w:rPr>
          <w:rFonts w:ascii="Times New Roman" w:hAnsi="Times New Roman" w:cs="Times New Roman"/>
          <w:lang w:val="uk-UA" w:bidi="uk-UA"/>
        </w:rPr>
        <w:t>капітаційною</w:t>
      </w:r>
      <w:proofErr w:type="spellEnd"/>
      <w:r w:rsidRPr="00B75C14">
        <w:rPr>
          <w:rFonts w:ascii="Times New Roman" w:hAnsi="Times New Roman" w:cs="Times New Roman"/>
          <w:lang w:val="uk-UA" w:bidi="uk-UA"/>
        </w:rPr>
        <w:t xml:space="preserve"> ставкою, визначеною залежно від вікових груп пацієнтів. </w:t>
      </w:r>
    </w:p>
    <w:p w:rsidR="00DA5974" w:rsidRPr="00B75C14" w:rsidRDefault="00DA0455"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bidi="uk-UA"/>
        </w:rPr>
        <w:t xml:space="preserve">Так, за </w:t>
      </w:r>
      <w:r w:rsidR="00527530" w:rsidRPr="00B75C14">
        <w:rPr>
          <w:rFonts w:ascii="Times New Roman" w:hAnsi="Times New Roman" w:cs="Times New Roman"/>
          <w:lang w:val="uk-UA" w:bidi="uk-UA"/>
        </w:rPr>
        <w:t>січень - грудень</w:t>
      </w:r>
      <w:r w:rsidRPr="00B75C14">
        <w:rPr>
          <w:rFonts w:ascii="Times New Roman" w:hAnsi="Times New Roman" w:cs="Times New Roman"/>
          <w:lang w:val="uk-UA" w:bidi="uk-UA"/>
        </w:rPr>
        <w:t xml:space="preserve"> 2020 року надходження від Національної служби здоров’я України склали </w:t>
      </w:r>
      <w:r w:rsidR="00A47004" w:rsidRPr="00B75C14">
        <w:rPr>
          <w:rFonts w:ascii="Times New Roman" w:hAnsi="Times New Roman" w:cs="Times New Roman"/>
          <w:lang w:val="uk-UA" w:bidi="uk-UA"/>
        </w:rPr>
        <w:t>більше</w:t>
      </w:r>
      <w:r w:rsidRPr="00B75C14">
        <w:rPr>
          <w:rFonts w:ascii="Times New Roman" w:hAnsi="Times New Roman" w:cs="Times New Roman"/>
          <w:lang w:val="uk-UA" w:bidi="uk-UA"/>
        </w:rPr>
        <w:t xml:space="preserve"> </w:t>
      </w:r>
      <w:r w:rsidR="0028338F" w:rsidRPr="00B75C14">
        <w:rPr>
          <w:rFonts w:ascii="Times New Roman" w:hAnsi="Times New Roman" w:cs="Times New Roman"/>
          <w:lang w:val="uk-UA" w:bidi="uk-UA"/>
        </w:rPr>
        <w:t>20,8</w:t>
      </w:r>
      <w:r w:rsidRPr="00B75C14">
        <w:rPr>
          <w:rFonts w:ascii="Times New Roman" w:hAnsi="Times New Roman" w:cs="Times New Roman"/>
          <w:lang w:val="uk-UA" w:bidi="uk-UA"/>
        </w:rPr>
        <w:t xml:space="preserve"> млн. грн.. Крім того, з метою виконання заходів «Міської програми розвитку первинної медико-санітарної допомоги на 2019-2021</w:t>
      </w:r>
      <w:r w:rsidR="00A47004" w:rsidRPr="00B75C14">
        <w:rPr>
          <w:rFonts w:ascii="Times New Roman" w:hAnsi="Times New Roman" w:cs="Times New Roman"/>
          <w:lang w:val="uk-UA" w:bidi="uk-UA"/>
        </w:rPr>
        <w:t xml:space="preserve"> </w:t>
      </w:r>
      <w:r w:rsidRPr="00B75C14">
        <w:rPr>
          <w:rFonts w:ascii="Times New Roman" w:hAnsi="Times New Roman" w:cs="Times New Roman"/>
          <w:lang w:val="uk-UA" w:bidi="uk-UA"/>
        </w:rPr>
        <w:t xml:space="preserve">роки» надходило цільове фінансування з міського бюджету. </w:t>
      </w:r>
      <w:r w:rsidRPr="00B75C14">
        <w:rPr>
          <w:rFonts w:ascii="Times New Roman" w:hAnsi="Times New Roman" w:cs="Times New Roman"/>
          <w:lang w:val="uk-UA"/>
        </w:rPr>
        <w:t xml:space="preserve">Обсяг затверджених асигнувань в 2020 р. становить майже </w:t>
      </w:r>
      <w:r w:rsidR="00812489" w:rsidRPr="00B75C14">
        <w:rPr>
          <w:rFonts w:ascii="Times New Roman" w:hAnsi="Times New Roman" w:cs="Times New Roman"/>
          <w:lang w:val="uk-UA"/>
        </w:rPr>
        <w:t>4,2</w:t>
      </w:r>
      <w:r w:rsidRPr="00B75C14">
        <w:rPr>
          <w:rFonts w:ascii="Times New Roman" w:hAnsi="Times New Roman" w:cs="Times New Roman"/>
          <w:lang w:val="uk-UA"/>
        </w:rPr>
        <w:t xml:space="preserve"> </w:t>
      </w:r>
      <w:proofErr w:type="spellStart"/>
      <w:r w:rsidRPr="00B75C14">
        <w:rPr>
          <w:rFonts w:ascii="Times New Roman" w:hAnsi="Times New Roman" w:cs="Times New Roman"/>
          <w:lang w:val="uk-UA"/>
        </w:rPr>
        <w:t>млн.гр</w:t>
      </w:r>
      <w:r w:rsidR="003A3D2F" w:rsidRPr="00B75C14">
        <w:rPr>
          <w:rFonts w:ascii="Times New Roman" w:hAnsi="Times New Roman" w:cs="Times New Roman"/>
          <w:lang w:val="uk-UA"/>
        </w:rPr>
        <w:t>н</w:t>
      </w:r>
      <w:proofErr w:type="spellEnd"/>
      <w:r w:rsidR="003A3D2F" w:rsidRPr="00B75C14">
        <w:rPr>
          <w:rFonts w:ascii="Times New Roman" w:hAnsi="Times New Roman" w:cs="Times New Roman"/>
          <w:lang w:val="uk-UA"/>
        </w:rPr>
        <w:t xml:space="preserve">. </w:t>
      </w:r>
      <w:r w:rsidR="00812489" w:rsidRPr="00B75C14">
        <w:rPr>
          <w:rFonts w:ascii="Times New Roman" w:hAnsi="Times New Roman" w:cs="Times New Roman"/>
          <w:lang w:val="uk-UA"/>
        </w:rPr>
        <w:t xml:space="preserve">, з них за рік профінансовано – більше 3,9 млн. грн., у </w:t>
      </w:r>
      <w:proofErr w:type="spellStart"/>
      <w:r w:rsidR="00812489" w:rsidRPr="00B75C14">
        <w:rPr>
          <w:rFonts w:ascii="Times New Roman" w:hAnsi="Times New Roman" w:cs="Times New Roman"/>
          <w:lang w:val="uk-UA"/>
        </w:rPr>
        <w:t>т.ч</w:t>
      </w:r>
      <w:proofErr w:type="spellEnd"/>
      <w:r w:rsidR="00812489" w:rsidRPr="00B75C14">
        <w:rPr>
          <w:rFonts w:ascii="Times New Roman" w:hAnsi="Times New Roman" w:cs="Times New Roman"/>
          <w:lang w:val="uk-UA"/>
        </w:rPr>
        <w:t xml:space="preserve">. за рахунок субвенції з державного бюджету – більше 1,4 млн. грн..  </w:t>
      </w:r>
      <w:r w:rsidRPr="00B75C14">
        <w:rPr>
          <w:rFonts w:ascii="Times New Roman" w:hAnsi="Times New Roman" w:cs="Times New Roman"/>
          <w:lang w:val="uk-UA"/>
        </w:rPr>
        <w:t xml:space="preserve"> За кошти бюджету розвитку придбано 3 випромінювача бактерицидних – 20,0 </w:t>
      </w:r>
      <w:proofErr w:type="spellStart"/>
      <w:r w:rsidRPr="00B75C14">
        <w:rPr>
          <w:rFonts w:ascii="Times New Roman" w:hAnsi="Times New Roman" w:cs="Times New Roman"/>
          <w:lang w:val="uk-UA"/>
        </w:rPr>
        <w:t>тис.грн</w:t>
      </w:r>
      <w:proofErr w:type="spellEnd"/>
      <w:r w:rsidRPr="00B75C14">
        <w:rPr>
          <w:rFonts w:ascii="Times New Roman" w:hAnsi="Times New Roman" w:cs="Times New Roman"/>
          <w:lang w:val="uk-UA"/>
        </w:rPr>
        <w:t>.</w:t>
      </w:r>
      <w:r w:rsidR="00812489" w:rsidRPr="00B75C14">
        <w:rPr>
          <w:rFonts w:ascii="Times New Roman" w:hAnsi="Times New Roman" w:cs="Times New Roman"/>
          <w:lang w:val="uk-UA"/>
        </w:rPr>
        <w:t xml:space="preserve">, 4 </w:t>
      </w:r>
      <w:proofErr w:type="spellStart"/>
      <w:r w:rsidR="00812489" w:rsidRPr="00B75C14">
        <w:rPr>
          <w:rFonts w:ascii="Times New Roman" w:hAnsi="Times New Roman" w:cs="Times New Roman"/>
          <w:lang w:val="uk-UA"/>
        </w:rPr>
        <w:t>біотуалети</w:t>
      </w:r>
      <w:proofErr w:type="spellEnd"/>
      <w:r w:rsidR="00812489" w:rsidRPr="00B75C14">
        <w:rPr>
          <w:rFonts w:ascii="Times New Roman" w:hAnsi="Times New Roman" w:cs="Times New Roman"/>
          <w:lang w:val="uk-UA"/>
        </w:rPr>
        <w:t xml:space="preserve"> для осіб з інвалідністю та інших мало мобільних груп населення – на суму 152,0 тис. грн..</w:t>
      </w:r>
    </w:p>
    <w:p w:rsidR="00DA0455" w:rsidRPr="00B75C14" w:rsidRDefault="00DA5974"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lastRenderedPageBreak/>
        <w:t>З метою покращення медичного обслуговування населення у віддалених мікрорайонах за кошти субвенції з державного бюджету придбано модульну амбулаторію сімейного лікаря по вул.</w:t>
      </w:r>
      <w:r w:rsidR="004F6D45" w:rsidRPr="00B75C14">
        <w:rPr>
          <w:rFonts w:ascii="Times New Roman" w:hAnsi="Times New Roman" w:cs="Times New Roman"/>
          <w:lang w:val="uk-UA"/>
        </w:rPr>
        <w:t xml:space="preserve"> </w:t>
      </w:r>
      <w:r w:rsidRPr="00B75C14">
        <w:rPr>
          <w:rFonts w:ascii="Times New Roman" w:hAnsi="Times New Roman" w:cs="Times New Roman"/>
          <w:lang w:val="uk-UA"/>
        </w:rPr>
        <w:t>Коно</w:t>
      </w:r>
      <w:r w:rsidR="002D4D9E" w:rsidRPr="00B75C14">
        <w:rPr>
          <w:rFonts w:ascii="Times New Roman" w:hAnsi="Times New Roman" w:cs="Times New Roman"/>
          <w:lang w:val="uk-UA"/>
        </w:rPr>
        <w:t xml:space="preserve">топська </w:t>
      </w:r>
      <w:r w:rsidR="00156C3A" w:rsidRPr="00B75C14">
        <w:rPr>
          <w:rFonts w:ascii="Times New Roman" w:hAnsi="Times New Roman" w:cs="Times New Roman"/>
          <w:lang w:val="uk-UA"/>
        </w:rPr>
        <w:t>–</w:t>
      </w:r>
      <w:r w:rsidR="002D4D9E" w:rsidRPr="00B75C14">
        <w:rPr>
          <w:rFonts w:ascii="Times New Roman" w:hAnsi="Times New Roman" w:cs="Times New Roman"/>
          <w:lang w:val="uk-UA"/>
        </w:rPr>
        <w:t xml:space="preserve"> </w:t>
      </w:r>
      <w:r w:rsidR="00156C3A" w:rsidRPr="00B75C14">
        <w:rPr>
          <w:rFonts w:ascii="Times New Roman" w:hAnsi="Times New Roman" w:cs="Times New Roman"/>
          <w:lang w:val="uk-UA"/>
        </w:rPr>
        <w:t xml:space="preserve">1438,2 </w:t>
      </w:r>
      <w:proofErr w:type="spellStart"/>
      <w:r w:rsidR="00156C3A" w:rsidRPr="00B75C14">
        <w:rPr>
          <w:rFonts w:ascii="Times New Roman" w:hAnsi="Times New Roman" w:cs="Times New Roman"/>
          <w:lang w:val="uk-UA"/>
        </w:rPr>
        <w:t>тис.грн</w:t>
      </w:r>
      <w:proofErr w:type="spellEnd"/>
      <w:r w:rsidR="00156C3A" w:rsidRPr="00B75C14">
        <w:rPr>
          <w:rFonts w:ascii="Times New Roman" w:hAnsi="Times New Roman" w:cs="Times New Roman"/>
          <w:lang w:val="uk-UA"/>
        </w:rPr>
        <w:t>.</w:t>
      </w:r>
    </w:p>
    <w:p w:rsidR="005E5DC1" w:rsidRPr="00B75C14" w:rsidRDefault="005E5DC1" w:rsidP="00993C5A">
      <w:pPr>
        <w:spacing w:line="276" w:lineRule="auto"/>
        <w:ind w:firstLine="425"/>
        <w:rPr>
          <w:rFonts w:ascii="Times New Roman" w:hAnsi="Times New Roman" w:cs="Times New Roman"/>
          <w:lang w:val="uk-UA"/>
        </w:rPr>
      </w:pPr>
      <w:r w:rsidRPr="00B75C14">
        <w:rPr>
          <w:rFonts w:ascii="Times New Roman" w:hAnsi="Times New Roman" w:cs="Times New Roman"/>
          <w:lang w:val="uk-UA"/>
        </w:rPr>
        <w:t>Забезпеченість сімейними лікарями на 10 тис. населення склала – 3,9.</w:t>
      </w:r>
    </w:p>
    <w:p w:rsidR="00C874DE" w:rsidRPr="00B75C14" w:rsidRDefault="00C874DE" w:rsidP="00993C5A">
      <w:pPr>
        <w:spacing w:line="276" w:lineRule="auto"/>
        <w:ind w:firstLine="425"/>
        <w:rPr>
          <w:rFonts w:ascii="Times New Roman" w:hAnsi="Times New Roman" w:cs="Times New Roman"/>
          <w:lang w:val="uk-UA"/>
        </w:rPr>
      </w:pPr>
      <w:r w:rsidRPr="00B75C14">
        <w:rPr>
          <w:rFonts w:ascii="Times New Roman" w:hAnsi="Times New Roman" w:cs="Times New Roman"/>
          <w:shd w:val="clear" w:color="auto" w:fill="FFFFFF"/>
          <w:lang w:val="uk-UA"/>
        </w:rPr>
        <w:t>КНП «Стомат</w:t>
      </w:r>
      <w:r w:rsidR="00CF7107" w:rsidRPr="00B75C14">
        <w:rPr>
          <w:rFonts w:ascii="Times New Roman" w:hAnsi="Times New Roman" w:cs="Times New Roman"/>
          <w:shd w:val="clear" w:color="auto" w:fill="FFFFFF"/>
          <w:lang w:val="uk-UA"/>
        </w:rPr>
        <w:t xml:space="preserve">ологічна </w:t>
      </w:r>
      <w:r w:rsidRPr="00B75C14">
        <w:rPr>
          <w:rFonts w:ascii="Times New Roman" w:hAnsi="Times New Roman" w:cs="Times New Roman"/>
          <w:shd w:val="clear" w:color="auto" w:fill="FFFFFF"/>
          <w:lang w:val="uk-UA"/>
        </w:rPr>
        <w:t xml:space="preserve">поліклініка» РМР надає невідкладну стоматологічну допомогу та послуги сучасного протезування зубів, бере участь у моніторингу  здоров'я  населення,  сприяє поширенню  медичних знань серед населення.  </w:t>
      </w:r>
      <w:r w:rsidRPr="00B75C14">
        <w:rPr>
          <w:rFonts w:ascii="Times New Roman" w:hAnsi="Times New Roman" w:cs="Times New Roman"/>
          <w:lang w:val="uk-UA"/>
        </w:rPr>
        <w:t xml:space="preserve">За 2020 рік звернулося за стоматологічною допомогою 60164 особи, з них 20134 осіб сановано. 175 осіб отримали послуги безоплатного зубопротезування, у </w:t>
      </w:r>
      <w:proofErr w:type="spellStart"/>
      <w:r w:rsidRPr="00B75C14">
        <w:rPr>
          <w:rFonts w:ascii="Times New Roman" w:hAnsi="Times New Roman" w:cs="Times New Roman"/>
          <w:lang w:val="uk-UA"/>
        </w:rPr>
        <w:t>т.ч</w:t>
      </w:r>
      <w:proofErr w:type="spellEnd"/>
      <w:r w:rsidRPr="00B75C14">
        <w:rPr>
          <w:rFonts w:ascii="Times New Roman" w:hAnsi="Times New Roman" w:cs="Times New Roman"/>
          <w:lang w:val="uk-UA"/>
        </w:rPr>
        <w:t>.  інваліди війни – 12; учасники бойових дій  - 31; учасники бойових дій АТО - 31; учасники війни – 7; ветерани праці – 94 особи.</w:t>
      </w:r>
    </w:p>
    <w:p w:rsidR="00C874DE" w:rsidRPr="00B75C14" w:rsidRDefault="00C874DE" w:rsidP="00993C5A">
      <w:pPr>
        <w:spacing w:line="276" w:lineRule="auto"/>
        <w:ind w:firstLine="425"/>
        <w:rPr>
          <w:rFonts w:ascii="Times New Roman" w:hAnsi="Times New Roman" w:cs="Times New Roman"/>
          <w:color w:val="000000"/>
          <w:bdr w:val="none" w:sz="0" w:space="0" w:color="auto" w:frame="1"/>
          <w:lang w:val="uk-UA"/>
        </w:rPr>
      </w:pPr>
      <w:r w:rsidRPr="00B75C14">
        <w:rPr>
          <w:rFonts w:ascii="Times New Roman" w:hAnsi="Times New Roman" w:cs="Times New Roman"/>
          <w:color w:val="000000"/>
          <w:bdr w:val="none" w:sz="0" w:space="0" w:color="auto" w:frame="1"/>
          <w:lang w:val="uk-UA"/>
        </w:rPr>
        <w:t>Для забезпечення функціонування КНП «Стомат</w:t>
      </w:r>
      <w:r w:rsidR="00CF7107" w:rsidRPr="00B75C14">
        <w:rPr>
          <w:rFonts w:ascii="Times New Roman" w:hAnsi="Times New Roman" w:cs="Times New Roman"/>
          <w:color w:val="000000"/>
          <w:bdr w:val="none" w:sz="0" w:space="0" w:color="auto" w:frame="1"/>
          <w:lang w:val="uk-UA"/>
        </w:rPr>
        <w:t xml:space="preserve">ологічна </w:t>
      </w:r>
      <w:r w:rsidRPr="00B75C14">
        <w:rPr>
          <w:rFonts w:ascii="Times New Roman" w:hAnsi="Times New Roman" w:cs="Times New Roman"/>
          <w:color w:val="000000"/>
          <w:bdr w:val="none" w:sz="0" w:space="0" w:color="auto" w:frame="1"/>
          <w:lang w:val="uk-UA"/>
        </w:rPr>
        <w:t xml:space="preserve">поліклініка» РМР у 2020 році  профінансовано та використано майже 4,5млн.грн., у </w:t>
      </w:r>
      <w:proofErr w:type="spellStart"/>
      <w:r w:rsidRPr="00B75C14">
        <w:rPr>
          <w:rFonts w:ascii="Times New Roman" w:hAnsi="Times New Roman" w:cs="Times New Roman"/>
          <w:color w:val="000000"/>
          <w:bdr w:val="none" w:sz="0" w:space="0" w:color="auto" w:frame="1"/>
          <w:lang w:val="uk-UA"/>
        </w:rPr>
        <w:t>т.ч</w:t>
      </w:r>
      <w:proofErr w:type="spellEnd"/>
      <w:r w:rsidRPr="00B75C14">
        <w:rPr>
          <w:rFonts w:ascii="Times New Roman" w:hAnsi="Times New Roman" w:cs="Times New Roman"/>
          <w:color w:val="000000"/>
          <w:bdr w:val="none" w:sz="0" w:space="0" w:color="auto" w:frame="1"/>
          <w:lang w:val="uk-UA"/>
        </w:rPr>
        <w:t>. на заробітну плату – 3049,0 тис. грн., нарахування на оплату праці – 681,4</w:t>
      </w:r>
      <w:r w:rsidR="007126D8" w:rsidRPr="00B75C14">
        <w:rPr>
          <w:rFonts w:ascii="Times New Roman" w:hAnsi="Times New Roman" w:cs="Times New Roman"/>
          <w:color w:val="000000"/>
          <w:bdr w:val="none" w:sz="0" w:space="0" w:color="auto" w:frame="1"/>
          <w:lang w:val="uk-UA"/>
        </w:rPr>
        <w:t xml:space="preserve"> </w:t>
      </w:r>
      <w:proofErr w:type="spellStart"/>
      <w:r w:rsidRPr="00B75C14">
        <w:rPr>
          <w:rFonts w:ascii="Times New Roman" w:hAnsi="Times New Roman" w:cs="Times New Roman"/>
          <w:color w:val="000000"/>
          <w:bdr w:val="none" w:sz="0" w:space="0" w:color="auto" w:frame="1"/>
          <w:lang w:val="uk-UA"/>
        </w:rPr>
        <w:t>тис.грн</w:t>
      </w:r>
      <w:proofErr w:type="spellEnd"/>
      <w:r w:rsidRPr="00B75C14">
        <w:rPr>
          <w:rFonts w:ascii="Times New Roman" w:hAnsi="Times New Roman" w:cs="Times New Roman"/>
          <w:color w:val="000000"/>
          <w:bdr w:val="none" w:sz="0" w:space="0" w:color="auto" w:frame="1"/>
          <w:lang w:val="uk-UA"/>
        </w:rPr>
        <w:t>.; предмети, матеріали, обладнання -</w:t>
      </w:r>
      <w:r w:rsidR="007126D8" w:rsidRPr="00B75C14">
        <w:rPr>
          <w:rFonts w:ascii="Times New Roman" w:hAnsi="Times New Roman" w:cs="Times New Roman"/>
          <w:color w:val="000000"/>
          <w:bdr w:val="none" w:sz="0" w:space="0" w:color="auto" w:frame="1"/>
          <w:lang w:val="uk-UA"/>
        </w:rPr>
        <w:t xml:space="preserve"> </w:t>
      </w:r>
      <w:r w:rsidRPr="00B75C14">
        <w:rPr>
          <w:rFonts w:ascii="Times New Roman" w:hAnsi="Times New Roman" w:cs="Times New Roman"/>
          <w:color w:val="000000"/>
          <w:bdr w:val="none" w:sz="0" w:space="0" w:color="auto" w:frame="1"/>
          <w:lang w:val="uk-UA"/>
        </w:rPr>
        <w:t>38,9</w:t>
      </w:r>
      <w:r w:rsidR="007126D8" w:rsidRPr="00B75C14">
        <w:rPr>
          <w:rFonts w:ascii="Times New Roman" w:hAnsi="Times New Roman" w:cs="Times New Roman"/>
          <w:color w:val="000000"/>
          <w:bdr w:val="none" w:sz="0" w:space="0" w:color="auto" w:frame="1"/>
          <w:lang w:val="uk-UA"/>
        </w:rPr>
        <w:t xml:space="preserve"> </w:t>
      </w:r>
      <w:proofErr w:type="spellStart"/>
      <w:r w:rsidRPr="00B75C14">
        <w:rPr>
          <w:rFonts w:ascii="Times New Roman" w:hAnsi="Times New Roman" w:cs="Times New Roman"/>
          <w:color w:val="000000"/>
          <w:bdr w:val="none" w:sz="0" w:space="0" w:color="auto" w:frame="1"/>
          <w:lang w:val="uk-UA"/>
        </w:rPr>
        <w:t>тис.грн</w:t>
      </w:r>
      <w:proofErr w:type="spellEnd"/>
      <w:r w:rsidRPr="00B75C14">
        <w:rPr>
          <w:rFonts w:ascii="Times New Roman" w:hAnsi="Times New Roman" w:cs="Times New Roman"/>
          <w:color w:val="000000"/>
          <w:bdr w:val="none" w:sz="0" w:space="0" w:color="auto" w:frame="1"/>
          <w:lang w:val="uk-UA"/>
        </w:rPr>
        <w:t xml:space="preserve">.; придбання обладнання і предметів довгострокового використання – 441,0 тис. грн.;  медикаменти –176,6 тис. </w:t>
      </w:r>
      <w:r w:rsidR="007126D8" w:rsidRPr="00B75C14">
        <w:rPr>
          <w:rFonts w:ascii="Times New Roman" w:hAnsi="Times New Roman" w:cs="Times New Roman"/>
          <w:color w:val="000000"/>
          <w:bdr w:val="none" w:sz="0" w:space="0" w:color="auto" w:frame="1"/>
          <w:lang w:val="uk-UA"/>
        </w:rPr>
        <w:t>грн.</w:t>
      </w:r>
      <w:r w:rsidRPr="00B75C14">
        <w:rPr>
          <w:rFonts w:ascii="Times New Roman" w:hAnsi="Times New Roman" w:cs="Times New Roman"/>
          <w:color w:val="000000"/>
          <w:bdr w:val="none" w:sz="0" w:space="0" w:color="auto" w:frame="1"/>
          <w:lang w:val="uk-UA"/>
        </w:rPr>
        <w:t>; оплата послуг, крім комунальних – 244,1 тис. грн.; видатки на відрядження -  7,2</w:t>
      </w:r>
      <w:r w:rsidR="007126D8" w:rsidRPr="00B75C14">
        <w:rPr>
          <w:rFonts w:ascii="Times New Roman" w:hAnsi="Times New Roman" w:cs="Times New Roman"/>
          <w:color w:val="000000"/>
          <w:bdr w:val="none" w:sz="0" w:space="0" w:color="auto" w:frame="1"/>
          <w:lang w:val="uk-UA"/>
        </w:rPr>
        <w:t xml:space="preserve"> </w:t>
      </w:r>
      <w:proofErr w:type="spellStart"/>
      <w:r w:rsidRPr="00B75C14">
        <w:rPr>
          <w:rFonts w:ascii="Times New Roman" w:hAnsi="Times New Roman" w:cs="Times New Roman"/>
          <w:color w:val="000000"/>
          <w:bdr w:val="none" w:sz="0" w:space="0" w:color="auto" w:frame="1"/>
          <w:lang w:val="uk-UA"/>
        </w:rPr>
        <w:t>тис.грн</w:t>
      </w:r>
      <w:proofErr w:type="spellEnd"/>
      <w:r w:rsidRPr="00B75C14">
        <w:rPr>
          <w:rFonts w:ascii="Times New Roman" w:hAnsi="Times New Roman" w:cs="Times New Roman"/>
          <w:color w:val="000000"/>
          <w:bdr w:val="none" w:sz="0" w:space="0" w:color="auto" w:frame="1"/>
          <w:lang w:val="uk-UA"/>
        </w:rPr>
        <w:t>.; оплата комунальних послуг –122,8 тис. грн.; інші виплати населенню (зубопротезування) –</w:t>
      </w:r>
      <w:r w:rsidR="00B75C14">
        <w:rPr>
          <w:rFonts w:ascii="Times New Roman" w:hAnsi="Times New Roman" w:cs="Times New Roman"/>
          <w:color w:val="000000"/>
          <w:bdr w:val="none" w:sz="0" w:space="0" w:color="auto" w:frame="1"/>
          <w:lang w:val="uk-UA"/>
        </w:rPr>
        <w:t xml:space="preserve"> </w:t>
      </w:r>
      <w:r w:rsidRPr="00B75C14">
        <w:rPr>
          <w:rFonts w:ascii="Times New Roman" w:hAnsi="Times New Roman" w:cs="Times New Roman"/>
          <w:color w:val="000000"/>
          <w:bdr w:val="none" w:sz="0" w:space="0" w:color="auto" w:frame="1"/>
          <w:lang w:val="uk-UA"/>
        </w:rPr>
        <w:t>653,1 тис. грн.</w:t>
      </w:r>
    </w:p>
    <w:p w:rsidR="00DA0455" w:rsidRPr="00B75C14" w:rsidRDefault="00DA0455" w:rsidP="00DA0455">
      <w:pPr>
        <w:pStyle w:val="a6"/>
        <w:spacing w:after="0"/>
        <w:ind w:left="0" w:firstLine="426"/>
        <w:rPr>
          <w:rFonts w:ascii="Times New Roman" w:hAnsi="Times New Roman" w:cs="Times New Roman"/>
          <w:i/>
          <w:color w:val="FF0000"/>
          <w:sz w:val="16"/>
          <w:szCs w:val="16"/>
          <w:lang w:val="uk-UA"/>
        </w:rPr>
      </w:pPr>
    </w:p>
    <w:p w:rsidR="00DA0455" w:rsidRPr="00B75C14" w:rsidRDefault="00DA0455" w:rsidP="00DA0455">
      <w:pPr>
        <w:pStyle w:val="a6"/>
        <w:spacing w:after="0"/>
        <w:ind w:left="0" w:firstLine="426"/>
        <w:jc w:val="center"/>
        <w:rPr>
          <w:rFonts w:ascii="Times New Roman" w:hAnsi="Times New Roman" w:cs="Times New Roman"/>
          <w:i/>
          <w:sz w:val="24"/>
          <w:szCs w:val="24"/>
          <w:lang w:val="uk-UA"/>
        </w:rPr>
      </w:pPr>
      <w:r w:rsidRPr="00B75C14">
        <w:rPr>
          <w:rFonts w:ascii="Times New Roman" w:hAnsi="Times New Roman" w:cs="Times New Roman"/>
          <w:i/>
          <w:sz w:val="24"/>
          <w:szCs w:val="24"/>
          <w:lang w:val="uk-UA"/>
        </w:rPr>
        <w:t>3.5. Освіта</w:t>
      </w:r>
    </w:p>
    <w:p w:rsidR="00DA0455" w:rsidRPr="00B75C14" w:rsidRDefault="00DA0455" w:rsidP="00F675A0">
      <w:pPr>
        <w:spacing w:line="276" w:lineRule="auto"/>
        <w:ind w:firstLine="425"/>
        <w:rPr>
          <w:rFonts w:ascii="Times New Roman" w:hAnsi="Times New Roman" w:cs="Times New Roman"/>
          <w:shd w:val="clear" w:color="auto" w:fill="FFFFFF"/>
          <w:lang w:val="uk-UA"/>
        </w:rPr>
      </w:pPr>
      <w:r w:rsidRPr="00B75C14">
        <w:rPr>
          <w:rFonts w:ascii="Times New Roman" w:hAnsi="Times New Roman" w:cs="Times New Roman"/>
          <w:lang w:val="uk-UA"/>
        </w:rPr>
        <w:t>Для задоволення освітніх потреб у місті працює 24 навчальних заклади, у яких навчається і виховується  близько 7 тис. дітей.</w:t>
      </w:r>
      <w:r w:rsidR="00E51F21" w:rsidRPr="00B75C14">
        <w:rPr>
          <w:rFonts w:ascii="Times New Roman" w:hAnsi="Times New Roman" w:cs="Times New Roman"/>
          <w:lang w:val="uk-UA"/>
        </w:rPr>
        <w:t xml:space="preserve"> </w:t>
      </w:r>
      <w:r w:rsidRPr="00B75C14">
        <w:rPr>
          <w:rFonts w:ascii="Times New Roman" w:hAnsi="Times New Roman" w:cs="Times New Roman"/>
          <w:lang w:val="uk-UA"/>
        </w:rPr>
        <w:t xml:space="preserve">Так, у </w:t>
      </w:r>
      <w:r w:rsidRPr="00B75C14">
        <w:rPr>
          <w:rFonts w:ascii="Times New Roman" w:hAnsi="Times New Roman" w:cs="Times New Roman"/>
          <w:shd w:val="clear" w:color="auto" w:fill="FFFFFF"/>
          <w:lang w:val="uk-UA"/>
        </w:rPr>
        <w:t xml:space="preserve">  10  закладах дошкільною освітою</w:t>
      </w:r>
      <w:r w:rsidR="00E51F21" w:rsidRPr="00B75C14">
        <w:rPr>
          <w:rFonts w:ascii="Times New Roman" w:hAnsi="Times New Roman" w:cs="Times New Roman"/>
          <w:shd w:val="clear" w:color="auto" w:fill="FFFFFF"/>
          <w:lang w:val="uk-UA"/>
        </w:rPr>
        <w:t xml:space="preserve"> </w:t>
      </w:r>
      <w:r w:rsidRPr="00B75C14">
        <w:rPr>
          <w:rFonts w:ascii="Times New Roman" w:hAnsi="Times New Roman" w:cs="Times New Roman"/>
          <w:shd w:val="clear" w:color="auto" w:fill="FFFFFF"/>
          <w:lang w:val="uk-UA"/>
        </w:rPr>
        <w:t xml:space="preserve">охоплено 1618 вихованців. </w:t>
      </w:r>
      <w:r w:rsidRPr="00B75C14">
        <w:rPr>
          <w:rFonts w:ascii="Times New Roman" w:hAnsi="Times New Roman" w:cs="Times New Roman"/>
          <w:lang w:val="uk-UA"/>
        </w:rPr>
        <w:t>На 100 місцях у садках виховується 109 дошкільнят.</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Мережа класів і учнів 9 закладів загальної середньої освіти міста у 2020-2021 н. р. складається із 198 класів та 4722 учнів. </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 метою розвитку здібностей старшокласників на базі  СЗОШ № 1,2 та ЗОШ № 5 відкрито 11 профільних класів, навчанням у яких охоплено 201  здобувач освіти (філологія українська та іноземна, математика, історія). При Роменському міжшкільному навчально-виробничому комбінату організовано профільне навчання за технологічним профілем для 277 (12 груп) учнів ЗОШ № 4, 7, 10, 11 (водії «В», «С», секретарі, комп’ютерна інженерія, елементи « імідж –дизайну», основи долікарської допомоги).  </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За результатами річного оцінювання та державної підсумкової атестації 2020 року 19 випускників ЗЗСО нагороджені золотою медаллю, 3 – срібною. </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За результатами ЗНО 2020  із 185 закладів Сумської області СЗОШ № 1 посіла 8 місце, ЗОШ № 5 – 14, ЗОШ № 7- 25.</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За результатами обстежень фахівцями </w:t>
      </w:r>
      <w:proofErr w:type="spellStart"/>
      <w:r w:rsidRPr="00B75C14">
        <w:rPr>
          <w:rFonts w:ascii="Times New Roman" w:hAnsi="Times New Roman" w:cs="Times New Roman"/>
          <w:lang w:val="uk-UA"/>
        </w:rPr>
        <w:t>Інклюзивно</w:t>
      </w:r>
      <w:proofErr w:type="spellEnd"/>
      <w:r w:rsidRPr="00B75C14">
        <w:rPr>
          <w:rFonts w:ascii="Times New Roman" w:hAnsi="Times New Roman" w:cs="Times New Roman"/>
          <w:lang w:val="uk-UA"/>
        </w:rPr>
        <w:t xml:space="preserve">-ресурсного центру дітей з особливими освітніми потребами, дітей, які мають порушення у розвитку у 2020-2021 н. р. організовано роботу 21 інклюзивного  класу (для 22 школярів ЗЗСО) та 9 інклюзивних груп (для 12 вихованців ЗДО).  </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Для здобуття позашкільної освіти школярів у місті функціонує три ЗПО, а саме: Дитячо-юнацька спортивна школа ім. </w:t>
      </w:r>
      <w:proofErr w:type="spellStart"/>
      <w:r w:rsidRPr="00B75C14">
        <w:rPr>
          <w:rFonts w:ascii="Times New Roman" w:hAnsi="Times New Roman" w:cs="Times New Roman"/>
          <w:lang w:val="uk-UA"/>
        </w:rPr>
        <w:t>В.Гречаного</w:t>
      </w:r>
      <w:proofErr w:type="spellEnd"/>
      <w:r w:rsidRPr="00B75C14">
        <w:rPr>
          <w:rFonts w:ascii="Times New Roman" w:hAnsi="Times New Roman" w:cs="Times New Roman"/>
          <w:lang w:val="uk-UA"/>
        </w:rPr>
        <w:t>, Центр позашкільної освіти та роботи з талановитою молоддю ім. І. Кавалерідзе, Міська мала академія наук учнівської молоді.        Кількість гуртків та секцій  у них становить 152. Відсоток охоплення дітей позашкільною освітою складає 49% від загальної кількості школярів -</w:t>
      </w:r>
      <w:r w:rsidR="00E51F21" w:rsidRPr="00B75C14">
        <w:rPr>
          <w:rFonts w:ascii="Times New Roman" w:hAnsi="Times New Roman" w:cs="Times New Roman"/>
          <w:lang w:val="uk-UA"/>
        </w:rPr>
        <w:t xml:space="preserve"> </w:t>
      </w:r>
      <w:r w:rsidRPr="00B75C14">
        <w:rPr>
          <w:rFonts w:ascii="Times New Roman" w:hAnsi="Times New Roman" w:cs="Times New Roman"/>
          <w:lang w:val="uk-UA"/>
        </w:rPr>
        <w:t>4722.</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lastRenderedPageBreak/>
        <w:t>З метою сприяння професійному розвитку педагогічних працівників закладів освіти в серпні Роменською міською радою прийнято рішення про створення комунальної установи «Центр професійного розвитку педагогічних працівників».</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 xml:space="preserve">Здійснюється підтримка та заохочення обдарованої молоді. 3 учням : Є. </w:t>
      </w:r>
      <w:proofErr w:type="spellStart"/>
      <w:r w:rsidRPr="00B75C14">
        <w:rPr>
          <w:rFonts w:ascii="Times New Roman" w:hAnsi="Times New Roman" w:cs="Times New Roman"/>
          <w:lang w:val="uk-UA"/>
        </w:rPr>
        <w:t>Землянікіна</w:t>
      </w:r>
      <w:proofErr w:type="spellEnd"/>
      <w:r w:rsidRPr="00B75C14">
        <w:rPr>
          <w:rFonts w:ascii="Times New Roman" w:hAnsi="Times New Roman" w:cs="Times New Roman"/>
          <w:lang w:val="uk-UA"/>
        </w:rPr>
        <w:t xml:space="preserve"> (ЗОШ № 4). А. </w:t>
      </w:r>
      <w:proofErr w:type="spellStart"/>
      <w:r w:rsidRPr="00B75C14">
        <w:rPr>
          <w:rFonts w:ascii="Times New Roman" w:hAnsi="Times New Roman" w:cs="Times New Roman"/>
          <w:lang w:val="uk-UA"/>
        </w:rPr>
        <w:t>Цімбота</w:t>
      </w:r>
      <w:proofErr w:type="spellEnd"/>
      <w:r w:rsidRPr="00B75C14">
        <w:rPr>
          <w:rFonts w:ascii="Times New Roman" w:hAnsi="Times New Roman" w:cs="Times New Roman"/>
          <w:lang w:val="uk-UA"/>
        </w:rPr>
        <w:t xml:space="preserve"> (ЗОШ № 11), </w:t>
      </w:r>
      <w:proofErr w:type="spellStart"/>
      <w:r w:rsidRPr="00B75C14">
        <w:rPr>
          <w:rFonts w:ascii="Times New Roman" w:hAnsi="Times New Roman" w:cs="Times New Roman"/>
          <w:lang w:val="uk-UA"/>
        </w:rPr>
        <w:t>Н.Костецький</w:t>
      </w:r>
      <w:proofErr w:type="spellEnd"/>
      <w:r w:rsidRPr="00B75C14">
        <w:rPr>
          <w:rFonts w:ascii="Times New Roman" w:hAnsi="Times New Roman" w:cs="Times New Roman"/>
          <w:lang w:val="uk-UA"/>
        </w:rPr>
        <w:t xml:space="preserve"> (СЗОШ №1) виплачується стипендія міського голови (</w:t>
      </w:r>
      <w:proofErr w:type="spellStart"/>
      <w:r w:rsidRPr="00B75C14">
        <w:rPr>
          <w:rFonts w:ascii="Times New Roman" w:hAnsi="Times New Roman" w:cs="Times New Roman"/>
          <w:lang w:val="uk-UA"/>
        </w:rPr>
        <w:t>виплачено</w:t>
      </w:r>
      <w:proofErr w:type="spellEnd"/>
      <w:r w:rsidRPr="00B75C14">
        <w:rPr>
          <w:rFonts w:ascii="Times New Roman" w:hAnsi="Times New Roman" w:cs="Times New Roman"/>
          <w:lang w:val="uk-UA"/>
        </w:rPr>
        <w:t xml:space="preserve"> 3 тис. грн.); А. Мельник (СЗОШ №2) та О. </w:t>
      </w:r>
      <w:proofErr w:type="spellStart"/>
      <w:r w:rsidRPr="00B75C14">
        <w:rPr>
          <w:rFonts w:ascii="Times New Roman" w:hAnsi="Times New Roman" w:cs="Times New Roman"/>
          <w:lang w:val="uk-UA"/>
        </w:rPr>
        <w:t>Засульська</w:t>
      </w:r>
      <w:proofErr w:type="spellEnd"/>
      <w:r w:rsidRPr="00B75C14">
        <w:rPr>
          <w:rFonts w:ascii="Times New Roman" w:hAnsi="Times New Roman" w:cs="Times New Roman"/>
          <w:lang w:val="uk-UA"/>
        </w:rPr>
        <w:t xml:space="preserve"> (ДЮСШ) отримують стипендію голови Сумської ОДА.</w:t>
      </w:r>
    </w:p>
    <w:p w:rsidR="00DA0455" w:rsidRPr="00B75C14" w:rsidRDefault="00DA0455" w:rsidP="00F675A0">
      <w:pPr>
        <w:spacing w:line="276" w:lineRule="auto"/>
        <w:ind w:firstLine="425"/>
        <w:rPr>
          <w:rFonts w:ascii="Times New Roman" w:hAnsi="Times New Roman" w:cs="Times New Roman"/>
          <w:lang w:val="uk-UA"/>
        </w:rPr>
      </w:pPr>
      <w:r w:rsidRPr="00B75C14">
        <w:rPr>
          <w:rFonts w:ascii="Times New Roman" w:hAnsi="Times New Roman" w:cs="Times New Roman"/>
          <w:lang w:val="uk-UA"/>
        </w:rPr>
        <w:t>Завершується капітальний ремонт ЗОШ № 7. На даний час ведуться внутрішні роботи.</w:t>
      </w:r>
      <w:r w:rsidR="00D80C71" w:rsidRPr="00B75C14">
        <w:rPr>
          <w:rFonts w:ascii="Times New Roman" w:hAnsi="Times New Roman" w:cs="Times New Roman"/>
          <w:lang w:val="uk-UA"/>
        </w:rPr>
        <w:t xml:space="preserve"> По </w:t>
      </w:r>
      <w:r w:rsidR="00CF7107" w:rsidRPr="00B75C14">
        <w:rPr>
          <w:rFonts w:ascii="Times New Roman" w:hAnsi="Times New Roman" w:cs="Times New Roman"/>
          <w:lang w:val="uk-UA"/>
        </w:rPr>
        <w:br/>
      </w:r>
      <w:r w:rsidR="00D80C71" w:rsidRPr="00B75C14">
        <w:rPr>
          <w:rFonts w:ascii="Times New Roman" w:hAnsi="Times New Roman" w:cs="Times New Roman"/>
          <w:lang w:val="uk-UA"/>
        </w:rPr>
        <w:t>2-й черзі будівництва із залученням коштів ДФРР використано 2052,4 тис. грн..</w:t>
      </w:r>
    </w:p>
    <w:p w:rsidR="00E95986" w:rsidRPr="00B75C14" w:rsidRDefault="00E95986" w:rsidP="00F675A0">
      <w:pPr>
        <w:spacing w:line="276" w:lineRule="auto"/>
        <w:ind w:firstLine="425"/>
        <w:rPr>
          <w:rFonts w:ascii="Times New Roman" w:hAnsi="Times New Roman" w:cs="Times New Roman"/>
          <w:szCs w:val="24"/>
          <w:lang w:val="uk-UA"/>
        </w:rPr>
      </w:pPr>
      <w:r w:rsidRPr="00B75C14">
        <w:rPr>
          <w:rFonts w:ascii="Times New Roman" w:hAnsi="Times New Roman" w:cs="Times New Roman"/>
          <w:szCs w:val="24"/>
          <w:lang w:val="uk-UA"/>
        </w:rPr>
        <w:t>Протягом 2020 року в закладах загальної середньої освіти міста продовжує впроваджува</w:t>
      </w:r>
      <w:r w:rsidR="00CF7107" w:rsidRPr="00B75C14">
        <w:rPr>
          <w:rFonts w:ascii="Times New Roman" w:hAnsi="Times New Roman" w:cs="Times New Roman"/>
          <w:szCs w:val="24"/>
          <w:lang w:val="uk-UA"/>
        </w:rPr>
        <w:t>тися Концепція «</w:t>
      </w:r>
      <w:r w:rsidRPr="00B75C14">
        <w:rPr>
          <w:rFonts w:ascii="Times New Roman" w:hAnsi="Times New Roman" w:cs="Times New Roman"/>
          <w:szCs w:val="24"/>
          <w:lang w:val="uk-UA"/>
        </w:rPr>
        <w:t>Нова українська школа</w:t>
      </w:r>
      <w:r w:rsidR="00CF7107" w:rsidRPr="00B75C14">
        <w:rPr>
          <w:rFonts w:ascii="Times New Roman" w:hAnsi="Times New Roman" w:cs="Times New Roman"/>
          <w:szCs w:val="24"/>
          <w:lang w:val="uk-UA"/>
        </w:rPr>
        <w:t>»</w:t>
      </w:r>
      <w:r w:rsidRPr="00B75C14">
        <w:rPr>
          <w:rFonts w:ascii="Times New Roman" w:hAnsi="Times New Roman" w:cs="Times New Roman"/>
          <w:szCs w:val="24"/>
          <w:lang w:val="uk-UA"/>
        </w:rPr>
        <w:t xml:space="preserve">. НУШ - це нові стандарти та зміст освіти, новий процес виховання, інтегрований підхід, новий освітній простір. Для створення нового освітнього середовища в  кабінетах початкових класів  витрачено коштів освітньої субвенції 940,5 тис. грн., з місцевого бюджету – 873,2 тис. грн. ; було придбано інтерактивні комплекси, комплекти сучасних </w:t>
      </w:r>
      <w:proofErr w:type="spellStart"/>
      <w:r w:rsidRPr="00B75C14">
        <w:rPr>
          <w:rFonts w:ascii="Times New Roman" w:hAnsi="Times New Roman" w:cs="Times New Roman"/>
          <w:szCs w:val="24"/>
          <w:lang w:val="uk-UA"/>
        </w:rPr>
        <w:t>меблів,дидактичні</w:t>
      </w:r>
      <w:proofErr w:type="spellEnd"/>
      <w:r w:rsidRPr="00B75C14">
        <w:rPr>
          <w:rFonts w:ascii="Times New Roman" w:hAnsi="Times New Roman" w:cs="Times New Roman"/>
          <w:szCs w:val="24"/>
          <w:lang w:val="uk-UA"/>
        </w:rPr>
        <w:t xml:space="preserve"> матеріали. </w:t>
      </w:r>
    </w:p>
    <w:p w:rsidR="00E95986" w:rsidRPr="00B75C14" w:rsidRDefault="00B75C14" w:rsidP="00F675A0">
      <w:pPr>
        <w:spacing w:line="276" w:lineRule="auto"/>
        <w:ind w:firstLine="425"/>
        <w:rPr>
          <w:rFonts w:ascii="Times New Roman" w:hAnsi="Times New Roman" w:cs="Times New Roman"/>
          <w:szCs w:val="24"/>
          <w:lang w:val="uk-UA"/>
        </w:rPr>
      </w:pPr>
      <w:r>
        <w:rPr>
          <w:rFonts w:ascii="Times New Roman" w:hAnsi="Times New Roman" w:cs="Times New Roman"/>
          <w:szCs w:val="24"/>
          <w:lang w:val="uk-UA"/>
        </w:rPr>
        <w:t>З</w:t>
      </w:r>
      <w:r w:rsidR="00E95986" w:rsidRPr="00B75C14">
        <w:rPr>
          <w:rFonts w:ascii="Times New Roman" w:hAnsi="Times New Roman" w:cs="Times New Roman"/>
          <w:szCs w:val="24"/>
          <w:lang w:val="uk-UA"/>
        </w:rPr>
        <w:t>а рахунок  фінансування  з різних джерел у 2020 році:</w:t>
      </w:r>
    </w:p>
    <w:p w:rsidR="00E95986" w:rsidRPr="00B75C14" w:rsidRDefault="00E95986" w:rsidP="00F675A0">
      <w:pPr>
        <w:spacing w:line="276" w:lineRule="auto"/>
        <w:ind w:firstLine="425"/>
        <w:rPr>
          <w:rFonts w:ascii="Times New Roman" w:hAnsi="Times New Roman" w:cs="Times New Roman"/>
          <w:szCs w:val="24"/>
          <w:lang w:val="uk-UA"/>
        </w:rPr>
      </w:pPr>
      <w:r w:rsidRPr="00B75C14">
        <w:rPr>
          <w:rFonts w:ascii="Times New Roman" w:hAnsi="Times New Roman" w:cs="Times New Roman"/>
          <w:szCs w:val="24"/>
          <w:lang w:val="uk-UA"/>
        </w:rPr>
        <w:t xml:space="preserve">- </w:t>
      </w:r>
      <w:r w:rsidR="00283DB3" w:rsidRPr="00B75C14">
        <w:rPr>
          <w:rFonts w:ascii="Times New Roman" w:hAnsi="Times New Roman" w:cs="Times New Roman"/>
          <w:szCs w:val="24"/>
          <w:lang w:val="uk-UA"/>
        </w:rPr>
        <w:t>придбано</w:t>
      </w:r>
      <w:r w:rsidRPr="00B75C14">
        <w:rPr>
          <w:rFonts w:ascii="Times New Roman" w:hAnsi="Times New Roman" w:cs="Times New Roman"/>
          <w:szCs w:val="24"/>
          <w:lang w:val="uk-UA"/>
        </w:rPr>
        <w:t xml:space="preserve"> вентиляційне обладнання (43,3 тис. грн.) , комплект меблів для роздягальні  (40,0 тис. грн.), спортивний інвентар на суму 135,0 тис. грн. для </w:t>
      </w:r>
      <w:r w:rsidR="00A35E59" w:rsidRPr="00B75C14">
        <w:rPr>
          <w:rFonts w:ascii="Times New Roman" w:hAnsi="Times New Roman" w:cs="Times New Roman"/>
          <w:szCs w:val="24"/>
          <w:lang w:val="uk-UA"/>
        </w:rPr>
        <w:t xml:space="preserve">дитячої </w:t>
      </w:r>
      <w:proofErr w:type="spellStart"/>
      <w:r w:rsidR="00A35E59" w:rsidRPr="00B75C14">
        <w:rPr>
          <w:rFonts w:ascii="Times New Roman" w:hAnsi="Times New Roman" w:cs="Times New Roman"/>
          <w:szCs w:val="24"/>
          <w:lang w:val="uk-UA"/>
        </w:rPr>
        <w:t>юнацько</w:t>
      </w:r>
      <w:proofErr w:type="spellEnd"/>
      <w:r w:rsidR="00A35E59" w:rsidRPr="00B75C14">
        <w:rPr>
          <w:rFonts w:ascii="Times New Roman" w:hAnsi="Times New Roman" w:cs="Times New Roman"/>
          <w:szCs w:val="24"/>
          <w:lang w:val="uk-UA"/>
        </w:rPr>
        <w:t>-спортивної школи (</w:t>
      </w:r>
      <w:r w:rsidRPr="00B75C14">
        <w:rPr>
          <w:rFonts w:ascii="Times New Roman" w:hAnsi="Times New Roman" w:cs="Times New Roman"/>
          <w:szCs w:val="24"/>
          <w:lang w:val="uk-UA"/>
        </w:rPr>
        <w:t>ДЮСШ</w:t>
      </w:r>
      <w:r w:rsidR="00A35E59" w:rsidRPr="00B75C14">
        <w:rPr>
          <w:rFonts w:ascii="Times New Roman" w:hAnsi="Times New Roman" w:cs="Times New Roman"/>
          <w:szCs w:val="24"/>
          <w:lang w:val="uk-UA"/>
        </w:rPr>
        <w:t>)</w:t>
      </w:r>
      <w:r w:rsidRPr="00B75C14">
        <w:rPr>
          <w:rFonts w:ascii="Times New Roman" w:hAnsi="Times New Roman" w:cs="Times New Roman"/>
          <w:szCs w:val="24"/>
          <w:lang w:val="uk-UA"/>
        </w:rPr>
        <w:t>,  обладнання для харчоблоків СЗОШ № 1,</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2 та ЗОШ № 4,</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 xml:space="preserve">5 (138,5 тис. грн.), мобільні </w:t>
      </w:r>
      <w:proofErr w:type="spellStart"/>
      <w:r w:rsidRPr="00B75C14">
        <w:rPr>
          <w:rFonts w:ascii="Times New Roman" w:hAnsi="Times New Roman" w:cs="Times New Roman"/>
          <w:szCs w:val="24"/>
          <w:lang w:val="uk-UA"/>
        </w:rPr>
        <w:t>біотуалети</w:t>
      </w:r>
      <w:proofErr w:type="spellEnd"/>
      <w:r w:rsidRPr="00B75C14">
        <w:rPr>
          <w:rFonts w:ascii="Times New Roman" w:hAnsi="Times New Roman" w:cs="Times New Roman"/>
          <w:szCs w:val="24"/>
          <w:lang w:val="uk-UA"/>
        </w:rPr>
        <w:t xml:space="preserve"> для ЗОШ № 7 (47</w:t>
      </w:r>
      <w:r w:rsidR="00283DB3" w:rsidRPr="00B75C14">
        <w:rPr>
          <w:rFonts w:ascii="Times New Roman" w:hAnsi="Times New Roman" w:cs="Times New Roman"/>
          <w:szCs w:val="24"/>
          <w:lang w:val="uk-UA"/>
        </w:rPr>
        <w:t>,0</w:t>
      </w:r>
      <w:r w:rsidRPr="00B75C14">
        <w:rPr>
          <w:rFonts w:ascii="Times New Roman" w:hAnsi="Times New Roman" w:cs="Times New Roman"/>
          <w:szCs w:val="24"/>
          <w:lang w:val="uk-UA"/>
        </w:rPr>
        <w:t xml:space="preserve"> тис. грн.), пральну машину для </w:t>
      </w:r>
      <w:r w:rsidR="00283DB3" w:rsidRPr="00B75C14">
        <w:rPr>
          <w:rFonts w:ascii="Times New Roman" w:hAnsi="Times New Roman" w:cs="Times New Roman"/>
          <w:szCs w:val="24"/>
          <w:lang w:val="uk-UA"/>
        </w:rPr>
        <w:t>закладів дошкільної освіти</w:t>
      </w:r>
      <w:r w:rsidRPr="00B75C14">
        <w:rPr>
          <w:rFonts w:ascii="Times New Roman" w:hAnsi="Times New Roman" w:cs="Times New Roman"/>
          <w:szCs w:val="24"/>
          <w:lang w:val="uk-UA"/>
        </w:rPr>
        <w:t xml:space="preserve"> № 1,</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5,</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6,</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9 (79,0 тис. грн.);</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 xml:space="preserve">обладнання для кухні </w:t>
      </w:r>
      <w:r w:rsidR="00283DB3" w:rsidRPr="00B75C14">
        <w:rPr>
          <w:rFonts w:ascii="Times New Roman" w:hAnsi="Times New Roman" w:cs="Times New Roman"/>
          <w:szCs w:val="24"/>
          <w:lang w:val="uk-UA"/>
        </w:rPr>
        <w:t xml:space="preserve">дитячих навчальних закладів </w:t>
      </w:r>
      <w:r w:rsidRPr="00B75C14">
        <w:rPr>
          <w:rFonts w:ascii="Times New Roman" w:hAnsi="Times New Roman" w:cs="Times New Roman"/>
          <w:szCs w:val="24"/>
          <w:lang w:val="uk-UA"/>
        </w:rPr>
        <w:t>№</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3,</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6,</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8,</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9 (475,7 тис. грн.), дитячих спортивно-ігрових майданчиків ДНЗ</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№1,</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6 (268,0 тис.</w:t>
      </w:r>
      <w:r w:rsidR="00283DB3"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грн.), спец</w:t>
      </w:r>
      <w:r w:rsidR="00283DB3" w:rsidRPr="00B75C14">
        <w:rPr>
          <w:rFonts w:ascii="Times New Roman" w:hAnsi="Times New Roman" w:cs="Times New Roman"/>
          <w:szCs w:val="24"/>
          <w:lang w:val="uk-UA"/>
        </w:rPr>
        <w:t>іалізовані</w:t>
      </w:r>
      <w:r w:rsidRPr="00B75C14">
        <w:rPr>
          <w:rFonts w:ascii="Times New Roman" w:hAnsi="Times New Roman" w:cs="Times New Roman"/>
          <w:szCs w:val="24"/>
          <w:lang w:val="uk-UA"/>
        </w:rPr>
        <w:t xml:space="preserve"> парти (20,0 тис. грн.)</w:t>
      </w:r>
      <w:r w:rsidR="00283DB3" w:rsidRPr="00B75C14">
        <w:rPr>
          <w:rFonts w:ascii="Times New Roman" w:hAnsi="Times New Roman" w:cs="Times New Roman"/>
          <w:szCs w:val="24"/>
          <w:lang w:val="uk-UA"/>
        </w:rPr>
        <w:t xml:space="preserve">, вишки - </w:t>
      </w:r>
      <w:r w:rsidRPr="00B75C14">
        <w:rPr>
          <w:rFonts w:ascii="Times New Roman" w:hAnsi="Times New Roman" w:cs="Times New Roman"/>
          <w:szCs w:val="24"/>
          <w:lang w:val="uk-UA"/>
        </w:rPr>
        <w:t>тури (12,2 тис. грн.), ноутбук</w:t>
      </w:r>
      <w:r w:rsidR="00283DB3" w:rsidRPr="00B75C14">
        <w:rPr>
          <w:rFonts w:ascii="Times New Roman" w:hAnsi="Times New Roman" w:cs="Times New Roman"/>
          <w:szCs w:val="24"/>
          <w:lang w:val="uk-UA"/>
        </w:rPr>
        <w:t>и</w:t>
      </w:r>
      <w:r w:rsidRPr="00B75C14">
        <w:rPr>
          <w:rFonts w:ascii="Times New Roman" w:hAnsi="Times New Roman" w:cs="Times New Roman"/>
          <w:szCs w:val="24"/>
          <w:lang w:val="uk-UA"/>
        </w:rPr>
        <w:t xml:space="preserve"> для груп т</w:t>
      </w:r>
      <w:r w:rsidR="00283DB3" w:rsidRPr="00B75C14">
        <w:rPr>
          <w:rFonts w:ascii="Times New Roman" w:hAnsi="Times New Roman" w:cs="Times New Roman"/>
          <w:szCs w:val="24"/>
          <w:lang w:val="uk-UA"/>
        </w:rPr>
        <w:t>а</w:t>
      </w:r>
      <w:r w:rsidRPr="00B75C14">
        <w:rPr>
          <w:rFonts w:ascii="Times New Roman" w:hAnsi="Times New Roman" w:cs="Times New Roman"/>
          <w:szCs w:val="24"/>
          <w:lang w:val="uk-UA"/>
        </w:rPr>
        <w:t xml:space="preserve"> класів із дітьми з особлив</w:t>
      </w:r>
      <w:r w:rsidR="003A56D2" w:rsidRPr="00B75C14">
        <w:rPr>
          <w:rFonts w:ascii="Times New Roman" w:hAnsi="Times New Roman" w:cs="Times New Roman"/>
          <w:szCs w:val="24"/>
          <w:lang w:val="uk-UA"/>
        </w:rPr>
        <w:t>ими потребами (136,4 тис. грн.);</w:t>
      </w:r>
    </w:p>
    <w:p w:rsidR="00E95986" w:rsidRPr="00B75C14" w:rsidRDefault="00E95986" w:rsidP="00F675A0">
      <w:pPr>
        <w:spacing w:line="276" w:lineRule="auto"/>
        <w:ind w:firstLine="425"/>
        <w:rPr>
          <w:rFonts w:ascii="Times New Roman" w:hAnsi="Times New Roman" w:cs="Times New Roman"/>
          <w:szCs w:val="24"/>
          <w:lang w:val="uk-UA"/>
        </w:rPr>
      </w:pPr>
      <w:r w:rsidRPr="00B75C14">
        <w:rPr>
          <w:rFonts w:ascii="Times New Roman" w:hAnsi="Times New Roman" w:cs="Times New Roman"/>
          <w:szCs w:val="24"/>
          <w:lang w:val="uk-UA"/>
        </w:rPr>
        <w:t xml:space="preserve">- проведено реконструкцію баскетбольного майданчика у ДЮСШ (425,9 тис. грн.) та капітальний  ремонт каналізаційної системи у ДНЗ № 3 за </w:t>
      </w:r>
      <w:proofErr w:type="spellStart"/>
      <w:r w:rsidRPr="00B75C14">
        <w:rPr>
          <w:rFonts w:ascii="Times New Roman" w:hAnsi="Times New Roman" w:cs="Times New Roman"/>
          <w:szCs w:val="24"/>
          <w:lang w:val="uk-UA"/>
        </w:rPr>
        <w:t>адресою</w:t>
      </w:r>
      <w:proofErr w:type="spellEnd"/>
      <w:r w:rsidR="003A56D2" w:rsidRPr="00B75C14">
        <w:rPr>
          <w:rFonts w:ascii="Times New Roman" w:hAnsi="Times New Roman" w:cs="Times New Roman"/>
          <w:szCs w:val="24"/>
          <w:lang w:val="uk-UA"/>
        </w:rPr>
        <w:t>:</w:t>
      </w:r>
      <w:r w:rsidRPr="00B75C14">
        <w:rPr>
          <w:rFonts w:ascii="Times New Roman" w:hAnsi="Times New Roman" w:cs="Times New Roman"/>
          <w:szCs w:val="24"/>
          <w:lang w:val="uk-UA"/>
        </w:rPr>
        <w:t xml:space="preserve"> 5 пр. Маяковського,</w:t>
      </w:r>
      <w:r w:rsidR="003A56D2" w:rsidRPr="00B75C14">
        <w:rPr>
          <w:rFonts w:ascii="Times New Roman" w:hAnsi="Times New Roman" w:cs="Times New Roman"/>
          <w:szCs w:val="24"/>
          <w:lang w:val="uk-UA"/>
        </w:rPr>
        <w:t xml:space="preserve"> </w:t>
      </w:r>
      <w:r w:rsidRPr="00B75C14">
        <w:rPr>
          <w:rFonts w:ascii="Times New Roman" w:hAnsi="Times New Roman" w:cs="Times New Roman"/>
          <w:szCs w:val="24"/>
          <w:lang w:val="uk-UA"/>
        </w:rPr>
        <w:t xml:space="preserve">3 (445,3 тис. </w:t>
      </w:r>
      <w:r w:rsidR="00B75C14">
        <w:rPr>
          <w:rFonts w:ascii="Times New Roman" w:hAnsi="Times New Roman" w:cs="Times New Roman"/>
          <w:szCs w:val="24"/>
          <w:lang w:val="uk-UA"/>
        </w:rPr>
        <w:t>грн.</w:t>
      </w:r>
      <w:r w:rsidRPr="00B75C14">
        <w:rPr>
          <w:rFonts w:ascii="Times New Roman" w:hAnsi="Times New Roman" w:cs="Times New Roman"/>
          <w:szCs w:val="24"/>
          <w:lang w:val="uk-UA"/>
        </w:rPr>
        <w:t>).</w:t>
      </w:r>
    </w:p>
    <w:p w:rsidR="00E95986" w:rsidRPr="00B75C14" w:rsidRDefault="00E95986" w:rsidP="00F675A0">
      <w:pPr>
        <w:spacing w:line="276" w:lineRule="auto"/>
        <w:ind w:firstLine="425"/>
        <w:rPr>
          <w:rFonts w:ascii="Times New Roman" w:hAnsi="Times New Roman" w:cs="Times New Roman"/>
          <w:szCs w:val="24"/>
          <w:lang w:val="uk-UA"/>
        </w:rPr>
      </w:pPr>
      <w:r w:rsidRPr="00B75C14">
        <w:rPr>
          <w:rFonts w:ascii="Times New Roman" w:hAnsi="Times New Roman" w:cs="Times New Roman"/>
          <w:szCs w:val="24"/>
          <w:lang w:val="uk-UA"/>
        </w:rPr>
        <w:t>У рамках впровадження заходів з енергозбереження проведено:</w:t>
      </w:r>
    </w:p>
    <w:p w:rsidR="00AD00B1" w:rsidRPr="00B75C14" w:rsidRDefault="00E95986" w:rsidP="00F675A0">
      <w:pPr>
        <w:pStyle w:val="aff0"/>
        <w:numPr>
          <w:ilvl w:val="0"/>
          <w:numId w:val="22"/>
        </w:numPr>
        <w:spacing w:line="276" w:lineRule="auto"/>
        <w:ind w:left="0" w:firstLine="425"/>
        <w:rPr>
          <w:rFonts w:ascii="Times New Roman" w:hAnsi="Times New Roman" w:cs="Times New Roman"/>
          <w:b w:val="0"/>
          <w:szCs w:val="24"/>
          <w:lang w:val="uk-UA"/>
        </w:rPr>
      </w:pPr>
      <w:r w:rsidRPr="00B75C14">
        <w:rPr>
          <w:rFonts w:ascii="Times New Roman" w:hAnsi="Times New Roman" w:cs="Times New Roman"/>
          <w:b w:val="0"/>
          <w:szCs w:val="24"/>
          <w:lang w:val="uk-UA"/>
        </w:rPr>
        <w:t xml:space="preserve">капітальний </w:t>
      </w:r>
      <w:r w:rsidR="00AD00B1" w:rsidRPr="00B75C14">
        <w:rPr>
          <w:rFonts w:ascii="Times New Roman" w:hAnsi="Times New Roman" w:cs="Times New Roman"/>
          <w:b w:val="0"/>
          <w:szCs w:val="24"/>
          <w:lang w:val="uk-UA"/>
        </w:rPr>
        <w:t xml:space="preserve">ремонт </w:t>
      </w:r>
      <w:r w:rsidRPr="00B75C14">
        <w:rPr>
          <w:rFonts w:ascii="Times New Roman" w:hAnsi="Times New Roman" w:cs="Times New Roman"/>
          <w:b w:val="0"/>
          <w:szCs w:val="24"/>
          <w:lang w:val="uk-UA"/>
        </w:rPr>
        <w:t>покрівлі ЗОШ</w:t>
      </w:r>
      <w:r w:rsidR="00AD00B1" w:rsidRPr="00B75C14">
        <w:rPr>
          <w:rFonts w:ascii="Times New Roman" w:hAnsi="Times New Roman" w:cs="Times New Roman"/>
          <w:b w:val="0"/>
          <w:szCs w:val="24"/>
          <w:lang w:val="uk-UA"/>
        </w:rPr>
        <w:t xml:space="preserve"> </w:t>
      </w:r>
      <w:r w:rsidRPr="00B75C14">
        <w:rPr>
          <w:rFonts w:ascii="Times New Roman" w:hAnsi="Times New Roman" w:cs="Times New Roman"/>
          <w:b w:val="0"/>
          <w:szCs w:val="24"/>
          <w:lang w:val="uk-UA"/>
        </w:rPr>
        <w:t>№</w:t>
      </w:r>
      <w:r w:rsidR="00AD00B1" w:rsidRPr="00B75C14">
        <w:rPr>
          <w:rFonts w:ascii="Times New Roman" w:hAnsi="Times New Roman" w:cs="Times New Roman"/>
          <w:b w:val="0"/>
          <w:szCs w:val="24"/>
          <w:lang w:val="uk-UA"/>
        </w:rPr>
        <w:t xml:space="preserve"> </w:t>
      </w:r>
      <w:r w:rsidRPr="00B75C14">
        <w:rPr>
          <w:rFonts w:ascii="Times New Roman" w:hAnsi="Times New Roman" w:cs="Times New Roman"/>
          <w:b w:val="0"/>
          <w:szCs w:val="24"/>
          <w:lang w:val="uk-UA"/>
        </w:rPr>
        <w:t xml:space="preserve">4 (952,0 тис. грн.), </w:t>
      </w:r>
    </w:p>
    <w:p w:rsidR="00AD00B1" w:rsidRPr="00B75C14" w:rsidRDefault="00E95986" w:rsidP="00F675A0">
      <w:pPr>
        <w:pStyle w:val="aff0"/>
        <w:numPr>
          <w:ilvl w:val="0"/>
          <w:numId w:val="22"/>
        </w:numPr>
        <w:spacing w:line="276" w:lineRule="auto"/>
        <w:ind w:left="0" w:firstLine="425"/>
        <w:rPr>
          <w:rFonts w:ascii="Times New Roman" w:hAnsi="Times New Roman" w:cs="Times New Roman"/>
          <w:b w:val="0"/>
          <w:szCs w:val="24"/>
          <w:lang w:val="uk-UA"/>
        </w:rPr>
      </w:pPr>
      <w:r w:rsidRPr="00B75C14">
        <w:rPr>
          <w:rFonts w:ascii="Times New Roman" w:hAnsi="Times New Roman" w:cs="Times New Roman"/>
          <w:b w:val="0"/>
          <w:szCs w:val="24"/>
          <w:lang w:val="uk-UA"/>
        </w:rPr>
        <w:t>виготовлен</w:t>
      </w:r>
      <w:r w:rsidR="00AD00B1" w:rsidRPr="00B75C14">
        <w:rPr>
          <w:rFonts w:ascii="Times New Roman" w:hAnsi="Times New Roman" w:cs="Times New Roman"/>
          <w:b w:val="0"/>
          <w:szCs w:val="24"/>
          <w:lang w:val="uk-UA"/>
        </w:rPr>
        <w:t>о</w:t>
      </w:r>
      <w:r w:rsidRPr="00B75C14">
        <w:rPr>
          <w:rFonts w:ascii="Times New Roman" w:hAnsi="Times New Roman" w:cs="Times New Roman"/>
          <w:b w:val="0"/>
          <w:szCs w:val="24"/>
          <w:lang w:val="uk-UA"/>
        </w:rPr>
        <w:t xml:space="preserve"> ПКД ремонту приміщення ЗОШ</w:t>
      </w:r>
      <w:r w:rsidR="00AD00B1" w:rsidRPr="00B75C14">
        <w:rPr>
          <w:rFonts w:ascii="Times New Roman" w:hAnsi="Times New Roman" w:cs="Times New Roman"/>
          <w:b w:val="0"/>
          <w:szCs w:val="24"/>
          <w:lang w:val="uk-UA"/>
        </w:rPr>
        <w:t xml:space="preserve"> </w:t>
      </w:r>
      <w:r w:rsidRPr="00B75C14">
        <w:rPr>
          <w:rFonts w:ascii="Times New Roman" w:hAnsi="Times New Roman" w:cs="Times New Roman"/>
          <w:b w:val="0"/>
          <w:szCs w:val="24"/>
          <w:lang w:val="uk-UA"/>
        </w:rPr>
        <w:t>№</w:t>
      </w:r>
      <w:r w:rsidR="00AD00B1" w:rsidRPr="00B75C14">
        <w:rPr>
          <w:rFonts w:ascii="Times New Roman" w:hAnsi="Times New Roman" w:cs="Times New Roman"/>
          <w:b w:val="0"/>
          <w:szCs w:val="24"/>
          <w:lang w:val="uk-UA"/>
        </w:rPr>
        <w:t xml:space="preserve"> </w:t>
      </w:r>
      <w:r w:rsidRPr="00B75C14">
        <w:rPr>
          <w:rFonts w:ascii="Times New Roman" w:hAnsi="Times New Roman" w:cs="Times New Roman"/>
          <w:b w:val="0"/>
          <w:szCs w:val="24"/>
          <w:lang w:val="uk-UA"/>
        </w:rPr>
        <w:t>5 (21,9 тис. грн.),</w:t>
      </w:r>
    </w:p>
    <w:p w:rsidR="00AD00B1" w:rsidRPr="00B75C14" w:rsidRDefault="00E95986" w:rsidP="00F675A0">
      <w:pPr>
        <w:pStyle w:val="aff0"/>
        <w:numPr>
          <w:ilvl w:val="0"/>
          <w:numId w:val="22"/>
        </w:numPr>
        <w:spacing w:line="276" w:lineRule="auto"/>
        <w:ind w:left="0" w:firstLine="425"/>
        <w:rPr>
          <w:rFonts w:ascii="Times New Roman" w:hAnsi="Times New Roman" w:cs="Times New Roman"/>
          <w:b w:val="0"/>
          <w:szCs w:val="24"/>
          <w:lang w:val="uk-UA"/>
        </w:rPr>
      </w:pPr>
      <w:r w:rsidRPr="00B75C14">
        <w:rPr>
          <w:rFonts w:ascii="Times New Roman" w:hAnsi="Times New Roman" w:cs="Times New Roman"/>
          <w:b w:val="0"/>
          <w:szCs w:val="24"/>
          <w:lang w:val="uk-UA"/>
        </w:rPr>
        <w:t>кап</w:t>
      </w:r>
      <w:r w:rsidR="00AD00B1" w:rsidRPr="00B75C14">
        <w:rPr>
          <w:rFonts w:ascii="Times New Roman" w:hAnsi="Times New Roman" w:cs="Times New Roman"/>
          <w:b w:val="0"/>
          <w:szCs w:val="24"/>
          <w:lang w:val="uk-UA"/>
        </w:rPr>
        <w:t xml:space="preserve">італьний </w:t>
      </w:r>
      <w:r w:rsidRPr="00B75C14">
        <w:rPr>
          <w:rFonts w:ascii="Times New Roman" w:hAnsi="Times New Roman" w:cs="Times New Roman"/>
          <w:b w:val="0"/>
          <w:szCs w:val="24"/>
          <w:lang w:val="uk-UA"/>
        </w:rPr>
        <w:t>ремонт системи опалення ДНЗ</w:t>
      </w:r>
      <w:r w:rsidR="00AD00B1" w:rsidRPr="00B75C14">
        <w:rPr>
          <w:rFonts w:ascii="Times New Roman" w:hAnsi="Times New Roman" w:cs="Times New Roman"/>
          <w:b w:val="0"/>
          <w:szCs w:val="24"/>
          <w:lang w:val="uk-UA"/>
        </w:rPr>
        <w:t xml:space="preserve"> </w:t>
      </w:r>
      <w:r w:rsidRPr="00B75C14">
        <w:rPr>
          <w:rFonts w:ascii="Times New Roman" w:hAnsi="Times New Roman" w:cs="Times New Roman"/>
          <w:b w:val="0"/>
          <w:szCs w:val="24"/>
          <w:lang w:val="uk-UA"/>
        </w:rPr>
        <w:t>№</w:t>
      </w:r>
      <w:r w:rsidR="00AD00B1" w:rsidRPr="00B75C14">
        <w:rPr>
          <w:rFonts w:ascii="Times New Roman" w:hAnsi="Times New Roman" w:cs="Times New Roman"/>
          <w:b w:val="0"/>
          <w:szCs w:val="24"/>
          <w:lang w:val="uk-UA"/>
        </w:rPr>
        <w:t xml:space="preserve"> </w:t>
      </w:r>
      <w:r w:rsidRPr="00B75C14">
        <w:rPr>
          <w:rFonts w:ascii="Times New Roman" w:hAnsi="Times New Roman" w:cs="Times New Roman"/>
          <w:b w:val="0"/>
          <w:szCs w:val="24"/>
          <w:lang w:val="uk-UA"/>
        </w:rPr>
        <w:t>10( 49,2 тис.</w:t>
      </w:r>
      <w:r w:rsidR="00AD00B1" w:rsidRPr="00B75C14">
        <w:rPr>
          <w:rFonts w:ascii="Times New Roman" w:hAnsi="Times New Roman" w:cs="Times New Roman"/>
          <w:b w:val="0"/>
          <w:szCs w:val="24"/>
          <w:lang w:val="uk-UA"/>
        </w:rPr>
        <w:t xml:space="preserve"> грн.</w:t>
      </w:r>
      <w:r w:rsidRPr="00B75C14">
        <w:rPr>
          <w:rFonts w:ascii="Times New Roman" w:hAnsi="Times New Roman" w:cs="Times New Roman"/>
          <w:b w:val="0"/>
          <w:szCs w:val="24"/>
          <w:lang w:val="uk-UA"/>
        </w:rPr>
        <w:t>),</w:t>
      </w:r>
    </w:p>
    <w:p w:rsidR="00E95986" w:rsidRPr="00B75C14" w:rsidRDefault="00E95986" w:rsidP="00F675A0">
      <w:pPr>
        <w:pStyle w:val="aff0"/>
        <w:numPr>
          <w:ilvl w:val="0"/>
          <w:numId w:val="22"/>
        </w:numPr>
        <w:spacing w:line="276" w:lineRule="auto"/>
        <w:ind w:left="0" w:firstLine="425"/>
        <w:rPr>
          <w:rFonts w:ascii="Times New Roman" w:hAnsi="Times New Roman" w:cs="Times New Roman"/>
          <w:b w:val="0"/>
          <w:szCs w:val="24"/>
          <w:lang w:val="uk-UA"/>
        </w:rPr>
      </w:pPr>
      <w:r w:rsidRPr="00B75C14">
        <w:rPr>
          <w:rFonts w:ascii="Times New Roman" w:hAnsi="Times New Roman" w:cs="Times New Roman"/>
          <w:b w:val="0"/>
          <w:szCs w:val="24"/>
          <w:lang w:val="uk-UA"/>
        </w:rPr>
        <w:t xml:space="preserve">ремонт вентиляційної системи та  </w:t>
      </w:r>
      <w:proofErr w:type="spellStart"/>
      <w:r w:rsidRPr="00B75C14">
        <w:rPr>
          <w:rFonts w:ascii="Times New Roman" w:hAnsi="Times New Roman" w:cs="Times New Roman"/>
          <w:b w:val="0"/>
          <w:szCs w:val="24"/>
          <w:lang w:val="uk-UA"/>
        </w:rPr>
        <w:t>борцівсь</w:t>
      </w:r>
      <w:r w:rsidR="00AC3351" w:rsidRPr="00B75C14">
        <w:rPr>
          <w:rFonts w:ascii="Times New Roman" w:hAnsi="Times New Roman" w:cs="Times New Roman"/>
          <w:b w:val="0"/>
          <w:szCs w:val="24"/>
          <w:lang w:val="uk-UA"/>
        </w:rPr>
        <w:t>кого</w:t>
      </w:r>
      <w:proofErr w:type="spellEnd"/>
      <w:r w:rsidR="00AC3351" w:rsidRPr="00B75C14">
        <w:rPr>
          <w:rFonts w:ascii="Times New Roman" w:hAnsi="Times New Roman" w:cs="Times New Roman"/>
          <w:b w:val="0"/>
          <w:szCs w:val="24"/>
          <w:lang w:val="uk-UA"/>
        </w:rPr>
        <w:t xml:space="preserve"> залу спорткомплексу ДЮСШ (</w:t>
      </w:r>
      <w:r w:rsidR="00B75C14">
        <w:rPr>
          <w:rFonts w:ascii="Times New Roman" w:hAnsi="Times New Roman" w:cs="Times New Roman"/>
          <w:b w:val="0"/>
          <w:szCs w:val="24"/>
          <w:lang w:val="uk-UA"/>
        </w:rPr>
        <w:t xml:space="preserve">249,2 </w:t>
      </w:r>
      <w:proofErr w:type="spellStart"/>
      <w:r w:rsidRPr="00B75C14">
        <w:rPr>
          <w:rFonts w:ascii="Times New Roman" w:hAnsi="Times New Roman" w:cs="Times New Roman"/>
          <w:b w:val="0"/>
          <w:szCs w:val="24"/>
          <w:lang w:val="uk-UA"/>
        </w:rPr>
        <w:t>тис.грн</w:t>
      </w:r>
      <w:proofErr w:type="spellEnd"/>
      <w:r w:rsidRPr="00B75C14">
        <w:rPr>
          <w:rFonts w:ascii="Times New Roman" w:hAnsi="Times New Roman" w:cs="Times New Roman"/>
          <w:b w:val="0"/>
          <w:szCs w:val="24"/>
          <w:lang w:val="uk-UA"/>
        </w:rPr>
        <w:t>.)</w:t>
      </w:r>
      <w:r w:rsidR="00C453D5" w:rsidRPr="00B75C14">
        <w:rPr>
          <w:rFonts w:ascii="Times New Roman" w:hAnsi="Times New Roman" w:cs="Times New Roman"/>
          <w:b w:val="0"/>
          <w:szCs w:val="24"/>
          <w:lang w:val="uk-UA"/>
        </w:rPr>
        <w:t>.</w:t>
      </w:r>
    </w:p>
    <w:p w:rsidR="00DA0455" w:rsidRPr="00496BA1" w:rsidRDefault="00DA0455" w:rsidP="00DA0455">
      <w:pPr>
        <w:spacing w:line="276" w:lineRule="auto"/>
        <w:ind w:firstLine="426"/>
        <w:jc w:val="center"/>
        <w:rPr>
          <w:rFonts w:ascii="Times New Roman" w:hAnsi="Times New Roman" w:cs="Times New Roman"/>
          <w:i/>
          <w:color w:val="FF0000"/>
          <w:sz w:val="16"/>
          <w:szCs w:val="16"/>
          <w:lang w:val="uk-UA"/>
        </w:rPr>
      </w:pPr>
    </w:p>
    <w:p w:rsidR="00DA0455" w:rsidRPr="00496BA1" w:rsidRDefault="00DA0455" w:rsidP="00DA0455">
      <w:pPr>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3.6. Підтримка дітей, сім’ї та молоді</w:t>
      </w:r>
    </w:p>
    <w:p w:rsidR="00DA0455" w:rsidRPr="00496BA1" w:rsidRDefault="00DA0455" w:rsidP="00DA0455">
      <w:pPr>
        <w:spacing w:line="276" w:lineRule="auto"/>
        <w:ind w:firstLine="425"/>
        <w:rPr>
          <w:rFonts w:ascii="Times New Roman" w:eastAsia="Times New Roman" w:hAnsi="Times New Roman"/>
          <w:bCs/>
          <w:color w:val="000000"/>
          <w:szCs w:val="24"/>
          <w:lang w:val="uk-UA" w:eastAsia="ru-RU"/>
        </w:rPr>
      </w:pPr>
      <w:r w:rsidRPr="00496BA1">
        <w:rPr>
          <w:rFonts w:ascii="Times New Roman" w:eastAsia="Times New Roman" w:hAnsi="Times New Roman"/>
          <w:bCs/>
          <w:color w:val="000000"/>
          <w:szCs w:val="24"/>
          <w:lang w:val="uk-UA" w:eastAsia="ru-RU"/>
        </w:rPr>
        <w:t>На первинному обліку на 01.</w:t>
      </w:r>
      <w:r w:rsidR="004C352F" w:rsidRPr="00496BA1">
        <w:rPr>
          <w:rFonts w:ascii="Times New Roman" w:eastAsia="Times New Roman" w:hAnsi="Times New Roman"/>
          <w:bCs/>
          <w:color w:val="000000"/>
          <w:szCs w:val="24"/>
          <w:lang w:val="uk-UA" w:eastAsia="ru-RU"/>
        </w:rPr>
        <w:t>01</w:t>
      </w:r>
      <w:r w:rsidRPr="00496BA1">
        <w:rPr>
          <w:rFonts w:ascii="Times New Roman" w:eastAsia="Times New Roman" w:hAnsi="Times New Roman"/>
          <w:bCs/>
          <w:color w:val="000000"/>
          <w:szCs w:val="24"/>
          <w:lang w:val="uk-UA" w:eastAsia="ru-RU"/>
        </w:rPr>
        <w:t>.202</w:t>
      </w:r>
      <w:r w:rsidR="004C352F" w:rsidRPr="00496BA1">
        <w:rPr>
          <w:rFonts w:ascii="Times New Roman" w:eastAsia="Times New Roman" w:hAnsi="Times New Roman"/>
          <w:bCs/>
          <w:color w:val="000000"/>
          <w:szCs w:val="24"/>
          <w:lang w:val="uk-UA" w:eastAsia="ru-RU"/>
        </w:rPr>
        <w:t>1</w:t>
      </w:r>
      <w:r w:rsidRPr="00496BA1">
        <w:rPr>
          <w:rFonts w:ascii="Times New Roman" w:eastAsia="Times New Roman" w:hAnsi="Times New Roman"/>
          <w:bCs/>
          <w:color w:val="000000"/>
          <w:szCs w:val="24"/>
          <w:lang w:val="uk-UA" w:eastAsia="ru-RU"/>
        </w:rPr>
        <w:t xml:space="preserve"> служби у справах дітей виконавчого комітету Роменської міської ради (далі - служба) перебуває </w:t>
      </w:r>
      <w:r w:rsidR="004C352F" w:rsidRPr="00496BA1">
        <w:rPr>
          <w:rFonts w:ascii="Times New Roman" w:eastAsia="Times New Roman" w:hAnsi="Times New Roman"/>
          <w:bCs/>
          <w:color w:val="000000"/>
          <w:szCs w:val="24"/>
          <w:lang w:val="uk-UA" w:eastAsia="ru-RU"/>
        </w:rPr>
        <w:t>167</w:t>
      </w:r>
      <w:r w:rsidRPr="00496BA1">
        <w:rPr>
          <w:rFonts w:ascii="Times New Roman" w:eastAsia="Times New Roman" w:hAnsi="Times New Roman"/>
          <w:bCs/>
          <w:color w:val="000000"/>
          <w:szCs w:val="24"/>
          <w:lang w:val="uk-UA" w:eastAsia="ru-RU"/>
        </w:rPr>
        <w:t xml:space="preserve"> дітей-сиріт та дітей, які залишилися без батьківського піклування. З них 2</w:t>
      </w:r>
      <w:r w:rsidR="004C352F" w:rsidRPr="00496BA1">
        <w:rPr>
          <w:rFonts w:ascii="Times New Roman" w:eastAsia="Times New Roman" w:hAnsi="Times New Roman"/>
          <w:bCs/>
          <w:color w:val="000000"/>
          <w:szCs w:val="24"/>
          <w:lang w:val="uk-UA" w:eastAsia="ru-RU"/>
        </w:rPr>
        <w:t>7 - дітей-сиріт</w:t>
      </w:r>
      <w:r w:rsidR="00553769" w:rsidRPr="00496BA1">
        <w:rPr>
          <w:rFonts w:ascii="Times New Roman" w:eastAsia="Times New Roman" w:hAnsi="Times New Roman"/>
          <w:bCs/>
          <w:color w:val="000000"/>
          <w:szCs w:val="24"/>
          <w:lang w:val="uk-UA" w:eastAsia="ru-RU"/>
        </w:rPr>
        <w:t xml:space="preserve"> та</w:t>
      </w:r>
      <w:r w:rsidR="004C352F" w:rsidRPr="00496BA1">
        <w:rPr>
          <w:rFonts w:ascii="Times New Roman" w:eastAsia="Times New Roman" w:hAnsi="Times New Roman"/>
          <w:bCs/>
          <w:color w:val="000000"/>
          <w:szCs w:val="24"/>
          <w:lang w:val="uk-UA" w:eastAsia="ru-RU"/>
        </w:rPr>
        <w:t xml:space="preserve"> 102 дітей, позбавлених батьківського піклування. </w:t>
      </w:r>
      <w:r w:rsidRPr="00496BA1">
        <w:rPr>
          <w:rFonts w:ascii="Times New Roman" w:eastAsia="Times New Roman" w:hAnsi="Times New Roman"/>
          <w:bCs/>
          <w:color w:val="000000"/>
          <w:szCs w:val="24"/>
          <w:lang w:val="uk-UA" w:eastAsia="ru-RU"/>
        </w:rPr>
        <w:t xml:space="preserve"> Під опікою </w:t>
      </w:r>
      <w:r w:rsidR="00553769" w:rsidRPr="00496BA1">
        <w:rPr>
          <w:rFonts w:ascii="Times New Roman" w:eastAsia="Times New Roman" w:hAnsi="Times New Roman"/>
          <w:bCs/>
          <w:color w:val="000000"/>
          <w:szCs w:val="24"/>
          <w:lang w:val="uk-UA" w:eastAsia="ru-RU"/>
        </w:rPr>
        <w:t>перебуває</w:t>
      </w:r>
      <w:r w:rsidRPr="00496BA1">
        <w:rPr>
          <w:rFonts w:ascii="Times New Roman" w:eastAsia="Times New Roman" w:hAnsi="Times New Roman"/>
          <w:bCs/>
          <w:color w:val="000000"/>
          <w:szCs w:val="24"/>
          <w:lang w:val="uk-UA" w:eastAsia="ru-RU"/>
        </w:rPr>
        <w:t xml:space="preserve"> </w:t>
      </w:r>
      <w:r w:rsidR="004C352F" w:rsidRPr="00496BA1">
        <w:rPr>
          <w:rFonts w:ascii="Times New Roman" w:eastAsia="Times New Roman" w:hAnsi="Times New Roman"/>
          <w:bCs/>
          <w:color w:val="000000"/>
          <w:szCs w:val="24"/>
          <w:lang w:val="uk-UA" w:eastAsia="ru-RU"/>
        </w:rPr>
        <w:t>67</w:t>
      </w:r>
      <w:r w:rsidRPr="00496BA1">
        <w:rPr>
          <w:rFonts w:ascii="Times New Roman" w:eastAsia="Times New Roman" w:hAnsi="Times New Roman"/>
          <w:bCs/>
          <w:color w:val="000000"/>
          <w:szCs w:val="24"/>
          <w:lang w:val="uk-UA" w:eastAsia="ru-RU"/>
        </w:rPr>
        <w:t xml:space="preserve"> дітей. Службою вживаються заходи щодо раннього виявлення сімей з дітьми, які перебувають у складних життєвих обставинах та ведеться їх облік. </w:t>
      </w:r>
    </w:p>
    <w:p w:rsidR="00367048" w:rsidRPr="00496BA1" w:rsidRDefault="00DA0455" w:rsidP="00DA0455">
      <w:pPr>
        <w:spacing w:line="276" w:lineRule="auto"/>
        <w:ind w:firstLine="425"/>
        <w:rPr>
          <w:rFonts w:ascii="Times New Roman" w:eastAsia="Times New Roman" w:hAnsi="Times New Roman"/>
          <w:bCs/>
          <w:color w:val="000000"/>
          <w:szCs w:val="24"/>
          <w:lang w:val="uk-UA" w:eastAsia="ru-RU"/>
        </w:rPr>
      </w:pPr>
      <w:r w:rsidRPr="00496BA1">
        <w:rPr>
          <w:rFonts w:ascii="Times New Roman" w:eastAsia="Times New Roman" w:hAnsi="Times New Roman"/>
          <w:bCs/>
          <w:color w:val="000000"/>
          <w:szCs w:val="24"/>
          <w:lang w:val="uk-UA" w:eastAsia="ru-RU"/>
        </w:rPr>
        <w:t xml:space="preserve">Протягом 2020 року проведено </w:t>
      </w:r>
      <w:r w:rsidR="00367048" w:rsidRPr="00496BA1">
        <w:rPr>
          <w:rFonts w:ascii="Times New Roman" w:eastAsia="Times New Roman" w:hAnsi="Times New Roman"/>
          <w:bCs/>
          <w:color w:val="000000"/>
          <w:szCs w:val="24"/>
          <w:lang w:val="uk-UA" w:eastAsia="ru-RU"/>
        </w:rPr>
        <w:t>79</w:t>
      </w:r>
      <w:r w:rsidRPr="00496BA1">
        <w:rPr>
          <w:rFonts w:ascii="Times New Roman" w:eastAsia="Times New Roman" w:hAnsi="Times New Roman"/>
          <w:bCs/>
          <w:color w:val="000000"/>
          <w:szCs w:val="24"/>
          <w:lang w:val="uk-UA" w:eastAsia="ru-RU"/>
        </w:rPr>
        <w:t xml:space="preserve"> рейдів, </w:t>
      </w:r>
      <w:r w:rsidR="00553769" w:rsidRPr="00496BA1">
        <w:rPr>
          <w:rFonts w:ascii="Times New Roman" w:eastAsia="Times New Roman" w:hAnsi="Times New Roman"/>
          <w:bCs/>
          <w:color w:val="000000"/>
          <w:szCs w:val="24"/>
          <w:lang w:val="uk-UA" w:eastAsia="ru-RU"/>
        </w:rPr>
        <w:t xml:space="preserve">обстежено 197 сімей. Проведено службою 52 заняття з неповнолітніми і молоддю на соціально-важливу тематику, 127 акцій та лекцій для дітей та сімей, що опинились у складних життєвих обставинах. Відбулось 17 засідань комісії з питань </w:t>
      </w:r>
      <w:r w:rsidR="00553769" w:rsidRPr="00496BA1">
        <w:rPr>
          <w:rFonts w:ascii="Times New Roman" w:eastAsia="Times New Roman" w:hAnsi="Times New Roman"/>
          <w:bCs/>
          <w:color w:val="000000"/>
          <w:szCs w:val="24"/>
          <w:lang w:val="uk-UA" w:eastAsia="ru-RU"/>
        </w:rPr>
        <w:lastRenderedPageBreak/>
        <w:t>захисту прав дитини. Працівники служби взяли участь у 117 судових засіданнях по 32 справах щодо захисту прав дітей.</w:t>
      </w:r>
    </w:p>
    <w:p w:rsidR="00DA0455" w:rsidRPr="00496BA1" w:rsidRDefault="00DA0455" w:rsidP="00DA0455">
      <w:pPr>
        <w:pStyle w:val="a4"/>
        <w:spacing w:line="276" w:lineRule="auto"/>
        <w:ind w:firstLine="426"/>
        <w:jc w:val="both"/>
        <w:rPr>
          <w:rFonts w:ascii="Times New Roman" w:hAnsi="Times New Roman"/>
          <w:b w:val="0"/>
          <w:sz w:val="24"/>
          <w:szCs w:val="24"/>
        </w:rPr>
      </w:pPr>
      <w:r w:rsidRPr="00496BA1">
        <w:rPr>
          <w:rFonts w:ascii="Times New Roman" w:hAnsi="Times New Roman"/>
          <w:b w:val="0"/>
          <w:sz w:val="24"/>
          <w:szCs w:val="24"/>
        </w:rPr>
        <w:t xml:space="preserve">Роменським міським центром соціальних служб для сім’ї, дітей та молоді за 2020 </w:t>
      </w:r>
      <w:r w:rsidR="00963E8C" w:rsidRPr="00496BA1">
        <w:rPr>
          <w:rFonts w:ascii="Times New Roman" w:hAnsi="Times New Roman"/>
          <w:b w:val="0"/>
          <w:sz w:val="24"/>
          <w:szCs w:val="24"/>
        </w:rPr>
        <w:t xml:space="preserve">рік </w:t>
      </w:r>
      <w:r w:rsidRPr="00496BA1">
        <w:rPr>
          <w:rFonts w:ascii="Times New Roman" w:hAnsi="Times New Roman"/>
          <w:b w:val="0"/>
          <w:sz w:val="24"/>
          <w:szCs w:val="24"/>
        </w:rPr>
        <w:t xml:space="preserve">відвідано </w:t>
      </w:r>
      <w:r w:rsidR="00963E8C" w:rsidRPr="00496BA1">
        <w:rPr>
          <w:rFonts w:ascii="Times New Roman" w:hAnsi="Times New Roman"/>
          <w:b w:val="0"/>
          <w:sz w:val="24"/>
          <w:szCs w:val="24"/>
        </w:rPr>
        <w:t>410</w:t>
      </w:r>
      <w:r w:rsidRPr="00496BA1">
        <w:rPr>
          <w:rFonts w:ascii="Times New Roman" w:hAnsi="Times New Roman"/>
          <w:b w:val="0"/>
          <w:sz w:val="24"/>
          <w:szCs w:val="24"/>
        </w:rPr>
        <w:t xml:space="preserve"> </w:t>
      </w:r>
      <w:r w:rsidRPr="00496BA1">
        <w:rPr>
          <w:rFonts w:ascii="Times New Roman" w:eastAsia="Batang" w:hAnsi="Times New Roman"/>
          <w:b w:val="0"/>
          <w:sz w:val="24"/>
          <w:szCs w:val="24"/>
        </w:rPr>
        <w:t xml:space="preserve">сімей/осіб, в яких виховується </w:t>
      </w:r>
      <w:r w:rsidR="00963E8C" w:rsidRPr="00496BA1">
        <w:rPr>
          <w:rFonts w:ascii="Times New Roman" w:eastAsia="Batang" w:hAnsi="Times New Roman"/>
          <w:b w:val="0"/>
          <w:sz w:val="24"/>
          <w:szCs w:val="24"/>
        </w:rPr>
        <w:t>627 дітей</w:t>
      </w:r>
      <w:r w:rsidRPr="00496BA1">
        <w:rPr>
          <w:rFonts w:ascii="Times New Roman" w:eastAsia="Batang" w:hAnsi="Times New Roman"/>
          <w:b w:val="0"/>
          <w:sz w:val="24"/>
          <w:szCs w:val="24"/>
        </w:rPr>
        <w:t xml:space="preserve">, </w:t>
      </w:r>
      <w:r w:rsidRPr="00496BA1">
        <w:rPr>
          <w:rFonts w:ascii="Times New Roman" w:hAnsi="Times New Roman"/>
          <w:b w:val="0"/>
          <w:sz w:val="24"/>
          <w:szCs w:val="24"/>
        </w:rPr>
        <w:t>під час яких проведено обстеження житлово-побутових умов проживання даних сімей/осіб, вивчено потреби, запропоновано відповідну допомогу та перевірено цільове використання коштів по народженню. Також центром надається соціальна підтримка учасникам АТО та внутрішньо переміщеним особам.</w:t>
      </w:r>
    </w:p>
    <w:p w:rsidR="00DA0455" w:rsidRPr="00496BA1" w:rsidRDefault="00DA0455" w:rsidP="00DA0455">
      <w:pPr>
        <w:pStyle w:val="a4"/>
        <w:spacing w:line="276" w:lineRule="auto"/>
        <w:ind w:firstLine="426"/>
        <w:jc w:val="both"/>
        <w:rPr>
          <w:rFonts w:ascii="Times New Roman" w:hAnsi="Times New Roman"/>
          <w:b w:val="0"/>
          <w:sz w:val="24"/>
          <w:szCs w:val="24"/>
        </w:rPr>
      </w:pPr>
      <w:r w:rsidRPr="00496BA1">
        <w:rPr>
          <w:rFonts w:ascii="Times New Roman" w:hAnsi="Times New Roman"/>
          <w:b w:val="0"/>
          <w:sz w:val="24"/>
          <w:szCs w:val="24"/>
        </w:rPr>
        <w:t xml:space="preserve">Соціальними послугами охоплено </w:t>
      </w:r>
      <w:r w:rsidR="00963E8C" w:rsidRPr="00496BA1">
        <w:rPr>
          <w:rFonts w:ascii="Times New Roman" w:hAnsi="Times New Roman"/>
          <w:b w:val="0"/>
          <w:bCs/>
          <w:sz w:val="24"/>
          <w:szCs w:val="24"/>
        </w:rPr>
        <w:t xml:space="preserve">410 </w:t>
      </w:r>
      <w:r w:rsidRPr="00496BA1">
        <w:rPr>
          <w:rFonts w:ascii="Times New Roman" w:eastAsia="Batang" w:hAnsi="Times New Roman"/>
          <w:b w:val="0"/>
          <w:sz w:val="24"/>
          <w:szCs w:val="24"/>
        </w:rPr>
        <w:t>сімей/осіб</w:t>
      </w:r>
      <w:r w:rsidRPr="00496BA1">
        <w:rPr>
          <w:rFonts w:ascii="Times New Roman" w:hAnsi="Times New Roman"/>
          <w:b w:val="0"/>
          <w:sz w:val="24"/>
          <w:szCs w:val="24"/>
        </w:rPr>
        <w:t xml:space="preserve">, яким надано допомогу та підтримку, а саме: психологічна допомога – </w:t>
      </w:r>
      <w:r w:rsidR="00963E8C" w:rsidRPr="00496BA1">
        <w:rPr>
          <w:rFonts w:ascii="Times New Roman" w:hAnsi="Times New Roman"/>
          <w:b w:val="0"/>
          <w:sz w:val="24"/>
          <w:szCs w:val="24"/>
        </w:rPr>
        <w:t>185</w:t>
      </w:r>
      <w:r w:rsidRPr="00496BA1">
        <w:rPr>
          <w:rFonts w:ascii="Times New Roman" w:hAnsi="Times New Roman"/>
          <w:b w:val="0"/>
          <w:sz w:val="24"/>
          <w:szCs w:val="24"/>
        </w:rPr>
        <w:t xml:space="preserve">; юридична допомога – </w:t>
      </w:r>
      <w:r w:rsidR="00963E8C" w:rsidRPr="00496BA1">
        <w:rPr>
          <w:rFonts w:ascii="Times New Roman" w:hAnsi="Times New Roman"/>
          <w:b w:val="0"/>
          <w:sz w:val="24"/>
          <w:szCs w:val="24"/>
        </w:rPr>
        <w:t>9</w:t>
      </w:r>
      <w:r w:rsidRPr="00496BA1">
        <w:rPr>
          <w:rFonts w:ascii="Times New Roman" w:hAnsi="Times New Roman"/>
          <w:b w:val="0"/>
          <w:sz w:val="24"/>
          <w:szCs w:val="24"/>
        </w:rPr>
        <w:t xml:space="preserve">; оформлено/відновлено документи – </w:t>
      </w:r>
      <w:r w:rsidR="00963E8C" w:rsidRPr="00496BA1">
        <w:rPr>
          <w:rFonts w:ascii="Times New Roman" w:hAnsi="Times New Roman"/>
          <w:b w:val="0"/>
          <w:sz w:val="24"/>
          <w:szCs w:val="24"/>
        </w:rPr>
        <w:t>51</w:t>
      </w:r>
      <w:r w:rsidRPr="00496BA1">
        <w:rPr>
          <w:rFonts w:ascii="Times New Roman" w:hAnsi="Times New Roman"/>
          <w:b w:val="0"/>
          <w:sz w:val="24"/>
          <w:szCs w:val="24"/>
        </w:rPr>
        <w:t xml:space="preserve">;  організовано оздоровлення – 1;  надано допомогу одягом/взуттям – </w:t>
      </w:r>
      <w:r w:rsidR="00963E8C" w:rsidRPr="00496BA1">
        <w:rPr>
          <w:rFonts w:ascii="Times New Roman" w:hAnsi="Times New Roman"/>
          <w:b w:val="0"/>
          <w:sz w:val="24"/>
          <w:szCs w:val="24"/>
        </w:rPr>
        <w:t>8</w:t>
      </w:r>
      <w:r w:rsidRPr="00496BA1">
        <w:rPr>
          <w:rFonts w:ascii="Times New Roman" w:hAnsi="Times New Roman"/>
          <w:b w:val="0"/>
          <w:sz w:val="24"/>
          <w:szCs w:val="24"/>
        </w:rPr>
        <w:t xml:space="preserve">2;  працевлаштування – 3; організовано лікування – 15; влаштовано в заклади освіти – </w:t>
      </w:r>
      <w:r w:rsidR="00963E8C" w:rsidRPr="00496BA1">
        <w:rPr>
          <w:rFonts w:ascii="Times New Roman" w:hAnsi="Times New Roman"/>
          <w:b w:val="0"/>
          <w:sz w:val="24"/>
          <w:szCs w:val="24"/>
        </w:rPr>
        <w:t>9</w:t>
      </w:r>
      <w:r w:rsidRPr="00496BA1">
        <w:rPr>
          <w:rFonts w:ascii="Times New Roman" w:hAnsi="Times New Roman"/>
          <w:b w:val="0"/>
          <w:sz w:val="24"/>
          <w:szCs w:val="24"/>
        </w:rPr>
        <w:t xml:space="preserve">; вирішено житлово-побутові проблеми – </w:t>
      </w:r>
      <w:r w:rsidR="00963E8C" w:rsidRPr="00496BA1">
        <w:rPr>
          <w:rFonts w:ascii="Times New Roman" w:hAnsi="Times New Roman"/>
          <w:b w:val="0"/>
          <w:sz w:val="24"/>
          <w:szCs w:val="24"/>
        </w:rPr>
        <w:t>7</w:t>
      </w:r>
      <w:r w:rsidRPr="00496BA1">
        <w:rPr>
          <w:rFonts w:ascii="Times New Roman" w:hAnsi="Times New Roman"/>
          <w:b w:val="0"/>
          <w:sz w:val="24"/>
          <w:szCs w:val="24"/>
        </w:rPr>
        <w:t xml:space="preserve">; налагоджено зв’язки – </w:t>
      </w:r>
      <w:r w:rsidR="00963E8C" w:rsidRPr="00496BA1">
        <w:rPr>
          <w:rFonts w:ascii="Times New Roman" w:hAnsi="Times New Roman"/>
          <w:b w:val="0"/>
          <w:sz w:val="24"/>
          <w:szCs w:val="24"/>
        </w:rPr>
        <w:t>10</w:t>
      </w:r>
      <w:r w:rsidRPr="00496BA1">
        <w:rPr>
          <w:rFonts w:ascii="Times New Roman" w:hAnsi="Times New Roman"/>
          <w:b w:val="0"/>
          <w:sz w:val="24"/>
          <w:szCs w:val="24"/>
        </w:rPr>
        <w:t xml:space="preserve">; зареєстровано за місцем проживання - </w:t>
      </w:r>
      <w:r w:rsidR="00963E8C" w:rsidRPr="00496BA1">
        <w:rPr>
          <w:rFonts w:ascii="Times New Roman" w:hAnsi="Times New Roman"/>
          <w:b w:val="0"/>
          <w:sz w:val="24"/>
          <w:szCs w:val="24"/>
        </w:rPr>
        <w:t>7</w:t>
      </w:r>
      <w:r w:rsidRPr="00496BA1">
        <w:rPr>
          <w:rFonts w:ascii="Times New Roman" w:hAnsi="Times New Roman"/>
          <w:b w:val="0"/>
          <w:sz w:val="24"/>
          <w:szCs w:val="24"/>
        </w:rPr>
        <w:t>.</w:t>
      </w:r>
    </w:p>
    <w:p w:rsidR="00DA0455" w:rsidRPr="00496BA1" w:rsidRDefault="00DA0455" w:rsidP="00DA0455">
      <w:pPr>
        <w:pStyle w:val="ae"/>
        <w:shd w:val="clear" w:color="auto" w:fill="FFFFFF"/>
        <w:spacing w:before="0" w:after="0" w:line="276" w:lineRule="auto"/>
        <w:ind w:firstLine="426"/>
        <w:jc w:val="both"/>
        <w:rPr>
          <w:rFonts w:ascii="Times New Roman" w:hAnsi="Times New Roman"/>
          <w:lang w:val="uk-UA"/>
        </w:rPr>
      </w:pPr>
      <w:r w:rsidRPr="00496BA1">
        <w:rPr>
          <w:rFonts w:ascii="Times New Roman" w:hAnsi="Times New Roman"/>
          <w:lang w:val="uk-UA"/>
        </w:rPr>
        <w:t xml:space="preserve">У Банку сімей, які опинилися у складних життєвих обставинах, перебуває </w:t>
      </w:r>
      <w:r w:rsidR="00AE0F43" w:rsidRPr="00496BA1">
        <w:rPr>
          <w:rFonts w:ascii="Times New Roman" w:hAnsi="Times New Roman"/>
          <w:lang w:val="uk-UA"/>
        </w:rPr>
        <w:t>35</w:t>
      </w:r>
      <w:r w:rsidRPr="00496BA1">
        <w:rPr>
          <w:rFonts w:ascii="Times New Roman" w:hAnsi="Times New Roman"/>
          <w:lang w:val="uk-UA"/>
        </w:rPr>
        <w:t xml:space="preserve"> сім</w:t>
      </w:r>
      <w:r w:rsidR="00AE0F43" w:rsidRPr="00496BA1">
        <w:rPr>
          <w:rFonts w:ascii="Times New Roman" w:hAnsi="Times New Roman"/>
          <w:lang w:val="uk-UA"/>
        </w:rPr>
        <w:t>ей</w:t>
      </w:r>
      <w:r w:rsidRPr="00496BA1">
        <w:rPr>
          <w:rFonts w:ascii="Times New Roman" w:hAnsi="Times New Roman"/>
          <w:lang w:val="uk-UA"/>
        </w:rPr>
        <w:t xml:space="preserve">/ осіб, у яких виховується </w:t>
      </w:r>
      <w:r w:rsidR="00AE0F43" w:rsidRPr="00496BA1">
        <w:rPr>
          <w:rFonts w:ascii="Times New Roman" w:hAnsi="Times New Roman"/>
          <w:lang w:val="uk-UA"/>
        </w:rPr>
        <w:t>40</w:t>
      </w:r>
      <w:r w:rsidRPr="00496BA1">
        <w:rPr>
          <w:rFonts w:ascii="Times New Roman" w:hAnsi="Times New Roman"/>
          <w:lang w:val="uk-UA"/>
        </w:rPr>
        <w:t xml:space="preserve"> дітей. Соціальним супроводом було охоплено </w:t>
      </w:r>
      <w:r w:rsidR="00AE0F43" w:rsidRPr="00496BA1">
        <w:rPr>
          <w:rFonts w:ascii="Times New Roman" w:hAnsi="Times New Roman"/>
          <w:lang w:val="uk-UA"/>
        </w:rPr>
        <w:t>51 сім’ю</w:t>
      </w:r>
      <w:r w:rsidRPr="00496BA1">
        <w:rPr>
          <w:rFonts w:ascii="Times New Roman" w:hAnsi="Times New Roman"/>
          <w:lang w:val="uk-UA"/>
        </w:rPr>
        <w:t xml:space="preserve">, у яких виховується </w:t>
      </w:r>
      <w:r w:rsidR="00AE0F43" w:rsidRPr="00496BA1">
        <w:rPr>
          <w:rFonts w:ascii="Times New Roman" w:hAnsi="Times New Roman"/>
          <w:lang w:val="uk-UA"/>
        </w:rPr>
        <w:t>95 дітей</w:t>
      </w:r>
      <w:r w:rsidRPr="00496BA1">
        <w:rPr>
          <w:rFonts w:ascii="Times New Roman" w:hAnsi="Times New Roman"/>
          <w:lang w:val="uk-UA"/>
        </w:rPr>
        <w:t>. Соціальний супровід 3</w:t>
      </w:r>
      <w:r w:rsidR="00AE0F43" w:rsidRPr="00496BA1">
        <w:rPr>
          <w:rFonts w:ascii="Times New Roman" w:hAnsi="Times New Roman"/>
          <w:lang w:val="uk-UA"/>
        </w:rPr>
        <w:t>9</w:t>
      </w:r>
      <w:r w:rsidRPr="00496BA1">
        <w:rPr>
          <w:rFonts w:ascii="Times New Roman" w:hAnsi="Times New Roman"/>
          <w:lang w:val="uk-UA"/>
        </w:rPr>
        <w:t xml:space="preserve"> сімей завершено, триває супровід 1</w:t>
      </w:r>
      <w:r w:rsidR="00AE0F43" w:rsidRPr="00496BA1">
        <w:rPr>
          <w:rFonts w:ascii="Times New Roman" w:hAnsi="Times New Roman"/>
          <w:lang w:val="uk-UA"/>
        </w:rPr>
        <w:t>2</w:t>
      </w:r>
      <w:r w:rsidRPr="00496BA1">
        <w:rPr>
          <w:rFonts w:ascii="Times New Roman" w:hAnsi="Times New Roman"/>
          <w:lang w:val="uk-UA"/>
        </w:rPr>
        <w:t xml:space="preserve"> сімей.</w:t>
      </w:r>
    </w:p>
    <w:p w:rsidR="00A40395" w:rsidRPr="00496BA1" w:rsidRDefault="00DA0455" w:rsidP="00A40395">
      <w:pPr>
        <w:spacing w:line="276" w:lineRule="auto"/>
        <w:ind w:firstLine="426"/>
        <w:rPr>
          <w:rFonts w:ascii="Times New Roman" w:hAnsi="Times New Roman" w:cs="Times New Roman"/>
          <w:lang w:val="uk-UA"/>
        </w:rPr>
      </w:pPr>
      <w:r w:rsidRPr="00496BA1">
        <w:rPr>
          <w:rFonts w:ascii="Times New Roman" w:hAnsi="Times New Roman" w:cs="Times New Roman"/>
          <w:szCs w:val="24"/>
          <w:lang w:val="uk-UA"/>
        </w:rPr>
        <w:t xml:space="preserve">За повідомленням </w:t>
      </w:r>
      <w:r w:rsidRPr="00496BA1">
        <w:rPr>
          <w:rFonts w:ascii="Times New Roman" w:hAnsi="Times New Roman" w:cs="Times New Roman"/>
          <w:lang w:val="uk-UA"/>
        </w:rPr>
        <w:t xml:space="preserve">установ виконання покарань Роменського міськрайонного відділу з питань </w:t>
      </w:r>
      <w:proofErr w:type="spellStart"/>
      <w:r w:rsidRPr="00496BA1">
        <w:rPr>
          <w:rFonts w:ascii="Times New Roman" w:hAnsi="Times New Roman" w:cs="Times New Roman"/>
          <w:lang w:val="uk-UA"/>
        </w:rPr>
        <w:t>пробації</w:t>
      </w:r>
      <w:proofErr w:type="spellEnd"/>
      <w:r w:rsidRPr="00496BA1">
        <w:rPr>
          <w:rFonts w:ascii="Times New Roman" w:hAnsi="Times New Roman" w:cs="Times New Roman"/>
          <w:lang w:val="uk-UA"/>
        </w:rPr>
        <w:t xml:space="preserve"> протягом 2020 року соціальними послугами охоплено </w:t>
      </w:r>
      <w:r w:rsidR="00A40395" w:rsidRPr="00496BA1">
        <w:rPr>
          <w:rFonts w:ascii="Times New Roman" w:hAnsi="Times New Roman" w:cs="Times New Roman"/>
          <w:lang w:val="uk-UA"/>
        </w:rPr>
        <w:t>35</w:t>
      </w:r>
      <w:r w:rsidRPr="00496BA1">
        <w:rPr>
          <w:rFonts w:ascii="Times New Roman" w:hAnsi="Times New Roman" w:cs="Times New Roman"/>
          <w:lang w:val="uk-UA"/>
        </w:rPr>
        <w:t xml:space="preserve"> </w:t>
      </w:r>
      <w:r w:rsidR="00A40395" w:rsidRPr="00496BA1">
        <w:rPr>
          <w:rFonts w:ascii="Times New Roman" w:hAnsi="Times New Roman" w:cs="Times New Roman"/>
          <w:lang w:val="uk-UA"/>
        </w:rPr>
        <w:t>осіб</w:t>
      </w:r>
      <w:r w:rsidRPr="00496BA1">
        <w:rPr>
          <w:rFonts w:ascii="Times New Roman" w:hAnsi="Times New Roman" w:cs="Times New Roman"/>
          <w:lang w:val="uk-UA"/>
        </w:rPr>
        <w:t>,</w:t>
      </w:r>
      <w:r w:rsidR="00A40395" w:rsidRPr="00496BA1">
        <w:rPr>
          <w:rFonts w:ascii="Times New Roman" w:hAnsi="Times New Roman" w:cs="Times New Roman"/>
          <w:lang w:val="uk-UA"/>
        </w:rPr>
        <w:t xml:space="preserve"> засуджених до покарання, не пов’язаних з обмеженням волі, які виховують 25</w:t>
      </w:r>
      <w:r w:rsidRPr="00496BA1">
        <w:rPr>
          <w:rFonts w:ascii="Times New Roman" w:hAnsi="Times New Roman" w:cs="Times New Roman"/>
          <w:lang w:val="uk-UA"/>
        </w:rPr>
        <w:t xml:space="preserve"> дітей</w:t>
      </w:r>
      <w:r w:rsidR="00A40395" w:rsidRPr="00496BA1">
        <w:rPr>
          <w:rFonts w:ascii="Times New Roman" w:hAnsi="Times New Roman" w:cs="Times New Roman"/>
          <w:lang w:val="uk-UA"/>
        </w:rPr>
        <w:t>.</w:t>
      </w:r>
    </w:p>
    <w:p w:rsidR="00DA0455" w:rsidRPr="00496BA1" w:rsidRDefault="00DA0455" w:rsidP="00A40395">
      <w:pPr>
        <w:spacing w:line="276" w:lineRule="auto"/>
        <w:ind w:firstLine="426"/>
        <w:rPr>
          <w:rFonts w:ascii="Times New Roman" w:hAnsi="Times New Roman" w:cs="Times New Roman"/>
          <w:lang w:val="uk-UA"/>
        </w:rPr>
      </w:pPr>
      <w:r w:rsidRPr="00496BA1">
        <w:rPr>
          <w:rFonts w:ascii="Times New Roman" w:hAnsi="Times New Roman" w:cs="Times New Roman"/>
          <w:szCs w:val="24"/>
          <w:lang w:val="uk-UA"/>
        </w:rPr>
        <w:t xml:space="preserve">Станом на </w:t>
      </w:r>
      <w:r w:rsidR="00A40395" w:rsidRPr="00496BA1">
        <w:rPr>
          <w:rFonts w:ascii="Times New Roman" w:hAnsi="Times New Roman" w:cs="Times New Roman"/>
          <w:szCs w:val="24"/>
          <w:lang w:val="uk-UA"/>
        </w:rPr>
        <w:t>01.01.2021</w:t>
      </w:r>
      <w:r w:rsidRPr="00496BA1">
        <w:rPr>
          <w:rFonts w:ascii="Times New Roman" w:hAnsi="Times New Roman" w:cs="Times New Roman"/>
          <w:szCs w:val="24"/>
          <w:lang w:val="uk-UA"/>
        </w:rPr>
        <w:t xml:space="preserve"> року в </w:t>
      </w:r>
      <w:r w:rsidR="00A40395" w:rsidRPr="00496BA1">
        <w:rPr>
          <w:rFonts w:ascii="Times New Roman" w:hAnsi="Times New Roman" w:cs="Times New Roman"/>
          <w:szCs w:val="24"/>
          <w:lang w:val="uk-UA"/>
        </w:rPr>
        <w:t>Роменській громаді</w:t>
      </w:r>
      <w:r w:rsidRPr="00496BA1">
        <w:rPr>
          <w:rFonts w:ascii="Times New Roman" w:hAnsi="Times New Roman" w:cs="Times New Roman"/>
          <w:szCs w:val="24"/>
          <w:lang w:val="uk-UA"/>
        </w:rPr>
        <w:t xml:space="preserve"> функціонує </w:t>
      </w:r>
      <w:r w:rsidR="00A40395" w:rsidRPr="00496BA1">
        <w:rPr>
          <w:rFonts w:ascii="Times New Roman" w:hAnsi="Times New Roman" w:cs="Times New Roman"/>
          <w:szCs w:val="24"/>
          <w:lang w:val="uk-UA"/>
        </w:rPr>
        <w:t>7</w:t>
      </w:r>
      <w:r w:rsidRPr="00496BA1">
        <w:rPr>
          <w:rFonts w:ascii="Times New Roman" w:hAnsi="Times New Roman" w:cs="Times New Roman"/>
          <w:szCs w:val="24"/>
          <w:lang w:val="uk-UA"/>
        </w:rPr>
        <w:t xml:space="preserve"> прийомних сімей, у яких виховується 1</w:t>
      </w:r>
      <w:r w:rsidR="00E216CE" w:rsidRPr="00496BA1">
        <w:rPr>
          <w:rFonts w:ascii="Times New Roman" w:hAnsi="Times New Roman" w:cs="Times New Roman"/>
          <w:szCs w:val="24"/>
          <w:lang w:val="uk-UA"/>
        </w:rPr>
        <w:t>3</w:t>
      </w:r>
      <w:r w:rsidRPr="00496BA1">
        <w:rPr>
          <w:rFonts w:ascii="Times New Roman" w:hAnsi="Times New Roman" w:cs="Times New Roman"/>
          <w:szCs w:val="24"/>
          <w:lang w:val="uk-UA"/>
        </w:rPr>
        <w:t xml:space="preserve"> дітей-сиріт та дітей, позбавлених батьківського піклування, та 3 дитячих будинки сімейного типу, в яких розміщено 21 дитину даної категорії. У червні відбулось навчання для прийомних батьків та батьків – вихователів.</w:t>
      </w:r>
    </w:p>
    <w:p w:rsidR="00DA0455"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У рамках соціального супроводження сімейних форм виховання дітей-сиріт та дітей, позбавлених батьківського піклування, спеціалістом центру постійно здійснюється  відвідування прийомних сімей та дитячих будинків сімейного типу, уважно вивчаються потреби та проблеми дітей, які виховуються в них. Прийомним батькам та батькам-вихователям надаються соціально-педагогічні, психологічні, інформаційні послуги з різних питань. </w:t>
      </w:r>
    </w:p>
    <w:p w:rsidR="00DA0455"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З метою реалізації молодіжної політики, формування національної свідомості та патріотичного виховання молоді:</w:t>
      </w:r>
    </w:p>
    <w:p w:rsidR="00DA0455" w:rsidRPr="00496BA1" w:rsidRDefault="00DA0455" w:rsidP="00DA0455">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працює Координаційна рада з питань національно-патріотичного виховання при виконавчому комітеті Роменської міської ради;</w:t>
      </w:r>
    </w:p>
    <w:p w:rsidR="00DA0455" w:rsidRPr="00496BA1" w:rsidRDefault="00DA0455" w:rsidP="00DA0455">
      <w:pPr>
        <w:keepLines/>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xml:space="preserve">- взято участь у благодійній акції «Серце до серця» під гаслом «Дитяче серденько, живи» (зібрано більше 10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 xml:space="preserve">.), у роботі обласного молодіжного онлайн-форуму «Молодь </w:t>
      </w:r>
      <w:proofErr w:type="spellStart"/>
      <w:r w:rsidRPr="00496BA1">
        <w:rPr>
          <w:rFonts w:ascii="Times New Roman" w:hAnsi="Times New Roman" w:cs="Times New Roman"/>
          <w:szCs w:val="24"/>
          <w:lang w:val="uk-UA"/>
        </w:rPr>
        <w:t>Dіє</w:t>
      </w:r>
      <w:proofErr w:type="spellEnd"/>
      <w:r w:rsidRPr="00496BA1">
        <w:rPr>
          <w:rFonts w:ascii="Times New Roman" w:hAnsi="Times New Roman" w:cs="Times New Roman"/>
          <w:szCs w:val="24"/>
          <w:lang w:val="uk-UA"/>
        </w:rPr>
        <w:t xml:space="preserve"> … карантині також» та ін.</w:t>
      </w:r>
      <w:r w:rsidR="00D41475" w:rsidRPr="00496BA1">
        <w:rPr>
          <w:rFonts w:ascii="Times New Roman" w:hAnsi="Times New Roman" w:cs="Times New Roman"/>
          <w:szCs w:val="24"/>
          <w:lang w:val="uk-UA"/>
        </w:rPr>
        <w:t>,</w:t>
      </w:r>
    </w:p>
    <w:p w:rsidR="00D41475" w:rsidRPr="00496BA1" w:rsidRDefault="00D41475" w:rsidP="00DA0455">
      <w:pPr>
        <w:keepLines/>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 на виконання заходів Міської комплексної програми «Молодь» на 2017 – 2022 роки використано 51,5 тис. грн..</w:t>
      </w:r>
    </w:p>
    <w:p w:rsidR="00DA0455" w:rsidRPr="00496BA1" w:rsidRDefault="00DA0455" w:rsidP="00DA0455">
      <w:pPr>
        <w:spacing w:line="276" w:lineRule="auto"/>
        <w:ind w:firstLine="426"/>
        <w:rPr>
          <w:rFonts w:ascii="Times New Roman" w:hAnsi="Times New Roman" w:cs="Times New Roman"/>
          <w:b/>
          <w:color w:val="FF0000"/>
          <w:sz w:val="16"/>
          <w:szCs w:val="16"/>
          <w:lang w:val="uk-UA"/>
        </w:rPr>
      </w:pPr>
    </w:p>
    <w:p w:rsidR="00DA0455" w:rsidRPr="00496BA1" w:rsidRDefault="00DA0455" w:rsidP="00CE5E7B">
      <w:pPr>
        <w:tabs>
          <w:tab w:val="left" w:pos="284"/>
          <w:tab w:val="left" w:pos="426"/>
          <w:tab w:val="left" w:pos="709"/>
        </w:tabs>
        <w:spacing w:line="276" w:lineRule="auto"/>
        <w:jc w:val="center"/>
        <w:rPr>
          <w:rFonts w:ascii="Times New Roman" w:hAnsi="Times New Roman" w:cs="Times New Roman"/>
          <w:i/>
          <w:szCs w:val="24"/>
          <w:lang w:val="uk-UA"/>
        </w:rPr>
      </w:pPr>
      <w:r w:rsidRPr="00496BA1">
        <w:rPr>
          <w:rFonts w:ascii="Times New Roman" w:hAnsi="Times New Roman" w:cs="Times New Roman"/>
          <w:i/>
          <w:szCs w:val="24"/>
          <w:lang w:val="uk-UA"/>
        </w:rPr>
        <w:t>3.7. Фізична культура і спорт</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iCs/>
          <w:szCs w:val="24"/>
          <w:lang w:val="uk-UA"/>
        </w:rPr>
        <w:t xml:space="preserve">У місті Ромни функціонують 2 стадіони, 35 спортивних майданчиків, 3 футбольних поля,  1 тенісний корт, 14 спортивних залів та 10  майданчиків з тренажерним обладнанням, </w:t>
      </w:r>
      <w:r w:rsidRPr="00496BA1">
        <w:rPr>
          <w:rFonts w:ascii="Times New Roman" w:hAnsi="Times New Roman" w:cs="Times New Roman"/>
          <w:szCs w:val="24"/>
          <w:lang w:val="uk-UA"/>
        </w:rPr>
        <w:t>діють 19</w:t>
      </w:r>
      <w:r w:rsidR="009E27FC"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клубів фізкультурно-спортивної спрямованості (</w:t>
      </w:r>
      <w:proofErr w:type="spellStart"/>
      <w:r w:rsidRPr="00496BA1">
        <w:rPr>
          <w:rFonts w:ascii="Times New Roman" w:hAnsi="Times New Roman" w:cs="Times New Roman"/>
          <w:szCs w:val="24"/>
          <w:lang w:val="uk-UA"/>
        </w:rPr>
        <w:t>армспорт</w:t>
      </w:r>
      <w:proofErr w:type="spellEnd"/>
      <w:r w:rsidRPr="00496BA1">
        <w:rPr>
          <w:rFonts w:ascii="Times New Roman" w:hAnsi="Times New Roman" w:cs="Times New Roman"/>
          <w:szCs w:val="24"/>
          <w:lang w:val="uk-UA"/>
        </w:rPr>
        <w:t xml:space="preserve">, настільний теніс, </w:t>
      </w:r>
      <w:proofErr w:type="spellStart"/>
      <w:r w:rsidRPr="00496BA1">
        <w:rPr>
          <w:rFonts w:ascii="Times New Roman" w:hAnsi="Times New Roman" w:cs="Times New Roman"/>
          <w:szCs w:val="24"/>
          <w:lang w:val="uk-UA"/>
        </w:rPr>
        <w:t>грепплінг</w:t>
      </w:r>
      <w:proofErr w:type="spellEnd"/>
      <w:r w:rsidRPr="00496BA1">
        <w:rPr>
          <w:rFonts w:ascii="Times New Roman" w:hAnsi="Times New Roman" w:cs="Times New Roman"/>
          <w:szCs w:val="24"/>
          <w:lang w:val="uk-UA"/>
        </w:rPr>
        <w:t xml:space="preserve">, </w:t>
      </w:r>
      <w:proofErr w:type="spellStart"/>
      <w:r w:rsidRPr="00496BA1">
        <w:rPr>
          <w:rFonts w:ascii="Times New Roman" w:hAnsi="Times New Roman" w:cs="Times New Roman"/>
          <w:szCs w:val="24"/>
          <w:lang w:val="uk-UA"/>
        </w:rPr>
        <w:t>кіокушин</w:t>
      </w:r>
      <w:proofErr w:type="spellEnd"/>
      <w:r w:rsidRPr="00496BA1">
        <w:rPr>
          <w:rFonts w:ascii="Times New Roman" w:hAnsi="Times New Roman" w:cs="Times New Roman"/>
          <w:szCs w:val="24"/>
          <w:lang w:val="uk-UA"/>
        </w:rPr>
        <w:t xml:space="preserve"> та </w:t>
      </w:r>
      <w:proofErr w:type="spellStart"/>
      <w:r w:rsidRPr="00496BA1">
        <w:rPr>
          <w:rFonts w:ascii="Times New Roman" w:hAnsi="Times New Roman" w:cs="Times New Roman"/>
          <w:szCs w:val="24"/>
          <w:lang w:val="uk-UA"/>
        </w:rPr>
        <w:t>кіокушинкай</w:t>
      </w:r>
      <w:proofErr w:type="spellEnd"/>
      <w:r w:rsidRPr="00496BA1">
        <w:rPr>
          <w:rFonts w:ascii="Times New Roman" w:hAnsi="Times New Roman" w:cs="Times New Roman"/>
          <w:szCs w:val="24"/>
          <w:lang w:val="uk-UA"/>
        </w:rPr>
        <w:t xml:space="preserve">-карате, вільна боротьба, бокс та </w:t>
      </w:r>
      <w:proofErr w:type="spellStart"/>
      <w:r w:rsidRPr="00496BA1">
        <w:rPr>
          <w:rFonts w:ascii="Times New Roman" w:hAnsi="Times New Roman" w:cs="Times New Roman"/>
          <w:szCs w:val="24"/>
          <w:lang w:val="uk-UA"/>
        </w:rPr>
        <w:t>інш</w:t>
      </w:r>
      <w:proofErr w:type="spellEnd"/>
      <w:r w:rsidRPr="00496BA1">
        <w:rPr>
          <w:rFonts w:ascii="Times New Roman" w:hAnsi="Times New Roman" w:cs="Times New Roman"/>
          <w:szCs w:val="24"/>
          <w:lang w:val="uk-UA"/>
        </w:rPr>
        <w:t xml:space="preserve">.) різних організаційно-правових форм </w:t>
      </w:r>
      <w:r w:rsidRPr="00496BA1">
        <w:rPr>
          <w:rFonts w:ascii="Times New Roman" w:hAnsi="Times New Roman" w:cs="Times New Roman"/>
          <w:szCs w:val="24"/>
          <w:lang w:val="uk-UA"/>
        </w:rPr>
        <w:lastRenderedPageBreak/>
        <w:t xml:space="preserve">власності, які надають  доступні та високоякісні фізкультурно-оздоровчі послуги за місцем проживання та у місцях масового відпочинку громадян. </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При навчальних закладах працюють спортивний клуб коледжу СНАУ «Юність»,  спортивний клуб коледжу КНЕУ «Вікторія» та спортклуб ВПУ «Ромен-1100». При всіх загальноосвітніх школах І-ІІІ ступенів функціонують спортивні клуби.</w:t>
      </w:r>
    </w:p>
    <w:p w:rsidR="00DA0455" w:rsidRPr="00496BA1" w:rsidRDefault="00DA0455" w:rsidP="00CE5E7B">
      <w:pPr>
        <w:spacing w:line="276" w:lineRule="auto"/>
        <w:ind w:right="-81" w:firstLine="425"/>
        <w:rPr>
          <w:rFonts w:ascii="Times New Roman" w:hAnsi="Times New Roman" w:cs="Times New Roman"/>
          <w:szCs w:val="24"/>
          <w:lang w:val="uk-UA"/>
        </w:rPr>
      </w:pPr>
      <w:r w:rsidRPr="00496BA1">
        <w:rPr>
          <w:rFonts w:ascii="Times New Roman" w:hAnsi="Times New Roman" w:cs="Times New Roman"/>
          <w:szCs w:val="24"/>
          <w:lang w:val="uk-UA"/>
        </w:rPr>
        <w:t xml:space="preserve">Працює дитячо-юнацька спортивна школа відділу освіти ім. </w:t>
      </w:r>
      <w:proofErr w:type="spellStart"/>
      <w:r w:rsidRPr="00496BA1">
        <w:rPr>
          <w:rFonts w:ascii="Times New Roman" w:hAnsi="Times New Roman" w:cs="Times New Roman"/>
          <w:szCs w:val="24"/>
          <w:lang w:val="uk-UA"/>
        </w:rPr>
        <w:t>В.Гречаного</w:t>
      </w:r>
      <w:proofErr w:type="spellEnd"/>
      <w:r w:rsidRPr="00496BA1">
        <w:rPr>
          <w:rFonts w:ascii="Times New Roman" w:hAnsi="Times New Roman" w:cs="Times New Roman"/>
          <w:szCs w:val="24"/>
          <w:lang w:val="uk-UA"/>
        </w:rPr>
        <w:t>, в якій займаються спортом 416</w:t>
      </w:r>
      <w:r w:rsidR="009E27FC"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учнів на 4-х відділеннях (легка атлетика, футбол, гімнастика спортивна,  боротьба дзюдо).</w:t>
      </w:r>
    </w:p>
    <w:p w:rsidR="00DA0455" w:rsidRPr="00496BA1" w:rsidRDefault="00DA0455" w:rsidP="00CE5E7B">
      <w:pPr>
        <w:spacing w:line="276" w:lineRule="auto"/>
        <w:ind w:right="-81" w:firstLine="425"/>
        <w:rPr>
          <w:rFonts w:ascii="Times New Roman" w:hAnsi="Times New Roman" w:cs="Times New Roman"/>
          <w:szCs w:val="24"/>
          <w:lang w:val="uk-UA"/>
        </w:rPr>
      </w:pPr>
      <w:r w:rsidRPr="00496BA1">
        <w:rPr>
          <w:rFonts w:ascii="Times New Roman" w:hAnsi="Times New Roman" w:cs="Times New Roman"/>
          <w:szCs w:val="24"/>
          <w:lang w:val="uk-UA"/>
        </w:rPr>
        <w:t xml:space="preserve">У зв’язку із запровадженням карантинних обмежень значна кількість спортивних заходів перенесена на невизначений термін, проте у поточному році відбулись  основні фізкультурно-спортивні заходи (турніри з міні-футболу, з рукопашного бою, з дзюдо, </w:t>
      </w:r>
      <w:proofErr w:type="spellStart"/>
      <w:r w:rsidRPr="00496BA1">
        <w:rPr>
          <w:rFonts w:ascii="Times New Roman" w:hAnsi="Times New Roman" w:cs="Times New Roman"/>
          <w:szCs w:val="24"/>
          <w:lang w:val="uk-UA"/>
        </w:rPr>
        <w:t>волейбоглу</w:t>
      </w:r>
      <w:proofErr w:type="spellEnd"/>
      <w:r w:rsidRPr="00496BA1">
        <w:rPr>
          <w:rFonts w:ascii="Times New Roman" w:hAnsi="Times New Roman" w:cs="Times New Roman"/>
          <w:szCs w:val="24"/>
          <w:lang w:val="uk-UA"/>
        </w:rPr>
        <w:t xml:space="preserve"> та гімнастики тощо).</w:t>
      </w:r>
      <w:r w:rsidR="0049403C" w:rsidRPr="00496BA1">
        <w:rPr>
          <w:rFonts w:ascii="Times New Roman" w:hAnsi="Times New Roman" w:cs="Times New Roman"/>
          <w:szCs w:val="24"/>
          <w:lang w:val="uk-UA"/>
        </w:rPr>
        <w:t xml:space="preserve"> Проведено 15 навчально-тренувальних зборів</w:t>
      </w:r>
      <w:r w:rsidR="00F4244E" w:rsidRPr="00496BA1">
        <w:rPr>
          <w:rFonts w:ascii="Times New Roman" w:hAnsi="Times New Roman" w:cs="Times New Roman"/>
          <w:szCs w:val="24"/>
          <w:lang w:val="uk-UA"/>
        </w:rPr>
        <w:t xml:space="preserve">, 42 міських спортивних заходи, спортсмени міста взяли участь у 16 обласних та 13 всеукраїнських змаганнях. Підготовлено 1 майстра спорту України, 8 кандидатів у майстри спорту України та 1 спортсмен 1-го </w:t>
      </w:r>
      <w:proofErr w:type="spellStart"/>
      <w:r w:rsidR="00F4244E" w:rsidRPr="00496BA1">
        <w:rPr>
          <w:rFonts w:ascii="Times New Roman" w:hAnsi="Times New Roman" w:cs="Times New Roman"/>
          <w:szCs w:val="24"/>
          <w:lang w:val="uk-UA"/>
        </w:rPr>
        <w:t>разряду</w:t>
      </w:r>
      <w:proofErr w:type="spellEnd"/>
      <w:r w:rsidR="00F4244E" w:rsidRPr="00496BA1">
        <w:rPr>
          <w:rFonts w:ascii="Times New Roman" w:hAnsi="Times New Roman" w:cs="Times New Roman"/>
          <w:szCs w:val="24"/>
          <w:lang w:val="uk-UA"/>
        </w:rPr>
        <w:t>.</w:t>
      </w:r>
    </w:p>
    <w:p w:rsidR="00F4244E" w:rsidRPr="00496BA1" w:rsidRDefault="00F4244E" w:rsidP="00CE5E7B">
      <w:pPr>
        <w:spacing w:line="276" w:lineRule="auto"/>
        <w:ind w:firstLine="425"/>
        <w:rPr>
          <w:rFonts w:ascii="Times New Roman" w:hAnsi="Times New Roman" w:cs="Times New Roman"/>
          <w:szCs w:val="24"/>
          <w:lang w:val="uk-UA"/>
        </w:rPr>
      </w:pPr>
      <w:r w:rsidRPr="00496BA1">
        <w:rPr>
          <w:rFonts w:ascii="Times New Roman" w:hAnsi="Times New Roman" w:cs="Times New Roman"/>
          <w:szCs w:val="24"/>
          <w:lang w:val="uk-UA"/>
        </w:rPr>
        <w:t>Проведено покращення матеріально-технічної бази спортивних об’єктів:</w:t>
      </w:r>
    </w:p>
    <w:p w:rsidR="008869E1" w:rsidRPr="00496BA1" w:rsidRDefault="00F4244E" w:rsidP="00CE5E7B">
      <w:pPr>
        <w:pStyle w:val="aff0"/>
        <w:numPr>
          <w:ilvl w:val="0"/>
          <w:numId w:val="22"/>
        </w:numPr>
        <w:spacing w:line="276" w:lineRule="auto"/>
        <w:jc w:val="both"/>
        <w:rPr>
          <w:rFonts w:ascii="Times New Roman" w:hAnsi="Times New Roman" w:cs="Times New Roman"/>
          <w:b w:val="0"/>
          <w:szCs w:val="24"/>
          <w:lang w:val="uk-UA"/>
        </w:rPr>
      </w:pPr>
      <w:r w:rsidRPr="00496BA1">
        <w:rPr>
          <w:rFonts w:ascii="Times New Roman" w:hAnsi="Times New Roman" w:cs="Times New Roman"/>
          <w:b w:val="0"/>
          <w:szCs w:val="24"/>
          <w:lang w:val="uk-UA"/>
        </w:rPr>
        <w:t>з</w:t>
      </w:r>
      <w:r w:rsidR="00DA0455" w:rsidRPr="00496BA1">
        <w:rPr>
          <w:rFonts w:ascii="Times New Roman" w:hAnsi="Times New Roman" w:cs="Times New Roman"/>
          <w:b w:val="0"/>
          <w:szCs w:val="24"/>
          <w:lang w:val="uk-UA"/>
        </w:rPr>
        <w:t>авершено реконструкцію баскетбольного майданчика на території спортивного комплексу ім. В.</w:t>
      </w:r>
      <w:r w:rsidR="008714D4" w:rsidRPr="00496BA1">
        <w:rPr>
          <w:rFonts w:ascii="Times New Roman" w:hAnsi="Times New Roman" w:cs="Times New Roman"/>
          <w:b w:val="0"/>
          <w:szCs w:val="24"/>
          <w:lang w:val="uk-UA"/>
        </w:rPr>
        <w:t xml:space="preserve"> </w:t>
      </w:r>
      <w:proofErr w:type="spellStart"/>
      <w:r w:rsidR="00DA0455" w:rsidRPr="00496BA1">
        <w:rPr>
          <w:rFonts w:ascii="Times New Roman" w:hAnsi="Times New Roman" w:cs="Times New Roman"/>
          <w:b w:val="0"/>
          <w:szCs w:val="24"/>
          <w:lang w:val="uk-UA"/>
        </w:rPr>
        <w:t>Окіпного</w:t>
      </w:r>
      <w:proofErr w:type="spellEnd"/>
      <w:r w:rsidR="00DA0455" w:rsidRPr="00496BA1">
        <w:rPr>
          <w:rFonts w:ascii="Times New Roman" w:hAnsi="Times New Roman" w:cs="Times New Roman"/>
          <w:b w:val="0"/>
          <w:szCs w:val="24"/>
          <w:lang w:val="uk-UA"/>
        </w:rPr>
        <w:t xml:space="preserve"> </w:t>
      </w:r>
      <w:r w:rsidRPr="00496BA1">
        <w:rPr>
          <w:rFonts w:ascii="Times New Roman" w:hAnsi="Times New Roman" w:cs="Times New Roman"/>
          <w:b w:val="0"/>
          <w:szCs w:val="24"/>
          <w:lang w:val="uk-UA"/>
        </w:rPr>
        <w:t>– 425,0</w:t>
      </w:r>
      <w:r w:rsidR="00DA0455" w:rsidRPr="00496BA1">
        <w:rPr>
          <w:rFonts w:ascii="Times New Roman" w:hAnsi="Times New Roman" w:cs="Times New Roman"/>
          <w:b w:val="0"/>
          <w:szCs w:val="24"/>
          <w:lang w:val="uk-UA"/>
        </w:rPr>
        <w:t xml:space="preserve"> тис.</w:t>
      </w:r>
      <w:r w:rsidRPr="00496BA1">
        <w:rPr>
          <w:rFonts w:ascii="Times New Roman" w:hAnsi="Times New Roman" w:cs="Times New Roman"/>
          <w:b w:val="0"/>
          <w:szCs w:val="24"/>
          <w:lang w:val="uk-UA"/>
        </w:rPr>
        <w:t xml:space="preserve"> </w:t>
      </w:r>
      <w:r w:rsidR="00DA0455" w:rsidRPr="00496BA1">
        <w:rPr>
          <w:rFonts w:ascii="Times New Roman" w:hAnsi="Times New Roman" w:cs="Times New Roman"/>
          <w:b w:val="0"/>
          <w:szCs w:val="24"/>
          <w:lang w:val="uk-UA"/>
        </w:rPr>
        <w:t xml:space="preserve">грн., </w:t>
      </w:r>
    </w:p>
    <w:p w:rsidR="00DA0455" w:rsidRPr="00496BA1" w:rsidRDefault="00F4244E" w:rsidP="00CE5E7B">
      <w:pPr>
        <w:pStyle w:val="aff0"/>
        <w:numPr>
          <w:ilvl w:val="0"/>
          <w:numId w:val="22"/>
        </w:numPr>
        <w:spacing w:line="276" w:lineRule="auto"/>
        <w:jc w:val="both"/>
        <w:rPr>
          <w:rFonts w:ascii="Times New Roman" w:hAnsi="Times New Roman" w:cs="Times New Roman"/>
          <w:b w:val="0"/>
          <w:szCs w:val="24"/>
          <w:lang w:val="uk-UA"/>
        </w:rPr>
      </w:pPr>
      <w:r w:rsidRPr="00496BA1">
        <w:rPr>
          <w:rFonts w:ascii="Times New Roman" w:hAnsi="Times New Roman" w:cs="Times New Roman"/>
          <w:b w:val="0"/>
          <w:szCs w:val="24"/>
          <w:lang w:val="uk-UA"/>
        </w:rPr>
        <w:t>проведено поточний ремонт</w:t>
      </w:r>
      <w:r w:rsidR="00DA0455" w:rsidRPr="00496BA1">
        <w:rPr>
          <w:rFonts w:ascii="Times New Roman" w:hAnsi="Times New Roman" w:cs="Times New Roman"/>
          <w:b w:val="0"/>
          <w:szCs w:val="24"/>
          <w:lang w:val="uk-UA"/>
        </w:rPr>
        <w:t xml:space="preserve"> </w:t>
      </w:r>
      <w:r w:rsidR="008714D4" w:rsidRPr="00496BA1">
        <w:rPr>
          <w:rFonts w:ascii="Times New Roman" w:hAnsi="Times New Roman" w:cs="Times New Roman"/>
          <w:b w:val="0"/>
          <w:szCs w:val="24"/>
          <w:lang w:val="uk-UA"/>
        </w:rPr>
        <w:t xml:space="preserve">вентиляційної системи будівлі спорткомплексу – 199,0 </w:t>
      </w:r>
      <w:proofErr w:type="spellStart"/>
      <w:r w:rsidR="008714D4" w:rsidRPr="00496BA1">
        <w:rPr>
          <w:rFonts w:ascii="Times New Roman" w:hAnsi="Times New Roman" w:cs="Times New Roman"/>
          <w:b w:val="0"/>
          <w:szCs w:val="24"/>
          <w:lang w:val="uk-UA"/>
        </w:rPr>
        <w:t>тис.грн</w:t>
      </w:r>
      <w:proofErr w:type="spellEnd"/>
      <w:r w:rsidR="008714D4" w:rsidRPr="00496BA1">
        <w:rPr>
          <w:rFonts w:ascii="Times New Roman" w:hAnsi="Times New Roman" w:cs="Times New Roman"/>
          <w:b w:val="0"/>
          <w:szCs w:val="24"/>
          <w:lang w:val="uk-UA"/>
        </w:rPr>
        <w:t>.;</w:t>
      </w:r>
    </w:p>
    <w:p w:rsidR="008714D4" w:rsidRPr="00496BA1" w:rsidRDefault="008714D4" w:rsidP="00CE5E7B">
      <w:pPr>
        <w:pStyle w:val="aff0"/>
        <w:numPr>
          <w:ilvl w:val="0"/>
          <w:numId w:val="22"/>
        </w:numPr>
        <w:spacing w:line="276" w:lineRule="auto"/>
        <w:jc w:val="both"/>
        <w:rPr>
          <w:rFonts w:ascii="Times New Roman" w:hAnsi="Times New Roman" w:cs="Times New Roman"/>
          <w:b w:val="0"/>
          <w:szCs w:val="24"/>
          <w:lang w:val="uk-UA"/>
        </w:rPr>
      </w:pPr>
      <w:r w:rsidRPr="00496BA1">
        <w:rPr>
          <w:rFonts w:ascii="Times New Roman" w:hAnsi="Times New Roman" w:cs="Times New Roman"/>
          <w:b w:val="0"/>
          <w:szCs w:val="24"/>
          <w:lang w:val="uk-UA"/>
        </w:rPr>
        <w:t>проведено бетонування основи спортивного майданчика з багатофункціональним використанням (хокейна «коробка») – 98,0 тис. грн.</w:t>
      </w:r>
      <w:r w:rsidR="002449DB" w:rsidRPr="00496BA1">
        <w:rPr>
          <w:rFonts w:ascii="Times New Roman" w:hAnsi="Times New Roman" w:cs="Times New Roman"/>
          <w:b w:val="0"/>
          <w:szCs w:val="24"/>
          <w:lang w:val="uk-UA"/>
        </w:rPr>
        <w:t>,</w:t>
      </w:r>
    </w:p>
    <w:p w:rsidR="002449DB" w:rsidRPr="00496BA1" w:rsidRDefault="002449DB" w:rsidP="00CE5E7B">
      <w:pPr>
        <w:pStyle w:val="aff0"/>
        <w:numPr>
          <w:ilvl w:val="0"/>
          <w:numId w:val="22"/>
        </w:numPr>
        <w:spacing w:line="276" w:lineRule="auto"/>
        <w:jc w:val="both"/>
        <w:rPr>
          <w:rFonts w:ascii="Times New Roman" w:hAnsi="Times New Roman" w:cs="Times New Roman"/>
          <w:b w:val="0"/>
          <w:szCs w:val="24"/>
          <w:lang w:val="uk-UA"/>
        </w:rPr>
      </w:pPr>
      <w:r w:rsidRPr="00496BA1">
        <w:rPr>
          <w:rFonts w:ascii="Times New Roman" w:hAnsi="Times New Roman" w:cs="Times New Roman"/>
          <w:b w:val="0"/>
          <w:szCs w:val="24"/>
          <w:lang w:val="uk-UA"/>
        </w:rPr>
        <w:t xml:space="preserve">проведено поточний ремонт </w:t>
      </w:r>
      <w:proofErr w:type="spellStart"/>
      <w:r w:rsidRPr="00496BA1">
        <w:rPr>
          <w:rFonts w:ascii="Times New Roman" w:hAnsi="Times New Roman" w:cs="Times New Roman"/>
          <w:b w:val="0"/>
          <w:szCs w:val="24"/>
          <w:lang w:val="uk-UA"/>
        </w:rPr>
        <w:t>борцівського</w:t>
      </w:r>
      <w:proofErr w:type="spellEnd"/>
      <w:r w:rsidRPr="00496BA1">
        <w:rPr>
          <w:rFonts w:ascii="Times New Roman" w:hAnsi="Times New Roman" w:cs="Times New Roman"/>
          <w:b w:val="0"/>
          <w:szCs w:val="24"/>
          <w:lang w:val="uk-UA"/>
        </w:rPr>
        <w:t xml:space="preserve"> залу </w:t>
      </w:r>
      <w:r w:rsidR="00E94776" w:rsidRPr="00496BA1">
        <w:rPr>
          <w:rFonts w:ascii="Times New Roman" w:hAnsi="Times New Roman" w:cs="Times New Roman"/>
          <w:b w:val="0"/>
          <w:szCs w:val="24"/>
          <w:lang w:val="uk-UA"/>
        </w:rPr>
        <w:t>по б-</w:t>
      </w:r>
      <w:proofErr w:type="spellStart"/>
      <w:r w:rsidR="00E94776" w:rsidRPr="00496BA1">
        <w:rPr>
          <w:rFonts w:ascii="Times New Roman" w:hAnsi="Times New Roman" w:cs="Times New Roman"/>
          <w:b w:val="0"/>
          <w:szCs w:val="24"/>
          <w:lang w:val="uk-UA"/>
        </w:rPr>
        <w:t>ру</w:t>
      </w:r>
      <w:proofErr w:type="spellEnd"/>
      <w:r w:rsidR="00E94776" w:rsidRPr="00496BA1">
        <w:rPr>
          <w:rFonts w:ascii="Times New Roman" w:hAnsi="Times New Roman" w:cs="Times New Roman"/>
          <w:b w:val="0"/>
          <w:szCs w:val="24"/>
          <w:lang w:val="uk-UA"/>
        </w:rPr>
        <w:t xml:space="preserve"> Шевченка</w:t>
      </w:r>
      <w:r w:rsidR="007168F9" w:rsidRPr="00496BA1">
        <w:rPr>
          <w:rFonts w:ascii="Times New Roman" w:hAnsi="Times New Roman" w:cs="Times New Roman"/>
          <w:b w:val="0"/>
          <w:szCs w:val="24"/>
          <w:lang w:val="uk-UA"/>
        </w:rPr>
        <w:t>, 16</w:t>
      </w:r>
      <w:r w:rsidR="00E94776" w:rsidRPr="00496BA1">
        <w:rPr>
          <w:rFonts w:ascii="Times New Roman" w:hAnsi="Times New Roman" w:cs="Times New Roman"/>
          <w:b w:val="0"/>
          <w:szCs w:val="24"/>
          <w:lang w:val="uk-UA"/>
        </w:rPr>
        <w:t xml:space="preserve"> </w:t>
      </w:r>
      <w:r w:rsidRPr="00496BA1">
        <w:rPr>
          <w:rFonts w:ascii="Times New Roman" w:hAnsi="Times New Roman" w:cs="Times New Roman"/>
          <w:b w:val="0"/>
          <w:szCs w:val="24"/>
          <w:lang w:val="uk-UA"/>
        </w:rPr>
        <w:t>– 151,2 тис. грн. (громадський бюджет).</w:t>
      </w:r>
    </w:p>
    <w:p w:rsidR="00DA0455" w:rsidRPr="00496BA1" w:rsidRDefault="00DA0455" w:rsidP="00CE5E7B">
      <w:pPr>
        <w:tabs>
          <w:tab w:val="left" w:pos="0"/>
        </w:tabs>
        <w:spacing w:line="276" w:lineRule="auto"/>
        <w:ind w:firstLine="426"/>
        <w:jc w:val="center"/>
        <w:rPr>
          <w:rFonts w:ascii="Times New Roman" w:hAnsi="Times New Roman" w:cs="Times New Roman"/>
          <w:i/>
          <w:sz w:val="16"/>
          <w:szCs w:val="16"/>
          <w:lang w:val="uk-UA"/>
        </w:rPr>
      </w:pPr>
    </w:p>
    <w:p w:rsidR="00DA0455" w:rsidRPr="00496BA1" w:rsidRDefault="00DA0455" w:rsidP="00CE5E7B">
      <w:pPr>
        <w:tabs>
          <w:tab w:val="left" w:pos="0"/>
        </w:tabs>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3.8.  Культура, туризм</w:t>
      </w:r>
    </w:p>
    <w:p w:rsidR="00DA0455" w:rsidRPr="00496BA1" w:rsidRDefault="00DA0455" w:rsidP="00CE5E7B">
      <w:pPr>
        <w:spacing w:line="276" w:lineRule="auto"/>
        <w:ind w:firstLine="425"/>
        <w:rPr>
          <w:rStyle w:val="FontStyle15"/>
          <w:rFonts w:ascii="Times New Roman" w:hAnsi="Times New Roman" w:cs="Times New Roman"/>
          <w:spacing w:val="0"/>
          <w:sz w:val="24"/>
          <w:szCs w:val="24"/>
          <w:lang w:val="uk-UA" w:eastAsia="uk-UA"/>
        </w:rPr>
      </w:pPr>
      <w:r w:rsidRPr="00496BA1">
        <w:rPr>
          <w:rStyle w:val="FontStyle15"/>
          <w:rFonts w:ascii="Times New Roman" w:hAnsi="Times New Roman" w:cs="Times New Roman"/>
          <w:spacing w:val="0"/>
          <w:sz w:val="24"/>
          <w:szCs w:val="24"/>
          <w:lang w:val="uk-UA" w:eastAsia="uk-UA"/>
        </w:rPr>
        <w:t xml:space="preserve">У 2020 році збережено мережу закладів культури міста, яка включає будинок культури, централізовану бібліотечну систему (бібліотеки – 2, філіали – 2, бібліотека сімейного читання – 1), дитячу музичну школу. </w:t>
      </w:r>
      <w:r w:rsidR="007353EC" w:rsidRPr="00496BA1">
        <w:rPr>
          <w:rStyle w:val="FontStyle15"/>
          <w:rFonts w:ascii="Times New Roman" w:hAnsi="Times New Roman" w:cs="Times New Roman"/>
          <w:spacing w:val="0"/>
          <w:sz w:val="24"/>
          <w:szCs w:val="24"/>
          <w:lang w:val="uk-UA" w:eastAsia="uk-UA"/>
        </w:rPr>
        <w:t>Закладами культури проведено 14 конкурсів і фестивалів, 149 культурних акцій і заходів, 24 мистецьких та краєзнавчих заходів, презентовано 13 виставок у художній галереї Міського будинку культури та 27 книжкових виставок у бібліотеках.</w:t>
      </w:r>
    </w:p>
    <w:p w:rsidR="00DA0455" w:rsidRPr="00496BA1" w:rsidRDefault="00DA0455" w:rsidP="00CE5E7B">
      <w:pPr>
        <w:pStyle w:val="aff2"/>
        <w:spacing w:line="276" w:lineRule="auto"/>
        <w:ind w:firstLine="425"/>
        <w:jc w:val="both"/>
        <w:rPr>
          <w:rFonts w:ascii="Times New Roman" w:hAnsi="Times New Roman" w:cs="Times New Roman"/>
          <w:color w:val="000000"/>
          <w:sz w:val="24"/>
          <w:szCs w:val="24"/>
          <w:lang w:val="uk-UA"/>
        </w:rPr>
      </w:pPr>
      <w:r w:rsidRPr="00496BA1">
        <w:rPr>
          <w:rStyle w:val="FontStyle15"/>
          <w:rFonts w:ascii="Times New Roman" w:hAnsi="Times New Roman" w:cs="Times New Roman"/>
          <w:spacing w:val="0"/>
          <w:sz w:val="24"/>
          <w:szCs w:val="24"/>
          <w:lang w:val="uk-UA" w:eastAsia="uk-UA"/>
        </w:rPr>
        <w:t xml:space="preserve">Для покращення матеріально-технічного стану закладів культури з міського бюджету спрямовувались </w:t>
      </w:r>
      <w:r w:rsidRPr="00496BA1">
        <w:rPr>
          <w:rFonts w:ascii="Times New Roman" w:eastAsia="SimSun" w:hAnsi="Times New Roman" w:cs="Times New Roman"/>
          <w:sz w:val="24"/>
          <w:szCs w:val="24"/>
          <w:lang w:val="uk-UA" w:eastAsia="en-US"/>
        </w:rPr>
        <w:t xml:space="preserve">кошти на проведення поточних ремонтів: фасаду Роменської дитячої музичної школи по вул. Соборна,1 з монтажем водостічної системи на даху (60,6 </w:t>
      </w:r>
      <w:proofErr w:type="spellStart"/>
      <w:r w:rsidRPr="00496BA1">
        <w:rPr>
          <w:rFonts w:ascii="Times New Roman" w:eastAsia="SimSun" w:hAnsi="Times New Roman" w:cs="Times New Roman"/>
          <w:sz w:val="24"/>
          <w:szCs w:val="24"/>
          <w:lang w:val="uk-UA" w:eastAsia="en-US"/>
        </w:rPr>
        <w:t>тис.грн</w:t>
      </w:r>
      <w:proofErr w:type="spellEnd"/>
      <w:r w:rsidRPr="00496BA1">
        <w:rPr>
          <w:rFonts w:ascii="Times New Roman" w:eastAsia="SimSun" w:hAnsi="Times New Roman" w:cs="Times New Roman"/>
          <w:sz w:val="24"/>
          <w:szCs w:val="24"/>
          <w:lang w:val="uk-UA" w:eastAsia="en-US"/>
        </w:rPr>
        <w:t>.), фасаду приміщення по вул. Аптекарська, 6 (49,8 тис. грн), сходової клітини та підлоги сцени Роменського міського будинку культури (МБК, 2</w:t>
      </w:r>
      <w:r w:rsidR="002E617D" w:rsidRPr="00496BA1">
        <w:rPr>
          <w:rFonts w:ascii="Times New Roman" w:eastAsia="SimSun" w:hAnsi="Times New Roman" w:cs="Times New Roman"/>
          <w:sz w:val="24"/>
          <w:szCs w:val="24"/>
          <w:lang w:val="uk-UA" w:eastAsia="en-US"/>
        </w:rPr>
        <w:t>03,0 тис. грн), приміщення цент</w:t>
      </w:r>
      <w:r w:rsidRPr="00496BA1">
        <w:rPr>
          <w:rFonts w:ascii="Times New Roman" w:eastAsia="SimSun" w:hAnsi="Times New Roman" w:cs="Times New Roman"/>
          <w:sz w:val="24"/>
          <w:szCs w:val="24"/>
          <w:lang w:val="uk-UA" w:eastAsia="en-US"/>
        </w:rPr>
        <w:t xml:space="preserve">ральної міської бібліотеки (ЦМБ) для дорослих по вул. </w:t>
      </w:r>
      <w:proofErr w:type="spellStart"/>
      <w:r w:rsidRPr="00496BA1">
        <w:rPr>
          <w:rFonts w:ascii="Times New Roman" w:eastAsia="SimSun" w:hAnsi="Times New Roman" w:cs="Times New Roman"/>
          <w:sz w:val="24"/>
          <w:szCs w:val="24"/>
          <w:lang w:val="uk-UA" w:eastAsia="en-US"/>
        </w:rPr>
        <w:t>Коржівська</w:t>
      </w:r>
      <w:proofErr w:type="spellEnd"/>
      <w:r w:rsidRPr="00496BA1">
        <w:rPr>
          <w:rFonts w:ascii="Times New Roman" w:eastAsia="SimSun" w:hAnsi="Times New Roman" w:cs="Times New Roman"/>
          <w:sz w:val="24"/>
          <w:szCs w:val="24"/>
          <w:lang w:val="uk-UA" w:eastAsia="en-US"/>
        </w:rPr>
        <w:t xml:space="preserve">, 94 (49,0 тис. грн.). У філії № 1 ЦМБ для дітей по вул. Горького, 188 проведено заміну вхідних дверей (19,9 тис. грн). </w:t>
      </w:r>
      <w:r w:rsidR="00601D8F" w:rsidRPr="00496BA1">
        <w:rPr>
          <w:rFonts w:ascii="Times New Roman" w:eastAsia="SimSun" w:hAnsi="Times New Roman" w:cs="Times New Roman"/>
          <w:sz w:val="24"/>
          <w:szCs w:val="24"/>
          <w:lang w:val="uk-UA" w:eastAsia="en-US"/>
        </w:rPr>
        <w:t>Проведено капітальний р</w:t>
      </w:r>
      <w:r w:rsidRPr="00496BA1">
        <w:rPr>
          <w:rFonts w:ascii="Times New Roman" w:eastAsia="SimSun" w:hAnsi="Times New Roman" w:cs="Times New Roman"/>
          <w:sz w:val="24"/>
          <w:szCs w:val="24"/>
          <w:lang w:val="uk-UA" w:eastAsia="en-US"/>
        </w:rPr>
        <w:t xml:space="preserve">емонт приміщення центральної міської бібліотеки для дітей за </w:t>
      </w:r>
      <w:proofErr w:type="spellStart"/>
      <w:r w:rsidRPr="00496BA1">
        <w:rPr>
          <w:rFonts w:ascii="Times New Roman" w:eastAsia="SimSun" w:hAnsi="Times New Roman" w:cs="Times New Roman"/>
          <w:sz w:val="24"/>
          <w:szCs w:val="24"/>
          <w:lang w:val="uk-UA" w:eastAsia="en-US"/>
        </w:rPr>
        <w:t>адресою</w:t>
      </w:r>
      <w:proofErr w:type="spellEnd"/>
      <w:r w:rsidRPr="00496BA1">
        <w:rPr>
          <w:rFonts w:ascii="Times New Roman" w:eastAsia="SimSun" w:hAnsi="Times New Roman" w:cs="Times New Roman"/>
          <w:sz w:val="24"/>
          <w:szCs w:val="24"/>
          <w:lang w:val="uk-UA" w:eastAsia="en-US"/>
        </w:rPr>
        <w:t>: Аптекарська,1 ( 29</w:t>
      </w:r>
      <w:r w:rsidR="00601D8F" w:rsidRPr="00496BA1">
        <w:rPr>
          <w:rFonts w:ascii="Times New Roman" w:eastAsia="SimSun" w:hAnsi="Times New Roman" w:cs="Times New Roman"/>
          <w:sz w:val="24"/>
          <w:szCs w:val="24"/>
          <w:lang w:val="uk-UA" w:eastAsia="en-US"/>
        </w:rPr>
        <w:t>4</w:t>
      </w:r>
      <w:r w:rsidRPr="00496BA1">
        <w:rPr>
          <w:rFonts w:ascii="Times New Roman" w:eastAsia="SimSun" w:hAnsi="Times New Roman" w:cs="Times New Roman"/>
          <w:sz w:val="24"/>
          <w:szCs w:val="24"/>
          <w:lang w:val="uk-UA" w:eastAsia="en-US"/>
        </w:rPr>
        <w:t>,0 тис. грн).</w:t>
      </w:r>
    </w:p>
    <w:p w:rsidR="00DA0455" w:rsidRPr="00496BA1" w:rsidRDefault="00DA0455" w:rsidP="00CE5E7B">
      <w:pPr>
        <w:pStyle w:val="aff2"/>
        <w:spacing w:line="276" w:lineRule="auto"/>
        <w:ind w:firstLine="425"/>
        <w:jc w:val="both"/>
        <w:rPr>
          <w:rFonts w:ascii="Times New Roman" w:eastAsia="SimSun" w:hAnsi="Times New Roman" w:cs="Times New Roman"/>
          <w:sz w:val="24"/>
          <w:szCs w:val="24"/>
          <w:lang w:val="uk-UA" w:eastAsia="ar-SA"/>
        </w:rPr>
      </w:pPr>
      <w:r w:rsidRPr="00496BA1">
        <w:rPr>
          <w:rFonts w:ascii="Times New Roman" w:eastAsia="SimSun" w:hAnsi="Times New Roman" w:cs="Times New Roman"/>
          <w:sz w:val="24"/>
          <w:szCs w:val="24"/>
          <w:lang w:val="uk-UA" w:eastAsia="ar-SA"/>
        </w:rPr>
        <w:t>Протягом року відбулись: міський фестиваль-конкурс «Різдвяна коляда», вуличні привітання «Щедрівочка щедрувала», акція «Тепло обіймів», творчий вечір Алли Ткаченко, концертні програми: творчих родин міста «Творчі родини – багатство України», «А жінка буває схожа на весну», народного аматорського хорового колективу «Ветеран», творчий інтернет-марафон для молоді міста «</w:t>
      </w:r>
      <w:proofErr w:type="spellStart"/>
      <w:r w:rsidRPr="00496BA1">
        <w:rPr>
          <w:rFonts w:ascii="Times New Roman" w:eastAsia="SimSun" w:hAnsi="Times New Roman" w:cs="Times New Roman"/>
          <w:sz w:val="24"/>
          <w:szCs w:val="24"/>
          <w:lang w:val="uk-UA" w:eastAsia="ar-SA"/>
        </w:rPr>
        <w:t>Креативимо</w:t>
      </w:r>
      <w:proofErr w:type="spellEnd"/>
      <w:r w:rsidRPr="00496BA1">
        <w:rPr>
          <w:rFonts w:ascii="Times New Roman" w:eastAsia="SimSun" w:hAnsi="Times New Roman" w:cs="Times New Roman"/>
          <w:sz w:val="24"/>
          <w:szCs w:val="24"/>
          <w:lang w:val="uk-UA" w:eastAsia="ar-SA"/>
        </w:rPr>
        <w:t xml:space="preserve"> ми».</w:t>
      </w:r>
    </w:p>
    <w:p w:rsidR="00DA0455" w:rsidRPr="00496BA1" w:rsidRDefault="00DA0455" w:rsidP="00CE5E7B">
      <w:pPr>
        <w:suppressAutoHyphens/>
        <w:spacing w:line="276" w:lineRule="auto"/>
        <w:ind w:firstLine="425"/>
        <w:rPr>
          <w:rFonts w:ascii="Times New Roman" w:eastAsia="SimSun" w:hAnsi="Times New Roman" w:cs="Times New Roman"/>
          <w:szCs w:val="24"/>
          <w:lang w:val="uk-UA" w:eastAsia="ar-SA"/>
        </w:rPr>
      </w:pPr>
      <w:r w:rsidRPr="00496BA1">
        <w:rPr>
          <w:rFonts w:ascii="Times New Roman" w:eastAsia="SimSun" w:hAnsi="Times New Roman" w:cs="Times New Roman"/>
          <w:szCs w:val="24"/>
          <w:lang w:val="uk-UA" w:eastAsia="ar-SA"/>
        </w:rPr>
        <w:lastRenderedPageBreak/>
        <w:t xml:space="preserve">У художній галереї МБК  проходили творчі виставки вишивальниці Зінаїди </w:t>
      </w:r>
      <w:proofErr w:type="spellStart"/>
      <w:r w:rsidRPr="00496BA1">
        <w:rPr>
          <w:rFonts w:ascii="Times New Roman" w:eastAsia="SimSun" w:hAnsi="Times New Roman" w:cs="Times New Roman"/>
          <w:szCs w:val="24"/>
          <w:lang w:val="uk-UA" w:eastAsia="ar-SA"/>
        </w:rPr>
        <w:t>Кунденко</w:t>
      </w:r>
      <w:proofErr w:type="spellEnd"/>
      <w:r w:rsidRPr="00496BA1">
        <w:rPr>
          <w:rFonts w:ascii="Times New Roman" w:eastAsia="SimSun" w:hAnsi="Times New Roman" w:cs="Times New Roman"/>
          <w:szCs w:val="24"/>
          <w:lang w:val="uk-UA" w:eastAsia="ar-SA"/>
        </w:rPr>
        <w:t xml:space="preserve"> та художниці Олени Сомової «На світлому боці життя», виставка  «Для красунь і не тільки...» майстрині з декоративно-прикладного мистецтва Валентини </w:t>
      </w:r>
      <w:proofErr w:type="spellStart"/>
      <w:r w:rsidRPr="00496BA1">
        <w:rPr>
          <w:rFonts w:ascii="Times New Roman" w:eastAsia="SimSun" w:hAnsi="Times New Roman" w:cs="Times New Roman"/>
          <w:szCs w:val="24"/>
          <w:lang w:val="uk-UA" w:eastAsia="ar-SA"/>
        </w:rPr>
        <w:t>Лижової</w:t>
      </w:r>
      <w:proofErr w:type="spellEnd"/>
      <w:r w:rsidRPr="00496BA1">
        <w:rPr>
          <w:rFonts w:ascii="Times New Roman" w:eastAsia="SimSun" w:hAnsi="Times New Roman" w:cs="Times New Roman"/>
          <w:szCs w:val="24"/>
          <w:lang w:val="uk-UA" w:eastAsia="ar-SA"/>
        </w:rPr>
        <w:t xml:space="preserve">, виставка в'язаних виробів ручної роботи місцевих майстринь «Все в цьому світі зв'язано», виставки  робіт вихованців зразкової аматорської студії образотворчого мистецтва «Чарівна палітра» : «Весняні барви»,  інтернет-виставка «Мене ти надихаєш, рідний краю», а ще було створено тематичну рамку для </w:t>
      </w:r>
      <w:proofErr w:type="spellStart"/>
      <w:r w:rsidRPr="00496BA1">
        <w:rPr>
          <w:rFonts w:ascii="Times New Roman" w:eastAsia="SimSun" w:hAnsi="Times New Roman" w:cs="Times New Roman"/>
          <w:szCs w:val="24"/>
          <w:lang w:val="uk-UA" w:eastAsia="ar-SA"/>
        </w:rPr>
        <w:t>аватарок</w:t>
      </w:r>
      <w:proofErr w:type="spellEnd"/>
      <w:r w:rsidRPr="00496BA1">
        <w:rPr>
          <w:rFonts w:ascii="Times New Roman" w:eastAsia="SimSun" w:hAnsi="Times New Roman" w:cs="Times New Roman"/>
          <w:szCs w:val="24"/>
          <w:lang w:val="uk-UA" w:eastAsia="ar-SA"/>
        </w:rPr>
        <w:t xml:space="preserve"> </w:t>
      </w:r>
      <w:proofErr w:type="spellStart"/>
      <w:r w:rsidRPr="00496BA1">
        <w:rPr>
          <w:rFonts w:ascii="Times New Roman" w:eastAsia="SimSun" w:hAnsi="Times New Roman" w:cs="Times New Roman"/>
          <w:szCs w:val="24"/>
          <w:lang w:val="uk-UA" w:eastAsia="ar-SA"/>
        </w:rPr>
        <w:t>Facebook</w:t>
      </w:r>
      <w:proofErr w:type="spellEnd"/>
      <w:r w:rsidRPr="00496BA1">
        <w:rPr>
          <w:rFonts w:ascii="Times New Roman" w:eastAsia="SimSun" w:hAnsi="Times New Roman" w:cs="Times New Roman"/>
          <w:szCs w:val="24"/>
          <w:lang w:val="uk-UA" w:eastAsia="ar-SA"/>
        </w:rPr>
        <w:t xml:space="preserve">. </w:t>
      </w:r>
    </w:p>
    <w:p w:rsidR="00515584" w:rsidRDefault="00DA0455" w:rsidP="00CE5E7B">
      <w:pPr>
        <w:suppressAutoHyphens/>
        <w:spacing w:line="276" w:lineRule="auto"/>
        <w:ind w:firstLine="425"/>
        <w:rPr>
          <w:rFonts w:ascii="Times New Roman" w:eastAsia="SimSun" w:hAnsi="Times New Roman" w:cs="Times New Roman"/>
          <w:color w:val="000000"/>
          <w:szCs w:val="24"/>
          <w:lang w:val="uk-UA" w:eastAsia="ar-SA"/>
        </w:rPr>
      </w:pPr>
      <w:r w:rsidRPr="00496BA1">
        <w:rPr>
          <w:rFonts w:ascii="Times New Roman" w:eastAsia="SimSun" w:hAnsi="Times New Roman" w:cs="Times New Roman"/>
          <w:color w:val="000000"/>
          <w:szCs w:val="24"/>
          <w:lang w:val="uk-UA" w:eastAsia="ar-SA"/>
        </w:rPr>
        <w:t>Н</w:t>
      </w:r>
      <w:r w:rsidRPr="00496BA1">
        <w:rPr>
          <w:rFonts w:ascii="Times New Roman" w:eastAsia="SimSun" w:hAnsi="Times New Roman" w:cs="Times New Roman"/>
          <w:color w:val="000000"/>
          <w:spacing w:val="-2"/>
          <w:szCs w:val="24"/>
          <w:lang w:val="uk-UA" w:eastAsia="ar-SA"/>
        </w:rPr>
        <w:t>апередодні Дня Незалежності України учасниця народної аматорської студії естрадного вокалу «Унісон» Тетяна Литвиненко виборола перше місце серед дорослих вокалістів з піснями «Кленова балада» і «Моя Україна» в онлайн-форматі Міжнародного фестивалю-конкурсу «Ти у серці моїм, Україно!»,</w:t>
      </w:r>
      <w:r w:rsidRPr="00496BA1">
        <w:rPr>
          <w:rFonts w:ascii="Times New Roman" w:eastAsia="SimSun" w:hAnsi="Times New Roman" w:cs="Times New Roman"/>
          <w:color w:val="000000"/>
          <w:szCs w:val="24"/>
          <w:lang w:val="uk-UA" w:eastAsia="ar-SA"/>
        </w:rPr>
        <w:t xml:space="preserve">  відбувся онлайн-концерт «Найрідніша й наймиліша моя Україна». З нагоди Дня міста відбулась презентація онлайн-виставки світлин місцевих фотографів «Краса і велич рідного міста», онлайн-</w:t>
      </w:r>
      <w:proofErr w:type="spellStart"/>
      <w:r w:rsidRPr="00496BA1">
        <w:rPr>
          <w:rFonts w:ascii="Times New Roman" w:eastAsia="SimSun" w:hAnsi="Times New Roman" w:cs="Times New Roman"/>
          <w:color w:val="000000"/>
          <w:szCs w:val="24"/>
          <w:lang w:val="uk-UA" w:eastAsia="ar-SA"/>
        </w:rPr>
        <w:t>квест</w:t>
      </w:r>
      <w:proofErr w:type="spellEnd"/>
      <w:r w:rsidRPr="00496BA1">
        <w:rPr>
          <w:rFonts w:ascii="Times New Roman" w:eastAsia="SimSun" w:hAnsi="Times New Roman" w:cs="Times New Roman"/>
          <w:color w:val="000000"/>
          <w:szCs w:val="24"/>
          <w:lang w:val="uk-UA" w:eastAsia="ar-SA"/>
        </w:rPr>
        <w:t xml:space="preserve"> «Мандрівка вулицями міста», інтернет-презентація добірки віршів про рідне місто «Славимо Ромен», розміщено в інтернеті відеозапис концерту «Люблю тебе всім серцем, рідний краю»</w:t>
      </w:r>
      <w:r w:rsidRPr="00496BA1">
        <w:rPr>
          <w:rFonts w:ascii="Times New Roman" w:eastAsia="SimSun" w:hAnsi="Times New Roman" w:cs="Times New Roman"/>
          <w:color w:val="000000"/>
          <w:spacing w:val="-6"/>
          <w:szCs w:val="24"/>
          <w:lang w:val="uk-UA" w:eastAsia="ar-SA"/>
        </w:rPr>
        <w:t xml:space="preserve">, </w:t>
      </w:r>
      <w:r w:rsidRPr="00496BA1">
        <w:rPr>
          <w:rFonts w:ascii="Times New Roman" w:eastAsia="SimSun" w:hAnsi="Times New Roman" w:cs="Times New Roman"/>
          <w:color w:val="000000"/>
          <w:spacing w:val="-2"/>
          <w:szCs w:val="24"/>
          <w:lang w:val="uk-UA" w:eastAsia="ar-SA"/>
        </w:rPr>
        <w:t xml:space="preserve">концерт дитячих колективів міста «Яскраві таланти </w:t>
      </w:r>
      <w:proofErr w:type="spellStart"/>
      <w:r w:rsidRPr="00496BA1">
        <w:rPr>
          <w:rFonts w:ascii="Times New Roman" w:eastAsia="SimSun" w:hAnsi="Times New Roman" w:cs="Times New Roman"/>
          <w:color w:val="000000"/>
          <w:spacing w:val="-2"/>
          <w:szCs w:val="24"/>
          <w:lang w:val="uk-UA" w:eastAsia="ar-SA"/>
        </w:rPr>
        <w:t>Роменщини</w:t>
      </w:r>
      <w:proofErr w:type="spellEnd"/>
      <w:r w:rsidRPr="00496BA1">
        <w:rPr>
          <w:rFonts w:ascii="Times New Roman" w:eastAsia="SimSun" w:hAnsi="Times New Roman" w:cs="Times New Roman"/>
          <w:color w:val="000000"/>
          <w:spacing w:val="-2"/>
          <w:szCs w:val="24"/>
          <w:lang w:val="uk-UA" w:eastAsia="ar-SA"/>
        </w:rPr>
        <w:t xml:space="preserve">» та урочистості </w:t>
      </w:r>
      <w:r w:rsidRPr="00496BA1">
        <w:rPr>
          <w:rFonts w:ascii="Times New Roman" w:eastAsia="SimSun" w:hAnsi="Times New Roman" w:cs="Times New Roman"/>
          <w:color w:val="000000"/>
          <w:szCs w:val="24"/>
          <w:lang w:val="uk-UA" w:eastAsia="ar-SA"/>
        </w:rPr>
        <w:t xml:space="preserve">«Люблю тебе, найкраще місто в світі».  </w:t>
      </w:r>
    </w:p>
    <w:p w:rsidR="00DA0455" w:rsidRPr="00496BA1" w:rsidRDefault="00DA0455" w:rsidP="00CE5E7B">
      <w:pPr>
        <w:suppressAutoHyphens/>
        <w:spacing w:line="276" w:lineRule="auto"/>
        <w:ind w:firstLine="425"/>
        <w:rPr>
          <w:rFonts w:ascii="Times New Roman" w:eastAsia="SimSun" w:hAnsi="Times New Roman" w:cs="Times New Roman"/>
          <w:color w:val="000000"/>
          <w:szCs w:val="24"/>
          <w:lang w:val="uk-UA" w:eastAsia="ar-SA"/>
        </w:rPr>
      </w:pPr>
      <w:r w:rsidRPr="00496BA1">
        <w:rPr>
          <w:rFonts w:ascii="Times New Roman" w:eastAsia="Times New Roman" w:hAnsi="Times New Roman" w:cs="Times New Roman"/>
          <w:color w:val="000000"/>
          <w:szCs w:val="24"/>
          <w:lang w:val="uk-UA" w:eastAsia="ar-SA"/>
        </w:rPr>
        <w:t>Виїзна зйомка двох кліпів народного аматорського вокального ансамблю сучасної та народної пісні «</w:t>
      </w:r>
      <w:proofErr w:type="spellStart"/>
      <w:r w:rsidRPr="00496BA1">
        <w:rPr>
          <w:rFonts w:ascii="Times New Roman" w:eastAsia="Times New Roman" w:hAnsi="Times New Roman" w:cs="Times New Roman"/>
          <w:color w:val="000000"/>
          <w:szCs w:val="24"/>
          <w:lang w:val="uk-UA" w:eastAsia="ar-SA"/>
        </w:rPr>
        <w:t>Зорецвіт</w:t>
      </w:r>
      <w:proofErr w:type="spellEnd"/>
      <w:r w:rsidRPr="00496BA1">
        <w:rPr>
          <w:rFonts w:ascii="Times New Roman" w:eastAsia="Times New Roman" w:hAnsi="Times New Roman" w:cs="Times New Roman"/>
          <w:color w:val="000000"/>
          <w:szCs w:val="24"/>
          <w:lang w:val="uk-UA" w:eastAsia="ar-SA"/>
        </w:rPr>
        <w:t>» на різних локаціях у с. </w:t>
      </w:r>
      <w:proofErr w:type="spellStart"/>
      <w:r w:rsidRPr="00496BA1">
        <w:rPr>
          <w:rFonts w:ascii="Times New Roman" w:eastAsia="Times New Roman" w:hAnsi="Times New Roman" w:cs="Times New Roman"/>
          <w:color w:val="000000"/>
          <w:szCs w:val="24"/>
          <w:lang w:val="uk-UA" w:eastAsia="ar-SA"/>
        </w:rPr>
        <w:t>Пустовійтівка</w:t>
      </w:r>
      <w:proofErr w:type="spellEnd"/>
      <w:r w:rsidRPr="00496BA1">
        <w:rPr>
          <w:rFonts w:ascii="Times New Roman" w:eastAsia="Times New Roman" w:hAnsi="Times New Roman" w:cs="Times New Roman"/>
          <w:color w:val="000000"/>
          <w:szCs w:val="24"/>
          <w:lang w:val="uk-UA" w:eastAsia="ar-SA"/>
        </w:rPr>
        <w:t xml:space="preserve"> дала змогу колективу взяти участь в обласному </w:t>
      </w:r>
      <w:r w:rsidRPr="00496BA1">
        <w:rPr>
          <w:rFonts w:ascii="Times New Roman" w:eastAsia="SimSun" w:hAnsi="Times New Roman" w:cs="Times New Roman"/>
          <w:color w:val="000000"/>
          <w:spacing w:val="-2"/>
          <w:szCs w:val="24"/>
          <w:lang w:val="uk-UA" w:eastAsia="ar-SA"/>
        </w:rPr>
        <w:t>патріотичному святі «Козацькому роду нема переводу».</w:t>
      </w:r>
    </w:p>
    <w:p w:rsidR="00DA0455" w:rsidRPr="00496BA1" w:rsidRDefault="00DA0455" w:rsidP="00CE5E7B">
      <w:pPr>
        <w:suppressAutoHyphens/>
        <w:spacing w:line="276" w:lineRule="auto"/>
        <w:ind w:firstLine="425"/>
        <w:rPr>
          <w:rFonts w:ascii="Times New Roman" w:hAnsi="Times New Roman" w:cs="Times New Roman"/>
          <w:color w:val="000000"/>
          <w:szCs w:val="24"/>
          <w:lang w:val="uk-UA"/>
        </w:rPr>
      </w:pPr>
      <w:r w:rsidRPr="00496BA1">
        <w:rPr>
          <w:rFonts w:ascii="Times New Roman" w:eastAsia="SimSun" w:hAnsi="Times New Roman" w:cs="Times New Roman"/>
          <w:color w:val="000000"/>
          <w:szCs w:val="24"/>
          <w:lang w:val="uk-UA" w:eastAsia="ar-SA"/>
        </w:rPr>
        <w:t>Для творчих колективів будинку культури придбано за кошти міського бюджету сценічні костюми  (198,0</w:t>
      </w:r>
      <w:r w:rsidR="00CF7107" w:rsidRPr="00496BA1">
        <w:rPr>
          <w:rFonts w:ascii="Times New Roman" w:eastAsia="SimSun" w:hAnsi="Times New Roman" w:cs="Times New Roman"/>
          <w:color w:val="000000"/>
          <w:szCs w:val="24"/>
          <w:lang w:val="uk-UA" w:eastAsia="ar-SA"/>
        </w:rPr>
        <w:t xml:space="preserve"> </w:t>
      </w:r>
      <w:proofErr w:type="spellStart"/>
      <w:r w:rsidR="00CF7107" w:rsidRPr="00496BA1">
        <w:rPr>
          <w:rFonts w:ascii="Times New Roman" w:eastAsia="SimSun" w:hAnsi="Times New Roman" w:cs="Times New Roman"/>
          <w:color w:val="000000"/>
          <w:szCs w:val="24"/>
          <w:lang w:val="uk-UA" w:eastAsia="ar-SA"/>
        </w:rPr>
        <w:t>тис.</w:t>
      </w:r>
      <w:r w:rsidRPr="00496BA1">
        <w:rPr>
          <w:rFonts w:ascii="Times New Roman" w:eastAsia="SimSun" w:hAnsi="Times New Roman" w:cs="Times New Roman"/>
          <w:color w:val="000000"/>
          <w:szCs w:val="24"/>
          <w:lang w:val="uk-UA" w:eastAsia="ar-SA"/>
        </w:rPr>
        <w:t>грн</w:t>
      </w:r>
      <w:proofErr w:type="spellEnd"/>
      <w:r w:rsidR="00CF7107" w:rsidRPr="00496BA1">
        <w:rPr>
          <w:rFonts w:ascii="Times New Roman" w:eastAsia="SimSun" w:hAnsi="Times New Roman" w:cs="Times New Roman"/>
          <w:color w:val="000000"/>
          <w:szCs w:val="24"/>
          <w:lang w:val="uk-UA" w:eastAsia="ar-SA"/>
        </w:rPr>
        <w:t>.</w:t>
      </w:r>
      <w:r w:rsidRPr="00496BA1">
        <w:rPr>
          <w:rFonts w:ascii="Times New Roman" w:eastAsia="SimSun" w:hAnsi="Times New Roman" w:cs="Times New Roman"/>
          <w:color w:val="000000"/>
          <w:szCs w:val="24"/>
          <w:lang w:val="uk-UA" w:eastAsia="ar-SA"/>
        </w:rPr>
        <w:t xml:space="preserve">). </w:t>
      </w:r>
      <w:r w:rsidRPr="00496BA1">
        <w:rPr>
          <w:rFonts w:ascii="Times New Roman" w:hAnsi="Times New Roman" w:cs="Times New Roman"/>
          <w:color w:val="000000"/>
          <w:szCs w:val="24"/>
          <w:lang w:val="uk-UA"/>
        </w:rPr>
        <w:t>Колективи художньої творчості та окремі виконавці брали участь в різноманітних фестивалях, конкурсах та святах обласного, Всеукраїнського і Міжнародного значень. Зокрема, зразкові аматорські колективи МБК стали переможцями і лауреатами у 3 конкур</w:t>
      </w:r>
      <w:r w:rsidR="002E617D" w:rsidRPr="00496BA1">
        <w:rPr>
          <w:rFonts w:ascii="Times New Roman" w:hAnsi="Times New Roman" w:cs="Times New Roman"/>
          <w:color w:val="000000"/>
          <w:szCs w:val="24"/>
          <w:lang w:val="uk-UA"/>
        </w:rPr>
        <w:t xml:space="preserve">сах і фестивалях та вибороли 4 </w:t>
      </w:r>
      <w:r w:rsidRPr="00496BA1">
        <w:rPr>
          <w:rFonts w:ascii="Times New Roman" w:hAnsi="Times New Roman" w:cs="Times New Roman"/>
          <w:color w:val="000000"/>
          <w:szCs w:val="24"/>
          <w:lang w:val="uk-UA"/>
        </w:rPr>
        <w:t>призових місця.</w:t>
      </w:r>
      <w:r w:rsidR="00CF7107" w:rsidRPr="00496BA1">
        <w:rPr>
          <w:rFonts w:ascii="Times New Roman" w:hAnsi="Times New Roman" w:cs="Times New Roman"/>
          <w:color w:val="000000"/>
          <w:szCs w:val="24"/>
          <w:lang w:val="uk-UA"/>
        </w:rPr>
        <w:t xml:space="preserve"> </w:t>
      </w:r>
      <w:r w:rsidRPr="00496BA1">
        <w:rPr>
          <w:rStyle w:val="afc"/>
          <w:rFonts w:ascii="Times New Roman" w:hAnsi="Times New Roman" w:cs="Times New Roman"/>
          <w:b w:val="0"/>
          <w:color w:val="000000"/>
          <w:szCs w:val="24"/>
          <w:lang w:val="uk-UA"/>
        </w:rPr>
        <w:t>Також у</w:t>
      </w:r>
      <w:r w:rsidR="00CF7107" w:rsidRPr="00496BA1">
        <w:rPr>
          <w:rStyle w:val="afc"/>
          <w:rFonts w:ascii="Times New Roman" w:hAnsi="Times New Roman" w:cs="Times New Roman"/>
          <w:b w:val="0"/>
          <w:color w:val="000000"/>
          <w:szCs w:val="24"/>
          <w:lang w:val="uk-UA"/>
        </w:rPr>
        <w:t xml:space="preserve"> </w:t>
      </w:r>
      <w:r w:rsidRPr="00496BA1">
        <w:rPr>
          <w:rFonts w:ascii="Times New Roman" w:hAnsi="Times New Roman" w:cs="Times New Roman"/>
          <w:color w:val="000000"/>
          <w:szCs w:val="24"/>
          <w:lang w:val="uk-UA"/>
        </w:rPr>
        <w:t>МБК діє пілотний проект «Шлюб за добу»,</w:t>
      </w:r>
      <w:r w:rsidR="00CF7107" w:rsidRPr="00496BA1">
        <w:rPr>
          <w:rFonts w:ascii="Times New Roman" w:hAnsi="Times New Roman" w:cs="Times New Roman"/>
          <w:color w:val="000000"/>
          <w:szCs w:val="24"/>
          <w:lang w:val="uk-UA"/>
        </w:rPr>
        <w:t xml:space="preserve"> </w:t>
      </w:r>
      <w:r w:rsidRPr="00496BA1">
        <w:rPr>
          <w:rFonts w:ascii="Times New Roman" w:hAnsi="Times New Roman" w:cs="Times New Roman"/>
          <w:color w:val="000000"/>
          <w:szCs w:val="24"/>
          <w:lang w:val="uk-UA"/>
        </w:rPr>
        <w:t xml:space="preserve">з початку року зареєстровано шлюбів -  54.    </w:t>
      </w:r>
    </w:p>
    <w:p w:rsidR="00DA0455" w:rsidRPr="00496BA1" w:rsidRDefault="00DA0455" w:rsidP="00CE5E7B">
      <w:pPr>
        <w:pStyle w:val="aff2"/>
        <w:spacing w:line="276" w:lineRule="auto"/>
        <w:ind w:firstLine="425"/>
        <w:jc w:val="both"/>
        <w:rPr>
          <w:rFonts w:ascii="Times New Roman" w:hAnsi="Times New Roman" w:cs="Times New Roman"/>
          <w:b/>
          <w:bCs/>
          <w:color w:val="000000"/>
          <w:sz w:val="24"/>
          <w:szCs w:val="24"/>
          <w:lang w:val="uk-UA"/>
        </w:rPr>
      </w:pPr>
      <w:r w:rsidRPr="00496BA1">
        <w:rPr>
          <w:rFonts w:ascii="Times New Roman" w:eastAsia="SimSun" w:hAnsi="Times New Roman" w:cs="Times New Roman"/>
          <w:color w:val="050505"/>
          <w:sz w:val="24"/>
          <w:szCs w:val="24"/>
          <w:shd w:val="clear" w:color="auto" w:fill="FFFFFF"/>
          <w:lang w:val="uk-UA" w:eastAsia="en-US"/>
        </w:rPr>
        <w:t xml:space="preserve">В умовах карантинних обмежень бібліотечні установи змушені реагувати швидко, розвиваючи свої онлайн послуги, щоб не втратити читачів. </w:t>
      </w:r>
      <w:proofErr w:type="spellStart"/>
      <w:r w:rsidRPr="00496BA1">
        <w:rPr>
          <w:rFonts w:ascii="Times New Roman" w:eastAsia="SimSun" w:hAnsi="Times New Roman" w:cs="Times New Roman"/>
          <w:sz w:val="24"/>
          <w:szCs w:val="24"/>
          <w:shd w:val="clear" w:color="auto" w:fill="FFFFFF"/>
          <w:lang w:val="uk-UA" w:eastAsia="en-US"/>
        </w:rPr>
        <w:t>Бібліотекарі</w:t>
      </w:r>
      <w:proofErr w:type="spellEnd"/>
      <w:r w:rsidRPr="00496BA1">
        <w:rPr>
          <w:rFonts w:ascii="Times New Roman" w:eastAsia="SimSun" w:hAnsi="Times New Roman" w:cs="Times New Roman"/>
          <w:sz w:val="24"/>
          <w:szCs w:val="24"/>
          <w:shd w:val="clear" w:color="auto" w:fill="FFFFFF"/>
          <w:lang w:val="uk-UA" w:eastAsia="en-US"/>
        </w:rPr>
        <w:t xml:space="preserve"> розробляли віртуальні книжкові виставки, інтерактивні ігри та вікторини,</w:t>
      </w:r>
      <w:r w:rsidRPr="00496BA1">
        <w:rPr>
          <w:rFonts w:ascii="Times New Roman" w:eastAsia="SimSun" w:hAnsi="Times New Roman" w:cs="Times New Roman"/>
          <w:color w:val="050505"/>
          <w:sz w:val="24"/>
          <w:szCs w:val="24"/>
          <w:shd w:val="clear" w:color="auto" w:fill="FFFFFF"/>
          <w:lang w:val="uk-UA" w:eastAsia="en-US"/>
        </w:rPr>
        <w:t xml:space="preserve"> опановували нові цифрові інструменти, навчали цьому своїх користувачів. Внаслідок цього зросла популярність сайтів бібліотек та сторінок у соціальних мережах. </w:t>
      </w:r>
    </w:p>
    <w:p w:rsidR="00DA0455" w:rsidRPr="00496BA1" w:rsidRDefault="00DA0455" w:rsidP="00CE5E7B">
      <w:pPr>
        <w:spacing w:line="276" w:lineRule="auto"/>
        <w:ind w:firstLine="425"/>
        <w:rPr>
          <w:rFonts w:ascii="Times New Roman" w:eastAsia="Times New Roman" w:hAnsi="Times New Roman" w:cs="Times New Roman"/>
          <w:color w:val="050505"/>
          <w:szCs w:val="24"/>
          <w:lang w:val="uk-UA" w:eastAsia="uk-UA"/>
        </w:rPr>
      </w:pPr>
      <w:r w:rsidRPr="00496BA1">
        <w:rPr>
          <w:rFonts w:ascii="Times New Roman" w:eastAsia="SimSun" w:hAnsi="Times New Roman" w:cs="Times New Roman"/>
          <w:color w:val="050505"/>
          <w:szCs w:val="24"/>
          <w:shd w:val="clear" w:color="auto" w:fill="FFFFFF"/>
          <w:lang w:val="uk-UA"/>
        </w:rPr>
        <w:t>До Дня міста працівники центральної міської бібліотеки для дорослих допомогли своїм користувачам підготувати цикл відео-вітань «Ода рідному місту»</w:t>
      </w:r>
      <w:r w:rsidRPr="00496BA1">
        <w:rPr>
          <w:rFonts w:ascii="Times New Roman" w:eastAsia="Times New Roman" w:hAnsi="Times New Roman" w:cs="Times New Roman"/>
          <w:szCs w:val="24"/>
          <w:lang w:val="uk-UA"/>
        </w:rPr>
        <w:t xml:space="preserve">, що  звучали із вуст  місцевих поетів. </w:t>
      </w:r>
      <w:r w:rsidRPr="00496BA1">
        <w:rPr>
          <w:rFonts w:ascii="Times New Roman" w:eastAsia="Times New Roman" w:hAnsi="Times New Roman" w:cs="Times New Roman"/>
          <w:color w:val="050505"/>
          <w:szCs w:val="24"/>
          <w:lang w:val="uk-UA" w:eastAsia="uk-UA"/>
        </w:rPr>
        <w:t xml:space="preserve">Всі відео-привітання розміщені на сторінці бібліотеки у мережі </w:t>
      </w:r>
      <w:proofErr w:type="spellStart"/>
      <w:r w:rsidRPr="00496BA1">
        <w:rPr>
          <w:rFonts w:ascii="Times New Roman" w:eastAsia="Times New Roman" w:hAnsi="Times New Roman" w:cs="Times New Roman"/>
          <w:color w:val="050505"/>
          <w:szCs w:val="24"/>
          <w:lang w:val="uk-UA" w:eastAsia="uk-UA"/>
        </w:rPr>
        <w:t>Фейсбук</w:t>
      </w:r>
      <w:proofErr w:type="spellEnd"/>
      <w:r w:rsidRPr="00496BA1">
        <w:rPr>
          <w:rFonts w:ascii="Times New Roman" w:eastAsia="Times New Roman" w:hAnsi="Times New Roman" w:cs="Times New Roman"/>
          <w:color w:val="050505"/>
          <w:szCs w:val="24"/>
          <w:lang w:val="uk-UA" w:eastAsia="uk-UA"/>
        </w:rPr>
        <w:t>.</w:t>
      </w:r>
    </w:p>
    <w:p w:rsidR="00DA0455" w:rsidRPr="00496BA1" w:rsidRDefault="00DA0455" w:rsidP="00CE5E7B">
      <w:pPr>
        <w:spacing w:line="276" w:lineRule="auto"/>
        <w:ind w:firstLine="425"/>
        <w:rPr>
          <w:rFonts w:ascii="Times New Roman" w:eastAsia="SimSun" w:hAnsi="Times New Roman" w:cs="Times New Roman"/>
          <w:szCs w:val="24"/>
          <w:shd w:val="clear" w:color="auto" w:fill="FFFFFF"/>
          <w:lang w:val="uk-UA"/>
        </w:rPr>
      </w:pPr>
      <w:r w:rsidRPr="00496BA1">
        <w:rPr>
          <w:rFonts w:ascii="Times New Roman" w:eastAsia="SimSun" w:hAnsi="Times New Roman" w:cs="Times New Roman"/>
          <w:szCs w:val="24"/>
          <w:lang w:val="uk-UA"/>
        </w:rPr>
        <w:t xml:space="preserve">Помітну різноманітність в життя читачів бібліотеки вносять </w:t>
      </w:r>
      <w:r w:rsidRPr="00496BA1">
        <w:rPr>
          <w:rFonts w:ascii="Times New Roman" w:eastAsia="SimSun" w:hAnsi="Times New Roman" w:cs="Times New Roman"/>
          <w:szCs w:val="24"/>
          <w:shd w:val="clear" w:color="auto" w:fill="FFFFFF"/>
          <w:lang w:val="uk-UA"/>
        </w:rPr>
        <w:t>клуби та гуртки за інтере</w:t>
      </w:r>
      <w:r w:rsidR="005C34EA" w:rsidRPr="00496BA1">
        <w:rPr>
          <w:rFonts w:ascii="Times New Roman" w:eastAsia="SimSun" w:hAnsi="Times New Roman" w:cs="Times New Roman"/>
          <w:szCs w:val="24"/>
          <w:shd w:val="clear" w:color="auto" w:fill="FFFFFF"/>
          <w:lang w:val="uk-UA"/>
        </w:rPr>
        <w:t>сами, що працюють у бібліотеках.</w:t>
      </w:r>
      <w:r w:rsidRPr="00496BA1">
        <w:rPr>
          <w:rFonts w:ascii="Times New Roman" w:eastAsia="SimSun" w:hAnsi="Times New Roman" w:cs="Times New Roman"/>
          <w:szCs w:val="24"/>
          <w:shd w:val="clear" w:color="auto" w:fill="FFFFFF"/>
          <w:lang w:val="uk-UA"/>
        </w:rPr>
        <w:t xml:space="preserve"> </w:t>
      </w:r>
      <w:r w:rsidR="005C34EA" w:rsidRPr="00496BA1">
        <w:rPr>
          <w:rFonts w:ascii="Times New Roman" w:eastAsia="SimSun" w:hAnsi="Times New Roman" w:cs="Times New Roman"/>
          <w:szCs w:val="24"/>
          <w:shd w:val="clear" w:color="auto" w:fill="FFFFFF"/>
          <w:lang w:val="uk-UA"/>
        </w:rPr>
        <w:t>П</w:t>
      </w:r>
      <w:r w:rsidRPr="00496BA1">
        <w:rPr>
          <w:rFonts w:ascii="Times New Roman" w:eastAsia="SimSun" w:hAnsi="Times New Roman" w:cs="Times New Roman"/>
          <w:szCs w:val="24"/>
          <w:shd w:val="clear" w:color="auto" w:fill="FFFFFF"/>
          <w:lang w:val="uk-UA"/>
        </w:rPr>
        <w:t xml:space="preserve">остійно відбуваються творчі зустрічі, конкурси та ювілейні заходи. </w:t>
      </w:r>
      <w:r w:rsidRPr="00496BA1">
        <w:rPr>
          <w:rFonts w:ascii="Times New Roman" w:eastAsia="Times New Roman" w:hAnsi="Times New Roman" w:cs="Times New Roman"/>
          <w:color w:val="050505"/>
          <w:szCs w:val="24"/>
          <w:lang w:val="uk-UA" w:eastAsia="uk-UA"/>
        </w:rPr>
        <w:t xml:space="preserve">Центральна міська бібліотека для дорослих ім. Бориса Антоненка-Давидовича стала однією із 603 </w:t>
      </w:r>
      <w:r w:rsidRPr="00496BA1">
        <w:rPr>
          <w:rFonts w:ascii="Times New Roman" w:eastAsia="Times New Roman" w:hAnsi="Times New Roman" w:cs="Times New Roman"/>
          <w:iCs/>
          <w:color w:val="050505"/>
          <w:szCs w:val="24"/>
          <w:lang w:val="uk-UA" w:eastAsia="uk-UA"/>
        </w:rPr>
        <w:t>бібліотек з усіх регіонів України, відібраних </w:t>
      </w:r>
      <w:hyperlink r:id="rId8" w:tgtFrame="_blank" w:tooltip="за критеріями спроможності бібліотеки" w:history="1">
        <w:r w:rsidRPr="00496BA1">
          <w:rPr>
            <w:rFonts w:ascii="Times New Roman" w:eastAsia="Times New Roman" w:hAnsi="Times New Roman" w:cs="Times New Roman"/>
            <w:iCs/>
            <w:szCs w:val="24"/>
            <w:lang w:val="uk-UA" w:eastAsia="uk-UA"/>
          </w:rPr>
          <w:t>за критеріями спроможності бібліотеки</w:t>
        </w:r>
      </w:hyperlink>
      <w:r w:rsidRPr="00496BA1">
        <w:rPr>
          <w:rFonts w:ascii="Times New Roman" w:eastAsia="Times New Roman" w:hAnsi="Times New Roman" w:cs="Times New Roman"/>
          <w:iCs/>
          <w:szCs w:val="24"/>
          <w:lang w:val="uk-UA" w:eastAsia="uk-UA"/>
        </w:rPr>
        <w:t> </w:t>
      </w:r>
      <w:r w:rsidRPr="00496BA1">
        <w:rPr>
          <w:rFonts w:ascii="Times New Roman" w:eastAsia="Times New Roman" w:hAnsi="Times New Roman" w:cs="Times New Roman"/>
          <w:iCs/>
          <w:color w:val="050505"/>
          <w:szCs w:val="24"/>
          <w:lang w:val="uk-UA" w:eastAsia="uk-UA"/>
        </w:rPr>
        <w:t xml:space="preserve">вести активну роботу з читачами й забезпечити належний </w:t>
      </w:r>
      <w:proofErr w:type="spellStart"/>
      <w:r w:rsidRPr="00496BA1">
        <w:rPr>
          <w:rFonts w:ascii="Times New Roman" w:eastAsia="Times New Roman" w:hAnsi="Times New Roman" w:cs="Times New Roman"/>
          <w:iCs/>
          <w:color w:val="050505"/>
          <w:szCs w:val="24"/>
          <w:lang w:val="uk-UA" w:eastAsia="uk-UA"/>
        </w:rPr>
        <w:t>книгообіг</w:t>
      </w:r>
      <w:proofErr w:type="spellEnd"/>
      <w:r w:rsidRPr="00496BA1">
        <w:rPr>
          <w:rFonts w:ascii="Times New Roman" w:eastAsia="Times New Roman" w:hAnsi="Times New Roman" w:cs="Times New Roman"/>
          <w:iCs/>
          <w:color w:val="050505"/>
          <w:szCs w:val="24"/>
          <w:lang w:val="uk-UA" w:eastAsia="uk-UA"/>
        </w:rPr>
        <w:t>,</w:t>
      </w:r>
      <w:r w:rsidRPr="00496BA1">
        <w:rPr>
          <w:rFonts w:ascii="Times New Roman" w:eastAsia="Times New Roman" w:hAnsi="Times New Roman" w:cs="Times New Roman"/>
          <w:color w:val="050505"/>
          <w:szCs w:val="24"/>
          <w:lang w:val="uk-UA" w:eastAsia="uk-UA"/>
        </w:rPr>
        <w:t xml:space="preserve"> фонди яких поповняться книжковою продукцією від Українського інституту книги.</w:t>
      </w:r>
    </w:p>
    <w:p w:rsidR="00DA0455" w:rsidRPr="00496BA1" w:rsidRDefault="00DA0455" w:rsidP="00CE5E7B">
      <w:pPr>
        <w:spacing w:line="276" w:lineRule="auto"/>
        <w:ind w:firstLine="425"/>
        <w:rPr>
          <w:rFonts w:ascii="Times New Roman" w:hAnsi="Times New Roman" w:cs="Times New Roman"/>
          <w:szCs w:val="24"/>
          <w:lang w:val="uk-UA"/>
        </w:rPr>
      </w:pPr>
      <w:r w:rsidRPr="00496BA1">
        <w:rPr>
          <w:rFonts w:ascii="Times New Roman" w:hAnsi="Times New Roman" w:cs="Times New Roman"/>
          <w:color w:val="000000"/>
          <w:szCs w:val="24"/>
          <w:lang w:val="uk-UA"/>
        </w:rPr>
        <w:t xml:space="preserve">У Роменській дитячій музичній школі (ДМШ) навчається 367 учнів та працюють 11 дитячих </w:t>
      </w:r>
      <w:r w:rsidRPr="00496BA1">
        <w:rPr>
          <w:rFonts w:ascii="Times New Roman" w:hAnsi="Times New Roman" w:cs="Times New Roman"/>
          <w:szCs w:val="24"/>
          <w:lang w:val="uk-UA"/>
        </w:rPr>
        <w:t xml:space="preserve">творчих колективів, які беруть активну участь у культурно-мистецькому житті міста, області та займають на конкурсах різних рівнів призові місця. </w:t>
      </w:r>
    </w:p>
    <w:p w:rsidR="00DA0455" w:rsidRPr="00496BA1" w:rsidRDefault="00DA0455" w:rsidP="00CE5E7B">
      <w:pPr>
        <w:spacing w:line="276" w:lineRule="auto"/>
        <w:ind w:firstLine="425"/>
        <w:rPr>
          <w:rFonts w:ascii="Times New Roman" w:eastAsia="SimSun" w:hAnsi="Times New Roman" w:cs="Times New Roman"/>
          <w:szCs w:val="24"/>
          <w:lang w:val="uk-UA"/>
        </w:rPr>
      </w:pPr>
      <w:r w:rsidRPr="00496BA1">
        <w:rPr>
          <w:rFonts w:ascii="Times New Roman" w:eastAsia="SimSun" w:hAnsi="Times New Roman" w:cs="Times New Roman"/>
          <w:szCs w:val="24"/>
          <w:shd w:val="clear" w:color="auto" w:fill="FFFFFF"/>
          <w:lang w:val="uk-UA"/>
        </w:rPr>
        <w:lastRenderedPageBreak/>
        <w:t xml:space="preserve">Попри скрутне становище, пов’язаного з пандемією </w:t>
      </w:r>
      <w:proofErr w:type="spellStart"/>
      <w:r w:rsidRPr="00496BA1">
        <w:rPr>
          <w:rFonts w:ascii="Times New Roman" w:eastAsia="SimSun" w:hAnsi="Times New Roman" w:cs="Times New Roman"/>
          <w:szCs w:val="24"/>
          <w:shd w:val="clear" w:color="auto" w:fill="FFFFFF"/>
          <w:lang w:val="uk-UA"/>
        </w:rPr>
        <w:t>короновірусу</w:t>
      </w:r>
      <w:proofErr w:type="spellEnd"/>
      <w:r w:rsidRPr="00496BA1">
        <w:rPr>
          <w:rFonts w:ascii="Times New Roman" w:eastAsia="SimSun" w:hAnsi="Times New Roman" w:cs="Times New Roman"/>
          <w:szCs w:val="24"/>
          <w:shd w:val="clear" w:color="auto" w:fill="FFFFFF"/>
          <w:lang w:val="uk-UA"/>
        </w:rPr>
        <w:t xml:space="preserve">, дитяча музична школа тримає високий рівень серед мистецьких шкіл області у різноманітних змаганнях (дистанційна форма), виборюючи призові місця, підвищуючи тим самим авторитет закладу та </w:t>
      </w:r>
      <w:proofErr w:type="spellStart"/>
      <w:r w:rsidRPr="00496BA1">
        <w:rPr>
          <w:rFonts w:ascii="Times New Roman" w:eastAsia="SimSun" w:hAnsi="Times New Roman" w:cs="Times New Roman"/>
          <w:szCs w:val="24"/>
          <w:shd w:val="clear" w:color="auto" w:fill="FFFFFF"/>
          <w:lang w:val="uk-UA"/>
        </w:rPr>
        <w:t>міста.За</w:t>
      </w:r>
      <w:proofErr w:type="spellEnd"/>
      <w:r w:rsidRPr="00496BA1">
        <w:rPr>
          <w:rFonts w:ascii="Times New Roman" w:eastAsia="SimSun" w:hAnsi="Times New Roman" w:cs="Times New Roman"/>
          <w:szCs w:val="24"/>
          <w:shd w:val="clear" w:color="auto" w:fill="FFFFFF"/>
          <w:lang w:val="uk-UA"/>
        </w:rPr>
        <w:t xml:space="preserve"> попередній 2019-2020 навчальний рік Роменська ДМШ взяла участь у 189 міжнародних конкурсах та фестивалях </w:t>
      </w:r>
      <w:r w:rsidRPr="00496BA1">
        <w:rPr>
          <w:rFonts w:ascii="Times New Roman" w:eastAsia="SimSun" w:hAnsi="Times New Roman" w:cs="Times New Roman"/>
          <w:szCs w:val="24"/>
          <w:lang w:val="uk-UA"/>
        </w:rPr>
        <w:t xml:space="preserve">(2 - Гран-Прі, 88 - І місць, 51 - ІІ місць, 10 - ІІІ місць);  26 всеукраїнських </w:t>
      </w:r>
      <w:r w:rsidRPr="00496BA1">
        <w:rPr>
          <w:rFonts w:ascii="Times New Roman" w:eastAsia="SimSun" w:hAnsi="Times New Roman" w:cs="Times New Roman"/>
          <w:szCs w:val="24"/>
          <w:shd w:val="clear" w:color="auto" w:fill="FFFFFF"/>
          <w:lang w:val="uk-UA"/>
        </w:rPr>
        <w:t xml:space="preserve">конкурсах та фестивалях </w:t>
      </w:r>
      <w:r w:rsidRPr="00496BA1">
        <w:rPr>
          <w:rFonts w:ascii="Times New Roman" w:eastAsia="SimSun" w:hAnsi="Times New Roman" w:cs="Times New Roman"/>
          <w:szCs w:val="24"/>
          <w:lang w:val="uk-UA"/>
        </w:rPr>
        <w:t xml:space="preserve">(1 - Гран-Прі, 5 - І місць, 9 - ІІ місць, 3 - ІІІ місць); 18 обласних </w:t>
      </w:r>
      <w:r w:rsidRPr="00496BA1">
        <w:rPr>
          <w:rFonts w:ascii="Times New Roman" w:eastAsia="SimSun" w:hAnsi="Times New Roman" w:cs="Times New Roman"/>
          <w:szCs w:val="24"/>
          <w:shd w:val="clear" w:color="auto" w:fill="FFFFFF"/>
          <w:lang w:val="uk-UA"/>
        </w:rPr>
        <w:t xml:space="preserve">конкурсах та фестивалях </w:t>
      </w:r>
      <w:r w:rsidRPr="00496BA1">
        <w:rPr>
          <w:rFonts w:ascii="Times New Roman" w:eastAsia="SimSun" w:hAnsi="Times New Roman" w:cs="Times New Roman"/>
          <w:szCs w:val="24"/>
          <w:lang w:val="uk-UA"/>
        </w:rPr>
        <w:t>(2 - І місця,  3 - ІІ місця, 2 - ІІІ місця).</w:t>
      </w:r>
    </w:p>
    <w:p w:rsidR="00774C2D" w:rsidRPr="00496BA1" w:rsidRDefault="00DA0455" w:rsidP="00CE5E7B">
      <w:pPr>
        <w:spacing w:line="276" w:lineRule="auto"/>
        <w:ind w:firstLine="425"/>
        <w:rPr>
          <w:rFonts w:ascii="Times New Roman" w:eastAsia="SimSun" w:hAnsi="Times New Roman" w:cs="Times New Roman"/>
          <w:szCs w:val="24"/>
          <w:lang w:val="uk-UA"/>
        </w:rPr>
      </w:pPr>
      <w:r w:rsidRPr="00496BA1">
        <w:rPr>
          <w:rFonts w:ascii="Times New Roman" w:eastAsia="SimSun" w:hAnsi="Times New Roman" w:cs="Times New Roman"/>
          <w:szCs w:val="24"/>
          <w:lang w:val="uk-UA"/>
        </w:rPr>
        <w:t xml:space="preserve">Для більш якісного та комфортного навчання дітей в школі придбано готово-виборний концертний баян (169,0 </w:t>
      </w:r>
      <w:proofErr w:type="spellStart"/>
      <w:r w:rsidRPr="00496BA1">
        <w:rPr>
          <w:rFonts w:ascii="Times New Roman" w:eastAsia="SimSun" w:hAnsi="Times New Roman" w:cs="Times New Roman"/>
          <w:szCs w:val="24"/>
          <w:lang w:val="uk-UA"/>
        </w:rPr>
        <w:t>тис.грн</w:t>
      </w:r>
      <w:proofErr w:type="spellEnd"/>
      <w:r w:rsidRPr="00496BA1">
        <w:rPr>
          <w:rFonts w:ascii="Times New Roman" w:eastAsia="SimSun" w:hAnsi="Times New Roman" w:cs="Times New Roman"/>
          <w:szCs w:val="24"/>
          <w:lang w:val="uk-UA"/>
        </w:rPr>
        <w:t>.); запроваджено безоплатне навчання по класу бандури; на приміщенні встановлено фасадний годинник з передзвонами (106,</w:t>
      </w:r>
      <w:r w:rsidR="000B105F" w:rsidRPr="00496BA1">
        <w:rPr>
          <w:rFonts w:ascii="Times New Roman" w:eastAsia="SimSun" w:hAnsi="Times New Roman" w:cs="Times New Roman"/>
          <w:szCs w:val="24"/>
          <w:lang w:val="uk-UA"/>
        </w:rPr>
        <w:t xml:space="preserve">2 </w:t>
      </w:r>
      <w:r w:rsidRPr="00496BA1">
        <w:rPr>
          <w:rFonts w:ascii="Times New Roman" w:eastAsia="SimSun" w:hAnsi="Times New Roman" w:cs="Times New Roman"/>
          <w:szCs w:val="24"/>
          <w:lang w:val="uk-UA"/>
        </w:rPr>
        <w:t xml:space="preserve">тис. грн.), який вже став своєрідною візитівкою  та окрасою міста. </w:t>
      </w:r>
    </w:p>
    <w:p w:rsidR="00774C2D" w:rsidRPr="00496BA1" w:rsidRDefault="00774C2D" w:rsidP="00CE5E7B">
      <w:pPr>
        <w:spacing w:line="276" w:lineRule="auto"/>
        <w:ind w:firstLine="425"/>
        <w:rPr>
          <w:rFonts w:ascii="Times New Roman" w:eastAsia="Times New Roman" w:hAnsi="Times New Roman" w:cs="Times New Roman"/>
          <w:color w:val="000000"/>
          <w:szCs w:val="24"/>
          <w:lang w:val="uk-UA"/>
        </w:rPr>
      </w:pPr>
      <w:r w:rsidRPr="00496BA1">
        <w:rPr>
          <w:rFonts w:ascii="Times New Roman" w:eastAsia="Times New Roman" w:hAnsi="Times New Roman" w:cs="Times New Roman"/>
          <w:color w:val="000000"/>
          <w:szCs w:val="24"/>
          <w:lang w:val="uk-UA"/>
        </w:rPr>
        <w:t xml:space="preserve">В м. Ромни на 31.12.2020 нерухомих об’єктів культурної спадщини, що включені до державного реєстру  нараховувалося  67 одиниць, серед яких пам’яток археології – 5; історії – 32; монументального мистецтва – 3; архітектури та містобудування – 24; садово–паркового мистецтва - 3. Відділом культури виготовлено облікові картки (паспорти) на 15 об’єктів культурної спадщини.  2 об’єкти культурної спадщини занесено до Державного реєстру нерухомих пам’яток України: монумент «Закутий Прометей, розкутий робітник» та групова могила  (братська могила радянських воїнів, індивідуальні могили </w:t>
      </w:r>
      <w:proofErr w:type="spellStart"/>
      <w:r w:rsidRPr="00496BA1">
        <w:rPr>
          <w:rFonts w:ascii="Times New Roman" w:eastAsia="Times New Roman" w:hAnsi="Times New Roman" w:cs="Times New Roman"/>
          <w:color w:val="000000"/>
          <w:szCs w:val="24"/>
          <w:lang w:val="uk-UA"/>
        </w:rPr>
        <w:t>Варчука</w:t>
      </w:r>
      <w:proofErr w:type="spellEnd"/>
      <w:r w:rsidRPr="00496BA1">
        <w:rPr>
          <w:rFonts w:ascii="Times New Roman" w:eastAsia="Times New Roman" w:hAnsi="Times New Roman" w:cs="Times New Roman"/>
          <w:color w:val="000000"/>
          <w:szCs w:val="24"/>
          <w:lang w:val="uk-UA"/>
        </w:rPr>
        <w:t xml:space="preserve"> М.З. і Прокопенка Г.М. – Героїв Радянського Союзу).</w:t>
      </w:r>
      <w:r w:rsidR="00A45943" w:rsidRPr="00496BA1">
        <w:rPr>
          <w:rFonts w:ascii="Times New Roman" w:eastAsia="Times New Roman" w:hAnsi="Times New Roman" w:cs="Times New Roman"/>
          <w:color w:val="000000"/>
          <w:szCs w:val="24"/>
          <w:lang w:val="uk-UA"/>
        </w:rPr>
        <w:t xml:space="preserve"> </w:t>
      </w:r>
      <w:r w:rsidRPr="00496BA1">
        <w:rPr>
          <w:rFonts w:ascii="Times New Roman" w:eastAsia="Times New Roman" w:hAnsi="Times New Roman" w:cs="Times New Roman"/>
          <w:color w:val="000000"/>
          <w:szCs w:val="24"/>
          <w:lang w:val="uk-UA"/>
        </w:rPr>
        <w:t>Між відділом культури (органом охорони</w:t>
      </w:r>
      <w:r w:rsidR="00A45943" w:rsidRPr="00496BA1">
        <w:rPr>
          <w:rFonts w:ascii="Times New Roman" w:eastAsia="Times New Roman" w:hAnsi="Times New Roman" w:cs="Times New Roman"/>
          <w:color w:val="000000"/>
          <w:szCs w:val="24"/>
          <w:lang w:val="uk-UA"/>
        </w:rPr>
        <w:t xml:space="preserve"> культурної спадщини</w:t>
      </w:r>
      <w:r w:rsidRPr="00496BA1">
        <w:rPr>
          <w:rFonts w:ascii="Times New Roman" w:eastAsia="Times New Roman" w:hAnsi="Times New Roman" w:cs="Times New Roman"/>
          <w:color w:val="000000"/>
          <w:szCs w:val="24"/>
          <w:lang w:val="uk-UA"/>
        </w:rPr>
        <w:t>) та управлінням житлово-комунального господарства (балансоутримувачем) укладено охоронн</w:t>
      </w:r>
      <w:r w:rsidR="00A45943" w:rsidRPr="00496BA1">
        <w:rPr>
          <w:rFonts w:ascii="Times New Roman" w:eastAsia="Times New Roman" w:hAnsi="Times New Roman" w:cs="Times New Roman"/>
          <w:color w:val="000000"/>
          <w:szCs w:val="24"/>
          <w:lang w:val="uk-UA"/>
        </w:rPr>
        <w:t>і</w:t>
      </w:r>
      <w:r w:rsidRPr="00496BA1">
        <w:rPr>
          <w:rFonts w:ascii="Times New Roman" w:eastAsia="Times New Roman" w:hAnsi="Times New Roman" w:cs="Times New Roman"/>
          <w:color w:val="000000"/>
          <w:szCs w:val="24"/>
          <w:lang w:val="uk-UA"/>
        </w:rPr>
        <w:t xml:space="preserve"> договор</w:t>
      </w:r>
      <w:r w:rsidR="00A45943" w:rsidRPr="00496BA1">
        <w:rPr>
          <w:rFonts w:ascii="Times New Roman" w:eastAsia="Times New Roman" w:hAnsi="Times New Roman" w:cs="Times New Roman"/>
          <w:color w:val="000000"/>
          <w:szCs w:val="24"/>
          <w:lang w:val="uk-UA"/>
        </w:rPr>
        <w:t>и</w:t>
      </w:r>
      <w:r w:rsidRPr="00496BA1">
        <w:rPr>
          <w:rFonts w:ascii="Times New Roman" w:eastAsia="Times New Roman" w:hAnsi="Times New Roman" w:cs="Times New Roman"/>
          <w:color w:val="000000"/>
          <w:szCs w:val="24"/>
          <w:lang w:val="uk-UA"/>
        </w:rPr>
        <w:t xml:space="preserve"> </w:t>
      </w:r>
      <w:r w:rsidR="00A45943" w:rsidRPr="00496BA1">
        <w:rPr>
          <w:rFonts w:ascii="Times New Roman" w:eastAsia="Times New Roman" w:hAnsi="Times New Roman" w:cs="Times New Roman"/>
          <w:color w:val="000000"/>
          <w:szCs w:val="24"/>
          <w:lang w:val="uk-UA"/>
        </w:rPr>
        <w:t>на  6 пам’яток культурної спадщини. Н</w:t>
      </w:r>
      <w:r w:rsidRPr="00496BA1">
        <w:rPr>
          <w:rFonts w:ascii="Times New Roman" w:eastAsia="Times New Roman" w:hAnsi="Times New Roman" w:cs="Times New Roman"/>
          <w:color w:val="000000"/>
          <w:szCs w:val="24"/>
          <w:lang w:val="uk-UA"/>
        </w:rPr>
        <w:t>а базі комплексу пам’яток  функціонує  комунальний заклад Сумської обласної ради  «Державний історико-культурний заповідник «Посулля»,</w:t>
      </w:r>
      <w:r w:rsidR="00A45943" w:rsidRPr="00496BA1">
        <w:rPr>
          <w:rFonts w:ascii="Times New Roman" w:eastAsia="Times New Roman" w:hAnsi="Times New Roman" w:cs="Times New Roman"/>
          <w:color w:val="000000"/>
          <w:szCs w:val="24"/>
          <w:lang w:val="uk-UA"/>
        </w:rPr>
        <w:t xml:space="preserve"> </w:t>
      </w:r>
      <w:r w:rsidRPr="00496BA1">
        <w:rPr>
          <w:rFonts w:ascii="Times New Roman" w:eastAsia="Times New Roman" w:hAnsi="Times New Roman" w:cs="Times New Roman"/>
          <w:color w:val="000000"/>
          <w:szCs w:val="24"/>
          <w:lang w:val="uk-UA"/>
        </w:rPr>
        <w:t>який включено до низки туристичних маршрутів Всеукраїнського, міжрегіонального, обласного та місцевого значення.</w:t>
      </w:r>
    </w:p>
    <w:p w:rsidR="00DA0455" w:rsidRPr="00496BA1" w:rsidRDefault="00DA0455" w:rsidP="00CE5E7B">
      <w:pPr>
        <w:spacing w:line="276" w:lineRule="auto"/>
        <w:ind w:firstLine="425"/>
        <w:rPr>
          <w:rFonts w:ascii="Times New Roman" w:hAnsi="Times New Roman" w:cs="Times New Roman"/>
          <w:color w:val="000000"/>
          <w:sz w:val="16"/>
          <w:szCs w:val="16"/>
          <w:lang w:val="uk-UA"/>
        </w:rPr>
      </w:pPr>
    </w:p>
    <w:p w:rsidR="00DA0455" w:rsidRPr="00496BA1" w:rsidRDefault="00DA0455" w:rsidP="00CE5E7B">
      <w:pPr>
        <w:tabs>
          <w:tab w:val="left" w:pos="567"/>
          <w:tab w:val="left" w:pos="709"/>
          <w:tab w:val="left" w:pos="993"/>
        </w:tabs>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3.9. Формування громадянського суспільства та інформаційний простір</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З метою активізації участі громадськості у реалізації державної політики, урахування пропозицій громади у вирішенні питань соціально-економічного і культурного розвитку в місті налагоджена співпраця з представниками громадсько-політичних сил, релігійних організацій. При виконавчому комітеті міської ради діє Громадська рада, до складу якої увійшло 14 представників інститутів громадянського суспільства. Проведено </w:t>
      </w:r>
      <w:r w:rsidR="0001590D" w:rsidRPr="00496BA1">
        <w:rPr>
          <w:rFonts w:ascii="Times New Roman" w:hAnsi="Times New Roman" w:cs="Times New Roman"/>
          <w:szCs w:val="24"/>
          <w:lang w:val="uk-UA"/>
        </w:rPr>
        <w:t>3 засідання</w:t>
      </w:r>
      <w:r w:rsidRPr="00496BA1">
        <w:rPr>
          <w:rFonts w:ascii="Times New Roman" w:hAnsi="Times New Roman" w:cs="Times New Roman"/>
          <w:szCs w:val="24"/>
          <w:lang w:val="uk-UA"/>
        </w:rPr>
        <w:t xml:space="preserve"> Громадської ради, під час яких розглянуто питання житлово-комунального господарства та соціально-економічної сфери.</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На території міста діють 23 органи самоорганізації населення. За звітний період проведено </w:t>
      </w:r>
      <w:r w:rsidR="0001590D" w:rsidRPr="00496BA1">
        <w:rPr>
          <w:rFonts w:ascii="Times New Roman" w:hAnsi="Times New Roman" w:cs="Times New Roman"/>
          <w:szCs w:val="24"/>
          <w:lang w:val="uk-UA"/>
        </w:rPr>
        <w:t xml:space="preserve">3 </w:t>
      </w:r>
      <w:r w:rsidRPr="00496BA1">
        <w:rPr>
          <w:rFonts w:ascii="Times New Roman" w:hAnsi="Times New Roman" w:cs="Times New Roman"/>
          <w:szCs w:val="24"/>
          <w:lang w:val="uk-UA"/>
        </w:rPr>
        <w:t xml:space="preserve">семінари-наради, </w:t>
      </w:r>
      <w:r w:rsidR="0001590D" w:rsidRPr="00496BA1">
        <w:rPr>
          <w:rFonts w:ascii="Times New Roman" w:hAnsi="Times New Roman" w:cs="Times New Roman"/>
          <w:szCs w:val="24"/>
          <w:lang w:val="uk-UA"/>
        </w:rPr>
        <w:t>1</w:t>
      </w:r>
      <w:r w:rsidRPr="00496BA1">
        <w:rPr>
          <w:rFonts w:ascii="Times New Roman" w:hAnsi="Times New Roman" w:cs="Times New Roman"/>
          <w:szCs w:val="24"/>
          <w:lang w:val="uk-UA"/>
        </w:rPr>
        <w:t xml:space="preserve"> засідання «круглого столу» з</w:t>
      </w:r>
      <w:r w:rsidR="0001590D" w:rsidRPr="00496BA1">
        <w:rPr>
          <w:rFonts w:ascii="Times New Roman" w:hAnsi="Times New Roman" w:cs="Times New Roman"/>
          <w:szCs w:val="24"/>
          <w:lang w:val="uk-UA"/>
        </w:rPr>
        <w:t xml:space="preserve"> головами квартальних комітетів та 12 зустрічей з мешканцями кварталів. </w:t>
      </w:r>
      <w:r w:rsidRPr="00496BA1">
        <w:rPr>
          <w:rFonts w:ascii="Times New Roman" w:hAnsi="Times New Roman" w:cs="Times New Roman"/>
          <w:szCs w:val="24"/>
          <w:lang w:val="uk-UA"/>
        </w:rPr>
        <w:t>Щомісяця забезпечено проведення єдиних інформаційних днів, під час яких роз’ясняються населенню актуальні питання державної політики. Забезпечено проведення 3</w:t>
      </w:r>
      <w:r w:rsidR="00A103EE" w:rsidRPr="00496BA1">
        <w:rPr>
          <w:rFonts w:ascii="Times New Roman" w:hAnsi="Times New Roman" w:cs="Times New Roman"/>
          <w:szCs w:val="24"/>
          <w:lang w:val="uk-UA"/>
        </w:rPr>
        <w:t>2</w:t>
      </w:r>
      <w:r w:rsidRPr="00496BA1">
        <w:rPr>
          <w:rFonts w:ascii="Times New Roman" w:hAnsi="Times New Roman" w:cs="Times New Roman"/>
          <w:szCs w:val="24"/>
          <w:lang w:val="uk-UA"/>
        </w:rPr>
        <w:t xml:space="preserve"> заходів щодо відзначення державних свят та пам’ятних дат. Усі заходи проводяться із залученням громадськості міста, політичних партій.</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У місті функціонує 2 друкованих ЗМІ (міськрайонна газета «Вісті </w:t>
      </w:r>
      <w:proofErr w:type="spellStart"/>
      <w:r w:rsidRPr="00496BA1">
        <w:rPr>
          <w:rFonts w:ascii="Times New Roman" w:hAnsi="Times New Roman" w:cs="Times New Roman"/>
          <w:szCs w:val="24"/>
          <w:lang w:val="uk-UA"/>
        </w:rPr>
        <w:t>Роменщини</w:t>
      </w:r>
      <w:proofErr w:type="spellEnd"/>
      <w:r w:rsidRPr="00496BA1">
        <w:rPr>
          <w:rFonts w:ascii="Times New Roman" w:hAnsi="Times New Roman" w:cs="Times New Roman"/>
          <w:szCs w:val="24"/>
          <w:lang w:val="uk-UA"/>
        </w:rPr>
        <w:t xml:space="preserve">», тижневик «Тандем-прес»), міськрайонна радіостудія «Ромен», офіційний сайт міста та сторінка в соціальній мережі. Разовий тираж комунальної газети «Вісті </w:t>
      </w:r>
      <w:proofErr w:type="spellStart"/>
      <w:r w:rsidRPr="00496BA1">
        <w:rPr>
          <w:rFonts w:ascii="Times New Roman" w:hAnsi="Times New Roman" w:cs="Times New Roman"/>
          <w:szCs w:val="24"/>
          <w:lang w:val="uk-UA"/>
        </w:rPr>
        <w:t>Роменщини</w:t>
      </w:r>
      <w:proofErr w:type="spellEnd"/>
      <w:r w:rsidRPr="00496BA1">
        <w:rPr>
          <w:rFonts w:ascii="Times New Roman" w:hAnsi="Times New Roman" w:cs="Times New Roman"/>
          <w:szCs w:val="24"/>
          <w:lang w:val="uk-UA"/>
        </w:rPr>
        <w:t xml:space="preserve">» - </w:t>
      </w:r>
      <w:r w:rsidR="00780E19" w:rsidRPr="00496BA1">
        <w:rPr>
          <w:rFonts w:ascii="Times New Roman" w:hAnsi="Times New Roman" w:cs="Times New Roman"/>
          <w:szCs w:val="24"/>
          <w:lang w:val="uk-UA"/>
        </w:rPr>
        <w:t>3550</w:t>
      </w:r>
      <w:r w:rsidRPr="00496BA1">
        <w:rPr>
          <w:rFonts w:ascii="Times New Roman" w:hAnsi="Times New Roman" w:cs="Times New Roman"/>
          <w:szCs w:val="24"/>
          <w:lang w:val="uk-UA"/>
        </w:rPr>
        <w:t xml:space="preserve"> примірників, тижневика «Тандем-прес» - </w:t>
      </w:r>
      <w:r w:rsidR="00780E19" w:rsidRPr="00496BA1">
        <w:rPr>
          <w:rFonts w:ascii="Times New Roman" w:hAnsi="Times New Roman" w:cs="Times New Roman"/>
          <w:szCs w:val="24"/>
          <w:lang w:val="uk-UA"/>
        </w:rPr>
        <w:t>3500</w:t>
      </w:r>
      <w:r w:rsidRPr="00496BA1">
        <w:rPr>
          <w:rFonts w:ascii="Times New Roman" w:hAnsi="Times New Roman" w:cs="Times New Roman"/>
          <w:szCs w:val="24"/>
          <w:lang w:val="uk-UA"/>
        </w:rPr>
        <w:t xml:space="preserve"> примірників. Близько 1750 публікацій на рік стосовно висвітлення </w:t>
      </w:r>
      <w:r w:rsidRPr="00496BA1">
        <w:rPr>
          <w:rFonts w:ascii="Times New Roman" w:hAnsi="Times New Roman" w:cs="Times New Roman"/>
          <w:szCs w:val="24"/>
          <w:lang w:val="uk-UA"/>
        </w:rPr>
        <w:lastRenderedPageBreak/>
        <w:t xml:space="preserve">діяльності органів влади та міської ради розміщується в друкованих ЗМІ. Для ЗМІ проведено </w:t>
      </w:r>
      <w:r w:rsidR="00780E19" w:rsidRPr="00496BA1">
        <w:rPr>
          <w:rFonts w:ascii="Times New Roman" w:hAnsi="Times New Roman" w:cs="Times New Roman"/>
          <w:szCs w:val="24"/>
          <w:lang w:val="uk-UA"/>
        </w:rPr>
        <w:t>10</w:t>
      </w:r>
      <w:r w:rsidRPr="00496BA1">
        <w:rPr>
          <w:rFonts w:ascii="Times New Roman" w:hAnsi="Times New Roman" w:cs="Times New Roman"/>
          <w:szCs w:val="24"/>
          <w:lang w:val="uk-UA"/>
        </w:rPr>
        <w:t xml:space="preserve"> прес-конференції</w:t>
      </w:r>
      <w:r w:rsidR="00E03A30" w:rsidRPr="00496BA1">
        <w:rPr>
          <w:rFonts w:ascii="Times New Roman" w:hAnsi="Times New Roman" w:cs="Times New Roman"/>
          <w:szCs w:val="24"/>
          <w:lang w:val="uk-UA"/>
        </w:rPr>
        <w:t xml:space="preserve"> міського голови</w:t>
      </w:r>
      <w:r w:rsidRPr="00496BA1">
        <w:rPr>
          <w:rFonts w:ascii="Times New Roman" w:hAnsi="Times New Roman" w:cs="Times New Roman"/>
          <w:szCs w:val="24"/>
          <w:lang w:val="uk-UA"/>
        </w:rPr>
        <w:t xml:space="preserve">, секретаря міської ради, заступників міського голови. </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100% покриття території цілодобовим мовленням забезпечує FM – радіо «Спектр» (FM 107.3) та міськрайонна радіостудія «Ромен» (FM 106.6). Обсяг мовлення – 24 години на добу. Програмною концепцією передбачено, що у загальному обсязі мовлення не менше 15 %</w:t>
      </w:r>
      <w:r w:rsidR="00297DA6"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займають інформаційні передачі місцевої тематики. Інший час - ретрансляція програм суспільного мовника. Передавач потужністю у 200 Вт дає змогу охопити мовленням майже весь Роменський район.</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Локальне  радіомовлення забезпечує оперативне інформування слухачів про суспільно-значущі події та про надзвичайні ситуації, розповсюдження інформаційно-просвітницьких, культурно-освітніх, навчальних, розважальних програм, оприлюднення офіційних повідомлень (проведення «прямих» телефонних ліній з керівництвом громади, графік проведення прийомів громадян тощо).</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У м. Ромни працюють 2 кабельні телерадіокомпанії: ТОВ «Телерадіокомпанія РКТ -</w:t>
      </w:r>
      <w:r w:rsidR="00297DA6"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2», телерадіокомпанія КТ «Ідеал». На офіційному веб - сайті виконкому міської ради та на сторінці </w:t>
      </w:r>
      <w:proofErr w:type="spellStart"/>
      <w:r w:rsidRPr="00496BA1">
        <w:rPr>
          <w:rFonts w:ascii="Times New Roman" w:hAnsi="Times New Roman" w:cs="Times New Roman"/>
          <w:szCs w:val="24"/>
          <w:lang w:val="uk-UA"/>
        </w:rPr>
        <w:t>Facebook</w:t>
      </w:r>
      <w:proofErr w:type="spellEnd"/>
      <w:r w:rsidRPr="00496BA1">
        <w:rPr>
          <w:rFonts w:ascii="Times New Roman" w:hAnsi="Times New Roman" w:cs="Times New Roman"/>
          <w:szCs w:val="24"/>
          <w:lang w:val="uk-UA"/>
        </w:rPr>
        <w:t xml:space="preserve"> розміщується близько </w:t>
      </w:r>
      <w:r w:rsidR="00297DA6" w:rsidRPr="00496BA1">
        <w:rPr>
          <w:rFonts w:ascii="Times New Roman" w:hAnsi="Times New Roman" w:cs="Times New Roman"/>
          <w:szCs w:val="24"/>
          <w:lang w:val="uk-UA"/>
        </w:rPr>
        <w:t>175</w:t>
      </w:r>
      <w:r w:rsidRPr="00496BA1">
        <w:rPr>
          <w:rFonts w:ascii="Times New Roman" w:hAnsi="Times New Roman" w:cs="Times New Roman"/>
          <w:szCs w:val="24"/>
          <w:lang w:val="uk-UA"/>
        </w:rPr>
        <w:t xml:space="preserve"> повідомлень на місяць з різних питань життєдіяльності міста. </w:t>
      </w:r>
    </w:p>
    <w:p w:rsidR="00DA0455" w:rsidRPr="00496BA1" w:rsidRDefault="00DA0455" w:rsidP="00CE5E7B">
      <w:pPr>
        <w:spacing w:line="276" w:lineRule="auto"/>
        <w:ind w:firstLine="426"/>
        <w:rPr>
          <w:rFonts w:ascii="Times New Roman" w:hAnsi="Times New Roman" w:cs="Times New Roman"/>
          <w:color w:val="FF0000"/>
          <w:sz w:val="16"/>
          <w:szCs w:val="16"/>
          <w:lang w:val="uk-UA"/>
        </w:rPr>
      </w:pPr>
    </w:p>
    <w:p w:rsidR="00DA0455" w:rsidRPr="00496BA1" w:rsidRDefault="00DA0455" w:rsidP="00CE5E7B">
      <w:pPr>
        <w:tabs>
          <w:tab w:val="left" w:pos="709"/>
          <w:tab w:val="left" w:pos="993"/>
        </w:tabs>
        <w:spacing w:line="276" w:lineRule="auto"/>
        <w:ind w:left="1080"/>
        <w:jc w:val="center"/>
        <w:rPr>
          <w:rFonts w:ascii="Times New Roman" w:hAnsi="Times New Roman" w:cs="Times New Roman"/>
          <w:i/>
          <w:szCs w:val="24"/>
          <w:lang w:val="uk-UA"/>
        </w:rPr>
      </w:pPr>
      <w:r w:rsidRPr="00496BA1">
        <w:rPr>
          <w:rFonts w:ascii="Times New Roman" w:hAnsi="Times New Roman" w:cs="Times New Roman"/>
          <w:i/>
          <w:szCs w:val="24"/>
          <w:lang w:val="uk-UA"/>
        </w:rPr>
        <w:t>3.10. Забезпечення законності та правопорядку</w:t>
      </w:r>
    </w:p>
    <w:p w:rsidR="00DA0455" w:rsidRPr="00496BA1" w:rsidRDefault="00DA0455" w:rsidP="00CE5E7B">
      <w:pPr>
        <w:spacing w:line="276" w:lineRule="auto"/>
        <w:ind w:firstLine="425"/>
        <w:rPr>
          <w:rFonts w:ascii="Times New Roman" w:hAnsi="Times New Roman" w:cs="Times New Roman"/>
          <w:szCs w:val="24"/>
          <w:lang w:val="uk-UA"/>
        </w:rPr>
      </w:pPr>
      <w:r w:rsidRPr="00496BA1">
        <w:rPr>
          <w:rFonts w:ascii="Times New Roman" w:hAnsi="Times New Roman" w:cs="Times New Roman"/>
          <w:lang w:val="uk-UA"/>
        </w:rPr>
        <w:t xml:space="preserve">Виконавчим комітетом Роменської міської ради спільно з Роменським відділом поліції ГУ Національної поліції в Сумській області </w:t>
      </w:r>
      <w:r w:rsidR="004514EF" w:rsidRPr="004514EF">
        <w:rPr>
          <w:rFonts w:ascii="Times New Roman" w:hAnsi="Times New Roman" w:cs="Times New Roman"/>
          <w:lang w:val="uk-UA"/>
        </w:rPr>
        <w:t>здійснюю</w:t>
      </w:r>
      <w:r w:rsidRPr="004514EF">
        <w:rPr>
          <w:rFonts w:ascii="Times New Roman" w:hAnsi="Times New Roman" w:cs="Times New Roman"/>
          <w:lang w:val="uk-UA"/>
        </w:rPr>
        <w:t xml:space="preserve">ться </w:t>
      </w:r>
      <w:r w:rsidR="005C34EA" w:rsidRPr="004514EF">
        <w:rPr>
          <w:rFonts w:ascii="Times New Roman" w:hAnsi="Times New Roman" w:cs="Times New Roman"/>
          <w:lang w:val="uk-UA"/>
        </w:rPr>
        <w:t>спільні зусилля</w:t>
      </w:r>
      <w:r w:rsidRPr="004514EF">
        <w:rPr>
          <w:rFonts w:ascii="Times New Roman" w:hAnsi="Times New Roman" w:cs="Times New Roman"/>
          <w:lang w:val="uk-UA"/>
        </w:rPr>
        <w:t xml:space="preserve"> із залученням</w:t>
      </w:r>
      <w:r w:rsidRPr="00496BA1">
        <w:rPr>
          <w:rFonts w:ascii="Times New Roman" w:hAnsi="Times New Roman" w:cs="Times New Roman"/>
          <w:lang w:val="uk-UA"/>
        </w:rPr>
        <w:t xml:space="preserve"> громадськості </w:t>
      </w:r>
      <w:r w:rsidR="005C34EA" w:rsidRPr="00496BA1">
        <w:rPr>
          <w:rFonts w:ascii="Times New Roman" w:hAnsi="Times New Roman" w:cs="Times New Roman"/>
          <w:lang w:val="uk-UA"/>
        </w:rPr>
        <w:t>в</w:t>
      </w:r>
      <w:r w:rsidRPr="00496BA1">
        <w:rPr>
          <w:rFonts w:ascii="Times New Roman" w:hAnsi="Times New Roman" w:cs="Times New Roman"/>
          <w:lang w:val="uk-UA"/>
        </w:rPr>
        <w:t xml:space="preserve"> організації засобів і методів запобігання і розкриття злочинів в місті. До виконання міської комплексної програми «Правопорядок» залучається 16 установ, організацій, управлінь та відділів виконавчого комітету Роменської міської ради.</w:t>
      </w:r>
      <w:r w:rsidR="000B0FAB">
        <w:rPr>
          <w:rFonts w:ascii="Times New Roman" w:hAnsi="Times New Roman" w:cs="Times New Roman"/>
          <w:lang w:val="uk-UA"/>
        </w:rPr>
        <w:t xml:space="preserve"> </w:t>
      </w:r>
      <w:r w:rsidRPr="00496BA1">
        <w:rPr>
          <w:rFonts w:ascii="Times New Roman" w:hAnsi="Times New Roman" w:cs="Times New Roman"/>
          <w:lang w:val="uk-UA"/>
        </w:rPr>
        <w:t>У Роменському відділі поліції щомісяця аналізується стан оперативної обстановки та приймаються рішення по усуненню недоліків в роботі відділу та по покращенню правопорядку в м. Ромни.</w:t>
      </w:r>
      <w:r w:rsidR="00530955" w:rsidRPr="00496BA1">
        <w:rPr>
          <w:rFonts w:ascii="Times New Roman" w:hAnsi="Times New Roman" w:cs="Times New Roman"/>
          <w:lang w:val="uk-UA"/>
        </w:rPr>
        <w:t xml:space="preserve"> </w:t>
      </w:r>
      <w:r w:rsidRPr="00496BA1">
        <w:rPr>
          <w:rFonts w:ascii="Times New Roman" w:hAnsi="Times New Roman" w:cs="Times New Roman"/>
          <w:lang w:val="uk-UA"/>
        </w:rPr>
        <w:t>У</w:t>
      </w:r>
      <w:r w:rsidRPr="00496BA1">
        <w:rPr>
          <w:rFonts w:ascii="Times New Roman" w:hAnsi="Times New Roman" w:cs="Times New Roman"/>
          <w:szCs w:val="24"/>
          <w:lang w:val="uk-UA"/>
        </w:rPr>
        <w:t xml:space="preserve"> порівнянні з </w:t>
      </w:r>
      <w:r w:rsidR="00530955" w:rsidRPr="00496BA1">
        <w:rPr>
          <w:rFonts w:ascii="Times New Roman" w:hAnsi="Times New Roman" w:cs="Times New Roman"/>
          <w:szCs w:val="24"/>
          <w:lang w:val="uk-UA"/>
        </w:rPr>
        <w:t>2019</w:t>
      </w:r>
      <w:r w:rsidRPr="00496BA1">
        <w:rPr>
          <w:rFonts w:ascii="Times New Roman" w:hAnsi="Times New Roman" w:cs="Times New Roman"/>
          <w:szCs w:val="24"/>
          <w:lang w:val="uk-UA"/>
        </w:rPr>
        <w:t xml:space="preserve"> рок</w:t>
      </w:r>
      <w:r w:rsidR="00530955" w:rsidRPr="00496BA1">
        <w:rPr>
          <w:rFonts w:ascii="Times New Roman" w:hAnsi="Times New Roman" w:cs="Times New Roman"/>
          <w:szCs w:val="24"/>
          <w:lang w:val="uk-UA"/>
        </w:rPr>
        <w:t>ом</w:t>
      </w:r>
      <w:r w:rsidRPr="00496BA1">
        <w:rPr>
          <w:rFonts w:ascii="Times New Roman" w:hAnsi="Times New Roman" w:cs="Times New Roman"/>
          <w:szCs w:val="24"/>
          <w:lang w:val="uk-UA"/>
        </w:rPr>
        <w:t xml:space="preserve"> на 2 % знизився загальний рівень злочинності, знизився показник по </w:t>
      </w:r>
      <w:proofErr w:type="spellStart"/>
      <w:r w:rsidRPr="00496BA1">
        <w:rPr>
          <w:rFonts w:ascii="Times New Roman" w:hAnsi="Times New Roman" w:cs="Times New Roman"/>
          <w:szCs w:val="24"/>
          <w:lang w:val="uk-UA"/>
        </w:rPr>
        <w:t>грабіжам</w:t>
      </w:r>
      <w:proofErr w:type="spellEnd"/>
      <w:r w:rsidR="00530955"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на 15 %, проте зріс рівень крадіжок державної та колективної власності</w:t>
      </w:r>
      <w:r w:rsidR="00530955"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на </w:t>
      </w:r>
      <w:r w:rsidR="00530955" w:rsidRPr="00496BA1">
        <w:rPr>
          <w:rFonts w:ascii="Times New Roman" w:hAnsi="Times New Roman" w:cs="Times New Roman"/>
          <w:szCs w:val="24"/>
          <w:lang w:val="uk-UA"/>
        </w:rPr>
        <w:t>17</w:t>
      </w:r>
      <w:r w:rsidRPr="00496BA1">
        <w:rPr>
          <w:rFonts w:ascii="Times New Roman" w:hAnsi="Times New Roman" w:cs="Times New Roman"/>
          <w:szCs w:val="24"/>
          <w:lang w:val="uk-UA"/>
        </w:rPr>
        <w:t xml:space="preserve"> %.</w:t>
      </w:r>
      <w:r w:rsidR="000B0FAB">
        <w:rPr>
          <w:rFonts w:ascii="Times New Roman" w:hAnsi="Times New Roman" w:cs="Times New Roman"/>
          <w:szCs w:val="24"/>
          <w:lang w:val="uk-UA"/>
        </w:rPr>
        <w:t xml:space="preserve"> </w:t>
      </w:r>
      <w:r w:rsidRPr="00496BA1">
        <w:rPr>
          <w:rFonts w:ascii="Times New Roman" w:hAnsi="Times New Roman" w:cs="Times New Roman"/>
          <w:szCs w:val="24"/>
          <w:lang w:val="uk-UA"/>
        </w:rPr>
        <w:t xml:space="preserve">Весняний та осінній призови громадян до лав Збройних Сил України пройшли без зривів. </w:t>
      </w:r>
      <w:r w:rsidR="00A867DA" w:rsidRPr="00496BA1">
        <w:rPr>
          <w:rFonts w:ascii="Times New Roman" w:hAnsi="Times New Roman" w:cs="Times New Roman"/>
          <w:szCs w:val="24"/>
          <w:lang w:val="uk-UA"/>
        </w:rPr>
        <w:t xml:space="preserve"> </w:t>
      </w:r>
      <w:proofErr w:type="spellStart"/>
      <w:r w:rsidR="00A867DA" w:rsidRPr="00496BA1">
        <w:rPr>
          <w:rFonts w:ascii="Times New Roman" w:hAnsi="Times New Roman" w:cs="Times New Roman"/>
          <w:szCs w:val="24"/>
          <w:lang w:val="uk-UA"/>
        </w:rPr>
        <w:t>Призвано</w:t>
      </w:r>
      <w:proofErr w:type="spellEnd"/>
      <w:r w:rsidR="00A867DA" w:rsidRPr="00496BA1">
        <w:rPr>
          <w:rFonts w:ascii="Times New Roman" w:hAnsi="Times New Roman" w:cs="Times New Roman"/>
          <w:szCs w:val="24"/>
          <w:lang w:val="uk-UA"/>
        </w:rPr>
        <w:t xml:space="preserve"> 42 особи. </w:t>
      </w:r>
      <w:r w:rsidRPr="00496BA1">
        <w:rPr>
          <w:rFonts w:ascii="Times New Roman" w:hAnsi="Times New Roman" w:cs="Times New Roman"/>
          <w:szCs w:val="24"/>
          <w:lang w:val="uk-UA"/>
        </w:rPr>
        <w:t>Роменському ОМВК надаються послуги по забезпеченню електроенергією, водою, медичним інструментом, необхідним інвентарем та доставки призовників до обласного збірного пункту. Виділені кошти згідно програми на доставку призовників до м. Суми в розмірі 30 тис. грн..</w:t>
      </w:r>
    </w:p>
    <w:p w:rsidR="00DA0455" w:rsidRPr="00496BA1" w:rsidRDefault="00DA0455" w:rsidP="00CE5E7B">
      <w:pPr>
        <w:spacing w:line="276" w:lineRule="auto"/>
        <w:ind w:firstLine="425"/>
        <w:rPr>
          <w:rFonts w:ascii="Times New Roman" w:hAnsi="Times New Roman" w:cs="Times New Roman"/>
          <w:i/>
          <w:color w:val="FF0000"/>
          <w:sz w:val="16"/>
          <w:szCs w:val="16"/>
          <w:lang w:val="uk-UA"/>
        </w:rPr>
      </w:pPr>
    </w:p>
    <w:p w:rsidR="00DA0455" w:rsidRPr="00496BA1" w:rsidRDefault="00DA0455" w:rsidP="00CE5E7B">
      <w:pPr>
        <w:spacing w:line="276" w:lineRule="auto"/>
        <w:ind w:firstLine="426"/>
        <w:jc w:val="center"/>
        <w:rPr>
          <w:rFonts w:ascii="Times New Roman" w:hAnsi="Times New Roman" w:cs="Times New Roman"/>
          <w:i/>
          <w:szCs w:val="24"/>
          <w:lang w:val="uk-UA"/>
        </w:rPr>
      </w:pPr>
      <w:r w:rsidRPr="00496BA1">
        <w:rPr>
          <w:rFonts w:ascii="Times New Roman" w:hAnsi="Times New Roman" w:cs="Times New Roman"/>
          <w:i/>
          <w:szCs w:val="24"/>
          <w:lang w:val="uk-UA"/>
        </w:rPr>
        <w:t>3.11. Поліпшення якості діяльності міської ради та її виконавчих органів</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З метою поліпшення якості діяльності міської ради, її виконавчого комітету та їх структурних підрозділів, налагодження взаємодії з територіальними представництвами органів державної виконавчої влади у 2020 році з міського бюджету (у </w:t>
      </w:r>
      <w:proofErr w:type="spellStart"/>
      <w:r w:rsidRPr="00496BA1">
        <w:rPr>
          <w:rFonts w:ascii="Times New Roman" w:hAnsi="Times New Roman" w:cs="Times New Roman"/>
          <w:szCs w:val="24"/>
          <w:lang w:val="uk-UA"/>
        </w:rPr>
        <w:t>т.ч</w:t>
      </w:r>
      <w:proofErr w:type="spellEnd"/>
      <w:r w:rsidRPr="00496BA1">
        <w:rPr>
          <w:rFonts w:ascii="Times New Roman" w:hAnsi="Times New Roman" w:cs="Times New Roman"/>
          <w:szCs w:val="24"/>
          <w:lang w:val="uk-UA"/>
        </w:rPr>
        <w:t>. субвенції та</w:t>
      </w:r>
      <w:r w:rsidR="005B04C4" w:rsidRPr="00496BA1">
        <w:rPr>
          <w:rFonts w:ascii="Times New Roman" w:hAnsi="Times New Roman" w:cs="Times New Roman"/>
          <w:szCs w:val="24"/>
          <w:lang w:val="uk-UA"/>
        </w:rPr>
        <w:t xml:space="preserve"> </w:t>
      </w:r>
      <w:r w:rsidRPr="00496BA1">
        <w:rPr>
          <w:rFonts w:ascii="Times New Roman" w:hAnsi="Times New Roman" w:cs="Times New Roman"/>
          <w:szCs w:val="24"/>
          <w:lang w:val="uk-UA"/>
        </w:rPr>
        <w:t>за цільовими програмами) спрямовувались кошти на заходи:</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придбання камери відеоспостереження та маршрутизатору («Безпечне місто») – 20,1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капремонт центрального входу (утеплення) приміщення Роменської міської ради – 96,7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придбання комп’ютерного обладнання Кейс «АРМ (автоматизоване робоче місце) «Мобільний офіс» для управління адміністративних послуг (надання адміністративних послуг мешканцям віддалених від </w:t>
      </w:r>
      <w:proofErr w:type="spellStart"/>
      <w:r w:rsidRPr="00496BA1">
        <w:rPr>
          <w:rFonts w:ascii="Times New Roman" w:hAnsi="Times New Roman" w:cs="Times New Roman"/>
          <w:szCs w:val="24"/>
          <w:lang w:val="uk-UA"/>
        </w:rPr>
        <w:t>адмінцентру</w:t>
      </w:r>
      <w:proofErr w:type="spellEnd"/>
      <w:r w:rsidRPr="00496BA1">
        <w:rPr>
          <w:rFonts w:ascii="Times New Roman" w:hAnsi="Times New Roman" w:cs="Times New Roman"/>
          <w:szCs w:val="24"/>
          <w:lang w:val="uk-UA"/>
        </w:rPr>
        <w:t xml:space="preserve"> територій) – 61,0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lastRenderedPageBreak/>
        <w:t xml:space="preserve">- субвенція державному бюджету для ГУНП в Сумській області на придбання обладнання для диспетчерського центру у Роменському відділі поліції – 45,0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субвенція державному бюджету для Роменського управління Державної казначейської служби України на придбання комп’ютерної техніки – 60,0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субвенція державному бюджету для 14 державної  </w:t>
      </w:r>
      <w:proofErr w:type="spellStart"/>
      <w:r w:rsidRPr="00496BA1">
        <w:rPr>
          <w:rFonts w:ascii="Times New Roman" w:hAnsi="Times New Roman" w:cs="Times New Roman"/>
          <w:szCs w:val="24"/>
          <w:lang w:val="uk-UA"/>
        </w:rPr>
        <w:t>пожежно</w:t>
      </w:r>
      <w:proofErr w:type="spellEnd"/>
      <w:r w:rsidRPr="00496BA1">
        <w:rPr>
          <w:rFonts w:ascii="Times New Roman" w:hAnsi="Times New Roman" w:cs="Times New Roman"/>
          <w:szCs w:val="24"/>
          <w:lang w:val="uk-UA"/>
        </w:rPr>
        <w:t xml:space="preserve">-рятувальної частини  Управління ДСНС України в Сумській області на ремонт пожежної </w:t>
      </w:r>
      <w:proofErr w:type="spellStart"/>
      <w:r w:rsidRPr="00496BA1">
        <w:rPr>
          <w:rFonts w:ascii="Times New Roman" w:hAnsi="Times New Roman" w:cs="Times New Roman"/>
          <w:szCs w:val="24"/>
          <w:lang w:val="uk-UA"/>
        </w:rPr>
        <w:t>автодрабини</w:t>
      </w:r>
      <w:proofErr w:type="spellEnd"/>
      <w:r w:rsidRPr="00496BA1">
        <w:rPr>
          <w:rFonts w:ascii="Times New Roman" w:hAnsi="Times New Roman" w:cs="Times New Roman"/>
          <w:szCs w:val="24"/>
          <w:lang w:val="uk-UA"/>
        </w:rPr>
        <w:t xml:space="preserve"> – 160,0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 xml:space="preserve">., на придбання </w:t>
      </w:r>
      <w:proofErr w:type="spellStart"/>
      <w:r w:rsidRPr="00496BA1">
        <w:rPr>
          <w:rFonts w:ascii="Times New Roman" w:hAnsi="Times New Roman" w:cs="Times New Roman"/>
          <w:szCs w:val="24"/>
          <w:lang w:val="uk-UA"/>
        </w:rPr>
        <w:t>форменного</w:t>
      </w:r>
      <w:proofErr w:type="spellEnd"/>
      <w:r w:rsidRPr="00496BA1">
        <w:rPr>
          <w:rFonts w:ascii="Times New Roman" w:hAnsi="Times New Roman" w:cs="Times New Roman"/>
          <w:szCs w:val="24"/>
          <w:lang w:val="uk-UA"/>
        </w:rPr>
        <w:t xml:space="preserve"> одягу – 48,5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 xml:space="preserve">. та паливно-мастильних матеріалів – 25,0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субвенція державному бюджету для військової частини А 1476 на </w:t>
      </w:r>
      <w:r w:rsidRPr="00496BA1">
        <w:rPr>
          <w:rFonts w:ascii="Times New Roman" w:hAnsi="Times New Roman" w:cs="Times New Roman"/>
          <w:color w:val="000000"/>
          <w:szCs w:val="24"/>
          <w:shd w:val="clear" w:color="auto" w:fill="FFFFFF"/>
          <w:lang w:val="uk-UA"/>
        </w:rPr>
        <w:t xml:space="preserve">поточний ремонт приміщення оркестру (будівлі №7) військового містечка №1 Сумського гарнізону, що знаходиться за </w:t>
      </w:r>
      <w:proofErr w:type="spellStart"/>
      <w:r w:rsidRPr="00496BA1">
        <w:rPr>
          <w:rFonts w:ascii="Times New Roman" w:hAnsi="Times New Roman" w:cs="Times New Roman"/>
          <w:color w:val="000000"/>
          <w:szCs w:val="24"/>
          <w:shd w:val="clear" w:color="auto" w:fill="FFFFFF"/>
          <w:lang w:val="uk-UA"/>
        </w:rPr>
        <w:t>адресою</w:t>
      </w:r>
      <w:proofErr w:type="spellEnd"/>
      <w:r w:rsidRPr="00496BA1">
        <w:rPr>
          <w:rFonts w:ascii="Times New Roman" w:hAnsi="Times New Roman" w:cs="Times New Roman"/>
          <w:color w:val="000000"/>
          <w:szCs w:val="24"/>
          <w:shd w:val="clear" w:color="auto" w:fill="FFFFFF"/>
          <w:lang w:val="uk-UA"/>
        </w:rPr>
        <w:t xml:space="preserve">: </w:t>
      </w:r>
      <w:proofErr w:type="spellStart"/>
      <w:r w:rsidRPr="00496BA1">
        <w:rPr>
          <w:rFonts w:ascii="Times New Roman" w:hAnsi="Times New Roman" w:cs="Times New Roman"/>
          <w:color w:val="000000"/>
          <w:szCs w:val="24"/>
          <w:shd w:val="clear" w:color="auto" w:fill="FFFFFF"/>
          <w:lang w:val="uk-UA"/>
        </w:rPr>
        <w:t>м.Суми</w:t>
      </w:r>
      <w:proofErr w:type="spellEnd"/>
      <w:r w:rsidRPr="00496BA1">
        <w:rPr>
          <w:rFonts w:ascii="Times New Roman" w:hAnsi="Times New Roman" w:cs="Times New Roman"/>
          <w:color w:val="000000"/>
          <w:szCs w:val="24"/>
          <w:shd w:val="clear" w:color="auto" w:fill="FFFFFF"/>
          <w:lang w:val="uk-UA"/>
        </w:rPr>
        <w:t xml:space="preserve">, вул. Герасима </w:t>
      </w:r>
      <w:proofErr w:type="spellStart"/>
      <w:r w:rsidRPr="00496BA1">
        <w:rPr>
          <w:rFonts w:ascii="Times New Roman" w:hAnsi="Times New Roman" w:cs="Times New Roman"/>
          <w:color w:val="000000"/>
          <w:szCs w:val="24"/>
          <w:shd w:val="clear" w:color="auto" w:fill="FFFFFF"/>
          <w:lang w:val="uk-UA"/>
        </w:rPr>
        <w:t>Кондратьєва</w:t>
      </w:r>
      <w:proofErr w:type="spellEnd"/>
      <w:r w:rsidRPr="00496BA1">
        <w:rPr>
          <w:rFonts w:ascii="Times New Roman" w:hAnsi="Times New Roman" w:cs="Times New Roman"/>
          <w:color w:val="000000"/>
          <w:szCs w:val="24"/>
          <w:shd w:val="clear" w:color="auto" w:fill="FFFFFF"/>
          <w:lang w:val="uk-UA"/>
        </w:rPr>
        <w:t xml:space="preserve">, 165 – 150,0 </w:t>
      </w:r>
      <w:proofErr w:type="spellStart"/>
      <w:r w:rsidRPr="00496BA1">
        <w:rPr>
          <w:rFonts w:ascii="Times New Roman" w:hAnsi="Times New Roman" w:cs="Times New Roman"/>
          <w:color w:val="000000"/>
          <w:szCs w:val="24"/>
          <w:shd w:val="clear" w:color="auto" w:fill="FFFFFF"/>
          <w:lang w:val="uk-UA"/>
        </w:rPr>
        <w:t>тис.грн</w:t>
      </w:r>
      <w:proofErr w:type="spellEnd"/>
      <w:r w:rsidRPr="00496BA1">
        <w:rPr>
          <w:rFonts w:ascii="Times New Roman" w:hAnsi="Times New Roman" w:cs="Times New Roman"/>
          <w:color w:val="000000"/>
          <w:szCs w:val="24"/>
          <w:shd w:val="clear" w:color="auto" w:fill="FFFFFF"/>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інша субвенція обласному бюджету для ДПТНЗ «Роменське ВПУ» на придбання обладнання для навчальної програми «Будівництво та комунальне господарство» - 200,0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придбання кондиціонеру для відділу містобудування та архітектури – 9,3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Cs w:val="24"/>
          <w:lang w:val="uk-UA"/>
        </w:rPr>
      </w:pPr>
      <w:r w:rsidRPr="00496BA1">
        <w:rPr>
          <w:rFonts w:ascii="Times New Roman" w:hAnsi="Times New Roman" w:cs="Times New Roman"/>
          <w:szCs w:val="24"/>
          <w:lang w:val="uk-UA"/>
        </w:rPr>
        <w:t xml:space="preserve">- фінансову підтримку комунального підприємства «Міськводоканал» РМР – 2541,3 </w:t>
      </w:r>
      <w:proofErr w:type="spellStart"/>
      <w:r w:rsidRPr="00496BA1">
        <w:rPr>
          <w:rFonts w:ascii="Times New Roman" w:hAnsi="Times New Roman" w:cs="Times New Roman"/>
          <w:szCs w:val="24"/>
          <w:lang w:val="uk-UA"/>
        </w:rPr>
        <w:t>тис.грн</w:t>
      </w:r>
      <w:proofErr w:type="spellEnd"/>
      <w:r w:rsidRPr="00496BA1">
        <w:rPr>
          <w:rFonts w:ascii="Times New Roman" w:hAnsi="Times New Roman" w:cs="Times New Roman"/>
          <w:szCs w:val="24"/>
          <w:lang w:val="uk-UA"/>
        </w:rPr>
        <w:t>..</w:t>
      </w:r>
    </w:p>
    <w:p w:rsidR="00DA0455" w:rsidRPr="00496BA1" w:rsidRDefault="00DA0455" w:rsidP="00CE5E7B">
      <w:pPr>
        <w:spacing w:line="276" w:lineRule="auto"/>
        <w:ind w:firstLine="426"/>
        <w:rPr>
          <w:rFonts w:ascii="Times New Roman" w:hAnsi="Times New Roman" w:cs="Times New Roman"/>
          <w:sz w:val="16"/>
          <w:szCs w:val="16"/>
          <w:lang w:val="uk-UA"/>
        </w:rPr>
      </w:pPr>
    </w:p>
    <w:p w:rsidR="00DA0455" w:rsidRPr="00496BA1" w:rsidRDefault="00DA0455" w:rsidP="00CE5E7B">
      <w:pPr>
        <w:spacing w:line="276" w:lineRule="auto"/>
        <w:ind w:firstLine="425"/>
        <w:jc w:val="center"/>
        <w:rPr>
          <w:rFonts w:ascii="Times New Roman" w:hAnsi="Times New Roman" w:cs="Times New Roman"/>
          <w:i/>
          <w:szCs w:val="24"/>
          <w:lang w:val="uk-UA"/>
        </w:rPr>
      </w:pPr>
      <w:r w:rsidRPr="00496BA1">
        <w:rPr>
          <w:rFonts w:ascii="Times New Roman" w:hAnsi="Times New Roman" w:cs="Times New Roman"/>
          <w:i/>
          <w:szCs w:val="24"/>
          <w:lang w:val="uk-UA"/>
        </w:rPr>
        <w:t>3.12. Охорона праці</w:t>
      </w:r>
    </w:p>
    <w:p w:rsidR="008B21A8" w:rsidRPr="00496BA1" w:rsidRDefault="00DA0455" w:rsidP="000B0FAB">
      <w:pPr>
        <w:keepNext/>
        <w:spacing w:line="276" w:lineRule="auto"/>
        <w:ind w:firstLine="426"/>
        <w:rPr>
          <w:rFonts w:ascii="Times New Roman" w:hAnsi="Times New Roman"/>
          <w:szCs w:val="24"/>
          <w:lang w:val="uk-UA"/>
        </w:rPr>
      </w:pPr>
      <w:r w:rsidRPr="00496BA1">
        <w:rPr>
          <w:rFonts w:ascii="Times New Roman" w:eastAsia="Times New Roman" w:hAnsi="Times New Roman"/>
          <w:szCs w:val="24"/>
          <w:lang w:val="uk-UA" w:eastAsia="ru-RU"/>
        </w:rPr>
        <w:t>Стан промислової безпеки та охорони праці на виробництві визначається рівнем виробничого травматизму та професійної захворюваності. У 2019 році в місті трапилося 14 нещасних випадків, а у січні</w:t>
      </w:r>
      <w:r w:rsidR="00913235" w:rsidRPr="00496BA1">
        <w:rPr>
          <w:rFonts w:ascii="Times New Roman" w:eastAsia="Times New Roman" w:hAnsi="Times New Roman"/>
          <w:szCs w:val="24"/>
          <w:lang w:val="uk-UA" w:eastAsia="ru-RU"/>
        </w:rPr>
        <w:t xml:space="preserve"> </w:t>
      </w:r>
      <w:r w:rsidRPr="00496BA1">
        <w:rPr>
          <w:rFonts w:ascii="Times New Roman" w:eastAsia="Times New Roman" w:hAnsi="Times New Roman"/>
          <w:szCs w:val="24"/>
          <w:lang w:val="uk-UA" w:eastAsia="ru-RU"/>
        </w:rPr>
        <w:t>-</w:t>
      </w:r>
      <w:r w:rsidR="00913235" w:rsidRPr="00496BA1">
        <w:rPr>
          <w:rFonts w:ascii="Times New Roman" w:eastAsia="Times New Roman" w:hAnsi="Times New Roman"/>
          <w:szCs w:val="24"/>
          <w:lang w:val="uk-UA" w:eastAsia="ru-RU"/>
        </w:rPr>
        <w:t xml:space="preserve"> грудні</w:t>
      </w:r>
      <w:r w:rsidRPr="00496BA1">
        <w:rPr>
          <w:rFonts w:ascii="Times New Roman" w:eastAsia="Times New Roman" w:hAnsi="Times New Roman"/>
          <w:szCs w:val="24"/>
          <w:lang w:val="uk-UA" w:eastAsia="ru-RU"/>
        </w:rPr>
        <w:t xml:space="preserve"> 2020 року – 1.</w:t>
      </w:r>
      <w:r w:rsidR="000B0FAB">
        <w:rPr>
          <w:rFonts w:ascii="Times New Roman" w:eastAsia="Times New Roman" w:hAnsi="Times New Roman"/>
          <w:szCs w:val="24"/>
          <w:lang w:val="uk-UA" w:eastAsia="ru-RU"/>
        </w:rPr>
        <w:t xml:space="preserve"> </w:t>
      </w:r>
      <w:r w:rsidR="008B21A8" w:rsidRPr="00496BA1">
        <w:rPr>
          <w:rFonts w:ascii="Times New Roman" w:hAnsi="Times New Roman"/>
          <w:szCs w:val="24"/>
          <w:lang w:val="uk-UA"/>
        </w:rPr>
        <w:t xml:space="preserve">Відділом з контролю за додержанням законодавства про працю та зайнятість населення здійснювалося організаційно-методичне забезпечення та контроль за розробленням та впровадженням систем управління охороною праці на підприємствах, в установах та організаціях. Для відповідальних осіб з питань охорони праці підприємств, установ та організацій міста проведено 1 семінар, до участі у якому залучено представників відділення ВД ФСНВ в м., ДПРЧ – 14 Управління ДСНС України в Сумській області, Управління </w:t>
      </w:r>
      <w:proofErr w:type="spellStart"/>
      <w:r w:rsidR="008B21A8" w:rsidRPr="00496BA1">
        <w:rPr>
          <w:rFonts w:ascii="Times New Roman" w:hAnsi="Times New Roman"/>
          <w:szCs w:val="24"/>
          <w:lang w:val="uk-UA"/>
        </w:rPr>
        <w:t>Держпраці</w:t>
      </w:r>
      <w:proofErr w:type="spellEnd"/>
      <w:r w:rsidR="008B21A8" w:rsidRPr="00496BA1">
        <w:rPr>
          <w:rFonts w:ascii="Times New Roman" w:hAnsi="Times New Roman"/>
          <w:szCs w:val="24"/>
          <w:lang w:val="uk-UA"/>
        </w:rPr>
        <w:t xml:space="preserve"> у Сумській області.</w:t>
      </w:r>
      <w:r w:rsidR="000B0FAB">
        <w:rPr>
          <w:rFonts w:ascii="Times New Roman" w:hAnsi="Times New Roman"/>
          <w:szCs w:val="24"/>
          <w:lang w:val="uk-UA"/>
        </w:rPr>
        <w:t xml:space="preserve"> </w:t>
      </w:r>
      <w:r w:rsidR="008B21A8" w:rsidRPr="00496BA1">
        <w:rPr>
          <w:rFonts w:ascii="Times New Roman" w:hAnsi="Times New Roman"/>
          <w:szCs w:val="24"/>
          <w:lang w:val="uk-UA"/>
        </w:rPr>
        <w:t>Головним спеціалістом відділу з контролю за додержанням законодавства про працю та зайнятість населення проведено обстеження щодо дотримання законодавства з питань охорони та умов праці у 19 навчальних закладах міста, за результатами яких винесено 31 пропозицію щодо усунення виявлених порушень.</w:t>
      </w:r>
      <w:r w:rsidR="000B0FAB">
        <w:rPr>
          <w:rFonts w:ascii="Times New Roman" w:hAnsi="Times New Roman"/>
          <w:szCs w:val="24"/>
          <w:lang w:val="uk-UA"/>
        </w:rPr>
        <w:t xml:space="preserve"> </w:t>
      </w:r>
      <w:r w:rsidR="008B21A8" w:rsidRPr="00496BA1">
        <w:rPr>
          <w:rFonts w:ascii="Times New Roman" w:hAnsi="Times New Roman"/>
          <w:szCs w:val="24"/>
          <w:lang w:val="uk-UA"/>
        </w:rPr>
        <w:t>Розповсюджено нормативно-правову літературу з питань охорони праці на 58 підприємств, установ та організацій. Проводиться постійна робота щодо включення до колективних договорів і угод підприємств, установ і організацій заходів щодо досягнення установлених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w:t>
      </w:r>
    </w:p>
    <w:p w:rsidR="008B21A8" w:rsidRPr="000B0FAB" w:rsidRDefault="008B21A8" w:rsidP="00CE5E7B">
      <w:pPr>
        <w:spacing w:line="276" w:lineRule="auto"/>
        <w:ind w:firstLine="426"/>
        <w:rPr>
          <w:rFonts w:ascii="Times New Roman" w:hAnsi="Times New Roman"/>
          <w:sz w:val="16"/>
          <w:szCs w:val="16"/>
          <w:lang w:val="uk-UA"/>
        </w:rPr>
      </w:pPr>
    </w:p>
    <w:p w:rsidR="00755699" w:rsidRPr="00496BA1" w:rsidRDefault="00755699" w:rsidP="00CE5E7B">
      <w:pPr>
        <w:spacing w:line="276" w:lineRule="auto"/>
        <w:ind w:firstLine="426"/>
        <w:rPr>
          <w:rFonts w:ascii="Times New Roman" w:hAnsi="Times New Roman"/>
          <w:szCs w:val="24"/>
          <w:lang w:val="uk-UA"/>
        </w:rPr>
      </w:pPr>
      <w:r w:rsidRPr="00496BA1">
        <w:rPr>
          <w:rFonts w:ascii="Times New Roman" w:hAnsi="Times New Roman"/>
          <w:szCs w:val="24"/>
          <w:lang w:val="uk-UA"/>
        </w:rPr>
        <w:t>Враховуючи викладене, у зв’язку із закінченням терміну дії цієї програми та ухваленням</w:t>
      </w:r>
      <w:r w:rsidR="00752B6E" w:rsidRPr="00496BA1">
        <w:rPr>
          <w:rFonts w:ascii="Times New Roman" w:hAnsi="Times New Roman"/>
          <w:szCs w:val="24"/>
          <w:lang w:val="uk-UA"/>
        </w:rPr>
        <w:t xml:space="preserve"> Роменською міською радою Програми економічного і соціального розвитку Роменської міської територіальної громади на 2021 – 2023 роки,</w:t>
      </w:r>
      <w:r w:rsidRPr="00496BA1">
        <w:rPr>
          <w:rFonts w:ascii="Times New Roman" w:hAnsi="Times New Roman"/>
          <w:szCs w:val="24"/>
          <w:lang w:val="uk-UA"/>
        </w:rPr>
        <w:t xml:space="preserve"> пропонується Програму економічного і соціального розвитку</w:t>
      </w:r>
      <w:r w:rsidR="00752B6E" w:rsidRPr="00496BA1">
        <w:rPr>
          <w:rFonts w:ascii="Times New Roman" w:hAnsi="Times New Roman"/>
          <w:szCs w:val="24"/>
          <w:lang w:val="uk-UA"/>
        </w:rPr>
        <w:t xml:space="preserve"> міста Ромни на 2020 рік – зняти з контролю.</w:t>
      </w:r>
    </w:p>
    <w:p w:rsidR="00752B6E" w:rsidRPr="00496BA1" w:rsidRDefault="00752B6E" w:rsidP="00CE5E7B">
      <w:pPr>
        <w:spacing w:line="276" w:lineRule="auto"/>
        <w:rPr>
          <w:rFonts w:ascii="Times New Roman" w:hAnsi="Times New Roman"/>
          <w:szCs w:val="24"/>
          <w:lang w:val="uk-UA"/>
        </w:rPr>
      </w:pPr>
    </w:p>
    <w:p w:rsidR="00732BE3" w:rsidRPr="00496BA1" w:rsidRDefault="00752B6E" w:rsidP="00CE5E7B">
      <w:pPr>
        <w:spacing w:line="276" w:lineRule="auto"/>
        <w:rPr>
          <w:rFonts w:ascii="Times New Roman" w:hAnsi="Times New Roman"/>
          <w:b/>
          <w:szCs w:val="24"/>
          <w:lang w:val="uk-UA"/>
        </w:rPr>
      </w:pPr>
      <w:r w:rsidRPr="00496BA1">
        <w:rPr>
          <w:rFonts w:ascii="Times New Roman" w:hAnsi="Times New Roman"/>
          <w:b/>
          <w:szCs w:val="24"/>
          <w:lang w:val="uk-UA"/>
        </w:rPr>
        <w:t>Начальник управління</w:t>
      </w:r>
    </w:p>
    <w:p w:rsidR="00752B6E" w:rsidRPr="00496BA1" w:rsidRDefault="00752B6E" w:rsidP="00CE5E7B">
      <w:pPr>
        <w:spacing w:line="276" w:lineRule="auto"/>
        <w:rPr>
          <w:rFonts w:ascii="Times New Roman" w:hAnsi="Times New Roman"/>
          <w:b/>
          <w:szCs w:val="24"/>
          <w:lang w:val="uk-UA"/>
        </w:rPr>
      </w:pPr>
      <w:r w:rsidRPr="00496BA1">
        <w:rPr>
          <w:rFonts w:ascii="Times New Roman" w:hAnsi="Times New Roman"/>
          <w:b/>
          <w:szCs w:val="24"/>
          <w:lang w:val="uk-UA"/>
        </w:rPr>
        <w:t>економічного розвитку</w:t>
      </w:r>
      <w:r w:rsidRPr="00496BA1">
        <w:rPr>
          <w:rFonts w:ascii="Times New Roman" w:hAnsi="Times New Roman"/>
          <w:b/>
          <w:szCs w:val="24"/>
          <w:lang w:val="uk-UA"/>
        </w:rPr>
        <w:tab/>
      </w:r>
      <w:r w:rsidRPr="00496BA1">
        <w:rPr>
          <w:rFonts w:ascii="Times New Roman" w:hAnsi="Times New Roman"/>
          <w:b/>
          <w:szCs w:val="24"/>
          <w:lang w:val="uk-UA"/>
        </w:rPr>
        <w:tab/>
      </w:r>
      <w:r w:rsidRPr="00496BA1">
        <w:rPr>
          <w:rFonts w:ascii="Times New Roman" w:hAnsi="Times New Roman"/>
          <w:b/>
          <w:szCs w:val="24"/>
          <w:lang w:val="uk-UA"/>
        </w:rPr>
        <w:tab/>
      </w:r>
      <w:r w:rsidR="00732BE3" w:rsidRPr="00496BA1">
        <w:rPr>
          <w:rFonts w:ascii="Times New Roman" w:hAnsi="Times New Roman"/>
          <w:b/>
          <w:szCs w:val="24"/>
          <w:lang w:val="uk-UA"/>
        </w:rPr>
        <w:tab/>
      </w:r>
      <w:r w:rsidR="00732BE3" w:rsidRPr="00496BA1">
        <w:rPr>
          <w:rFonts w:ascii="Times New Roman" w:hAnsi="Times New Roman"/>
          <w:b/>
          <w:szCs w:val="24"/>
          <w:lang w:val="uk-UA"/>
        </w:rPr>
        <w:tab/>
      </w:r>
      <w:r w:rsidRPr="00496BA1">
        <w:rPr>
          <w:rFonts w:ascii="Times New Roman" w:hAnsi="Times New Roman"/>
          <w:b/>
          <w:szCs w:val="24"/>
          <w:lang w:val="uk-UA"/>
        </w:rPr>
        <w:tab/>
        <w:t>Юлія ЯНЧУК</w:t>
      </w:r>
    </w:p>
    <w:p w:rsidR="00752B6E" w:rsidRPr="00496BA1" w:rsidRDefault="00752B6E" w:rsidP="00CE5E7B">
      <w:pPr>
        <w:spacing w:line="276" w:lineRule="auto"/>
        <w:rPr>
          <w:rFonts w:ascii="Times New Roman" w:hAnsi="Times New Roman"/>
          <w:b/>
          <w:szCs w:val="24"/>
          <w:lang w:val="uk-UA"/>
        </w:rPr>
      </w:pPr>
    </w:p>
    <w:p w:rsidR="00CF7107" w:rsidRPr="00496BA1" w:rsidRDefault="00752B6E" w:rsidP="00954371">
      <w:pPr>
        <w:spacing w:line="276" w:lineRule="auto"/>
        <w:rPr>
          <w:lang w:val="uk-UA"/>
        </w:rPr>
      </w:pPr>
      <w:r w:rsidRPr="00496BA1">
        <w:rPr>
          <w:rFonts w:ascii="Times New Roman" w:hAnsi="Times New Roman"/>
          <w:b/>
          <w:szCs w:val="24"/>
          <w:lang w:val="uk-UA"/>
        </w:rPr>
        <w:t>Заступник міського голови</w:t>
      </w:r>
      <w:r w:rsidRPr="00496BA1">
        <w:rPr>
          <w:rFonts w:ascii="Times New Roman" w:hAnsi="Times New Roman"/>
          <w:b/>
          <w:szCs w:val="24"/>
          <w:lang w:val="uk-UA"/>
        </w:rPr>
        <w:tab/>
      </w:r>
      <w:r w:rsidRPr="00496BA1">
        <w:rPr>
          <w:rFonts w:ascii="Times New Roman" w:hAnsi="Times New Roman"/>
          <w:b/>
          <w:szCs w:val="24"/>
          <w:lang w:val="uk-UA"/>
        </w:rPr>
        <w:tab/>
      </w:r>
      <w:r w:rsidRPr="00496BA1">
        <w:rPr>
          <w:rFonts w:ascii="Times New Roman" w:hAnsi="Times New Roman"/>
          <w:b/>
          <w:szCs w:val="24"/>
          <w:lang w:val="uk-UA"/>
        </w:rPr>
        <w:tab/>
      </w:r>
      <w:r w:rsidRPr="00496BA1">
        <w:rPr>
          <w:rFonts w:ascii="Times New Roman" w:hAnsi="Times New Roman"/>
          <w:b/>
          <w:szCs w:val="24"/>
          <w:lang w:val="uk-UA"/>
        </w:rPr>
        <w:tab/>
      </w:r>
      <w:r w:rsidRPr="00496BA1">
        <w:rPr>
          <w:rFonts w:ascii="Times New Roman" w:hAnsi="Times New Roman"/>
          <w:b/>
          <w:szCs w:val="24"/>
          <w:lang w:val="uk-UA"/>
        </w:rPr>
        <w:tab/>
      </w:r>
      <w:proofErr w:type="spellStart"/>
      <w:r w:rsidRPr="00496BA1">
        <w:rPr>
          <w:rFonts w:ascii="Times New Roman" w:hAnsi="Times New Roman"/>
          <w:b/>
          <w:szCs w:val="24"/>
          <w:lang w:val="uk-UA"/>
        </w:rPr>
        <w:t>Вячеслав</w:t>
      </w:r>
      <w:proofErr w:type="spellEnd"/>
      <w:r w:rsidRPr="00496BA1">
        <w:rPr>
          <w:rFonts w:ascii="Times New Roman" w:hAnsi="Times New Roman"/>
          <w:b/>
          <w:szCs w:val="24"/>
          <w:lang w:val="uk-UA"/>
        </w:rPr>
        <w:t xml:space="preserve"> ОВРАМЕЦЬ</w:t>
      </w:r>
      <w:bookmarkStart w:id="0" w:name="_GoBack"/>
      <w:bookmarkEnd w:id="0"/>
    </w:p>
    <w:sectPr w:rsidR="00CF7107" w:rsidRPr="00496BA1" w:rsidSect="00F070C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4"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5"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6"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8"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9"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0"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2"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3"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4" w15:restartNumberingAfterBreak="0">
    <w:nsid w:val="24546B4F"/>
    <w:multiLevelType w:val="hybridMultilevel"/>
    <w:tmpl w:val="16B8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2DBB1687"/>
    <w:multiLevelType w:val="hybridMultilevel"/>
    <w:tmpl w:val="CC2686C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8" w15:restartNumberingAfterBreak="0">
    <w:nsid w:val="366A3252"/>
    <w:multiLevelType w:val="hybridMultilevel"/>
    <w:tmpl w:val="AE22CB94"/>
    <w:lvl w:ilvl="0" w:tplc="0CA20C04">
      <w:numFmt w:val="bullet"/>
      <w:lvlText w:val="-"/>
      <w:lvlJc w:val="left"/>
      <w:pPr>
        <w:ind w:left="1146"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20" w15:restartNumberingAfterBreak="0">
    <w:nsid w:val="3A076647"/>
    <w:multiLevelType w:val="hybridMultilevel"/>
    <w:tmpl w:val="5554E934"/>
    <w:lvl w:ilvl="0" w:tplc="7BA4C8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CE417F"/>
    <w:multiLevelType w:val="hybridMultilevel"/>
    <w:tmpl w:val="891A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23" w15:restartNumberingAfterBreak="0">
    <w:nsid w:val="4B6056AB"/>
    <w:multiLevelType w:val="hybridMultilevel"/>
    <w:tmpl w:val="5DCCC64C"/>
    <w:lvl w:ilvl="0" w:tplc="9E16507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5"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6"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7"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8"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1"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3"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4"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5"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6"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7"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8"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9"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40"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30"/>
  </w:num>
  <w:num w:numId="2">
    <w:abstractNumId w:val="37"/>
  </w:num>
  <w:num w:numId="3">
    <w:abstractNumId w:val="35"/>
  </w:num>
  <w:num w:numId="4">
    <w:abstractNumId w:val="24"/>
  </w:num>
  <w:num w:numId="5">
    <w:abstractNumId w:val="4"/>
  </w:num>
  <w:num w:numId="6">
    <w:abstractNumId w:val="28"/>
  </w:num>
  <w:num w:numId="7">
    <w:abstractNumId w:val="27"/>
  </w:num>
  <w:num w:numId="8">
    <w:abstractNumId w:val="7"/>
  </w:num>
  <w:num w:numId="9">
    <w:abstractNumId w:val="11"/>
  </w:num>
  <w:num w:numId="10">
    <w:abstractNumId w:val="29"/>
  </w:num>
  <w:num w:numId="11">
    <w:abstractNumId w:val="2"/>
  </w:num>
  <w:num w:numId="12">
    <w:abstractNumId w:val="12"/>
  </w:num>
  <w:num w:numId="13">
    <w:abstractNumId w:val="19"/>
  </w:num>
  <w:num w:numId="14">
    <w:abstractNumId w:val="6"/>
  </w:num>
  <w:num w:numId="15">
    <w:abstractNumId w:val="9"/>
  </w:num>
  <w:num w:numId="16">
    <w:abstractNumId w:val="0"/>
  </w:num>
  <w:num w:numId="17">
    <w:abstractNumId w:val="40"/>
  </w:num>
  <w:num w:numId="18">
    <w:abstractNumId w:val="5"/>
  </w:num>
  <w:num w:numId="19">
    <w:abstractNumId w:val="15"/>
  </w:num>
  <w:num w:numId="20">
    <w:abstractNumId w:val="34"/>
  </w:num>
  <w:num w:numId="21">
    <w:abstractNumId w:val="33"/>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3"/>
  </w:num>
  <w:num w:numId="25">
    <w:abstractNumId w:val="1"/>
  </w:num>
  <w:num w:numId="26">
    <w:abstractNumId w:val="17"/>
  </w:num>
  <w:num w:numId="27">
    <w:abstractNumId w:val="32"/>
  </w:num>
  <w:num w:numId="28">
    <w:abstractNumId w:val="10"/>
  </w:num>
  <w:num w:numId="29">
    <w:abstractNumId w:val="31"/>
  </w:num>
  <w:num w:numId="30">
    <w:abstractNumId w:val="8"/>
  </w:num>
  <w:num w:numId="31">
    <w:abstractNumId w:val="3"/>
  </w:num>
  <w:num w:numId="32">
    <w:abstractNumId w:val="36"/>
  </w:num>
  <w:num w:numId="33">
    <w:abstractNumId w:val="22"/>
  </w:num>
  <w:num w:numId="34">
    <w:abstractNumId w:val="26"/>
  </w:num>
  <w:num w:numId="35">
    <w:abstractNumId w:val="38"/>
  </w:num>
  <w:num w:numId="36">
    <w:abstractNumId w:val="14"/>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55"/>
    <w:rsid w:val="0001590D"/>
    <w:rsid w:val="00017678"/>
    <w:rsid w:val="00021AEF"/>
    <w:rsid w:val="00024DED"/>
    <w:rsid w:val="0003224E"/>
    <w:rsid w:val="000323E9"/>
    <w:rsid w:val="0004395F"/>
    <w:rsid w:val="00046A05"/>
    <w:rsid w:val="00060427"/>
    <w:rsid w:val="00071A13"/>
    <w:rsid w:val="00080309"/>
    <w:rsid w:val="00080A0A"/>
    <w:rsid w:val="00087193"/>
    <w:rsid w:val="000872F5"/>
    <w:rsid w:val="000905F2"/>
    <w:rsid w:val="0009693D"/>
    <w:rsid w:val="00097ABC"/>
    <w:rsid w:val="000A2D7E"/>
    <w:rsid w:val="000B0FAB"/>
    <w:rsid w:val="000B105F"/>
    <w:rsid w:val="000B5C6B"/>
    <w:rsid w:val="000C1E82"/>
    <w:rsid w:val="000C75E6"/>
    <w:rsid w:val="000C7601"/>
    <w:rsid w:val="000F03D1"/>
    <w:rsid w:val="001056A7"/>
    <w:rsid w:val="00106DFC"/>
    <w:rsid w:val="00117730"/>
    <w:rsid w:val="00117779"/>
    <w:rsid w:val="00130A4E"/>
    <w:rsid w:val="00137327"/>
    <w:rsid w:val="00151B60"/>
    <w:rsid w:val="00156C3A"/>
    <w:rsid w:val="001832C3"/>
    <w:rsid w:val="001852EA"/>
    <w:rsid w:val="00192075"/>
    <w:rsid w:val="001926EC"/>
    <w:rsid w:val="001947F6"/>
    <w:rsid w:val="001D3C61"/>
    <w:rsid w:val="001D3FCD"/>
    <w:rsid w:val="001E78BF"/>
    <w:rsid w:val="001F009A"/>
    <w:rsid w:val="00200D79"/>
    <w:rsid w:val="00202105"/>
    <w:rsid w:val="00204CE8"/>
    <w:rsid w:val="00214376"/>
    <w:rsid w:val="00220C9D"/>
    <w:rsid w:val="0023012B"/>
    <w:rsid w:val="002449DB"/>
    <w:rsid w:val="00270663"/>
    <w:rsid w:val="00275BDE"/>
    <w:rsid w:val="002830C8"/>
    <w:rsid w:val="0028338F"/>
    <w:rsid w:val="00283DB3"/>
    <w:rsid w:val="00297DA6"/>
    <w:rsid w:val="00297E83"/>
    <w:rsid w:val="002A46E9"/>
    <w:rsid w:val="002B05BE"/>
    <w:rsid w:val="002B7C7E"/>
    <w:rsid w:val="002C7D67"/>
    <w:rsid w:val="002D09D2"/>
    <w:rsid w:val="002D1A6D"/>
    <w:rsid w:val="002D4D9E"/>
    <w:rsid w:val="002D66AD"/>
    <w:rsid w:val="002E617D"/>
    <w:rsid w:val="002F1280"/>
    <w:rsid w:val="003031E8"/>
    <w:rsid w:val="00307703"/>
    <w:rsid w:val="00320157"/>
    <w:rsid w:val="00333074"/>
    <w:rsid w:val="00352C5C"/>
    <w:rsid w:val="00367048"/>
    <w:rsid w:val="00374BF5"/>
    <w:rsid w:val="0038486E"/>
    <w:rsid w:val="003A3D2F"/>
    <w:rsid w:val="003A56D2"/>
    <w:rsid w:val="003B1006"/>
    <w:rsid w:val="003B2120"/>
    <w:rsid w:val="003B5EC9"/>
    <w:rsid w:val="003C7E6D"/>
    <w:rsid w:val="003D62E5"/>
    <w:rsid w:val="003F1A29"/>
    <w:rsid w:val="00427C5B"/>
    <w:rsid w:val="00432BAF"/>
    <w:rsid w:val="00432FC4"/>
    <w:rsid w:val="004363E4"/>
    <w:rsid w:val="0044061F"/>
    <w:rsid w:val="004440B9"/>
    <w:rsid w:val="00451279"/>
    <w:rsid w:val="004514EF"/>
    <w:rsid w:val="00467CAB"/>
    <w:rsid w:val="00470580"/>
    <w:rsid w:val="00480774"/>
    <w:rsid w:val="0049403C"/>
    <w:rsid w:val="00496BA1"/>
    <w:rsid w:val="004C182C"/>
    <w:rsid w:val="004C1852"/>
    <w:rsid w:val="004C352F"/>
    <w:rsid w:val="004D2180"/>
    <w:rsid w:val="004D63D2"/>
    <w:rsid w:val="004D6D74"/>
    <w:rsid w:val="004E73B8"/>
    <w:rsid w:val="004F559C"/>
    <w:rsid w:val="004F6D45"/>
    <w:rsid w:val="00504E47"/>
    <w:rsid w:val="00515584"/>
    <w:rsid w:val="00527530"/>
    <w:rsid w:val="00530955"/>
    <w:rsid w:val="005328E5"/>
    <w:rsid w:val="00533E54"/>
    <w:rsid w:val="00536EFE"/>
    <w:rsid w:val="00553769"/>
    <w:rsid w:val="005553FE"/>
    <w:rsid w:val="0056214C"/>
    <w:rsid w:val="00562C04"/>
    <w:rsid w:val="00562FD2"/>
    <w:rsid w:val="00564853"/>
    <w:rsid w:val="00566326"/>
    <w:rsid w:val="00587CED"/>
    <w:rsid w:val="00595C45"/>
    <w:rsid w:val="005B04C4"/>
    <w:rsid w:val="005C34EA"/>
    <w:rsid w:val="005C68EB"/>
    <w:rsid w:val="005D18A6"/>
    <w:rsid w:val="005D4623"/>
    <w:rsid w:val="005E13F1"/>
    <w:rsid w:val="005E153B"/>
    <w:rsid w:val="005E4818"/>
    <w:rsid w:val="005E5295"/>
    <w:rsid w:val="005E5DC1"/>
    <w:rsid w:val="00601D8F"/>
    <w:rsid w:val="00603157"/>
    <w:rsid w:val="00606B99"/>
    <w:rsid w:val="006234AB"/>
    <w:rsid w:val="006436D3"/>
    <w:rsid w:val="00646ADD"/>
    <w:rsid w:val="00653EBF"/>
    <w:rsid w:val="00655116"/>
    <w:rsid w:val="00667A0D"/>
    <w:rsid w:val="0067474D"/>
    <w:rsid w:val="006A477A"/>
    <w:rsid w:val="006A6EE1"/>
    <w:rsid w:val="006B3F4D"/>
    <w:rsid w:val="006B71C5"/>
    <w:rsid w:val="006C2F32"/>
    <w:rsid w:val="006D7E7E"/>
    <w:rsid w:val="006F4972"/>
    <w:rsid w:val="007106E7"/>
    <w:rsid w:val="007126D8"/>
    <w:rsid w:val="007135EA"/>
    <w:rsid w:val="00714146"/>
    <w:rsid w:val="007168F9"/>
    <w:rsid w:val="00716D97"/>
    <w:rsid w:val="00721DE9"/>
    <w:rsid w:val="007248D1"/>
    <w:rsid w:val="00732BE3"/>
    <w:rsid w:val="007347C2"/>
    <w:rsid w:val="007353EC"/>
    <w:rsid w:val="00736245"/>
    <w:rsid w:val="00743536"/>
    <w:rsid w:val="00752B6E"/>
    <w:rsid w:val="00755202"/>
    <w:rsid w:val="00755699"/>
    <w:rsid w:val="00757660"/>
    <w:rsid w:val="00763B92"/>
    <w:rsid w:val="00763D1A"/>
    <w:rsid w:val="00774C2D"/>
    <w:rsid w:val="00780E19"/>
    <w:rsid w:val="007873A0"/>
    <w:rsid w:val="00795990"/>
    <w:rsid w:val="007B1D98"/>
    <w:rsid w:val="007C7299"/>
    <w:rsid w:val="007C7A4B"/>
    <w:rsid w:val="007D0400"/>
    <w:rsid w:val="007D7BB1"/>
    <w:rsid w:val="007E0763"/>
    <w:rsid w:val="007E0F29"/>
    <w:rsid w:val="007E3CDF"/>
    <w:rsid w:val="007F5880"/>
    <w:rsid w:val="007F7D9F"/>
    <w:rsid w:val="00800A45"/>
    <w:rsid w:val="0080599A"/>
    <w:rsid w:val="00812489"/>
    <w:rsid w:val="00823956"/>
    <w:rsid w:val="00826A3D"/>
    <w:rsid w:val="00843C78"/>
    <w:rsid w:val="008554E6"/>
    <w:rsid w:val="00866184"/>
    <w:rsid w:val="008676DF"/>
    <w:rsid w:val="008714D4"/>
    <w:rsid w:val="008869E1"/>
    <w:rsid w:val="008A20AE"/>
    <w:rsid w:val="008B1CD8"/>
    <w:rsid w:val="008B21A8"/>
    <w:rsid w:val="008B53DE"/>
    <w:rsid w:val="008E6BA9"/>
    <w:rsid w:val="008F78C1"/>
    <w:rsid w:val="00900211"/>
    <w:rsid w:val="00901DDD"/>
    <w:rsid w:val="00911586"/>
    <w:rsid w:val="00913235"/>
    <w:rsid w:val="00945AB6"/>
    <w:rsid w:val="00951E6E"/>
    <w:rsid w:val="00952AFE"/>
    <w:rsid w:val="00954371"/>
    <w:rsid w:val="00955D78"/>
    <w:rsid w:val="009628C4"/>
    <w:rsid w:val="00963E8C"/>
    <w:rsid w:val="0097206D"/>
    <w:rsid w:val="009850FC"/>
    <w:rsid w:val="00993C5A"/>
    <w:rsid w:val="009A3E88"/>
    <w:rsid w:val="009A59BF"/>
    <w:rsid w:val="009B2BF7"/>
    <w:rsid w:val="009B6D7E"/>
    <w:rsid w:val="009B7BDF"/>
    <w:rsid w:val="009C2062"/>
    <w:rsid w:val="009C7799"/>
    <w:rsid w:val="009D087B"/>
    <w:rsid w:val="009D12FA"/>
    <w:rsid w:val="009E0A00"/>
    <w:rsid w:val="009E1260"/>
    <w:rsid w:val="009E1B52"/>
    <w:rsid w:val="009E27FC"/>
    <w:rsid w:val="009E4E67"/>
    <w:rsid w:val="009F0BCE"/>
    <w:rsid w:val="00A01699"/>
    <w:rsid w:val="00A103EE"/>
    <w:rsid w:val="00A35E59"/>
    <w:rsid w:val="00A40395"/>
    <w:rsid w:val="00A4042E"/>
    <w:rsid w:val="00A41A53"/>
    <w:rsid w:val="00A45943"/>
    <w:rsid w:val="00A460EC"/>
    <w:rsid w:val="00A47004"/>
    <w:rsid w:val="00A50E39"/>
    <w:rsid w:val="00A567B8"/>
    <w:rsid w:val="00A57253"/>
    <w:rsid w:val="00A64439"/>
    <w:rsid w:val="00A65E68"/>
    <w:rsid w:val="00A8641F"/>
    <w:rsid w:val="00A867DA"/>
    <w:rsid w:val="00A942A3"/>
    <w:rsid w:val="00A95402"/>
    <w:rsid w:val="00A97F36"/>
    <w:rsid w:val="00AB0DCC"/>
    <w:rsid w:val="00AB61C0"/>
    <w:rsid w:val="00AC3351"/>
    <w:rsid w:val="00AD00B1"/>
    <w:rsid w:val="00AD789A"/>
    <w:rsid w:val="00AE0F43"/>
    <w:rsid w:val="00AF2433"/>
    <w:rsid w:val="00B1129A"/>
    <w:rsid w:val="00B15EF4"/>
    <w:rsid w:val="00B26BC7"/>
    <w:rsid w:val="00B3339C"/>
    <w:rsid w:val="00B3582E"/>
    <w:rsid w:val="00B35AA8"/>
    <w:rsid w:val="00B44C59"/>
    <w:rsid w:val="00B44ECF"/>
    <w:rsid w:val="00B54CDE"/>
    <w:rsid w:val="00B5543B"/>
    <w:rsid w:val="00B62417"/>
    <w:rsid w:val="00B75C14"/>
    <w:rsid w:val="00B75F95"/>
    <w:rsid w:val="00B93A2D"/>
    <w:rsid w:val="00BA4F88"/>
    <w:rsid w:val="00BA7E5C"/>
    <w:rsid w:val="00BB2620"/>
    <w:rsid w:val="00BB5D25"/>
    <w:rsid w:val="00BC2485"/>
    <w:rsid w:val="00BD3226"/>
    <w:rsid w:val="00BF2106"/>
    <w:rsid w:val="00BF4A97"/>
    <w:rsid w:val="00BF6AEB"/>
    <w:rsid w:val="00C11245"/>
    <w:rsid w:val="00C17A30"/>
    <w:rsid w:val="00C36EFD"/>
    <w:rsid w:val="00C430C4"/>
    <w:rsid w:val="00C44D01"/>
    <w:rsid w:val="00C44D5F"/>
    <w:rsid w:val="00C453D5"/>
    <w:rsid w:val="00C7614B"/>
    <w:rsid w:val="00C81D5E"/>
    <w:rsid w:val="00C87313"/>
    <w:rsid w:val="00C874DE"/>
    <w:rsid w:val="00C90820"/>
    <w:rsid w:val="00C93E68"/>
    <w:rsid w:val="00C945E8"/>
    <w:rsid w:val="00CA6B1E"/>
    <w:rsid w:val="00CB1AB7"/>
    <w:rsid w:val="00CB7BDF"/>
    <w:rsid w:val="00CC1205"/>
    <w:rsid w:val="00CC13DC"/>
    <w:rsid w:val="00CD3C9B"/>
    <w:rsid w:val="00CE5E7B"/>
    <w:rsid w:val="00CE7AE0"/>
    <w:rsid w:val="00CF4146"/>
    <w:rsid w:val="00CF7107"/>
    <w:rsid w:val="00D151FF"/>
    <w:rsid w:val="00D20C62"/>
    <w:rsid w:val="00D2534C"/>
    <w:rsid w:val="00D3173C"/>
    <w:rsid w:val="00D3404B"/>
    <w:rsid w:val="00D41475"/>
    <w:rsid w:val="00D551CE"/>
    <w:rsid w:val="00D647E3"/>
    <w:rsid w:val="00D72DCE"/>
    <w:rsid w:val="00D73034"/>
    <w:rsid w:val="00D80C71"/>
    <w:rsid w:val="00D8197A"/>
    <w:rsid w:val="00D8426C"/>
    <w:rsid w:val="00D8440D"/>
    <w:rsid w:val="00D96D93"/>
    <w:rsid w:val="00D97857"/>
    <w:rsid w:val="00DA0106"/>
    <w:rsid w:val="00DA0455"/>
    <w:rsid w:val="00DA5974"/>
    <w:rsid w:val="00DB528C"/>
    <w:rsid w:val="00DC16C1"/>
    <w:rsid w:val="00DC198E"/>
    <w:rsid w:val="00DC4DB4"/>
    <w:rsid w:val="00DD3514"/>
    <w:rsid w:val="00DD6233"/>
    <w:rsid w:val="00DD62B9"/>
    <w:rsid w:val="00DF6AAD"/>
    <w:rsid w:val="00DF6DC6"/>
    <w:rsid w:val="00E03A1F"/>
    <w:rsid w:val="00E03A30"/>
    <w:rsid w:val="00E044B7"/>
    <w:rsid w:val="00E13A72"/>
    <w:rsid w:val="00E216CE"/>
    <w:rsid w:val="00E31A3A"/>
    <w:rsid w:val="00E4039D"/>
    <w:rsid w:val="00E51F21"/>
    <w:rsid w:val="00E5641A"/>
    <w:rsid w:val="00E64C06"/>
    <w:rsid w:val="00E67DCA"/>
    <w:rsid w:val="00E94776"/>
    <w:rsid w:val="00E95986"/>
    <w:rsid w:val="00EA6F34"/>
    <w:rsid w:val="00EB4A53"/>
    <w:rsid w:val="00EC2F40"/>
    <w:rsid w:val="00EC6975"/>
    <w:rsid w:val="00ED494C"/>
    <w:rsid w:val="00F070CA"/>
    <w:rsid w:val="00F1592B"/>
    <w:rsid w:val="00F20B0E"/>
    <w:rsid w:val="00F23195"/>
    <w:rsid w:val="00F30A8E"/>
    <w:rsid w:val="00F3272A"/>
    <w:rsid w:val="00F35D8E"/>
    <w:rsid w:val="00F4244E"/>
    <w:rsid w:val="00F522E5"/>
    <w:rsid w:val="00F6585A"/>
    <w:rsid w:val="00F675A0"/>
    <w:rsid w:val="00F82323"/>
    <w:rsid w:val="00F844BD"/>
    <w:rsid w:val="00F9243D"/>
    <w:rsid w:val="00F93623"/>
    <w:rsid w:val="00FB4EB4"/>
    <w:rsid w:val="00FB6DFE"/>
    <w:rsid w:val="00FC71B3"/>
    <w:rsid w:val="00FE4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F93C"/>
  <w15:docId w15:val="{1AF9B997-8405-4B58-AFFF-53CE8F88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3C9B"/>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DA0455"/>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DA0455"/>
    <w:pPr>
      <w:keepNext/>
      <w:spacing w:before="240" w:after="60" w:line="276" w:lineRule="auto"/>
      <w:jc w:val="left"/>
      <w:outlineLvl w:val="1"/>
    </w:pPr>
    <w:rPr>
      <w:rFonts w:ascii="Tw Cen MT Condensed Extra Bold" w:eastAsia="Symbol" w:hAnsi="Tw Cen MT Condensed Extra Bold" w:cs="Cambria Math"/>
      <w:b/>
      <w:bCs/>
      <w:i/>
      <w:iCs/>
      <w:sz w:val="28"/>
      <w:szCs w:val="28"/>
    </w:rPr>
  </w:style>
  <w:style w:type="paragraph" w:styleId="3">
    <w:name w:val="heading 3"/>
    <w:basedOn w:val="a0"/>
    <w:next w:val="a0"/>
    <w:link w:val="30"/>
    <w:uiPriority w:val="9"/>
    <w:qFormat/>
    <w:rsid w:val="00DA0455"/>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DA0455"/>
    <w:pPr>
      <w:keepNext/>
      <w:spacing w:before="240" w:after="60" w:line="276" w:lineRule="auto"/>
      <w:jc w:val="left"/>
      <w:outlineLvl w:val="3"/>
    </w:pPr>
    <w:rPr>
      <w:rFonts w:ascii="Wingdings" w:eastAsia="Symbol" w:hAnsi="Wingdings" w:cs="Cambria Math"/>
      <w:b/>
      <w:bCs/>
      <w:sz w:val="28"/>
      <w:szCs w:val="28"/>
    </w:rPr>
  </w:style>
  <w:style w:type="paragraph" w:styleId="7">
    <w:name w:val="heading 7"/>
    <w:basedOn w:val="a0"/>
    <w:next w:val="a0"/>
    <w:link w:val="70"/>
    <w:uiPriority w:val="9"/>
    <w:qFormat/>
    <w:rsid w:val="00DA0455"/>
    <w:pPr>
      <w:spacing w:before="240" w:after="60"/>
      <w:outlineLvl w:val="6"/>
    </w:pPr>
    <w:rPr>
      <w:rFonts w:ascii="Wingdings" w:eastAsia="Symbol" w:hAnsi="Wingdings" w:cs="Cambria Math"/>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0455"/>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DA0455"/>
    <w:rPr>
      <w:rFonts w:ascii="Tw Cen MT Condensed Extra Bold" w:eastAsia="Symbol" w:hAnsi="Tw Cen MT Condensed Extra Bold" w:cs="Cambria Math"/>
      <w:b/>
      <w:bCs/>
      <w:i/>
      <w:iCs/>
      <w:sz w:val="28"/>
      <w:szCs w:val="28"/>
    </w:rPr>
  </w:style>
  <w:style w:type="character" w:customStyle="1" w:styleId="30">
    <w:name w:val="Заголовок 3 Знак"/>
    <w:basedOn w:val="a1"/>
    <w:link w:val="3"/>
    <w:uiPriority w:val="9"/>
    <w:rsid w:val="00DA0455"/>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DA0455"/>
    <w:rPr>
      <w:rFonts w:ascii="Wingdings" w:eastAsia="Symbol" w:hAnsi="Wingdings" w:cs="Cambria Math"/>
      <w:b/>
      <w:bCs/>
      <w:sz w:val="28"/>
      <w:szCs w:val="28"/>
    </w:rPr>
  </w:style>
  <w:style w:type="character" w:customStyle="1" w:styleId="70">
    <w:name w:val="Заголовок 7 Знак"/>
    <w:basedOn w:val="a1"/>
    <w:link w:val="7"/>
    <w:uiPriority w:val="9"/>
    <w:rsid w:val="00DA0455"/>
    <w:rPr>
      <w:rFonts w:ascii="Wingdings" w:eastAsia="Symbol" w:hAnsi="Wingdings" w:cs="Cambria Math"/>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DA0455"/>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DA0455"/>
    <w:rPr>
      <w:rFonts w:ascii="Symbol" w:eastAsia="Symbol" w:hAnsi="Symbol" w:cs="Cambria Math"/>
      <w:b/>
      <w:sz w:val="20"/>
      <w:szCs w:val="20"/>
      <w:lang w:val="uk-UA" w:eastAsia="ru-RU"/>
    </w:rPr>
  </w:style>
  <w:style w:type="paragraph" w:customStyle="1" w:styleId="a6">
    <w:name w:val="Абзац списку"/>
    <w:basedOn w:val="a0"/>
    <w:uiPriority w:val="34"/>
    <w:qFormat/>
    <w:rsid w:val="00DA0455"/>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DA0455"/>
    <w:rPr>
      <w:rFonts w:ascii="Calibri" w:hAnsi="Calibri" w:cs="Cambria Math"/>
      <w:sz w:val="16"/>
      <w:szCs w:val="16"/>
    </w:rPr>
  </w:style>
  <w:style w:type="character" w:customStyle="1" w:styleId="a8">
    <w:name w:val="Текст выноски Знак"/>
    <w:basedOn w:val="a1"/>
    <w:link w:val="a7"/>
    <w:uiPriority w:val="99"/>
    <w:semiHidden/>
    <w:rsid w:val="00DA0455"/>
    <w:rPr>
      <w:rFonts w:ascii="Calibri" w:eastAsia="Wingdings" w:hAnsi="Calibri" w:cs="Cambria Math"/>
      <w:sz w:val="16"/>
      <w:szCs w:val="16"/>
    </w:rPr>
  </w:style>
  <w:style w:type="paragraph" w:customStyle="1" w:styleId="31">
    <w:name w:val="заголовок 3"/>
    <w:basedOn w:val="a0"/>
    <w:next w:val="a0"/>
    <w:rsid w:val="00DA0455"/>
    <w:pPr>
      <w:keepNext/>
      <w:jc w:val="center"/>
    </w:pPr>
    <w:rPr>
      <w:rFonts w:eastAsia="Symbol"/>
      <w:b/>
      <w:sz w:val="28"/>
      <w:szCs w:val="20"/>
      <w:lang w:val="uk-UA" w:eastAsia="ru-RU"/>
    </w:rPr>
  </w:style>
  <w:style w:type="paragraph" w:styleId="11">
    <w:name w:val="toc 1"/>
    <w:basedOn w:val="a0"/>
    <w:next w:val="a0"/>
    <w:autoRedefine/>
    <w:uiPriority w:val="39"/>
    <w:unhideWhenUsed/>
    <w:rsid w:val="00DA0455"/>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DA0455"/>
    <w:pPr>
      <w:tabs>
        <w:tab w:val="right" w:leader="dot" w:pos="9628"/>
      </w:tabs>
      <w:ind w:left="142" w:right="-143"/>
      <w:jc w:val="left"/>
    </w:pPr>
    <w:rPr>
      <w:noProof/>
      <w:sz w:val="28"/>
      <w:szCs w:val="28"/>
      <w:lang w:val="uk-UA"/>
    </w:rPr>
  </w:style>
  <w:style w:type="character" w:styleId="a9">
    <w:name w:val="Hyperlink"/>
    <w:uiPriority w:val="99"/>
    <w:unhideWhenUsed/>
    <w:rsid w:val="00DA0455"/>
    <w:rPr>
      <w:color w:val="0000FF"/>
      <w:u w:val="single"/>
    </w:rPr>
  </w:style>
  <w:style w:type="paragraph" w:styleId="aa">
    <w:name w:val="Title"/>
    <w:basedOn w:val="a0"/>
    <w:link w:val="12"/>
    <w:uiPriority w:val="99"/>
    <w:qFormat/>
    <w:rsid w:val="00DA0455"/>
    <w:pPr>
      <w:autoSpaceDE w:val="0"/>
      <w:autoSpaceDN w:val="0"/>
      <w:ind w:firstLine="340"/>
      <w:jc w:val="center"/>
    </w:pPr>
    <w:rPr>
      <w:rFonts w:ascii="Cambria" w:eastAsia="Symbol" w:hAnsi="Cambria" w:cs="Cambria Math"/>
      <w:b/>
      <w:i/>
      <w:sz w:val="28"/>
      <w:szCs w:val="20"/>
      <w:lang w:val="uk-UA"/>
    </w:rPr>
  </w:style>
  <w:style w:type="character" w:customStyle="1" w:styleId="ab">
    <w:name w:val="Заголовок Знак"/>
    <w:basedOn w:val="a1"/>
    <w:rsid w:val="00DA0455"/>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a"/>
    <w:uiPriority w:val="99"/>
    <w:rsid w:val="00DA0455"/>
    <w:rPr>
      <w:rFonts w:ascii="Cambria" w:eastAsia="Symbol" w:hAnsi="Cambria" w:cs="Cambria Math"/>
      <w:b/>
      <w:i/>
      <w:sz w:val="28"/>
      <w:szCs w:val="20"/>
      <w:lang w:val="uk-UA"/>
    </w:rPr>
  </w:style>
  <w:style w:type="paragraph" w:styleId="21">
    <w:name w:val="Body Text Indent 2"/>
    <w:basedOn w:val="a0"/>
    <w:link w:val="22"/>
    <w:uiPriority w:val="99"/>
    <w:unhideWhenUsed/>
    <w:rsid w:val="00DA0455"/>
    <w:pPr>
      <w:spacing w:after="120" w:line="480" w:lineRule="auto"/>
      <w:ind w:left="283"/>
    </w:pPr>
    <w:rPr>
      <w:rFonts w:cs="Cambria Math"/>
    </w:rPr>
  </w:style>
  <w:style w:type="character" w:customStyle="1" w:styleId="22">
    <w:name w:val="Основной текст с отступом 2 Знак"/>
    <w:basedOn w:val="a1"/>
    <w:link w:val="21"/>
    <w:uiPriority w:val="99"/>
    <w:rsid w:val="00DA0455"/>
    <w:rPr>
      <w:rFonts w:ascii="Symbol" w:eastAsia="Wingdings" w:hAnsi="Symbol" w:cs="Cambria Math"/>
      <w:sz w:val="24"/>
    </w:rPr>
  </w:style>
  <w:style w:type="paragraph" w:customStyle="1" w:styleId="NormalText">
    <w:name w:val="Normal Text"/>
    <w:basedOn w:val="a0"/>
    <w:uiPriority w:val="99"/>
    <w:rsid w:val="00DA0455"/>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DA0455"/>
    <w:pPr>
      <w:spacing w:after="120"/>
      <w:ind w:left="283"/>
    </w:pPr>
    <w:rPr>
      <w:rFonts w:cs="Cambria Math"/>
    </w:rPr>
  </w:style>
  <w:style w:type="character" w:customStyle="1" w:styleId="ad">
    <w:name w:val="Основной текст с отступом Знак"/>
    <w:basedOn w:val="a1"/>
    <w:link w:val="ac"/>
    <w:rsid w:val="00DA0455"/>
    <w:rPr>
      <w:rFonts w:ascii="Symbol" w:eastAsia="Wingdings" w:hAnsi="Symbol" w:cs="Cambria Math"/>
      <w:sz w:val="24"/>
    </w:rPr>
  </w:style>
  <w:style w:type="paragraph" w:styleId="ae">
    <w:name w:val="Normal (Web)"/>
    <w:basedOn w:val="a0"/>
    <w:link w:val="af"/>
    <w:rsid w:val="00DA0455"/>
    <w:pPr>
      <w:spacing w:before="30" w:after="15"/>
      <w:jc w:val="left"/>
    </w:pPr>
    <w:rPr>
      <w:rFonts w:eastAsia="Symbol" w:cs="Cambria Math"/>
      <w:szCs w:val="24"/>
    </w:rPr>
  </w:style>
  <w:style w:type="paragraph" w:customStyle="1" w:styleId="af0">
    <w:name w:val="Знак Знак Знак"/>
    <w:basedOn w:val="a0"/>
    <w:rsid w:val="00DA0455"/>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DA0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rPr>
  </w:style>
  <w:style w:type="character" w:customStyle="1" w:styleId="HTML0">
    <w:name w:val="Стандартный HTML Знак"/>
    <w:basedOn w:val="a1"/>
    <w:link w:val="HTML"/>
    <w:rsid w:val="00DA0455"/>
    <w:rPr>
      <w:rFonts w:ascii="Arial Unicode MS" w:eastAsia="Arial Unicode MS" w:hAnsi="Arial Unicode MS" w:cs="Cambria Math"/>
      <w:color w:val="000000"/>
      <w:sz w:val="20"/>
      <w:szCs w:val="20"/>
    </w:rPr>
  </w:style>
  <w:style w:type="paragraph" w:styleId="af1">
    <w:name w:val="header"/>
    <w:basedOn w:val="a0"/>
    <w:link w:val="af2"/>
    <w:uiPriority w:val="99"/>
    <w:unhideWhenUsed/>
    <w:rsid w:val="00DA0455"/>
    <w:pPr>
      <w:tabs>
        <w:tab w:val="center" w:pos="4677"/>
        <w:tab w:val="right" w:pos="9355"/>
      </w:tabs>
    </w:pPr>
    <w:rPr>
      <w:rFonts w:cs="Cambria Math"/>
    </w:rPr>
  </w:style>
  <w:style w:type="character" w:customStyle="1" w:styleId="af2">
    <w:name w:val="Верхний колонтитул Знак"/>
    <w:basedOn w:val="a1"/>
    <w:link w:val="af1"/>
    <w:uiPriority w:val="99"/>
    <w:rsid w:val="00DA0455"/>
    <w:rPr>
      <w:rFonts w:ascii="Symbol" w:eastAsia="Wingdings" w:hAnsi="Symbol" w:cs="Cambria Math"/>
      <w:sz w:val="24"/>
    </w:rPr>
  </w:style>
  <w:style w:type="character" w:customStyle="1" w:styleId="af3">
    <w:name w:val="Нижний колонтитул Знак"/>
    <w:link w:val="af4"/>
    <w:rsid w:val="00DA0455"/>
    <w:rPr>
      <w:sz w:val="24"/>
    </w:rPr>
  </w:style>
  <w:style w:type="paragraph" w:styleId="af4">
    <w:name w:val="footer"/>
    <w:basedOn w:val="a0"/>
    <w:link w:val="af3"/>
    <w:unhideWhenUsed/>
    <w:rsid w:val="00DA0455"/>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DA0455"/>
    <w:rPr>
      <w:rFonts w:ascii="Symbol" w:eastAsia="Wingdings" w:hAnsi="Symbol" w:cs="Symbol"/>
      <w:sz w:val="24"/>
      <w:lang w:val="ru-RU"/>
    </w:rPr>
  </w:style>
  <w:style w:type="paragraph" w:customStyle="1" w:styleId="af5">
    <w:name w:val="Без інтервалів"/>
    <w:qFormat/>
    <w:rsid w:val="00DA0455"/>
    <w:pPr>
      <w:spacing w:after="0" w:line="240" w:lineRule="auto"/>
    </w:pPr>
    <w:rPr>
      <w:rFonts w:ascii="Symbol" w:eastAsia="Wingdings" w:hAnsi="Symbol" w:cs="Symbol"/>
      <w:sz w:val="28"/>
      <w:szCs w:val="28"/>
      <w:lang w:val="uk-UA"/>
    </w:rPr>
  </w:style>
  <w:style w:type="paragraph" w:styleId="af6">
    <w:name w:val="Subtitle"/>
    <w:basedOn w:val="a0"/>
    <w:link w:val="af7"/>
    <w:qFormat/>
    <w:rsid w:val="00DA0455"/>
    <w:rPr>
      <w:rFonts w:eastAsia="Symbol" w:cs="Cambria Math"/>
      <w:b/>
      <w:sz w:val="28"/>
      <w:szCs w:val="20"/>
      <w:lang w:val="uk-UA"/>
    </w:rPr>
  </w:style>
  <w:style w:type="character" w:customStyle="1" w:styleId="af7">
    <w:name w:val="Подзаголовок Знак"/>
    <w:basedOn w:val="a1"/>
    <w:link w:val="af6"/>
    <w:rsid w:val="00DA0455"/>
    <w:rPr>
      <w:rFonts w:ascii="Symbol" w:eastAsia="Symbol" w:hAnsi="Symbol" w:cs="Cambria Math"/>
      <w:b/>
      <w:sz w:val="28"/>
      <w:szCs w:val="20"/>
      <w:lang w:val="uk-UA"/>
    </w:rPr>
  </w:style>
  <w:style w:type="paragraph" w:customStyle="1" w:styleId="14">
    <w:name w:val="заголовок 1"/>
    <w:basedOn w:val="a0"/>
    <w:next w:val="a0"/>
    <w:rsid w:val="00DA0455"/>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DA0455"/>
    <w:pPr>
      <w:spacing w:after="120"/>
      <w:ind w:left="283"/>
    </w:pPr>
    <w:rPr>
      <w:rFonts w:cs="Cambria Math"/>
      <w:sz w:val="16"/>
      <w:szCs w:val="16"/>
    </w:rPr>
  </w:style>
  <w:style w:type="character" w:customStyle="1" w:styleId="34">
    <w:name w:val="Основной текст с отступом 3 Знак"/>
    <w:basedOn w:val="a1"/>
    <w:link w:val="33"/>
    <w:rsid w:val="00DA0455"/>
    <w:rPr>
      <w:rFonts w:ascii="Symbol" w:eastAsia="Wingdings" w:hAnsi="Symbol" w:cs="Cambria Math"/>
      <w:sz w:val="16"/>
      <w:szCs w:val="16"/>
    </w:rPr>
  </w:style>
  <w:style w:type="paragraph" w:styleId="23">
    <w:name w:val="Body Text 2"/>
    <w:basedOn w:val="a0"/>
    <w:link w:val="24"/>
    <w:semiHidden/>
    <w:unhideWhenUsed/>
    <w:rsid w:val="00DA0455"/>
    <w:pPr>
      <w:spacing w:after="120" w:line="480" w:lineRule="auto"/>
    </w:pPr>
    <w:rPr>
      <w:rFonts w:cs="Cambria Math"/>
    </w:rPr>
  </w:style>
  <w:style w:type="character" w:customStyle="1" w:styleId="24">
    <w:name w:val="Основной текст 2 Знак"/>
    <w:basedOn w:val="a1"/>
    <w:link w:val="23"/>
    <w:semiHidden/>
    <w:rsid w:val="00DA0455"/>
    <w:rPr>
      <w:rFonts w:ascii="Symbol" w:eastAsia="Wingdings" w:hAnsi="Symbol" w:cs="Cambria Math"/>
      <w:sz w:val="24"/>
    </w:rPr>
  </w:style>
  <w:style w:type="paragraph" w:styleId="af8">
    <w:name w:val="annotation text"/>
    <w:basedOn w:val="a0"/>
    <w:link w:val="af9"/>
    <w:rsid w:val="00DA0455"/>
    <w:pPr>
      <w:jc w:val="left"/>
    </w:pPr>
    <w:rPr>
      <w:rFonts w:ascii="Times" w:eastAsia="Symbol" w:hAnsi="Times" w:cs="Cambria Math"/>
      <w:sz w:val="20"/>
      <w:szCs w:val="20"/>
    </w:rPr>
  </w:style>
  <w:style w:type="character" w:customStyle="1" w:styleId="af9">
    <w:name w:val="Текст примечания Знак"/>
    <w:basedOn w:val="a1"/>
    <w:link w:val="af8"/>
    <w:rsid w:val="00DA0455"/>
    <w:rPr>
      <w:rFonts w:ascii="Times" w:eastAsia="Symbol" w:hAnsi="Times" w:cs="Cambria Math"/>
      <w:sz w:val="20"/>
      <w:szCs w:val="20"/>
    </w:rPr>
  </w:style>
  <w:style w:type="paragraph" w:styleId="35">
    <w:name w:val="Body Text 3"/>
    <w:basedOn w:val="a0"/>
    <w:link w:val="36"/>
    <w:unhideWhenUsed/>
    <w:rsid w:val="00DA0455"/>
    <w:pPr>
      <w:spacing w:after="120"/>
    </w:pPr>
    <w:rPr>
      <w:rFonts w:cs="Cambria Math"/>
      <w:sz w:val="16"/>
      <w:szCs w:val="16"/>
    </w:rPr>
  </w:style>
  <w:style w:type="character" w:customStyle="1" w:styleId="36">
    <w:name w:val="Основной текст 3 Знак"/>
    <w:basedOn w:val="a1"/>
    <w:link w:val="35"/>
    <w:rsid w:val="00DA0455"/>
    <w:rPr>
      <w:rFonts w:ascii="Symbol" w:eastAsia="Wingdings" w:hAnsi="Symbol" w:cs="Cambria Math"/>
      <w:sz w:val="16"/>
      <w:szCs w:val="16"/>
    </w:rPr>
  </w:style>
  <w:style w:type="paragraph" w:customStyle="1" w:styleId="15">
    <w:name w:val="Без интервала1"/>
    <w:rsid w:val="00DA0455"/>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DA0455"/>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DA0455"/>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DA0455"/>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DA0455"/>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DA0455"/>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DA0455"/>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DA0455"/>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DA0455"/>
    <w:pPr>
      <w:spacing w:before="100" w:beforeAutospacing="1" w:after="100" w:afterAutospacing="1"/>
      <w:jc w:val="left"/>
    </w:pPr>
    <w:rPr>
      <w:rFonts w:eastAsia="Symbol"/>
      <w:szCs w:val="24"/>
      <w:lang w:eastAsia="ru-RU"/>
    </w:rPr>
  </w:style>
  <w:style w:type="character" w:customStyle="1" w:styleId="gridtext">
    <w:name w:val="gridtext"/>
    <w:basedOn w:val="a1"/>
    <w:rsid w:val="00DA0455"/>
  </w:style>
  <w:style w:type="character" w:styleId="afc">
    <w:name w:val="Strong"/>
    <w:uiPriority w:val="22"/>
    <w:qFormat/>
    <w:rsid w:val="00DA0455"/>
    <w:rPr>
      <w:b/>
      <w:bCs/>
    </w:rPr>
  </w:style>
  <w:style w:type="character" w:customStyle="1" w:styleId="apple-converted-space">
    <w:name w:val="apple-converted-space"/>
    <w:rsid w:val="00DA0455"/>
    <w:rPr>
      <w:rFonts w:cs="Symbol"/>
    </w:rPr>
  </w:style>
  <w:style w:type="paragraph" w:customStyle="1" w:styleId="17">
    <w:name w:val="Знак Знак1 Знак Знак"/>
    <w:basedOn w:val="a0"/>
    <w:rsid w:val="00DA0455"/>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DA0455"/>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DA0455"/>
    <w:pPr>
      <w:jc w:val="left"/>
    </w:pPr>
    <w:rPr>
      <w:rFonts w:ascii="Berlin Sans FB Demi" w:eastAsia="Symbol" w:hAnsi="Berlin Sans FB Demi"/>
      <w:sz w:val="20"/>
      <w:szCs w:val="20"/>
      <w:lang w:val="en-US"/>
    </w:rPr>
  </w:style>
  <w:style w:type="paragraph" w:styleId="a">
    <w:name w:val="List Bullet"/>
    <w:basedOn w:val="a0"/>
    <w:uiPriority w:val="99"/>
    <w:unhideWhenUsed/>
    <w:rsid w:val="00DA0455"/>
    <w:pPr>
      <w:numPr>
        <w:numId w:val="16"/>
      </w:numPr>
      <w:contextualSpacing/>
    </w:pPr>
    <w:rPr>
      <w:lang w:val="uk-UA"/>
    </w:rPr>
  </w:style>
  <w:style w:type="paragraph" w:customStyle="1" w:styleId="220">
    <w:name w:val="Основной текст с отступом 22"/>
    <w:basedOn w:val="a0"/>
    <w:rsid w:val="00DA0455"/>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DA0455"/>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DA045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DA0455"/>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DA0455"/>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DA0455"/>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DA0455"/>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DA0455"/>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DA0455"/>
    <w:rPr>
      <w:rFonts w:ascii="Symbol" w:hAnsi="Symbol" w:cs="Symbol"/>
      <w:b/>
      <w:bCs/>
      <w:spacing w:val="10"/>
      <w:sz w:val="20"/>
      <w:szCs w:val="20"/>
    </w:rPr>
  </w:style>
  <w:style w:type="character" w:customStyle="1" w:styleId="FontStyle14">
    <w:name w:val="Font Style14"/>
    <w:uiPriority w:val="99"/>
    <w:rsid w:val="00DA0455"/>
    <w:rPr>
      <w:rFonts w:ascii="Symbol" w:hAnsi="Symbol" w:cs="Symbol"/>
      <w:i/>
      <w:iCs/>
      <w:sz w:val="20"/>
      <w:szCs w:val="20"/>
    </w:rPr>
  </w:style>
  <w:style w:type="character" w:customStyle="1" w:styleId="FontStyle15">
    <w:name w:val="Font Style15"/>
    <w:uiPriority w:val="99"/>
    <w:rsid w:val="00DA0455"/>
    <w:rPr>
      <w:rFonts w:ascii="Symbol" w:hAnsi="Symbol" w:cs="Symbol"/>
      <w:spacing w:val="10"/>
      <w:sz w:val="20"/>
      <w:szCs w:val="20"/>
    </w:rPr>
  </w:style>
  <w:style w:type="paragraph" w:customStyle="1" w:styleId="Style1">
    <w:name w:val="Style1"/>
    <w:basedOn w:val="a0"/>
    <w:uiPriority w:val="99"/>
    <w:rsid w:val="00DA045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DA0455"/>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DA0455"/>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DA0455"/>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DA0455"/>
    <w:rPr>
      <w:rFonts w:ascii="Symbol" w:hAnsi="Symbol" w:cs="Symbol"/>
      <w:spacing w:val="10"/>
      <w:sz w:val="20"/>
      <w:szCs w:val="20"/>
    </w:rPr>
  </w:style>
  <w:style w:type="character" w:customStyle="1" w:styleId="FontStyle12">
    <w:name w:val="Font Style12"/>
    <w:uiPriority w:val="99"/>
    <w:rsid w:val="00DA0455"/>
    <w:rPr>
      <w:rFonts w:ascii="Symbol" w:hAnsi="Symbol" w:cs="Symbol"/>
      <w:b/>
      <w:bCs/>
      <w:sz w:val="20"/>
      <w:szCs w:val="20"/>
    </w:rPr>
  </w:style>
  <w:style w:type="character" w:customStyle="1" w:styleId="FontStyle16">
    <w:name w:val="Font Style16"/>
    <w:uiPriority w:val="99"/>
    <w:rsid w:val="00DA0455"/>
    <w:rPr>
      <w:rFonts w:ascii="Candara" w:hAnsi="Candara" w:cs="Candara"/>
      <w:smallCaps/>
      <w:sz w:val="22"/>
      <w:szCs w:val="22"/>
    </w:rPr>
  </w:style>
  <w:style w:type="character" w:customStyle="1" w:styleId="rvts6">
    <w:name w:val="rvts6"/>
    <w:basedOn w:val="a1"/>
    <w:rsid w:val="00DA0455"/>
  </w:style>
  <w:style w:type="character" w:customStyle="1" w:styleId="rvts0">
    <w:name w:val="rvts0"/>
    <w:rsid w:val="00DA0455"/>
    <w:rPr>
      <w:rFonts w:cs="Symbol"/>
    </w:rPr>
  </w:style>
  <w:style w:type="paragraph" w:customStyle="1" w:styleId="tjbmf">
    <w:name w:val="tj bmf"/>
    <w:basedOn w:val="a0"/>
    <w:rsid w:val="00DA0455"/>
    <w:pPr>
      <w:spacing w:before="100" w:beforeAutospacing="1" w:after="100" w:afterAutospacing="1"/>
      <w:jc w:val="left"/>
    </w:pPr>
    <w:rPr>
      <w:rFonts w:eastAsia="Symbol"/>
      <w:szCs w:val="24"/>
      <w:lang w:val="uk-UA" w:eastAsia="uk-UA"/>
    </w:rPr>
  </w:style>
  <w:style w:type="character" w:styleId="aff">
    <w:name w:val="page number"/>
    <w:basedOn w:val="a1"/>
    <w:rsid w:val="00DA0455"/>
  </w:style>
  <w:style w:type="paragraph" w:styleId="aff0">
    <w:name w:val="List Paragraph"/>
    <w:basedOn w:val="a0"/>
    <w:link w:val="aff1"/>
    <w:uiPriority w:val="34"/>
    <w:qFormat/>
    <w:rsid w:val="00DA0455"/>
    <w:pPr>
      <w:ind w:left="708"/>
      <w:jc w:val="left"/>
    </w:pPr>
    <w:rPr>
      <w:rFonts w:eastAsia="Symbol" w:cs="Cambria Math"/>
      <w:b/>
      <w:szCs w:val="20"/>
      <w:lang w:eastAsia="ru-RU"/>
    </w:rPr>
  </w:style>
  <w:style w:type="character" w:customStyle="1" w:styleId="aff1">
    <w:name w:val="Абзац списка Знак"/>
    <w:link w:val="aff0"/>
    <w:uiPriority w:val="34"/>
    <w:rsid w:val="00DA0455"/>
    <w:rPr>
      <w:rFonts w:ascii="Symbol" w:eastAsia="Symbol" w:hAnsi="Symbol" w:cs="Cambria Math"/>
      <w:b/>
      <w:sz w:val="24"/>
      <w:szCs w:val="20"/>
      <w:lang w:eastAsia="ru-RU"/>
    </w:rPr>
  </w:style>
  <w:style w:type="character" w:customStyle="1" w:styleId="4yxo">
    <w:name w:val="_4yxo"/>
    <w:rsid w:val="00DA0455"/>
  </w:style>
  <w:style w:type="paragraph" w:styleId="aff2">
    <w:name w:val="No Spacing"/>
    <w:uiPriority w:val="1"/>
    <w:qFormat/>
    <w:rsid w:val="00DA0455"/>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DA0455"/>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DA0455"/>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DA0455"/>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DA0455"/>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DA0455"/>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DA0455"/>
    <w:rPr>
      <w:spacing w:val="8"/>
      <w:shd w:val="clear" w:color="auto" w:fill="FFFFFF"/>
    </w:rPr>
  </w:style>
  <w:style w:type="paragraph" w:customStyle="1" w:styleId="1b">
    <w:name w:val="Основной текст1"/>
    <w:basedOn w:val="a0"/>
    <w:link w:val="aff4"/>
    <w:rsid w:val="00DA0455"/>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DA0455"/>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DA0455"/>
  </w:style>
  <w:style w:type="paragraph" w:customStyle="1" w:styleId="rvps14">
    <w:name w:val="rvps14"/>
    <w:basedOn w:val="a0"/>
    <w:rsid w:val="00DA0455"/>
    <w:pPr>
      <w:spacing w:before="100" w:beforeAutospacing="1" w:after="100" w:afterAutospacing="1"/>
      <w:jc w:val="left"/>
    </w:pPr>
    <w:rPr>
      <w:rFonts w:eastAsia="Symbol"/>
      <w:szCs w:val="24"/>
      <w:lang w:val="uk-UA" w:eastAsia="uk-UA"/>
    </w:rPr>
  </w:style>
  <w:style w:type="paragraph" w:customStyle="1" w:styleId="Standard">
    <w:name w:val="Standard"/>
    <w:rsid w:val="00DA0455"/>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DA0455"/>
    <w:rPr>
      <w:rFonts w:ascii="Symbol" w:eastAsia="Symbol" w:hAnsi="Symbol" w:cs="Symbol"/>
      <w:b/>
      <w:bCs/>
      <w:sz w:val="23"/>
      <w:szCs w:val="23"/>
      <w:u w:val="none"/>
      <w:lang w:val="uk-UA" w:eastAsia="ru-RU"/>
    </w:rPr>
  </w:style>
  <w:style w:type="character" w:customStyle="1" w:styleId="113">
    <w:name w:val="Основной текст + 113"/>
    <w:aliases w:val="5 pt3"/>
    <w:rsid w:val="00DA0455"/>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DA0455"/>
    <w:rPr>
      <w:rFonts w:ascii="Symbol" w:eastAsia="Symbol" w:hAnsi="Symbol" w:cs="Symbol"/>
      <w:b w:val="0"/>
      <w:i/>
      <w:iCs/>
      <w:sz w:val="23"/>
      <w:szCs w:val="23"/>
      <w:u w:val="none"/>
      <w:lang w:val="uk-UA" w:eastAsia="ru-RU"/>
    </w:rPr>
  </w:style>
  <w:style w:type="table" w:styleId="aff5">
    <w:name w:val="Table Grid"/>
    <w:basedOn w:val="a2"/>
    <w:uiPriority w:val="59"/>
    <w:rsid w:val="00DA0455"/>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DA0455"/>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DA0455"/>
    <w:rPr>
      <w:rFonts w:ascii="Symbol" w:eastAsia="Symbol" w:hAnsi="Symbol" w:cs="Cambria Math"/>
      <w:sz w:val="24"/>
      <w:szCs w:val="24"/>
    </w:rPr>
  </w:style>
  <w:style w:type="paragraph" w:customStyle="1" w:styleId="1d">
    <w:name w:val="Знак Знак1 Знак Знак Знак Знак Знак Знак"/>
    <w:basedOn w:val="a0"/>
    <w:rsid w:val="00DA0455"/>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DA0455"/>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DA045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ytomo.com/u-fokusi-zakupivel-budut-biblioteky-iaki-matymut-plan-vykorystannia-novykh-knyzhok-podolia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4FAD-1B1A-43F3-A10B-688B16F7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10052</Words>
  <Characters>57298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46</cp:revision>
  <dcterms:created xsi:type="dcterms:W3CDTF">2021-03-19T07:20:00Z</dcterms:created>
  <dcterms:modified xsi:type="dcterms:W3CDTF">2021-03-19T07:32:00Z</dcterms:modified>
</cp:coreProperties>
</file>