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7B" w:rsidRDefault="0081097B" w:rsidP="0081097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81097B" w:rsidRPr="0081097B" w:rsidRDefault="0081097B" w:rsidP="0081097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81097B" w:rsidRDefault="0081097B" w:rsidP="0081097B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81097B" w:rsidRPr="0081097B" w:rsidRDefault="0081097B" w:rsidP="0081097B">
      <w:pPr>
        <w:rPr>
          <w:lang w:val="uk-UA"/>
        </w:rPr>
      </w:pPr>
    </w:p>
    <w:p w:rsidR="0081097B" w:rsidRDefault="0081097B" w:rsidP="008109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24.02.20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1097B" w:rsidRDefault="0081097B" w:rsidP="0081097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</w:p>
    <w:p w:rsidR="0081097B" w:rsidRDefault="0081097B" w:rsidP="0081097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81097B" w:rsidRDefault="0081097B" w:rsidP="0081097B">
      <w:pPr>
        <w:pStyle w:val="a3"/>
        <w:ind w:left="284" w:hanging="284"/>
        <w:rPr>
          <w:b/>
          <w:bCs/>
          <w:sz w:val="16"/>
          <w:szCs w:val="16"/>
        </w:rPr>
      </w:pPr>
    </w:p>
    <w:p w:rsidR="0081097B" w:rsidRDefault="0081097B" w:rsidP="0081097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81097B" w:rsidRDefault="0081097B" w:rsidP="0081097B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81097B" w:rsidRDefault="0081097B" w:rsidP="0081097B">
      <w:pPr>
        <w:pStyle w:val="a3"/>
        <w:numPr>
          <w:ilvl w:val="1"/>
          <w:numId w:val="2"/>
        </w:numPr>
        <w:tabs>
          <w:tab w:val="clear" w:pos="1440"/>
        </w:tabs>
        <w:spacing w:line="276" w:lineRule="auto"/>
        <w:ind w:left="0" w:firstLine="0"/>
        <w:rPr>
          <w:szCs w:val="24"/>
        </w:rPr>
      </w:pPr>
      <w:r>
        <w:rPr>
          <w:szCs w:val="24"/>
        </w:rPr>
        <w:t xml:space="preserve">    Включити потенційний об’єкт оренди – нежитлові приміщення загальною площею 36,3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8, до Переліку об’єктів, щодо яких прийнято рішення про передачу в оренду без аукціону (Перелік другого типу).</w:t>
      </w:r>
    </w:p>
    <w:p w:rsidR="0081097B" w:rsidRDefault="0081097B" w:rsidP="0081097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  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81097B" w:rsidRDefault="0081097B" w:rsidP="0081097B">
      <w:pPr>
        <w:pStyle w:val="a6"/>
        <w:numPr>
          <w:ilvl w:val="1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оприлюднити на офіційному веб-сайті Роменської міської ради це рішення у визначений законодавством термін. </w:t>
      </w:r>
    </w:p>
    <w:p w:rsidR="0081097B" w:rsidRPr="00963F26" w:rsidRDefault="0081097B" w:rsidP="0081097B">
      <w:pPr>
        <w:pStyle w:val="a3"/>
        <w:numPr>
          <w:ilvl w:val="0"/>
          <w:numId w:val="1"/>
        </w:numPr>
        <w:spacing w:line="276" w:lineRule="auto"/>
        <w:ind w:left="0"/>
        <w:rPr>
          <w:szCs w:val="24"/>
        </w:rPr>
      </w:pPr>
      <w:r>
        <w:rPr>
          <w:szCs w:val="24"/>
        </w:rPr>
        <w:t xml:space="preserve">Затвердити незалежну оцінку вартості майна комунальної власності на частину нежитлового приміщення загальною площею 2,0 кв. м, розташованого за адресою: 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24, у сумі 10 200  (десять тисяч двісті) гривень.</w:t>
      </w:r>
    </w:p>
    <w:p w:rsidR="0081097B" w:rsidRDefault="0081097B" w:rsidP="0081097B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Оголосити аукціон, за результатами якого може бути продовжений з існуючим орендарем (або укладений з новим орендарем) договір оренди на частину нежитлового приміщення загальною площею 2,0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Московський, 24, укладений з ФОП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Ніколюк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</w:t>
      </w:r>
    </w:p>
    <w:p w:rsidR="0081097B" w:rsidRDefault="0081097B" w:rsidP="0081097B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Затвердити такі умови аукціону: </w:t>
      </w:r>
    </w:p>
    <w:p w:rsidR="0081097B" w:rsidRDefault="0081097B" w:rsidP="0081097B">
      <w:pPr>
        <w:pStyle w:val="a3"/>
        <w:numPr>
          <w:ilvl w:val="0"/>
          <w:numId w:val="3"/>
        </w:numPr>
        <w:spacing w:line="276" w:lineRule="auto"/>
        <w:ind w:left="0"/>
        <w:rPr>
          <w:szCs w:val="24"/>
        </w:rPr>
      </w:pPr>
      <w:r>
        <w:rPr>
          <w:szCs w:val="24"/>
        </w:rPr>
        <w:t>стартова орендна плата визначається у розмірі останньої місячної орендної плати, встановленої договором, що продовжується, і становить 120 грн. 02 коп. в місяць;</w:t>
      </w:r>
    </w:p>
    <w:p w:rsidR="0081097B" w:rsidRDefault="0081097B" w:rsidP="0081097B">
      <w:pPr>
        <w:pStyle w:val="a3"/>
        <w:numPr>
          <w:ilvl w:val="0"/>
          <w:numId w:val="3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 xml:space="preserve">строк оренди 4 (чотири) роки 11 місяців; </w:t>
      </w:r>
    </w:p>
    <w:p w:rsidR="0081097B" w:rsidRDefault="0081097B" w:rsidP="0081097B">
      <w:pPr>
        <w:pStyle w:val="a3"/>
        <w:numPr>
          <w:ilvl w:val="0"/>
          <w:numId w:val="3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додаткові умови: без права передачі у суборенду.</w:t>
      </w:r>
    </w:p>
    <w:p w:rsidR="0081097B" w:rsidRDefault="0081097B" w:rsidP="0081097B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81097B" w:rsidRDefault="0081097B" w:rsidP="0081097B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3. Затвердити незалежну оцінку вартості майна комунальної власності на частину нежитлового приміщення загальною площею 1,0 кв. м, розташованого за адресою: </w:t>
      </w:r>
      <w:r>
        <w:rPr>
          <w:szCs w:val="24"/>
        </w:rPr>
        <w:br/>
        <w:t xml:space="preserve">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6, у сумі 5 270  (п’ять  тисяч двісті сімдесят)  гривень.</w:t>
      </w:r>
    </w:p>
    <w:p w:rsidR="0081097B" w:rsidRDefault="0081097B" w:rsidP="0081097B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>3.1. Продовжити з 02.05.2021 дію договору оренди з ТОВ «МАРКЕТ-В» терміном на 2 (два) роки 11 місяців в зв’</w:t>
      </w:r>
      <w:r w:rsidRPr="00E8462F">
        <w:rPr>
          <w:szCs w:val="24"/>
        </w:rPr>
        <w:t>язку з закінченням строку, на який йог</w:t>
      </w:r>
      <w:r>
        <w:rPr>
          <w:szCs w:val="24"/>
        </w:rPr>
        <w:t>о</w:t>
      </w:r>
      <w:r w:rsidRPr="00E8462F">
        <w:rPr>
          <w:szCs w:val="24"/>
        </w:rPr>
        <w:t xml:space="preserve"> було</w:t>
      </w:r>
      <w:r>
        <w:rPr>
          <w:szCs w:val="24"/>
        </w:rPr>
        <w:t xml:space="preserve"> укладено і </w:t>
      </w:r>
      <w:r>
        <w:rPr>
          <w:szCs w:val="24"/>
        </w:rPr>
        <w:lastRenderedPageBreak/>
        <w:t xml:space="preserve">встановити орендну плату у розмірі останньої місячної орендної плати, встановленої договором, що продовжується, і становить 73 грн. 19  коп. в місяць.  </w:t>
      </w:r>
      <w:r w:rsidRPr="00E8462F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81097B" w:rsidRDefault="0081097B" w:rsidP="0081097B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3.2.Доручити управлінню економічного розвитку Роменської міської ради в особі начальника управління Янчук Ю.О. привести  договір  оренди з ТОВ «МАРКЕТ-В»</w:t>
      </w:r>
      <w:r w:rsidRPr="00B678A5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України». </w:t>
      </w:r>
    </w:p>
    <w:p w:rsidR="0081097B" w:rsidRDefault="0081097B" w:rsidP="0081097B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  4. Затвердити незалежну оцінку вартості майна комунальної власності на нежитлові приміщення загальною площею 215,8 кв. м., розташованого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 Шевченка, 23 –  у сумі  432 350  (чотириста тридцять дві тисячі триста </w:t>
      </w:r>
      <w:proofErr w:type="spellStart"/>
      <w:r>
        <w:rPr>
          <w:szCs w:val="24"/>
        </w:rPr>
        <w:t>п’</w:t>
      </w:r>
      <w:r w:rsidRPr="004A5847">
        <w:rPr>
          <w:szCs w:val="24"/>
          <w:lang w:val="ru-RU"/>
        </w:rPr>
        <w:t>ятдесят</w:t>
      </w:r>
      <w:proofErr w:type="spellEnd"/>
      <w:r w:rsidRPr="004A5847">
        <w:rPr>
          <w:szCs w:val="24"/>
          <w:lang w:val="ru-RU"/>
        </w:rPr>
        <w:t>)</w:t>
      </w:r>
      <w:r>
        <w:rPr>
          <w:szCs w:val="24"/>
        </w:rPr>
        <w:t xml:space="preserve"> гривень.</w:t>
      </w:r>
    </w:p>
    <w:p w:rsidR="0081097B" w:rsidRDefault="0081097B" w:rsidP="0081097B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4.1.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05</w:t>
      </w:r>
      <w:r w:rsidRPr="00A87F4A">
        <w:rPr>
          <w:szCs w:val="24"/>
        </w:rPr>
        <w:t>.20</w:t>
      </w:r>
      <w:r>
        <w:rPr>
          <w:szCs w:val="24"/>
        </w:rPr>
        <w:t>21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ФОП </w:t>
      </w:r>
      <w:proofErr w:type="spellStart"/>
      <w:r>
        <w:rPr>
          <w:szCs w:val="24"/>
        </w:rPr>
        <w:t>Кавчак</w:t>
      </w:r>
      <w:proofErr w:type="spellEnd"/>
      <w:r>
        <w:rPr>
          <w:szCs w:val="24"/>
        </w:rPr>
        <w:t xml:space="preserve"> Р.І. на нежитлові приміщення за адресою: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23 площею 215,8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</w:t>
      </w:r>
      <w:r w:rsidRPr="00A87F4A">
        <w:rPr>
          <w:szCs w:val="24"/>
        </w:rPr>
        <w:t>терміном на 2  роки</w:t>
      </w:r>
      <w:r>
        <w:rPr>
          <w:szCs w:val="24"/>
        </w:rPr>
        <w:t xml:space="preserve"> 11 місяців</w:t>
      </w:r>
      <w:r w:rsidRPr="00A87F4A">
        <w:rPr>
          <w:szCs w:val="24"/>
        </w:rPr>
        <w:t xml:space="preserve">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суб’єктів господарювання, що надають ритуальні послуги  </w:t>
      </w:r>
      <w:r w:rsidRPr="00A87F4A">
        <w:rPr>
          <w:szCs w:val="24"/>
        </w:rPr>
        <w:t xml:space="preserve"> (</w:t>
      </w:r>
      <w:r>
        <w:rPr>
          <w:szCs w:val="24"/>
        </w:rPr>
        <w:t>3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5 </w:t>
      </w:r>
      <w:r w:rsidRPr="00A87F4A">
        <w:rPr>
          <w:szCs w:val="24"/>
        </w:rPr>
        <w:t>грн.</w:t>
      </w:r>
      <w:r>
        <w:rPr>
          <w:szCs w:val="24"/>
        </w:rPr>
        <w:t xml:space="preserve"> 01 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. </w:t>
      </w:r>
    </w:p>
    <w:p w:rsidR="0081097B" w:rsidRPr="00D8160A" w:rsidRDefault="0081097B" w:rsidP="0081097B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</w:t>
      </w:r>
      <w:r w:rsidRPr="00D8160A">
        <w:rPr>
          <w:b w:val="0"/>
          <w:szCs w:val="24"/>
          <w:lang w:val="uk-UA"/>
        </w:rPr>
        <w:t>.2. Доручити управлінню економічного розвитку Роменської міської ради в особі начальника управління Янчук Ю.О. привести  догов</w:t>
      </w:r>
      <w:r>
        <w:rPr>
          <w:b w:val="0"/>
          <w:szCs w:val="24"/>
          <w:lang w:val="uk-UA"/>
        </w:rPr>
        <w:t xml:space="preserve">ір </w:t>
      </w:r>
      <w:r w:rsidRPr="00D8160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з ФОП </w:t>
      </w:r>
      <w:proofErr w:type="spellStart"/>
      <w:r>
        <w:rPr>
          <w:b w:val="0"/>
          <w:szCs w:val="24"/>
          <w:lang w:val="uk-UA"/>
        </w:rPr>
        <w:t>Кавчак</w:t>
      </w:r>
      <w:proofErr w:type="spellEnd"/>
      <w:r>
        <w:rPr>
          <w:b w:val="0"/>
          <w:szCs w:val="24"/>
          <w:lang w:val="uk-UA"/>
        </w:rPr>
        <w:t xml:space="preserve"> Р.І. </w:t>
      </w:r>
      <w:r w:rsidRPr="00D8160A">
        <w:rPr>
          <w:b w:val="0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097B" w:rsidRDefault="0081097B" w:rsidP="0081097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Затвердити протокол електронного аукціону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м. Ромни, 1 пров.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7 площею 13,2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81097B" w:rsidRDefault="0081097B" w:rsidP="0081097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5.1. З 01.03.2021 року укласти договір оренди на нежитлове приміщення з ФОП Коваленко С.В. за адресою: м. Ромни, 1 пров.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7, площею 13,2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терміном на 4 (чотири) роки 11 місяців з орендною платою  грн.</w:t>
      </w:r>
      <w:r w:rsidRPr="00BA4DC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коп. в місяць. </w:t>
      </w:r>
    </w:p>
    <w:p w:rsidR="0081097B" w:rsidRDefault="0081097B" w:rsidP="0081097B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 Доручити управлінню економічного розвитку Роменської міської ради в особі начальника управління Янчук Ю.О. укласти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ФОП Коваленко С.В.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81097B" w:rsidRDefault="0081097B" w:rsidP="0081097B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4AA8" w:rsidRDefault="002C4AA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097B" w:rsidRDefault="0081097B" w:rsidP="0081097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81097B" w:rsidRDefault="0081097B" w:rsidP="0081097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097B" w:rsidRPr="0054450F" w:rsidRDefault="0081097B" w:rsidP="0081097B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19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81097B" w:rsidRDefault="0081097B" w:rsidP="0081097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097B" w:rsidRDefault="0081097B" w:rsidP="0081097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097B" w:rsidRDefault="0081097B" w:rsidP="0081097B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097B" w:rsidRPr="00D10236" w:rsidRDefault="0081097B">
      <w:bookmarkStart w:id="0" w:name="_GoBack"/>
      <w:bookmarkEnd w:id="0"/>
    </w:p>
    <w:sectPr w:rsidR="0081097B" w:rsidRPr="00D10236" w:rsidSect="002C4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35E4"/>
    <w:multiLevelType w:val="hybridMultilevel"/>
    <w:tmpl w:val="E74030DE"/>
    <w:lvl w:ilvl="0" w:tplc="FF24CEB0">
      <w:start w:val="1"/>
      <w:numFmt w:val="decimal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85120"/>
    <w:multiLevelType w:val="multilevel"/>
    <w:tmpl w:val="1750C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EE7EA3"/>
    <w:multiLevelType w:val="hybridMultilevel"/>
    <w:tmpl w:val="3FCCE6D0"/>
    <w:lvl w:ilvl="0" w:tplc="B50C10A0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10" w:hanging="360"/>
      </w:pPr>
    </w:lvl>
    <w:lvl w:ilvl="2" w:tplc="0422001B" w:tentative="1">
      <w:start w:val="1"/>
      <w:numFmt w:val="lowerRoman"/>
      <w:lvlText w:val="%3."/>
      <w:lvlJc w:val="right"/>
      <w:pPr>
        <w:ind w:left="3230" w:hanging="180"/>
      </w:pPr>
    </w:lvl>
    <w:lvl w:ilvl="3" w:tplc="0422000F" w:tentative="1">
      <w:start w:val="1"/>
      <w:numFmt w:val="decimal"/>
      <w:lvlText w:val="%4."/>
      <w:lvlJc w:val="left"/>
      <w:pPr>
        <w:ind w:left="3950" w:hanging="360"/>
      </w:pPr>
    </w:lvl>
    <w:lvl w:ilvl="4" w:tplc="04220019" w:tentative="1">
      <w:start w:val="1"/>
      <w:numFmt w:val="lowerLetter"/>
      <w:lvlText w:val="%5."/>
      <w:lvlJc w:val="left"/>
      <w:pPr>
        <w:ind w:left="4670" w:hanging="360"/>
      </w:pPr>
    </w:lvl>
    <w:lvl w:ilvl="5" w:tplc="0422001B" w:tentative="1">
      <w:start w:val="1"/>
      <w:numFmt w:val="lowerRoman"/>
      <w:lvlText w:val="%6."/>
      <w:lvlJc w:val="right"/>
      <w:pPr>
        <w:ind w:left="5390" w:hanging="180"/>
      </w:pPr>
    </w:lvl>
    <w:lvl w:ilvl="6" w:tplc="0422000F" w:tentative="1">
      <w:start w:val="1"/>
      <w:numFmt w:val="decimal"/>
      <w:lvlText w:val="%7."/>
      <w:lvlJc w:val="left"/>
      <w:pPr>
        <w:ind w:left="6110" w:hanging="360"/>
      </w:pPr>
    </w:lvl>
    <w:lvl w:ilvl="7" w:tplc="04220019" w:tentative="1">
      <w:start w:val="1"/>
      <w:numFmt w:val="lowerLetter"/>
      <w:lvlText w:val="%8."/>
      <w:lvlJc w:val="left"/>
      <w:pPr>
        <w:ind w:left="6830" w:hanging="360"/>
      </w:pPr>
    </w:lvl>
    <w:lvl w:ilvl="8" w:tplc="0422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97B"/>
    <w:rsid w:val="002C4AA8"/>
    <w:rsid w:val="0081097B"/>
    <w:rsid w:val="00D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7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1097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81097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10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097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81097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97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2021-02-04T08:18:00Z</dcterms:created>
  <dcterms:modified xsi:type="dcterms:W3CDTF">2021-02-04T11:57:00Z</dcterms:modified>
</cp:coreProperties>
</file>