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334" w:rsidRDefault="00B07334" w:rsidP="00B07334">
      <w:pPr>
        <w:tabs>
          <w:tab w:val="left" w:pos="4395"/>
        </w:tabs>
        <w:spacing w:after="0" w:line="240" w:lineRule="auto"/>
        <w:ind w:left="482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334" w:rsidRDefault="00B07334" w:rsidP="00B07334">
      <w:pPr>
        <w:tabs>
          <w:tab w:val="left" w:pos="4395"/>
        </w:tabs>
        <w:spacing w:after="0" w:line="240" w:lineRule="auto"/>
        <w:ind w:left="48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РОМЕНСЬКА МІСЬКА РАДА СУМСЬКОЇ ОБЛАСТІ</w:t>
      </w:r>
    </w:p>
    <w:p w:rsidR="00B07334" w:rsidRDefault="00B07334" w:rsidP="00B07334">
      <w:pPr>
        <w:spacing w:after="120" w:line="240" w:lineRule="auto"/>
        <w:ind w:left="48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ВОСЬМЕ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СКЛИКАННЯ</w:t>
      </w:r>
    </w:p>
    <w:p w:rsidR="00B07334" w:rsidRDefault="00B07334" w:rsidP="00B07334">
      <w:pPr>
        <w:keepNext/>
        <w:tabs>
          <w:tab w:val="center" w:pos="4677"/>
          <w:tab w:val="left" w:pos="6960"/>
        </w:tabs>
        <w:spacing w:before="240" w:after="120" w:line="240" w:lineRule="auto"/>
        <w:ind w:left="482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x-none"/>
        </w:rPr>
        <w:t>ПЕРША</w:t>
      </w:r>
      <w:r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x-none" w:eastAsia="x-none"/>
        </w:rPr>
        <w:t>СЕСІЯ</w:t>
      </w:r>
    </w:p>
    <w:p w:rsidR="00B07334" w:rsidRDefault="00B07334" w:rsidP="00B07334">
      <w:pPr>
        <w:keepNext/>
        <w:tabs>
          <w:tab w:val="center" w:pos="4677"/>
          <w:tab w:val="left" w:pos="6960"/>
        </w:tabs>
        <w:spacing w:before="240" w:line="240" w:lineRule="auto"/>
        <w:ind w:left="482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x-none" w:eastAsia="x-none"/>
        </w:rPr>
        <w:t>РІШЕННЯ</w:t>
      </w:r>
    </w:p>
    <w:tbl>
      <w:tblPr>
        <w:tblW w:w="4900" w:type="pct"/>
        <w:jc w:val="center"/>
        <w:tblInd w:w="20" w:type="dxa"/>
        <w:tblLook w:val="04A0" w:firstRow="1" w:lastRow="0" w:firstColumn="1" w:lastColumn="0" w:noHBand="0" w:noVBand="1"/>
      </w:tblPr>
      <w:tblGrid>
        <w:gridCol w:w="3142"/>
        <w:gridCol w:w="3132"/>
        <w:gridCol w:w="3106"/>
      </w:tblGrid>
      <w:tr w:rsidR="00B07334" w:rsidTr="00113AD8">
        <w:trPr>
          <w:jc w:val="center"/>
        </w:trPr>
        <w:tc>
          <w:tcPr>
            <w:tcW w:w="3142" w:type="dxa"/>
            <w:hideMark/>
          </w:tcPr>
          <w:p w:rsidR="00B07334" w:rsidRDefault="00B07334" w:rsidP="00113AD8">
            <w:pPr>
              <w:spacing w:line="240" w:lineRule="auto"/>
              <w:ind w:hanging="98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04.12.2020</w:t>
            </w:r>
          </w:p>
        </w:tc>
        <w:tc>
          <w:tcPr>
            <w:tcW w:w="3132" w:type="dxa"/>
            <w:hideMark/>
          </w:tcPr>
          <w:p w:rsidR="00B07334" w:rsidRDefault="00B07334" w:rsidP="00113AD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Ромни</w:t>
            </w:r>
          </w:p>
        </w:tc>
        <w:tc>
          <w:tcPr>
            <w:tcW w:w="3106" w:type="dxa"/>
          </w:tcPr>
          <w:p w:rsidR="00B07334" w:rsidRDefault="00B07334" w:rsidP="00113AD8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07334" w:rsidRDefault="00B07334" w:rsidP="00B07334">
      <w:pPr>
        <w:tabs>
          <w:tab w:val="left" w:pos="4536"/>
          <w:tab w:val="left" w:pos="4820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Про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затвердження </w:t>
      </w:r>
      <w:proofErr w:type="gramStart"/>
      <w:r>
        <w:rPr>
          <w:rFonts w:ascii="Times New Roman" w:hAnsi="Times New Roman"/>
          <w:b/>
          <w:sz w:val="24"/>
          <w:szCs w:val="24"/>
          <w:lang w:val="uk-UA"/>
        </w:rPr>
        <w:t>на</w:t>
      </w:r>
      <w:proofErr w:type="gramEnd"/>
      <w:r>
        <w:rPr>
          <w:rFonts w:ascii="Times New Roman" w:hAnsi="Times New Roman"/>
          <w:b/>
          <w:sz w:val="24"/>
          <w:szCs w:val="24"/>
          <w:lang w:val="uk-UA"/>
        </w:rPr>
        <w:t xml:space="preserve"> посади заступників</w:t>
      </w:r>
    </w:p>
    <w:p w:rsidR="00B07334" w:rsidRDefault="00B07334" w:rsidP="00B07334">
      <w:pPr>
        <w:tabs>
          <w:tab w:val="left" w:pos="4536"/>
          <w:tab w:val="left" w:pos="4820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міського голови</w:t>
      </w:r>
    </w:p>
    <w:p w:rsidR="00B07334" w:rsidRDefault="00B07334" w:rsidP="00B07334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7334" w:rsidRDefault="00B07334" w:rsidP="00B07334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статей 26, 51 Закону України «Про місцеве самоврядування в Україні», статті 15 Закону України «Про службу в органах місцевого самоврядування», Положення про ранги державних службовців, затвердженого Постановою Кабінету Міністрів України від 19.06.1996 № 658, Постанов Кабінету Міністрів України від 17.08.98 №1286 «Про внесення змін і доповнень до Постанови Кабінету Міністрів України від 24.10.96, від 09.03.2006 № 268 «Про упорядкування структури та умов оплати праці працівників апарату органів виконавчої влади, органів прокуратури, судів та інших органів» зі змінами</w:t>
      </w:r>
    </w:p>
    <w:p w:rsidR="00B07334" w:rsidRDefault="00B07334" w:rsidP="00B07334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B07334" w:rsidRDefault="00B07334" w:rsidP="00B073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ЗАТВЕРДИТИ на посаду заступника міського голови СУХОДОЛЬСЬКОГО  Владислава Васильовича.</w:t>
      </w:r>
    </w:p>
    <w:p w:rsidR="00B07334" w:rsidRDefault="00B07334" w:rsidP="00B0733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7334" w:rsidRDefault="00B07334" w:rsidP="00B073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ПРИСВОЇТИ заступнику міського голови СУХОДОЛЬСЬКОМУ Владиславу Васильовичу  9 ранг посадової особи місцевого самоврядування в межах четвертої категорії.</w:t>
      </w:r>
    </w:p>
    <w:p w:rsidR="00B07334" w:rsidRDefault="00B07334" w:rsidP="00B0733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7334" w:rsidRDefault="00B07334" w:rsidP="00B073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ЗАТВЕРДИТИ на посаду заступника міського голови ОВРАМЦЯ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Вячеслава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Леонідовича.</w:t>
      </w:r>
    </w:p>
    <w:p w:rsidR="00B07334" w:rsidRDefault="00B07334" w:rsidP="00B0733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7334" w:rsidRDefault="00B07334" w:rsidP="00B07334">
      <w:pPr>
        <w:numPr>
          <w:ilvl w:val="0"/>
          <w:numId w:val="1"/>
        </w:numPr>
        <w:tabs>
          <w:tab w:val="left" w:pos="284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ВЗЯТИ до відома, що  ОВРАМЕЦЬ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Вячеслав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Леонідович, заступник міського голови,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має восьмий ранг</w:t>
      </w:r>
      <w:r>
        <w:rPr>
          <w:rFonts w:ascii="Times New Roman" w:hAnsi="Times New Roman"/>
          <w:sz w:val="24"/>
          <w:szCs w:val="24"/>
          <w:lang w:val="uk-UA"/>
        </w:rPr>
        <w:t xml:space="preserve"> посадової особи місцевого самоврядування в межах четвертої категорії.</w:t>
      </w:r>
    </w:p>
    <w:p w:rsidR="00B07334" w:rsidRDefault="00B07334" w:rsidP="00B073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ВСТАНОВИТИ ОВРАМЦЮ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Вячеславу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Леонідовичу, заступнику міського голови, надбавку за вислугу років у розмірі 40%</w:t>
      </w:r>
      <w:r w:rsidRPr="00DC000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до посадового окладу та рангу. Стаж державної служби та служби в органах місцевого самоврядування  станом на 04.12.2020 становить 30 років 05 місяців 03 дні.</w:t>
      </w:r>
    </w:p>
    <w:p w:rsidR="00B07334" w:rsidRDefault="00B07334" w:rsidP="00B073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7334" w:rsidRDefault="00B07334" w:rsidP="00B073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F6711">
        <w:rPr>
          <w:rFonts w:ascii="Times New Roman" w:hAnsi="Times New Roman"/>
          <w:sz w:val="24"/>
          <w:szCs w:val="24"/>
          <w:lang w:val="uk-UA"/>
        </w:rPr>
        <w:t xml:space="preserve">ЗАТВЕРДИТИ на посаду заступника міського голови </w:t>
      </w:r>
      <w:r>
        <w:rPr>
          <w:rFonts w:ascii="Times New Roman" w:hAnsi="Times New Roman"/>
          <w:sz w:val="24"/>
          <w:szCs w:val="24"/>
          <w:lang w:val="uk-UA"/>
        </w:rPr>
        <w:t xml:space="preserve">ЮРАКОВУ Олену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Вячеславівну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B07334" w:rsidRDefault="00B07334" w:rsidP="00B07334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B07334" w:rsidRDefault="00B07334" w:rsidP="00B073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ПРИСВОЇТИ заступнику міського голови ЮРАКОВІЙ Олені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Вячеславівні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</w:p>
    <w:p w:rsidR="00B07334" w:rsidRDefault="00B07334" w:rsidP="00B0733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9 ранг посадової особи місцевого самоврядування в межах четвертої категорії.</w:t>
      </w:r>
    </w:p>
    <w:p w:rsidR="00B07334" w:rsidRPr="002F6711" w:rsidRDefault="00B07334" w:rsidP="00B0733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7334" w:rsidRDefault="00B07334" w:rsidP="00B073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ВСТАНОВИТИ ЮРАКОВІЙ Олені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Вячеславівні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заступнику міського голови, надбавку за вислугу років у розмірі 10%</w:t>
      </w:r>
      <w:r w:rsidRPr="00DC000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до посадового окладу та рангу. Стаж державної служби та служби в органах місцевого самоврядування  станом на 04.12.2020 становить 03 роки 08 місяців 19 днів.</w:t>
      </w:r>
    </w:p>
    <w:p w:rsidR="00B07334" w:rsidRPr="002F6711" w:rsidRDefault="00B07334" w:rsidP="00B0733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7334" w:rsidRDefault="00B07334" w:rsidP="00B073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F6711">
        <w:rPr>
          <w:rFonts w:ascii="Times New Roman" w:hAnsi="Times New Roman"/>
          <w:sz w:val="24"/>
          <w:szCs w:val="24"/>
          <w:lang w:val="uk-UA"/>
        </w:rPr>
        <w:t xml:space="preserve">ЗАТВЕРДИТИ на посаду </w:t>
      </w:r>
      <w:r>
        <w:rPr>
          <w:rFonts w:ascii="Times New Roman" w:hAnsi="Times New Roman"/>
          <w:sz w:val="24"/>
          <w:szCs w:val="24"/>
          <w:lang w:val="uk-UA"/>
        </w:rPr>
        <w:t>керуючого справами виконкому</w:t>
      </w:r>
      <w:r w:rsidRPr="002F671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МОСКАЛЕНКО Наталію Віталіївну.</w:t>
      </w:r>
    </w:p>
    <w:p w:rsidR="00B07334" w:rsidRDefault="00B07334" w:rsidP="00B07334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B07334" w:rsidRDefault="00B07334" w:rsidP="00B073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ПРИСВОЇТИ керуючому справами виконкому МОСКАЛЕНКО Наталії Віталіївні, 9 ранг посадової особи місцевого самоврядування в межах четвертої категорії.</w:t>
      </w:r>
    </w:p>
    <w:p w:rsidR="00B07334" w:rsidRDefault="00B07334" w:rsidP="00B0733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7334" w:rsidRDefault="00B07334" w:rsidP="00B0733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07334" w:rsidRPr="00E371A1" w:rsidRDefault="00B07334" w:rsidP="00B073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371A1">
        <w:rPr>
          <w:rFonts w:ascii="Times New Roman" w:hAnsi="Times New Roman"/>
          <w:sz w:val="24"/>
          <w:szCs w:val="24"/>
          <w:lang w:val="uk-UA"/>
        </w:rPr>
        <w:t>ВСТАНОВИТИ заступникам міського голови</w:t>
      </w:r>
      <w:r>
        <w:rPr>
          <w:rFonts w:ascii="Times New Roman" w:hAnsi="Times New Roman"/>
          <w:sz w:val="24"/>
          <w:szCs w:val="24"/>
          <w:lang w:val="uk-UA"/>
        </w:rPr>
        <w:t>;</w:t>
      </w:r>
      <w:r w:rsidRPr="00E371A1">
        <w:rPr>
          <w:rFonts w:ascii="Times New Roman" w:hAnsi="Times New Roman"/>
          <w:sz w:val="24"/>
          <w:szCs w:val="24"/>
          <w:lang w:val="uk-UA"/>
        </w:rPr>
        <w:t xml:space="preserve">  керуючому справами виконкому</w:t>
      </w:r>
    </w:p>
    <w:p w:rsidR="00B07334" w:rsidRDefault="00B07334" w:rsidP="00B0733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76E90">
        <w:rPr>
          <w:rFonts w:ascii="Times New Roman" w:hAnsi="Times New Roman"/>
          <w:sz w:val="24"/>
          <w:szCs w:val="24"/>
          <w:lang w:val="uk-UA"/>
        </w:rPr>
        <w:t>в межах затвердженого фонду оплати праці посадові оклади відповідно до затверджених постановою Кабінету Міністрів України від 09.03.2006 №268 «Про упорядкування структури та умов оплати праці працівників апарату органів виконавчої влади, органів прокуратури, судів та інших органів» зі змінами схем посадових окладів;</w:t>
      </w:r>
    </w:p>
    <w:p w:rsidR="00B07334" w:rsidRPr="00B76E90" w:rsidRDefault="00B07334" w:rsidP="00B0733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B76E90">
        <w:rPr>
          <w:rFonts w:ascii="Times New Roman" w:hAnsi="Times New Roman"/>
          <w:sz w:val="24"/>
          <w:szCs w:val="24"/>
          <w:lang w:val="uk-UA"/>
        </w:rPr>
        <w:t>в межах затвердженого фонду оплати праці надбавки за високі досягнення у праці або за виконання особливо важливої роботи в розмірі 50% від посадових окладів з урахуванням надбавки за ранги та вислугу років відповідно до затверджених постановою Кабінету Міністрів України від 09.03.2006 №268 «Про упорядкування структури та умов оплати праці працівників апарату органів виконавчої влади, органів прокуратури, судів та інших органів»</w:t>
      </w:r>
      <w:r>
        <w:rPr>
          <w:rFonts w:ascii="Times New Roman" w:hAnsi="Times New Roman"/>
          <w:sz w:val="24"/>
          <w:szCs w:val="24"/>
          <w:lang w:val="uk-UA"/>
        </w:rPr>
        <w:t xml:space="preserve"> зі змінами</w:t>
      </w:r>
      <w:r w:rsidRPr="00B76E90">
        <w:rPr>
          <w:rFonts w:ascii="Times New Roman" w:hAnsi="Times New Roman"/>
          <w:sz w:val="24"/>
          <w:szCs w:val="24"/>
          <w:lang w:val="uk-UA"/>
        </w:rPr>
        <w:t xml:space="preserve"> схем посадових окладів.</w:t>
      </w:r>
    </w:p>
    <w:p w:rsidR="00B07334" w:rsidRDefault="00B07334" w:rsidP="00B073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Заступникам міського голови надавати матеріальну допомогу для вирішення соціально-побутових питань та допомогу на оздоровлення в розмірі середньомісячної заробітної плати в межах фонду оплати праці.</w:t>
      </w:r>
    </w:p>
    <w:p w:rsidR="00B07334" w:rsidRDefault="00B07334" w:rsidP="00B07334">
      <w:pPr>
        <w:rPr>
          <w:rFonts w:ascii="Times New Roman" w:hAnsi="Times New Roman"/>
          <w:sz w:val="24"/>
          <w:szCs w:val="24"/>
          <w:lang w:val="uk-UA"/>
        </w:rPr>
      </w:pPr>
    </w:p>
    <w:p w:rsidR="00B07334" w:rsidRPr="00B76E90" w:rsidRDefault="00B07334" w:rsidP="00B07334">
      <w:pPr>
        <w:rPr>
          <w:rFonts w:ascii="Times New Roman" w:hAnsi="Times New Roman"/>
          <w:b/>
          <w:sz w:val="24"/>
          <w:szCs w:val="24"/>
          <w:lang w:val="uk-UA"/>
        </w:rPr>
      </w:pPr>
      <w:r w:rsidRPr="00B76E90">
        <w:rPr>
          <w:rFonts w:ascii="Times New Roman" w:hAnsi="Times New Roman"/>
          <w:b/>
          <w:sz w:val="24"/>
          <w:szCs w:val="24"/>
          <w:lang w:val="uk-UA"/>
        </w:rPr>
        <w:t>Міський голова                                                                                            Олег СТОГНІЙ</w:t>
      </w:r>
    </w:p>
    <w:p w:rsidR="00B07334" w:rsidRDefault="00B07334" w:rsidP="00B07334">
      <w:pPr>
        <w:rPr>
          <w:rFonts w:ascii="Times New Roman" w:hAnsi="Times New Roman"/>
          <w:sz w:val="24"/>
          <w:szCs w:val="24"/>
          <w:lang w:val="uk-UA"/>
        </w:rPr>
      </w:pPr>
    </w:p>
    <w:p w:rsidR="00B07334" w:rsidRDefault="00B07334" w:rsidP="00B07334">
      <w:pPr>
        <w:rPr>
          <w:rFonts w:ascii="Times New Roman" w:hAnsi="Times New Roman"/>
          <w:sz w:val="24"/>
          <w:szCs w:val="24"/>
          <w:lang w:val="uk-UA"/>
        </w:rPr>
      </w:pPr>
    </w:p>
    <w:p w:rsidR="00B07334" w:rsidRDefault="00B07334" w:rsidP="00B07334">
      <w:pPr>
        <w:rPr>
          <w:rFonts w:ascii="Times New Roman" w:hAnsi="Times New Roman"/>
          <w:sz w:val="24"/>
          <w:szCs w:val="24"/>
          <w:lang w:val="uk-UA"/>
        </w:rPr>
      </w:pPr>
    </w:p>
    <w:p w:rsidR="00B07334" w:rsidRDefault="00B07334" w:rsidP="00B07334">
      <w:pPr>
        <w:rPr>
          <w:rFonts w:ascii="Times New Roman" w:hAnsi="Times New Roman"/>
          <w:sz w:val="24"/>
          <w:szCs w:val="24"/>
          <w:lang w:val="uk-UA"/>
        </w:rPr>
      </w:pPr>
    </w:p>
    <w:p w:rsidR="00B07334" w:rsidRDefault="00B07334" w:rsidP="00B07334">
      <w:pPr>
        <w:rPr>
          <w:rFonts w:ascii="Times New Roman" w:hAnsi="Times New Roman"/>
          <w:sz w:val="24"/>
          <w:szCs w:val="24"/>
          <w:lang w:val="uk-UA"/>
        </w:rPr>
      </w:pPr>
    </w:p>
    <w:p w:rsidR="00B07334" w:rsidRDefault="00B07334" w:rsidP="00B07334">
      <w:pPr>
        <w:rPr>
          <w:rFonts w:ascii="Times New Roman" w:hAnsi="Times New Roman"/>
          <w:sz w:val="24"/>
          <w:szCs w:val="24"/>
          <w:lang w:val="uk-UA"/>
        </w:rPr>
      </w:pPr>
    </w:p>
    <w:p w:rsidR="00B07334" w:rsidRPr="003F6135" w:rsidRDefault="00B07334" w:rsidP="00B07334">
      <w:pPr>
        <w:rPr>
          <w:lang w:val="uk-UA"/>
        </w:rPr>
      </w:pPr>
    </w:p>
    <w:p w:rsidR="00901AD7" w:rsidRDefault="00B07334">
      <w:bookmarkStart w:id="0" w:name="_GoBack"/>
      <w:bookmarkEnd w:id="0"/>
    </w:p>
    <w:sectPr w:rsidR="0090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86E24"/>
    <w:multiLevelType w:val="hybridMultilevel"/>
    <w:tmpl w:val="58B80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6059E"/>
    <w:multiLevelType w:val="hybridMultilevel"/>
    <w:tmpl w:val="316C4A8A"/>
    <w:lvl w:ilvl="0" w:tplc="28C69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334"/>
    <w:rsid w:val="0019315B"/>
    <w:rsid w:val="00365C72"/>
    <w:rsid w:val="003E55BA"/>
    <w:rsid w:val="005232A2"/>
    <w:rsid w:val="00690ECD"/>
    <w:rsid w:val="006F45D1"/>
    <w:rsid w:val="00AA2227"/>
    <w:rsid w:val="00B0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3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7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33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3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7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3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2020-12-03T16:52:00Z</dcterms:created>
  <dcterms:modified xsi:type="dcterms:W3CDTF">2020-12-03T16:53:00Z</dcterms:modified>
</cp:coreProperties>
</file>