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BA" w:rsidRPr="001D4C3A" w:rsidRDefault="006F1ABA" w:rsidP="006F1A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D4C3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6F1ABA" w:rsidRPr="001D4C3A" w:rsidRDefault="006F1ABA" w:rsidP="006F1ABA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 СУМСЬКОЇ ОБЛАСТІ</w:t>
      </w:r>
    </w:p>
    <w:p w:rsidR="006F1ABA" w:rsidRPr="001D4C3A" w:rsidRDefault="006F1ABA" w:rsidP="006F1AB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6F1ABA" w:rsidRPr="001D4C3A" w:rsidRDefault="006F1ABA" w:rsidP="006F1AB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Дата розгляду: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04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12</w:t>
      </w:r>
      <w:r w:rsidRPr="001D4C3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.2020</w:t>
      </w:r>
    </w:p>
    <w:p w:rsidR="006F1ABA" w:rsidRPr="001D4C3A" w:rsidRDefault="006F1ABA" w:rsidP="006F1ABA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6F1ABA" w:rsidRPr="00BB4111" w:rsidRDefault="006F1ABA" w:rsidP="006F1ABA">
      <w:pPr>
        <w:tabs>
          <w:tab w:val="left" w:pos="-2977"/>
          <w:tab w:val="left" w:pos="4111"/>
        </w:tabs>
        <w:spacing w:after="0"/>
        <w:ind w:right="4394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обрання секретаря міської ради</w:t>
      </w:r>
    </w:p>
    <w:p w:rsidR="006F1ABA" w:rsidRDefault="006F1ABA" w:rsidP="006F1ABA">
      <w:pPr>
        <w:spacing w:after="0" w:line="240" w:lineRule="auto"/>
        <w:ind w:right="282"/>
        <w:jc w:val="both"/>
        <w:rPr>
          <w:rFonts w:ascii="Times New Roman" w:hAnsi="Times New Roman"/>
          <w:b/>
          <w:szCs w:val="24"/>
          <w:lang w:val="uk-UA"/>
        </w:rPr>
      </w:pPr>
    </w:p>
    <w:p w:rsidR="006F1ABA" w:rsidRDefault="006F1ABA" w:rsidP="006F1ABA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пункту 1 статті 50 Закону України «Про місцеве самоврядування в Україні», </w:t>
      </w:r>
    </w:p>
    <w:p w:rsidR="006F1ABA" w:rsidRDefault="006F1ABA" w:rsidP="006F1ABA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МІСЬКА РАДА ВИРІШИЛА:</w:t>
      </w:r>
    </w:p>
    <w:p w:rsidR="006F1ABA" w:rsidRDefault="006F1ABA" w:rsidP="006F1ABA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ОБРАТИ секретарем міської ради депутата ГУБАРЯ В’ячеслава Олександровича.</w:t>
      </w:r>
    </w:p>
    <w:p w:rsidR="006F1ABA" w:rsidRDefault="006F1ABA" w:rsidP="006F1ABA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ВЗЯТИ до відома, що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ГУБАРЬ В’ячеслав Олександрович,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секретар міської ради має дев’ятий ранг</w:t>
      </w:r>
      <w:r>
        <w:rPr>
          <w:rFonts w:ascii="Times New Roman" w:hAnsi="Times New Roman"/>
          <w:sz w:val="24"/>
          <w:szCs w:val="24"/>
          <w:lang w:val="uk-UA"/>
        </w:rPr>
        <w:t xml:space="preserve"> посадової особи місцевого самоврядування в межах четвертої категорії.</w:t>
      </w:r>
    </w:p>
    <w:p w:rsidR="006F1ABA" w:rsidRDefault="006F1ABA" w:rsidP="006F1ABA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ВСТАНОВИТИ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ГУБАРЮ В’ячеславу Олександровичу,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секретарю міської ради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6F1ABA" w:rsidRDefault="006F1ABA" w:rsidP="006F1ABA">
      <w:pPr>
        <w:pStyle w:val="a3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межах затвердженого фонду оплати праці посадовий оклад відповідно до затверджених Постановою Кабінету Міністрів України від 09.03.2006 № 268 «Про  упорядкування структури та умов оплати праці працівників апарату органів виконавчої влади, органів прокуратури, судів та інших органів» зі змінами схем посадових окладів;</w:t>
      </w:r>
    </w:p>
    <w:p w:rsidR="006F1ABA" w:rsidRDefault="006F1ABA" w:rsidP="006F1ABA">
      <w:pPr>
        <w:pStyle w:val="a3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Надбавку за високі досягнення у праці або за виконання особливо важливої роботи в розмірі 50% від посадового окладу з урахуванням надбавки за ранг та вислугу років.</w:t>
      </w:r>
    </w:p>
    <w:p w:rsidR="006F1ABA" w:rsidRDefault="006F1ABA" w:rsidP="006F1ABA">
      <w:pPr>
        <w:pStyle w:val="a3"/>
        <w:numPr>
          <w:ilvl w:val="0"/>
          <w:numId w:val="1"/>
        </w:num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НАДАВАТИ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ГУБАРЮ В’ячеславу Олександровичу,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секретарю міської ради</w:t>
      </w:r>
      <w:r>
        <w:rPr>
          <w:rFonts w:ascii="Times New Roman" w:hAnsi="Times New Roman"/>
          <w:sz w:val="24"/>
          <w:szCs w:val="24"/>
          <w:lang w:val="uk-UA"/>
        </w:rPr>
        <w:t>, матеріальну допомогу на вирішення соціально-побутових питань та допомогу на оздоровлення в розмірі середньомісячної заробітної плати в межах фонду оплати праці.</w:t>
      </w:r>
    </w:p>
    <w:p w:rsidR="006F1ABA" w:rsidRDefault="006F1ABA" w:rsidP="006F1AB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</w:pPr>
    </w:p>
    <w:p w:rsidR="006F1ABA" w:rsidRDefault="006F1ABA" w:rsidP="006F1ABA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uk-UA" w:eastAsia="ru-RU"/>
        </w:rPr>
      </w:pPr>
    </w:p>
    <w:p w:rsidR="006F1ABA" w:rsidRPr="001D4C3A" w:rsidRDefault="006F1ABA" w:rsidP="006F1ABA">
      <w:pPr>
        <w:tabs>
          <w:tab w:val="left" w:pos="142"/>
          <w:tab w:val="left" w:pos="851"/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Розробник проекту –  Л. ШИМКО, головний спеціаліст відділу юридичної та кадрової роботи.</w:t>
      </w:r>
    </w:p>
    <w:p w:rsidR="006F1ABA" w:rsidRPr="001D4C3A" w:rsidRDefault="006F1ABA" w:rsidP="006F1ABA">
      <w:pPr>
        <w:tabs>
          <w:tab w:val="left" w:pos="993"/>
        </w:tabs>
        <w:ind w:right="14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Зауваження та пропозиції до проекту рішення приймаються 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_______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відділом юридичної та кадрової роботи за адресою: м. Ромни, бульвар Шевченка, 2, за телефоном 5 29 01, електронною поштою:</w:t>
      </w:r>
      <w:r w:rsidRPr="001D4C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yurist@romny-vk.gov.ua</w:t>
      </w:r>
    </w:p>
    <w:p w:rsidR="006F1ABA" w:rsidRDefault="006F1ABA" w:rsidP="006F1ABA">
      <w:pPr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D4C3A">
        <w:rPr>
          <w:rFonts w:ascii="Times New Roman" w:eastAsia="Times New Roman" w:hAnsi="Times New Roman"/>
          <w:sz w:val="24"/>
          <w:szCs w:val="24"/>
          <w:lang w:val="uk-UA" w:eastAsia="ru-RU"/>
        </w:rPr>
        <w:t>У разі надходження заяв громадян проект рішення буде доповнено та оновлено.</w:t>
      </w:r>
    </w:p>
    <w:p w:rsidR="006F1ABA" w:rsidRDefault="006F1ABA" w:rsidP="006F1ABA">
      <w:pPr>
        <w:spacing w:after="0"/>
        <w:jc w:val="both"/>
        <w:rPr>
          <w:rFonts w:ascii="Times New Roman" w:eastAsia="Times New Roman" w:hAnsi="Times New Roman"/>
          <w:i/>
          <w:iCs/>
          <w:color w:val="404040"/>
          <w:sz w:val="24"/>
          <w:szCs w:val="20"/>
          <w:lang w:val="uk-UA" w:eastAsia="ru-RU"/>
        </w:rPr>
      </w:pPr>
      <w:bookmarkStart w:id="0" w:name="_GoBack"/>
      <w:bookmarkEnd w:id="0"/>
    </w:p>
    <w:p w:rsidR="006F1ABA" w:rsidRDefault="006F1ABA" w:rsidP="006F1ABA">
      <w:pPr>
        <w:rPr>
          <w:lang w:val="uk-UA"/>
        </w:rPr>
      </w:pPr>
      <w:r>
        <w:rPr>
          <w:lang w:val="uk-UA"/>
        </w:rPr>
        <w:t xml:space="preserve"> </w:t>
      </w:r>
    </w:p>
    <w:p w:rsidR="006F1ABA" w:rsidRDefault="006F1ABA" w:rsidP="006F1ABA"/>
    <w:p w:rsidR="006F1ABA" w:rsidRDefault="006F1ABA" w:rsidP="006F1ABA"/>
    <w:p w:rsidR="006F1ABA" w:rsidRDefault="006F1ABA" w:rsidP="006F1ABA"/>
    <w:p w:rsidR="00CE33BB" w:rsidRDefault="00CE33BB"/>
    <w:sectPr w:rsidR="00C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01530"/>
    <w:multiLevelType w:val="hybridMultilevel"/>
    <w:tmpl w:val="CCD801A6"/>
    <w:lvl w:ilvl="0" w:tplc="55900D20">
      <w:start w:val="1"/>
      <w:numFmt w:val="decimal"/>
      <w:lvlText w:val="%1)"/>
      <w:lvlJc w:val="left"/>
      <w:pPr>
        <w:ind w:left="1505" w:hanging="360"/>
      </w:pPr>
    </w:lvl>
    <w:lvl w:ilvl="1" w:tplc="04190019">
      <w:start w:val="1"/>
      <w:numFmt w:val="lowerLetter"/>
      <w:lvlText w:val="%2."/>
      <w:lvlJc w:val="left"/>
      <w:pPr>
        <w:ind w:left="2225" w:hanging="360"/>
      </w:pPr>
    </w:lvl>
    <w:lvl w:ilvl="2" w:tplc="0419001B">
      <w:start w:val="1"/>
      <w:numFmt w:val="lowerRoman"/>
      <w:lvlText w:val="%3."/>
      <w:lvlJc w:val="right"/>
      <w:pPr>
        <w:ind w:left="2945" w:hanging="180"/>
      </w:pPr>
    </w:lvl>
    <w:lvl w:ilvl="3" w:tplc="0419000F">
      <w:start w:val="1"/>
      <w:numFmt w:val="decimal"/>
      <w:lvlText w:val="%4."/>
      <w:lvlJc w:val="left"/>
      <w:pPr>
        <w:ind w:left="3665" w:hanging="360"/>
      </w:pPr>
    </w:lvl>
    <w:lvl w:ilvl="4" w:tplc="04190019">
      <w:start w:val="1"/>
      <w:numFmt w:val="lowerLetter"/>
      <w:lvlText w:val="%5."/>
      <w:lvlJc w:val="left"/>
      <w:pPr>
        <w:ind w:left="4385" w:hanging="360"/>
      </w:pPr>
    </w:lvl>
    <w:lvl w:ilvl="5" w:tplc="0419001B">
      <w:start w:val="1"/>
      <w:numFmt w:val="lowerRoman"/>
      <w:lvlText w:val="%6."/>
      <w:lvlJc w:val="right"/>
      <w:pPr>
        <w:ind w:left="5105" w:hanging="180"/>
      </w:pPr>
    </w:lvl>
    <w:lvl w:ilvl="6" w:tplc="0419000F">
      <w:start w:val="1"/>
      <w:numFmt w:val="decimal"/>
      <w:lvlText w:val="%7."/>
      <w:lvlJc w:val="left"/>
      <w:pPr>
        <w:ind w:left="5825" w:hanging="360"/>
      </w:pPr>
    </w:lvl>
    <w:lvl w:ilvl="7" w:tplc="04190019">
      <w:start w:val="1"/>
      <w:numFmt w:val="lowerLetter"/>
      <w:lvlText w:val="%8."/>
      <w:lvlJc w:val="left"/>
      <w:pPr>
        <w:ind w:left="6545" w:hanging="360"/>
      </w:pPr>
    </w:lvl>
    <w:lvl w:ilvl="8" w:tplc="0419001B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7D6F5705"/>
    <w:multiLevelType w:val="hybridMultilevel"/>
    <w:tmpl w:val="310C0412"/>
    <w:lvl w:ilvl="0" w:tplc="EBAE172C">
      <w:start w:val="1"/>
      <w:numFmt w:val="decimal"/>
      <w:lvlText w:val="%1."/>
      <w:lvlJc w:val="left"/>
      <w:pPr>
        <w:ind w:left="1145" w:hanging="72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42"/>
    <w:rsid w:val="006F1ABA"/>
    <w:rsid w:val="00CE33BB"/>
    <w:rsid w:val="00F0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A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>Krokoz™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2020-12-04T07:21:00Z</dcterms:created>
  <dcterms:modified xsi:type="dcterms:W3CDTF">2020-12-04T07:22:00Z</dcterms:modified>
</cp:coreProperties>
</file>