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58" w:rsidRPr="008B1A52" w:rsidRDefault="00621058" w:rsidP="00621058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noProof/>
          <w:sz w:val="24"/>
          <w:lang w:val="uk-UA"/>
        </w:rPr>
      </w:pPr>
      <w:r w:rsidRPr="008B1A52">
        <w:rPr>
          <w:rFonts w:ascii="Times New Roman" w:eastAsia="Calibri" w:hAnsi="Times New Roman" w:cs="Times New Roman"/>
          <w:b/>
          <w:noProof/>
          <w:sz w:val="24"/>
          <w:lang w:val="uk-UA"/>
        </w:rPr>
        <w:t>ПРОЕКТ РІШЕННЯ</w:t>
      </w:r>
    </w:p>
    <w:p w:rsidR="00621058" w:rsidRPr="008B1A52" w:rsidRDefault="00621058" w:rsidP="00621058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noProof/>
          <w:sz w:val="24"/>
          <w:lang w:val="uk-UA"/>
        </w:rPr>
      </w:pPr>
      <w:r w:rsidRPr="008B1A52">
        <w:rPr>
          <w:rFonts w:ascii="Times New Roman" w:eastAsia="Calibri" w:hAnsi="Times New Roman" w:cs="Times New Roman"/>
          <w:b/>
          <w:noProof/>
          <w:sz w:val="24"/>
          <w:lang w:val="uk-UA"/>
        </w:rPr>
        <w:t>РОМЕНСЬКОЇ МІСЬКОЇ РАДИ СУМСЬКОЇ ОБЛАСТІ</w:t>
      </w:r>
    </w:p>
    <w:p w:rsidR="00621058" w:rsidRPr="008B1A52" w:rsidRDefault="00621058" w:rsidP="00621058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noProof/>
          <w:sz w:val="24"/>
          <w:lang w:val="uk-UA"/>
        </w:rPr>
      </w:pPr>
    </w:p>
    <w:p w:rsidR="00621058" w:rsidRPr="008B1A52" w:rsidRDefault="00621058" w:rsidP="00621058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rPr>
          <w:rFonts w:ascii="Times New Roman" w:eastAsia="Calibri" w:hAnsi="Times New Roman" w:cs="Times New Roman"/>
          <w:b/>
          <w:noProof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4"/>
          <w:lang w:val="uk-UA"/>
        </w:rPr>
        <w:t>Дата розгляду: 22.07</w:t>
      </w:r>
      <w:r w:rsidRPr="008B1A52">
        <w:rPr>
          <w:rFonts w:ascii="Times New Roman" w:eastAsia="Calibri" w:hAnsi="Times New Roman" w:cs="Times New Roman"/>
          <w:b/>
          <w:noProof/>
          <w:sz w:val="24"/>
          <w:lang w:val="uk-UA"/>
        </w:rPr>
        <w:t>.2020</w:t>
      </w:r>
    </w:p>
    <w:p w:rsidR="00621058" w:rsidRPr="008B1A52" w:rsidRDefault="00621058" w:rsidP="00621058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84CD3" w:rsidRPr="00784CD3" w:rsidRDefault="00621058" w:rsidP="00784CD3">
      <w:pPr>
        <w:widowControl w:val="0"/>
        <w:spacing w:after="0"/>
        <w:ind w:right="46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784C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Про внесення змін до Програми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розвитку та утримання бульварів та скверів, інших озеленених територій міста Ромни на 2020-2022 роки </w:t>
      </w:r>
      <w:r w:rsidR="00784C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міста Ромни на 2020-2022 роки</w:t>
      </w:r>
    </w:p>
    <w:p w:rsidR="00784CD3" w:rsidRPr="00784CD3" w:rsidRDefault="00784CD3" w:rsidP="00784CD3">
      <w:pPr>
        <w:widowControl w:val="0"/>
        <w:spacing w:after="0" w:line="26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784CD3" w:rsidRPr="00784CD3" w:rsidRDefault="00784CD3" w:rsidP="00784CD3">
      <w:pPr>
        <w:pStyle w:val="a5"/>
        <w:spacing w:line="276" w:lineRule="auto"/>
        <w:ind w:firstLine="425"/>
        <w:rPr>
          <w:b w:val="0"/>
          <w:bCs/>
          <w:sz w:val="24"/>
          <w:szCs w:val="24"/>
        </w:rPr>
      </w:pPr>
      <w:r w:rsidRPr="00784CD3">
        <w:rPr>
          <w:b w:val="0"/>
          <w:bCs/>
          <w:sz w:val="24"/>
          <w:szCs w:val="24"/>
        </w:rPr>
        <w:t xml:space="preserve">Відповідно до пункту 22 частини 1 статті 26, частини 1 статті 59 Закону України «Про місцеве самоврядування в Україні» та з метою уточнення </w:t>
      </w:r>
      <w:r>
        <w:rPr>
          <w:b w:val="0"/>
          <w:bCs/>
          <w:sz w:val="24"/>
          <w:szCs w:val="24"/>
        </w:rPr>
        <w:t xml:space="preserve">виконання </w:t>
      </w:r>
      <w:r w:rsidRPr="00784CD3">
        <w:rPr>
          <w:b w:val="0"/>
          <w:bCs/>
          <w:sz w:val="24"/>
          <w:szCs w:val="24"/>
        </w:rPr>
        <w:t xml:space="preserve">заходів </w:t>
      </w:r>
      <w:r>
        <w:rPr>
          <w:b w:val="0"/>
          <w:bCs/>
          <w:sz w:val="24"/>
          <w:szCs w:val="24"/>
        </w:rPr>
        <w:t>з</w:t>
      </w:r>
      <w:r>
        <w:rPr>
          <w:b w:val="0"/>
          <w:bCs/>
          <w:sz w:val="24"/>
          <w:szCs w:val="24"/>
          <w:lang w:eastAsia="en-US"/>
        </w:rPr>
        <w:t xml:space="preserve"> утримання бульварів та скверів, інших озеленених територій міста Ромни на 2020 рік</w:t>
      </w:r>
    </w:p>
    <w:p w:rsidR="00784CD3" w:rsidRPr="00784CD3" w:rsidRDefault="00784CD3" w:rsidP="00784CD3">
      <w:pPr>
        <w:widowControl w:val="0"/>
        <w:spacing w:before="160" w:after="16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4CD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МІСЬКА РАДА ВИРІШИЛА:</w:t>
      </w:r>
    </w:p>
    <w:p w:rsidR="00784CD3" w:rsidRPr="00784CD3" w:rsidRDefault="00784CD3" w:rsidP="0078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4CD3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такі зміни до Програми розвитку та утримання бульварів та скверів, інших озеленених територій міста Ромни на 2020-2022 роки, затвердже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ної рішенням міської ради від 17.12</w:t>
      </w:r>
      <w:r w:rsidRPr="00784CD3">
        <w:rPr>
          <w:rFonts w:ascii="Times New Roman" w:eastAsia="Times New Roman" w:hAnsi="Times New Roman" w:cs="Times New Roman"/>
          <w:sz w:val="24"/>
          <w:szCs w:val="24"/>
          <w:lang w:val="uk-UA"/>
        </w:rPr>
        <w:t>.2019 (далі – Програма):</w:t>
      </w:r>
    </w:p>
    <w:p w:rsidR="00784CD3" w:rsidRDefault="00060CCE" w:rsidP="00060CC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викласти Паспорт Програми у наступній редакції:</w:t>
      </w:r>
    </w:p>
    <w:tbl>
      <w:tblPr>
        <w:tblW w:w="9747" w:type="dxa"/>
        <w:tblCellMar>
          <w:left w:w="0" w:type="dxa"/>
          <w:right w:w="0" w:type="dxa"/>
        </w:tblCellMar>
        <w:tblLook w:val="0000"/>
      </w:tblPr>
      <w:tblGrid>
        <w:gridCol w:w="576"/>
        <w:gridCol w:w="3442"/>
        <w:gridCol w:w="5729"/>
      </w:tblGrid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8068C6">
              <w:rPr>
                <w:lang w:val="uk-UA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8068C6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423133" w:rsidRDefault="00060CCE" w:rsidP="007317D6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423133">
              <w:rPr>
                <w:b w:val="0"/>
                <w:sz w:val="24"/>
                <w:szCs w:val="24"/>
              </w:rPr>
              <w:t xml:space="preserve">Пункт 22 частини 1 статті 26, </w:t>
            </w:r>
            <w:r w:rsidRPr="00423133">
              <w:rPr>
                <w:b w:val="0"/>
                <w:bCs/>
                <w:sz w:val="24"/>
                <w:szCs w:val="24"/>
              </w:rPr>
              <w:t xml:space="preserve">Закон України «Про благоустрій населених пунктів», </w:t>
            </w:r>
            <w:r w:rsidRPr="00423133">
              <w:rPr>
                <w:b w:val="0"/>
                <w:sz w:val="24"/>
                <w:szCs w:val="24"/>
              </w:rPr>
              <w:t>Правила утримання зелених насаджень міст та інших населених пунктів України, затверджений наказом Міністерства будівництва, архітектури та житлово-комунального господарства від 10.04.2006 №105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Розробник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КП</w:t>
            </w:r>
            <w:proofErr w:type="spellEnd"/>
            <w:r w:rsidRPr="003B2A54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Комбінат комунальних підприємств</w:t>
            </w:r>
            <w:r w:rsidRPr="003B2A54">
              <w:rPr>
                <w:lang w:val="uk-UA"/>
              </w:rPr>
              <w:t xml:space="preserve">» </w:t>
            </w:r>
            <w:r>
              <w:rPr>
                <w:lang w:val="uk-UA"/>
              </w:rPr>
              <w:t>РМР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Співрозробники</w:t>
            </w:r>
            <w:proofErr w:type="spellEnd"/>
            <w:r w:rsidRPr="003B2A54">
              <w:rPr>
                <w:lang w:val="uk-UA"/>
              </w:rPr>
              <w:t xml:space="preserve">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КП</w:t>
            </w:r>
            <w:proofErr w:type="spellEnd"/>
            <w:r w:rsidRPr="003B2A54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Комбінат комунальних підприємств</w:t>
            </w:r>
            <w:r w:rsidRPr="003B2A54">
              <w:rPr>
                <w:lang w:val="uk-UA"/>
              </w:rPr>
              <w:t xml:space="preserve">» </w:t>
            </w:r>
            <w:r>
              <w:rPr>
                <w:lang w:val="uk-UA"/>
              </w:rPr>
              <w:t>РМР</w:t>
            </w:r>
          </w:p>
          <w:p w:rsidR="00060CCE" w:rsidRPr="00423133" w:rsidRDefault="00060CCE" w:rsidP="007317D6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3B2A54">
              <w:rPr>
                <w:b w:val="0"/>
                <w:sz w:val="24"/>
                <w:szCs w:val="24"/>
              </w:rPr>
              <w:t>Управління житлово-комунального господарства</w:t>
            </w:r>
            <w:r>
              <w:rPr>
                <w:b w:val="0"/>
                <w:sz w:val="24"/>
                <w:szCs w:val="24"/>
              </w:rPr>
              <w:t xml:space="preserve"> міської ради</w:t>
            </w:r>
          </w:p>
        </w:tc>
      </w:tr>
      <w:tr w:rsidR="00060CCE" w:rsidRPr="00621058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Відповідальний виконавець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B668FA" w:rsidRDefault="00060CCE" w:rsidP="00AB5DD0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proofErr w:type="spellStart"/>
            <w:r w:rsidRPr="002E04C7">
              <w:rPr>
                <w:b w:val="0"/>
                <w:sz w:val="24"/>
                <w:szCs w:val="24"/>
              </w:rPr>
              <w:t>КП</w:t>
            </w:r>
            <w:proofErr w:type="spellEnd"/>
            <w:r w:rsidRPr="002E04C7">
              <w:rPr>
                <w:b w:val="0"/>
                <w:sz w:val="24"/>
                <w:szCs w:val="24"/>
              </w:rPr>
              <w:t xml:space="preserve"> «Комбінат комунальних підприємств» РМР (</w:t>
            </w:r>
            <w:r w:rsidR="008E2C23" w:rsidRPr="002E04C7">
              <w:rPr>
                <w:b w:val="0"/>
                <w:sz w:val="24"/>
                <w:szCs w:val="24"/>
              </w:rPr>
              <w:t>одержувач</w:t>
            </w:r>
            <w:r w:rsidRPr="002E04C7">
              <w:rPr>
                <w:b w:val="0"/>
                <w:sz w:val="24"/>
                <w:szCs w:val="24"/>
              </w:rPr>
              <w:t xml:space="preserve"> коштів</w:t>
            </w:r>
            <w:r w:rsidR="008E2C23" w:rsidRPr="002E04C7">
              <w:rPr>
                <w:b w:val="0"/>
                <w:sz w:val="24"/>
                <w:szCs w:val="24"/>
              </w:rPr>
              <w:t xml:space="preserve"> відповідно до рішення виконавчого комітету від 10.03.2020</w:t>
            </w:r>
            <w:r w:rsidRPr="002E04C7">
              <w:rPr>
                <w:b w:val="0"/>
                <w:sz w:val="24"/>
                <w:szCs w:val="24"/>
              </w:rPr>
              <w:t>)</w:t>
            </w:r>
            <w:r w:rsidR="00AE7492">
              <w:rPr>
                <w:b w:val="0"/>
                <w:sz w:val="24"/>
                <w:szCs w:val="24"/>
              </w:rPr>
              <w:t>,</w:t>
            </w:r>
            <w:r w:rsidR="00BE28B8">
              <w:rPr>
                <w:b w:val="0"/>
                <w:sz w:val="24"/>
                <w:szCs w:val="24"/>
              </w:rPr>
              <w:t xml:space="preserve"> комунальне некомерційне підприємство Сумської обласної ради «Обласна клінічна спеціалізована лікарня»</w:t>
            </w:r>
            <w:r w:rsidR="00AE749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60CCE" w:rsidRPr="00621058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Учасники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КП</w:t>
            </w:r>
            <w:proofErr w:type="spellEnd"/>
            <w:r w:rsidRPr="003B2A54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Комбінат комунальних підприємств</w:t>
            </w:r>
            <w:r w:rsidRPr="003B2A54">
              <w:rPr>
                <w:lang w:val="uk-UA"/>
              </w:rPr>
              <w:t xml:space="preserve">» </w:t>
            </w:r>
            <w:r>
              <w:rPr>
                <w:lang w:val="uk-UA"/>
              </w:rPr>
              <w:t>РМР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r w:rsidRPr="003B2A54">
              <w:t>жит</w:t>
            </w:r>
            <w:r>
              <w:rPr>
                <w:lang w:val="uk-UA"/>
              </w:rPr>
              <w:t>л</w:t>
            </w:r>
            <w:proofErr w:type="spellStart"/>
            <w:r w:rsidRPr="003B2A54">
              <w:t>ово-комунального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3B2A54">
              <w:t>господарства</w:t>
            </w:r>
            <w:proofErr w:type="spellEnd"/>
            <w:r>
              <w:rPr>
                <w:lang w:val="uk-UA"/>
              </w:rPr>
              <w:t xml:space="preserve"> </w:t>
            </w:r>
            <w:r w:rsidRPr="003B2A54">
              <w:rPr>
                <w:lang w:val="uk-UA"/>
              </w:rPr>
              <w:t>міської ради</w:t>
            </w:r>
          </w:p>
          <w:p w:rsidR="00060CCE" w:rsidRPr="00AE7492" w:rsidRDefault="00060CCE" w:rsidP="00AE7492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AE7492">
              <w:rPr>
                <w:b w:val="0"/>
                <w:sz w:val="24"/>
                <w:szCs w:val="24"/>
              </w:rPr>
              <w:t>Управління економічного розвитку міської ради</w:t>
            </w:r>
          </w:p>
          <w:p w:rsidR="00AE7492" w:rsidRPr="003B2A54" w:rsidRDefault="00BE28B8" w:rsidP="00AE7492">
            <w:pPr>
              <w:pStyle w:val="a5"/>
              <w:tabs>
                <w:tab w:val="left" w:pos="709"/>
              </w:tabs>
            </w:pPr>
            <w:r>
              <w:rPr>
                <w:b w:val="0"/>
                <w:sz w:val="24"/>
                <w:szCs w:val="24"/>
              </w:rPr>
              <w:t>Комунальне некомерційне підприємство Сумської обласної ради «Обласна клінічна спеціалізована лікарня»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Строк реалізації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3B2A54">
              <w:rPr>
                <w:rStyle w:val="apple-converted-space"/>
                <w:lang w:val="uk-UA"/>
              </w:rPr>
              <w:t> </w:t>
            </w:r>
            <w:r>
              <w:rPr>
                <w:lang w:val="uk-UA"/>
              </w:rPr>
              <w:t>– 2022</w:t>
            </w:r>
            <w:r w:rsidRPr="003B2A54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оки</w:t>
            </w:r>
          </w:p>
        </w:tc>
      </w:tr>
      <w:tr w:rsidR="00060CCE" w:rsidRPr="00E937F0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3B2A54">
              <w:rPr>
                <w:lang w:val="uk-UA"/>
              </w:rPr>
              <w:t>.1.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Етапи виконання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І етап</w:t>
            </w:r>
            <w:r>
              <w:rPr>
                <w:lang w:val="uk-UA"/>
              </w:rPr>
              <w:t xml:space="preserve"> –2020</w:t>
            </w:r>
            <w:r w:rsidRPr="003B2A54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</w:t>
            </w:r>
            <w:r w:rsidRPr="003B2A54">
              <w:rPr>
                <w:lang w:val="uk-UA"/>
              </w:rPr>
              <w:t>к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ІІ етап – 2021</w:t>
            </w:r>
            <w:r w:rsidRPr="003B2A54">
              <w:rPr>
                <w:lang w:val="uk-UA"/>
              </w:rPr>
              <w:t xml:space="preserve"> рік</w:t>
            </w:r>
          </w:p>
          <w:p w:rsidR="00060CCE" w:rsidRPr="00A36E52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ІІІ етап – 2022</w:t>
            </w:r>
            <w:r w:rsidRPr="003B2A54">
              <w:rPr>
                <w:lang w:val="uk-UA"/>
              </w:rPr>
              <w:t xml:space="preserve"> рік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Фінансові ресурси для виконання заходів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Міський бюджет</w:t>
            </w:r>
            <w:r>
              <w:rPr>
                <w:lang w:val="uk-UA"/>
              </w:rPr>
              <w:t>, державний бюджет, обласний бюджет, кошти підприємства, інші джерела, не заборонені чинним законодавством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Pr="003B2A54">
              <w:rPr>
                <w:lang w:val="uk-UA"/>
              </w:rPr>
              <w:t>.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 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 xml:space="preserve">Обсяг фінансування Програми, </w:t>
            </w:r>
            <w:r>
              <w:rPr>
                <w:lang w:val="uk-UA"/>
              </w:rPr>
              <w:t>тис. грн.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у тому числі</w:t>
            </w:r>
            <w:r>
              <w:rPr>
                <w:lang w:val="uk-UA"/>
              </w:rPr>
              <w:t>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555F48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4158,4</w:t>
            </w:r>
          </w:p>
          <w:p w:rsidR="00060CCE" w:rsidRPr="00720D13" w:rsidRDefault="00060CCE" w:rsidP="007317D6">
            <w:pPr>
              <w:pStyle w:val="a8"/>
              <w:spacing w:before="0" w:after="0"/>
              <w:rPr>
                <w:color w:val="FF0000"/>
                <w:lang w:val="uk-UA"/>
              </w:rPr>
            </w:pP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3B2A54">
              <w:rPr>
                <w:lang w:val="uk-UA"/>
              </w:rPr>
              <w:t>.1.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Кошти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міського  бюджету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555F48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3229,4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9.2.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Кошти державного бюджету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7E7E73">
              <w:rPr>
                <w:lang w:val="uk-UA"/>
              </w:rPr>
              <w:t>-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9.3.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Кошти обласного бюджету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7E7E73">
              <w:rPr>
                <w:lang w:val="uk-UA"/>
              </w:rPr>
              <w:t>-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9.4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Кошти  підприємства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7E7E73">
              <w:rPr>
                <w:lang w:val="uk-UA"/>
              </w:rPr>
              <w:t>579,0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3B2A54">
              <w:rPr>
                <w:lang w:val="uk-UA"/>
              </w:rPr>
              <w:t>.</w:t>
            </w:r>
            <w:r>
              <w:rPr>
                <w:lang w:val="uk-UA"/>
              </w:rPr>
              <w:t>5.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Інші джерела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after="0"/>
              <w:rPr>
                <w:lang w:val="uk-UA"/>
              </w:rPr>
            </w:pPr>
            <w:r w:rsidRPr="007E7E73">
              <w:rPr>
                <w:lang w:val="uk-UA"/>
              </w:rPr>
              <w:t>350,0</w:t>
            </w:r>
          </w:p>
        </w:tc>
      </w:tr>
    </w:tbl>
    <w:p w:rsidR="00AE7492" w:rsidRPr="000776AA" w:rsidRDefault="000776AA" w:rsidP="00077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492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викласти пункт 1 «Благоустрій території</w:t>
      </w:r>
      <w:r w:rsidR="00AB5DD0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, огорож</w:t>
      </w:r>
      <w:r w:rsidR="00AE7492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бульварів і скверів міста, утримання і відновлення зелених насаджень» </w:t>
      </w:r>
      <w:r w:rsidR="00AB5DD0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останній рядок «Всього по програмі» </w:t>
      </w:r>
      <w:r w:rsidR="00AE7492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додатку 1 до Програми в наступній редакції:</w:t>
      </w: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568"/>
        <w:gridCol w:w="1559"/>
        <w:gridCol w:w="2126"/>
        <w:gridCol w:w="1134"/>
        <w:gridCol w:w="851"/>
        <w:gridCol w:w="850"/>
        <w:gridCol w:w="709"/>
        <w:gridCol w:w="709"/>
        <w:gridCol w:w="1275"/>
      </w:tblGrid>
      <w:tr w:rsidR="00AB5DD0" w:rsidTr="009E07BF">
        <w:tc>
          <w:tcPr>
            <w:tcW w:w="568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№</w:t>
            </w:r>
          </w:p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з/п</w:t>
            </w:r>
          </w:p>
        </w:tc>
        <w:tc>
          <w:tcPr>
            <w:tcW w:w="1559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Пріоритет розвитку</w:t>
            </w:r>
          </w:p>
        </w:tc>
        <w:tc>
          <w:tcPr>
            <w:tcW w:w="2126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Назва заходу</w:t>
            </w:r>
          </w:p>
        </w:tc>
        <w:tc>
          <w:tcPr>
            <w:tcW w:w="1134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Джерело фінансування</w:t>
            </w:r>
          </w:p>
        </w:tc>
        <w:tc>
          <w:tcPr>
            <w:tcW w:w="3119" w:type="dxa"/>
            <w:gridSpan w:val="4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Обсяги фінансування (</w:t>
            </w:r>
            <w:proofErr w:type="spellStart"/>
            <w:r w:rsidRPr="00BE28B8">
              <w:rPr>
                <w:lang w:val="uk-UA"/>
              </w:rPr>
              <w:t>тис.грн</w:t>
            </w:r>
            <w:proofErr w:type="spellEnd"/>
            <w:r w:rsidRPr="00BE28B8">
              <w:rPr>
                <w:lang w:val="uk-UA"/>
              </w:rPr>
              <w:t>.)</w:t>
            </w:r>
          </w:p>
        </w:tc>
        <w:tc>
          <w:tcPr>
            <w:tcW w:w="1275" w:type="dxa"/>
            <w:vMerge w:val="restart"/>
          </w:tcPr>
          <w:p w:rsidR="00BE28B8" w:rsidRPr="00BE28B8" w:rsidRDefault="00BE28B8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2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</w:t>
            </w:r>
            <w:r w:rsidR="009E07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2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proofErr w:type="spellEnd"/>
            <w:r w:rsidRPr="00BE2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AB5DD0" w:rsidTr="009E07BF">
        <w:tc>
          <w:tcPr>
            <w:tcW w:w="568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07BF" w:rsidRPr="00BE28B8" w:rsidRDefault="00BE28B8" w:rsidP="009E07B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Усього</w:t>
            </w:r>
          </w:p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у тому числі по роках</w:t>
            </w:r>
          </w:p>
        </w:tc>
        <w:tc>
          <w:tcPr>
            <w:tcW w:w="1275" w:type="dxa"/>
            <w:vMerge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</w:tr>
      <w:tr w:rsidR="009E07BF" w:rsidTr="009E07BF">
        <w:tc>
          <w:tcPr>
            <w:tcW w:w="568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2021</w:t>
            </w:r>
          </w:p>
        </w:tc>
        <w:tc>
          <w:tcPr>
            <w:tcW w:w="709" w:type="dxa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2022</w:t>
            </w:r>
          </w:p>
        </w:tc>
        <w:tc>
          <w:tcPr>
            <w:tcW w:w="1275" w:type="dxa"/>
            <w:vMerge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</w:tr>
      <w:tr w:rsidR="00AB5DD0" w:rsidTr="009E07BF">
        <w:tc>
          <w:tcPr>
            <w:tcW w:w="568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5</w:t>
            </w:r>
          </w:p>
        </w:tc>
        <w:tc>
          <w:tcPr>
            <w:tcW w:w="850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9</w:t>
            </w:r>
          </w:p>
        </w:tc>
      </w:tr>
      <w:tr w:rsidR="00AB5DD0" w:rsidTr="00206C3E">
        <w:tc>
          <w:tcPr>
            <w:tcW w:w="568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  <w:p w:rsidR="00BE28B8" w:rsidRPr="009942F5" w:rsidRDefault="00BE28B8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1.</w:t>
            </w:r>
          </w:p>
        </w:tc>
        <w:tc>
          <w:tcPr>
            <w:tcW w:w="1559" w:type="dxa"/>
          </w:tcPr>
          <w:p w:rsidR="00BE28B8" w:rsidRPr="009942F5" w:rsidRDefault="00BE28B8" w:rsidP="008C1A2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942F5">
              <w:rPr>
                <w:rFonts w:ascii="Times New Roman" w:hAnsi="Times New Roman" w:cs="Times New Roman"/>
                <w:color w:val="000000"/>
                <w:lang w:val="uk-UA"/>
              </w:rPr>
              <w:t>Благоустрій території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 огорож</w:t>
            </w:r>
            <w:r w:rsidRPr="009942F5">
              <w:rPr>
                <w:rFonts w:ascii="Times New Roman" w:hAnsi="Times New Roman" w:cs="Times New Roman"/>
                <w:color w:val="000000"/>
                <w:lang w:val="uk-UA"/>
              </w:rPr>
              <w:t xml:space="preserve"> бульварів і скверів міста, утримання і відновлення зелених насаджень</w:t>
            </w:r>
          </w:p>
          <w:p w:rsidR="00BE28B8" w:rsidRPr="009942F5" w:rsidRDefault="00BE28B8" w:rsidP="008C1A2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E28B8" w:rsidRPr="00DA0C70" w:rsidRDefault="00BE28B8" w:rsidP="00206C3E">
            <w:pPr>
              <w:pStyle w:val="a8"/>
              <w:spacing w:before="0" w:after="0"/>
              <w:contextualSpacing/>
              <w:rPr>
                <w:i/>
                <w:lang w:val="uk-UA"/>
              </w:rPr>
            </w:pPr>
            <w:r w:rsidRPr="00DA0C70">
              <w:rPr>
                <w:i/>
                <w:lang w:val="uk-UA"/>
              </w:rPr>
              <w:t>Організація благоустрою по об’єктам разом: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Підмітання території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Збирання окремих предметів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Вивезення сміття</w:t>
            </w:r>
          </w:p>
          <w:p w:rsidR="00BE28B8" w:rsidRPr="009942F5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DA0C70">
              <w:rPr>
                <w:lang w:val="uk-UA"/>
              </w:rPr>
              <w:t>Очищення проїжджої частини доріг</w:t>
            </w:r>
            <w:r>
              <w:rPr>
                <w:lang w:val="uk-UA"/>
              </w:rPr>
              <w:t xml:space="preserve"> </w:t>
            </w:r>
            <w:r w:rsidRPr="00DA0C70">
              <w:rPr>
                <w:lang w:val="uk-UA"/>
              </w:rPr>
              <w:t xml:space="preserve">біля бордюрів від нанесеного </w:t>
            </w:r>
            <w:proofErr w:type="spellStart"/>
            <w:r w:rsidRPr="00DA0C70">
              <w:rPr>
                <w:lang w:val="uk-UA"/>
              </w:rPr>
              <w:t>грунту</w:t>
            </w:r>
            <w:proofErr w:type="spellEnd"/>
          </w:p>
          <w:p w:rsidR="00BE28B8" w:rsidRPr="009942F5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Прибирання сміття з урн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Очищення території від снігу</w:t>
            </w:r>
          </w:p>
          <w:p w:rsidR="00BE28B8" w:rsidRPr="009942F5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Розсипання </w:t>
            </w:r>
            <w:proofErr w:type="spellStart"/>
            <w:r>
              <w:rPr>
                <w:lang w:val="uk-UA"/>
              </w:rPr>
              <w:t>протиожеледних</w:t>
            </w:r>
            <w:proofErr w:type="spellEnd"/>
            <w:r>
              <w:rPr>
                <w:lang w:val="uk-UA"/>
              </w:rPr>
              <w:t xml:space="preserve"> матеріалів</w:t>
            </w:r>
          </w:p>
        </w:tc>
        <w:tc>
          <w:tcPr>
            <w:tcW w:w="1134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E28B8" w:rsidRPr="009942F5" w:rsidRDefault="00BE28B8" w:rsidP="00206C3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937,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BE28B8" w:rsidRPr="009942F5" w:rsidRDefault="00BE28B8" w:rsidP="008C1A2E">
            <w:pPr>
              <w:pStyle w:val="a8"/>
              <w:tabs>
                <w:tab w:val="left" w:pos="1230"/>
              </w:tabs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BE28B8" w:rsidRPr="009942F5" w:rsidRDefault="00BE28B8" w:rsidP="008C1A2E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776AA" w:rsidTr="00206C3E">
        <w:tc>
          <w:tcPr>
            <w:tcW w:w="568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0776AA" w:rsidRPr="009942F5" w:rsidRDefault="000776AA" w:rsidP="008C1A2E">
            <w:pPr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776AA" w:rsidRPr="00DA0C70" w:rsidRDefault="000776AA" w:rsidP="00206C3E">
            <w:pPr>
              <w:pStyle w:val="a8"/>
              <w:spacing w:before="0" w:after="0"/>
              <w:contextualSpacing/>
              <w:rPr>
                <w:i/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1134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0776AA" w:rsidRDefault="000776AA" w:rsidP="008C1A2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776AA" w:rsidRPr="009942F5" w:rsidRDefault="000776AA" w:rsidP="008C1A2E">
            <w:pPr>
              <w:pStyle w:val="a8"/>
              <w:tabs>
                <w:tab w:val="left" w:pos="1230"/>
              </w:tabs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776AA" w:rsidRPr="009942F5" w:rsidRDefault="000776AA" w:rsidP="008C1A2E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206C3E">
        <w:tc>
          <w:tcPr>
            <w:tcW w:w="568" w:type="dxa"/>
          </w:tcPr>
          <w:p w:rsidR="009E07BF" w:rsidRPr="009942F5" w:rsidRDefault="009E07BF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9E07BF" w:rsidRPr="009942F5" w:rsidRDefault="009E07BF" w:rsidP="008C1A2E">
            <w:pPr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 xml:space="preserve">Благоустрій об’єкта «Сквер по вул. </w:t>
            </w:r>
            <w:proofErr w:type="spellStart"/>
            <w:r w:rsidRPr="009942F5">
              <w:rPr>
                <w:lang w:val="uk-UA"/>
              </w:rPr>
              <w:t>Коржівській</w:t>
            </w:r>
            <w:proofErr w:type="spellEnd"/>
            <w:r w:rsidRPr="009942F5">
              <w:rPr>
                <w:lang w:val="uk-UA"/>
              </w:rPr>
              <w:t>, 94»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32245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32245F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32245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98,9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32245F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38,9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2245F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2245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30</w:t>
            </w:r>
          </w:p>
        </w:tc>
        <w:tc>
          <w:tcPr>
            <w:tcW w:w="1275" w:type="dxa"/>
          </w:tcPr>
          <w:p w:rsidR="009E07BF" w:rsidRPr="009942F5" w:rsidRDefault="009E07BF" w:rsidP="0032245F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206C3E">
        <w:tc>
          <w:tcPr>
            <w:tcW w:w="568" w:type="dxa"/>
          </w:tcPr>
          <w:p w:rsidR="009E07BF" w:rsidRPr="009942F5" w:rsidRDefault="009E07BF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9E07BF" w:rsidRPr="009942F5" w:rsidRDefault="009E07BF" w:rsidP="008C1A2E">
            <w:pPr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DA0C70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«Сквер по вул. Горького</w:t>
            </w:r>
            <w:r w:rsidR="00621058" w:rsidRPr="009942F5">
              <w:rPr>
                <w:rFonts w:ascii="Times New Roman" w:hAnsi="Times New Roman" w:cs="Times New Roman"/>
                <w:lang w:val="uk-UA"/>
              </w:rPr>
              <w:t>(Привокзальний)»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3303B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3303BC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3303B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256,2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3303BC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56,2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303BC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303B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100</w:t>
            </w:r>
          </w:p>
        </w:tc>
        <w:tc>
          <w:tcPr>
            <w:tcW w:w="1275" w:type="dxa"/>
          </w:tcPr>
          <w:p w:rsidR="009E07BF" w:rsidRPr="009942F5" w:rsidRDefault="009E07BF" w:rsidP="00621058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</w:t>
            </w:r>
            <w:r w:rsidR="00621058" w:rsidRPr="009942F5">
              <w:rPr>
                <w:rFonts w:ascii="Times New Roman" w:hAnsi="Times New Roman" w:cs="Times New Roman"/>
                <w:szCs w:val="24"/>
                <w:lang w:val="uk-UA"/>
              </w:rPr>
              <w:t>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Благоустрій об’єкта «Бульвар Шевченка»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659,6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199,6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240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220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 xml:space="preserve">Благоустрій </w:t>
            </w:r>
            <w:r w:rsidRPr="009942F5">
              <w:rPr>
                <w:lang w:val="uk-UA"/>
              </w:rPr>
              <w:lastRenderedPageBreak/>
              <w:t>об’єкта «Бульвар Свободи»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lastRenderedPageBreak/>
              <w:t xml:space="preserve">міський </w:t>
            </w:r>
            <w:r w:rsidRPr="009942F5">
              <w:rPr>
                <w:lang w:val="uk-UA"/>
              </w:rPr>
              <w:lastRenderedPageBreak/>
              <w:t>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lastRenderedPageBreak/>
              <w:t>599,9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199,9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Благоустрій об’єкта «Бульвар Московський»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649,</w:t>
            </w:r>
            <w:r w:rsidR="00555F48">
              <w:rPr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199,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235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215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contextualSpacing/>
              <w:rPr>
                <w:rFonts w:ascii="Times New Roman" w:hAnsi="Times New Roman" w:cs="Times New Roman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«Бульвар по вул. Горького»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492,6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92,6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contextualSpacing/>
              <w:rPr>
                <w:rFonts w:ascii="Times New Roman" w:hAnsi="Times New Roman" w:cs="Times New Roman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«Бульвар по вул. Гетьмана Мазепи»</w:t>
            </w:r>
          </w:p>
        </w:tc>
        <w:tc>
          <w:tcPr>
            <w:tcW w:w="1134" w:type="dxa"/>
            <w:vAlign w:val="center"/>
          </w:tcPr>
          <w:p w:rsidR="009E07BF" w:rsidRPr="003150E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273,7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113,7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80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80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«Сквер по бульвару Шевченка, 15»</w:t>
            </w:r>
          </w:p>
        </w:tc>
        <w:tc>
          <w:tcPr>
            <w:tcW w:w="1134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66,4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36,4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15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DA0C70" w:rsidRDefault="009E07BF" w:rsidP="00206C3E">
            <w:pPr>
              <w:pStyle w:val="a8"/>
              <w:spacing w:before="0" w:after="0"/>
              <w:contextualSpacing/>
              <w:rPr>
                <w:i/>
                <w:lang w:val="uk-UA"/>
              </w:rPr>
            </w:pPr>
            <w:r w:rsidRPr="00DA0C70">
              <w:rPr>
                <w:i/>
                <w:lang w:val="uk-UA"/>
              </w:rPr>
              <w:t>Організація благоустрою по об’єктам разом:</w:t>
            </w:r>
          </w:p>
          <w:p w:rsidR="009E07BF" w:rsidRPr="009942F5" w:rsidRDefault="009E07BF" w:rsidP="00206C3E">
            <w:pPr>
              <w:pStyle w:val="a8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Утримання квітників</w:t>
            </w:r>
          </w:p>
        </w:tc>
        <w:tc>
          <w:tcPr>
            <w:tcW w:w="1134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E07BF" w:rsidRPr="009942F5" w:rsidRDefault="009E07BF" w:rsidP="00206C3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72, 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1134" w:type="dxa"/>
          </w:tcPr>
          <w:p w:rsidR="009E07BF" w:rsidRPr="009942F5" w:rsidRDefault="009E07BF" w:rsidP="00276AB4">
            <w:pPr>
              <w:pStyle w:val="a8"/>
              <w:spacing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9E07BF" w:rsidRPr="009942F5" w:rsidRDefault="009E07BF" w:rsidP="00276AB4">
            <w:pPr>
              <w:pStyle w:val="a8"/>
              <w:spacing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9E07BF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spacing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BF28A2">
              <w:rPr>
                <w:rFonts w:ascii="Times New Roman" w:hAnsi="Times New Roman" w:cs="Times New Roman"/>
                <w:lang w:val="uk-UA"/>
              </w:rPr>
              <w:t>Благоустрій об’єкта «Сквер по вул. Горького (Привокзальний)»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33,</w:t>
            </w:r>
            <w:r w:rsidR="001D2E6C">
              <w:rPr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1D2E6C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33,</w:t>
            </w:r>
            <w:r w:rsidR="001D2E6C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0776AA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зовні-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нього вигляду 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BF28A2">
              <w:rPr>
                <w:rFonts w:ascii="Times New Roman" w:hAnsi="Times New Roman" w:cs="Times New Roman"/>
                <w:lang w:val="uk-UA"/>
              </w:rPr>
              <w:t>квер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BF28A2">
              <w:rPr>
                <w:rFonts w:ascii="Times New Roman" w:hAnsi="Times New Roman" w:cs="Times New Roman"/>
                <w:lang w:val="uk-UA"/>
              </w:rPr>
              <w:t xml:space="preserve"> по вул. Горького (</w:t>
            </w:r>
            <w:proofErr w:type="spellStart"/>
            <w:r w:rsidRPr="00BF28A2">
              <w:rPr>
                <w:rFonts w:ascii="Times New Roman" w:hAnsi="Times New Roman" w:cs="Times New Roman"/>
                <w:lang w:val="uk-UA"/>
              </w:rPr>
              <w:t>Привокза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lang w:val="uk-UA"/>
              </w:rPr>
              <w:t>льний</w:t>
            </w:r>
            <w:proofErr w:type="spellEnd"/>
            <w:r w:rsidRPr="00BF28A2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07BF">
              <w:rPr>
                <w:rFonts w:ascii="Times New Roman" w:hAnsi="Times New Roman" w:cs="Times New Roman"/>
                <w:lang w:val="uk-UA"/>
              </w:rPr>
              <w:t>Благоустрій об’єкта «Бульвар Шевченка»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AE158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  <w:p w:rsidR="009E07BF" w:rsidRPr="00BF28A2" w:rsidRDefault="009E07BF" w:rsidP="00AE158C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AE158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19,6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AE158C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19,6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AE158C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AE158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9E07BF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зовні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шнього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вигляду 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по бульвару Шевченка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BF28A2">
              <w:rPr>
                <w:lang w:val="uk-UA"/>
              </w:rPr>
              <w:t xml:space="preserve">Благоустрій об’єкта «Бульвар </w:t>
            </w:r>
            <w:r w:rsidR="00621058" w:rsidRPr="00BF28A2">
              <w:rPr>
                <w:lang w:val="uk-UA"/>
              </w:rPr>
              <w:t>Свободи»</w:t>
            </w:r>
          </w:p>
        </w:tc>
        <w:tc>
          <w:tcPr>
            <w:tcW w:w="1134" w:type="dxa"/>
            <w:vAlign w:val="center"/>
          </w:tcPr>
          <w:p w:rsidR="009E07BF" w:rsidRPr="00C712D9" w:rsidRDefault="009E07BF" w:rsidP="00C712D9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E07BF" w:rsidRDefault="009E07BF" w:rsidP="004A0D1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9,1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4A0D1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9,1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4A0D1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4A0D1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C712D9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зовні-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нього </w:t>
            </w:r>
            <w:r w:rsidR="00621058"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вигляду зелених зон </w:t>
            </w:r>
            <w:r w:rsidR="00621058">
              <w:rPr>
                <w:rFonts w:ascii="Times New Roman" w:hAnsi="Times New Roman" w:cs="Times New Roman"/>
                <w:szCs w:val="24"/>
                <w:lang w:val="uk-UA"/>
              </w:rPr>
              <w:t>по бульвару Свободи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C712D9">
            <w:pPr>
              <w:contextualSpacing/>
              <w:rPr>
                <w:rFonts w:ascii="Times New Roman" w:hAnsi="Times New Roman" w:cs="Times New Roman"/>
              </w:rPr>
            </w:pPr>
            <w:r w:rsidRPr="00BF28A2">
              <w:rPr>
                <w:rFonts w:ascii="Times New Roman" w:hAnsi="Times New Roman" w:cs="Times New Roman"/>
                <w:lang w:val="uk-UA"/>
              </w:rPr>
              <w:t>Благоустрій об’єкта «Бульвар по вул. Горького»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C712D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C712D9">
              <w:rPr>
                <w:lang w:val="uk-UA"/>
              </w:rPr>
              <w:t>8,5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8,5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 w:rsidR="00C712D9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зовні</w:t>
            </w:r>
            <w:r w:rsidR="00C712D9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шнього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вигляду 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 xml:space="preserve">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по бульвару по вул. Горького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C712D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BF28A2">
              <w:rPr>
                <w:rFonts w:ascii="Times New Roman" w:hAnsi="Times New Roman" w:cs="Times New Roman"/>
                <w:lang w:val="uk-UA"/>
              </w:rPr>
              <w:t>Благоустрій об’єкта «Сквер по бульвару Шевченка, 15»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C712D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C712D9">
              <w:rPr>
                <w:lang w:val="uk-UA"/>
              </w:rPr>
              <w:t>1,8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1,8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зовні-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нього вигляду 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в сквері по бульвару Шевченка, 15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AB5DD0">
              <w:rPr>
                <w:i/>
                <w:lang w:val="uk-UA"/>
              </w:rPr>
              <w:t>Інші роботи по благоустрою:</w:t>
            </w:r>
            <w:r>
              <w:rPr>
                <w:lang w:val="uk-UA"/>
              </w:rPr>
              <w:t xml:space="preserve"> </w:t>
            </w:r>
            <w:r w:rsidRPr="009942F5">
              <w:rPr>
                <w:lang w:val="uk-UA"/>
              </w:rPr>
              <w:t>Покіс трави</w:t>
            </w:r>
          </w:p>
          <w:p w:rsidR="009E07BF" w:rsidRPr="009942F5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Підрізка дерев</w:t>
            </w:r>
          </w:p>
          <w:p w:rsidR="009E07BF" w:rsidRPr="009942F5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Оббивка бордюрів (видалення бур’янів)</w:t>
            </w:r>
          </w:p>
        </w:tc>
        <w:tc>
          <w:tcPr>
            <w:tcW w:w="1134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555F48" w:rsidRDefault="00555F4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555F48">
              <w:rPr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9E07BF" w:rsidRPr="00555F48" w:rsidRDefault="00555F48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55F4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3E7D9C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AE7492">
              <w:rPr>
                <w:i/>
                <w:lang w:val="uk-UA"/>
              </w:rPr>
              <w:t>Придбання будівельних матеріалів для ремонту паркану по бульвару Московському</w:t>
            </w:r>
            <w:r>
              <w:rPr>
                <w:i/>
                <w:lang w:val="uk-UA"/>
              </w:rPr>
              <w:t xml:space="preserve">, 29 (КНП </w:t>
            </w:r>
            <w:proofErr w:type="spellStart"/>
            <w:r>
              <w:rPr>
                <w:i/>
                <w:lang w:val="uk-UA"/>
              </w:rPr>
              <w:t>СОР</w:t>
            </w:r>
            <w:proofErr w:type="spellEnd"/>
            <w:r>
              <w:rPr>
                <w:i/>
                <w:lang w:val="uk-UA"/>
              </w:rPr>
              <w:t xml:space="preserve"> «ОКСЛ»)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C712D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C712D9">
              <w:rPr>
                <w:lang w:val="uk-UA"/>
              </w:rPr>
              <w:t>60,0</w:t>
            </w:r>
          </w:p>
        </w:tc>
        <w:tc>
          <w:tcPr>
            <w:tcW w:w="850" w:type="dxa"/>
            <w:vAlign w:val="center"/>
          </w:tcPr>
          <w:p w:rsidR="009E07BF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60,0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AB5DD0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Проведе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ремонту паркану</w:t>
            </w:r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 xml:space="preserve"> по бульвару </w:t>
            </w:r>
            <w:proofErr w:type="spellStart"/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>Московсь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>кому</w:t>
            </w:r>
            <w:proofErr w:type="spellEnd"/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>, 29</w:t>
            </w:r>
          </w:p>
        </w:tc>
      </w:tr>
      <w:tr w:rsidR="00C712D9" w:rsidTr="00C712D9">
        <w:tc>
          <w:tcPr>
            <w:tcW w:w="4253" w:type="dxa"/>
            <w:gridSpan w:val="3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060CCE">
              <w:rPr>
                <w:b/>
                <w:i/>
                <w:lang w:val="uk-UA"/>
              </w:rPr>
              <w:t xml:space="preserve">Всього по пріоритету 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942F5" w:rsidRDefault="009E07BF" w:rsidP="00555F4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  <w:r w:rsidRPr="009942F5">
              <w:rPr>
                <w:b/>
                <w:lang w:val="uk-UA"/>
              </w:rPr>
              <w:t>3</w:t>
            </w:r>
            <w:r w:rsidR="00BB4F9A">
              <w:rPr>
                <w:b/>
                <w:lang w:val="uk-UA"/>
              </w:rPr>
              <w:t>2</w:t>
            </w:r>
            <w:r w:rsidR="00555F48">
              <w:rPr>
                <w:b/>
                <w:lang w:val="uk-UA"/>
              </w:rPr>
              <w:t>29,4</w:t>
            </w:r>
          </w:p>
        </w:tc>
        <w:tc>
          <w:tcPr>
            <w:tcW w:w="850" w:type="dxa"/>
            <w:vAlign w:val="center"/>
          </w:tcPr>
          <w:p w:rsidR="009E07BF" w:rsidRPr="009942F5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 069,4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9942F5">
              <w:rPr>
                <w:lang w:val="uk-UA"/>
              </w:rPr>
              <w:t>100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9942F5">
              <w:rPr>
                <w:lang w:val="uk-UA"/>
              </w:rPr>
              <w:t>060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4253" w:type="dxa"/>
            <w:gridSpan w:val="3"/>
          </w:tcPr>
          <w:p w:rsidR="009E07BF" w:rsidRPr="00AB5DD0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5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1134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E07BF" w:rsidRPr="00AB5DD0" w:rsidRDefault="00555F48" w:rsidP="003E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4158,4</w:t>
            </w:r>
          </w:p>
        </w:tc>
        <w:tc>
          <w:tcPr>
            <w:tcW w:w="850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E7D9C" w:rsidRDefault="003E7D9C" w:rsidP="003E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B8" w:rsidRDefault="006909B8" w:rsidP="0078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21058" w:rsidRPr="008B1A52" w:rsidRDefault="00621058" w:rsidP="0062105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B1A52">
        <w:rPr>
          <w:rFonts w:ascii="Times New Roman" w:hAnsi="Times New Roman" w:cs="Times New Roman"/>
          <w:b/>
          <w:sz w:val="24"/>
        </w:rPr>
        <w:t>Розробник</w:t>
      </w:r>
      <w:proofErr w:type="spellEnd"/>
      <w:r w:rsidRPr="008B1A52">
        <w:rPr>
          <w:rFonts w:ascii="Times New Roman" w:hAnsi="Times New Roman" w:cs="Times New Roman"/>
          <w:b/>
          <w:sz w:val="24"/>
        </w:rPr>
        <w:t xml:space="preserve"> проекту: </w:t>
      </w:r>
      <w:proofErr w:type="spellStart"/>
      <w:r w:rsidRPr="008B1A52">
        <w:rPr>
          <w:rFonts w:ascii="Times New Roman" w:hAnsi="Times New Roman" w:cs="Times New Roman"/>
          <w:sz w:val="24"/>
        </w:rPr>
        <w:t>Олександр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ШЕВЧЕНКО, начальник </w:t>
      </w:r>
      <w:proofErr w:type="spellStart"/>
      <w:r w:rsidRPr="008B1A52">
        <w:rPr>
          <w:rFonts w:ascii="Times New Roman" w:hAnsi="Times New Roman" w:cs="Times New Roman"/>
          <w:sz w:val="24"/>
        </w:rPr>
        <w:t>управління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1A52">
        <w:rPr>
          <w:rFonts w:ascii="Times New Roman" w:hAnsi="Times New Roman" w:cs="Times New Roman"/>
          <w:sz w:val="24"/>
        </w:rPr>
        <w:t>житлово-комунального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1A52">
        <w:rPr>
          <w:rFonts w:ascii="Times New Roman" w:hAnsi="Times New Roman" w:cs="Times New Roman"/>
          <w:sz w:val="24"/>
        </w:rPr>
        <w:t>господарства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1A52">
        <w:rPr>
          <w:rFonts w:ascii="Times New Roman" w:hAnsi="Times New Roman" w:cs="Times New Roman"/>
          <w:sz w:val="24"/>
        </w:rPr>
        <w:t>Роменської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1A52">
        <w:rPr>
          <w:rFonts w:ascii="Times New Roman" w:hAnsi="Times New Roman" w:cs="Times New Roman"/>
          <w:sz w:val="24"/>
        </w:rPr>
        <w:t>міської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1A52">
        <w:rPr>
          <w:rFonts w:ascii="Times New Roman" w:hAnsi="Times New Roman" w:cs="Times New Roman"/>
          <w:sz w:val="24"/>
        </w:rPr>
        <w:t>ради</w:t>
      </w:r>
      <w:proofErr w:type="gramEnd"/>
      <w:r w:rsidRPr="008B1A52">
        <w:rPr>
          <w:rFonts w:ascii="Times New Roman" w:hAnsi="Times New Roman" w:cs="Times New Roman"/>
          <w:sz w:val="24"/>
        </w:rPr>
        <w:t xml:space="preserve">         </w:t>
      </w:r>
    </w:p>
    <w:p w:rsidR="00621058" w:rsidRDefault="00621058" w:rsidP="00621058">
      <w:pPr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8B1A52">
        <w:rPr>
          <w:rFonts w:ascii="Times New Roman" w:hAnsi="Times New Roman" w:cs="Times New Roman"/>
          <w:b/>
          <w:sz w:val="24"/>
        </w:rPr>
        <w:t>Пропозиції</w:t>
      </w:r>
      <w:proofErr w:type="spellEnd"/>
      <w:r w:rsidRPr="008B1A52">
        <w:rPr>
          <w:rFonts w:ascii="Times New Roman" w:hAnsi="Times New Roman" w:cs="Times New Roman"/>
          <w:b/>
          <w:sz w:val="24"/>
        </w:rPr>
        <w:t xml:space="preserve"> та </w:t>
      </w:r>
      <w:proofErr w:type="spellStart"/>
      <w:r w:rsidRPr="008B1A52">
        <w:rPr>
          <w:rFonts w:ascii="Times New Roman" w:hAnsi="Times New Roman" w:cs="Times New Roman"/>
          <w:b/>
          <w:sz w:val="24"/>
        </w:rPr>
        <w:t>зауваження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1A52">
        <w:rPr>
          <w:rFonts w:ascii="Times New Roman" w:hAnsi="Times New Roman" w:cs="Times New Roman"/>
          <w:sz w:val="24"/>
        </w:rPr>
        <w:t>приймаються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  <w:lang w:val="uk-UA"/>
        </w:rPr>
        <w:t>21</w:t>
      </w:r>
      <w:r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  <w:lang w:val="uk-UA"/>
        </w:rPr>
        <w:t>7</w:t>
      </w:r>
      <w:r w:rsidRPr="008B1A52">
        <w:rPr>
          <w:rFonts w:ascii="Times New Roman" w:hAnsi="Times New Roman" w:cs="Times New Roman"/>
          <w:sz w:val="24"/>
        </w:rPr>
        <w:t xml:space="preserve">.2020 за телефоном 5-43-02 </w:t>
      </w:r>
      <w:proofErr w:type="spellStart"/>
      <w:r w:rsidRPr="008B1A52">
        <w:rPr>
          <w:rFonts w:ascii="Times New Roman" w:hAnsi="Times New Roman" w:cs="Times New Roman"/>
          <w:sz w:val="24"/>
        </w:rPr>
        <w:t>або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B1A52">
        <w:rPr>
          <w:rFonts w:ascii="Times New Roman" w:hAnsi="Times New Roman" w:cs="Times New Roman"/>
          <w:sz w:val="24"/>
        </w:rPr>
        <w:t>електронну</w:t>
      </w:r>
      <w:proofErr w:type="spellEnd"/>
      <w:r w:rsidRPr="008B1A52">
        <w:rPr>
          <w:rFonts w:ascii="Times New Roman" w:hAnsi="Times New Roman" w:cs="Times New Roman"/>
          <w:sz w:val="24"/>
        </w:rPr>
        <w:t xml:space="preserve"> адресу zhk</w:t>
      </w:r>
      <w:hyperlink r:id="rId6" w:history="1">
        <w:r w:rsidRPr="008B1A52">
          <w:rPr>
            <w:rFonts w:ascii="Times New Roman" w:hAnsi="Times New Roman" w:cs="Times New Roman"/>
            <w:sz w:val="24"/>
          </w:rPr>
          <w:t>g@romny-vk.gov</w:t>
        </w:r>
      </w:hyperlink>
      <w:r w:rsidRPr="008B1A52">
        <w:rPr>
          <w:rFonts w:ascii="Times New Roman" w:hAnsi="Times New Roman" w:cs="Times New Roman"/>
          <w:sz w:val="24"/>
        </w:rPr>
        <w:t>.ua</w:t>
      </w:r>
    </w:p>
    <w:p w:rsidR="00F14FB0" w:rsidRDefault="00F14FB0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1058" w:rsidRDefault="00621058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14FB0" w:rsidRPr="00F14FB0" w:rsidRDefault="00F14FB0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F14FB0" w:rsidRPr="00F14FB0" w:rsidRDefault="00F14FB0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рішення Роменської міської ради</w:t>
      </w:r>
    </w:p>
    <w:p w:rsidR="00F14FB0" w:rsidRPr="00F14FB0" w:rsidRDefault="00F14FB0" w:rsidP="00F14FB0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F14FB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внесення змін до Програми розвитку та утримання бульварів та скверів, інших озеленених територій міста Ромни на 2020-2022 роки</w:t>
      </w: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», </w:t>
      </w:r>
    </w:p>
    <w:p w:rsidR="00F14FB0" w:rsidRPr="00F14FB0" w:rsidRDefault="00F14FB0" w:rsidP="00F14FB0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затвердже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ної рішенням міської ради від 17.12</w:t>
      </w: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.2019</w:t>
      </w:r>
    </w:p>
    <w:p w:rsidR="00F14FB0" w:rsidRPr="00F14FB0" w:rsidRDefault="00F14FB0" w:rsidP="00F14FB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14FB0" w:rsidRPr="00F14FB0" w:rsidRDefault="00F14FB0" w:rsidP="00F14FB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Проект рішення міської ради розроблено з метою уточнення показників та заходів Програми розвитку та утримання бульварів та скверів, інших озеленених територій міста Ромни на 2020-2022 роки (далі</w:t>
      </w:r>
      <w:r w:rsidRPr="00F14F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Програма)</w:t>
      </w:r>
      <w:r w:rsidRPr="00F14F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14FB0" w:rsidRPr="00F14FB0" w:rsidRDefault="00F14FB0" w:rsidP="00F14FB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передбачає внесення таких змін і доповнень до Програми:</w:t>
      </w:r>
    </w:p>
    <w:p w:rsidR="00F14FB0" w:rsidRDefault="00BB4F9A" w:rsidP="00BB4F9A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Обсяг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фінансування Програми зменшено  на 190,6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тис.грн</w:t>
      </w:r>
      <w:proofErr w:type="spellEnd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., у тому числі кошти м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ісцевого бюджету також зменшено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190,6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тис.грн</w:t>
      </w:r>
      <w:proofErr w:type="spellEnd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B4F9A" w:rsidRDefault="00BB4F9A" w:rsidP="00BB4F9A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 Обсяги фінансування на 2020 рік по заходу 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«Організація благоустрою по об’єктам разом: підмітання території, збирання окремих предметів, вивезення сміття, очищення проїжджої частини доріг біля бордюрів від нанесеного </w:t>
      </w:r>
      <w:proofErr w:type="spellStart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грунту</w:t>
      </w:r>
      <w:proofErr w:type="spellEnd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прибирання сміття з урн, очищення території від снігу, розсипання </w:t>
      </w:r>
      <w:proofErr w:type="spellStart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протиожеледних</w:t>
      </w:r>
      <w:proofErr w:type="spellEnd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матеріалів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збільшено на 0,1 тис. грн., в тому числі 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Благоустрій об’єкта «Бульвар Московський»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збільшено на 0,1 тис. грн.</w:t>
      </w:r>
    </w:p>
    <w:p w:rsidR="00BB4F9A" w:rsidRPr="001D2E6C" w:rsidRDefault="00BB4F9A" w:rsidP="001D2E6C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Обсяги фінансування на 2020 рік по заходу</w:t>
      </w:r>
      <w:r w:rsidR="001D2E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D2E6C" w:rsidRPr="001D2E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«Організація благоустрою по об’єктам разом: утримання квітників»</w:t>
      </w:r>
      <w:r w:rsidR="001D2E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збільшено на 0,1 тис. грн., в тому числі </w:t>
      </w:r>
      <w:r w:rsidR="001D2E6C" w:rsidRPr="00BF28A2">
        <w:rPr>
          <w:rFonts w:ascii="Times New Roman" w:hAnsi="Times New Roman" w:cs="Times New Roman"/>
          <w:lang w:val="uk-UA"/>
        </w:rPr>
        <w:t>Благоустрій об’єкта «Сквер по вул. Горького (Привокзальний)»</w:t>
      </w:r>
      <w:r w:rsidR="001D2E6C">
        <w:rPr>
          <w:rFonts w:ascii="Times New Roman" w:hAnsi="Times New Roman" w:cs="Times New Roman"/>
          <w:lang w:val="uk-UA"/>
        </w:rPr>
        <w:t xml:space="preserve"> збільшено на 0,1 тис. грн.</w:t>
      </w:r>
    </w:p>
    <w:p w:rsidR="00BB4F9A" w:rsidRPr="00BB4F9A" w:rsidRDefault="001D2E6C" w:rsidP="00BB4F9A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Обсяги фінансування на 2020 рік по заходу 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Інші роботи по благоустрою: 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окіс трави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ідрізка дерев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о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ббивка бордюрів (видалення бур’янів)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зменшено на 190,8 тис. грн.</w:t>
      </w: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Pr="00F86447" w:rsidRDefault="001D2E6C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F86447"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ачальник  управління </w:t>
      </w: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="001D2E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Олександр ШЕВЧЕНКО</w:t>
      </w:r>
    </w:p>
    <w:p w:rsidR="00F86447" w:rsidRPr="00F86447" w:rsidRDefault="00F86447" w:rsidP="00F86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                              </w:t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Євгеній ЛУЗАН</w:t>
      </w: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P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P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4FB0" w:rsidRDefault="00F14FB0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Default="00621058" w:rsidP="000776AA">
      <w:pPr>
        <w:widowControl w:val="0"/>
        <w:spacing w:after="0" w:line="240" w:lineRule="auto"/>
        <w:rPr>
          <w:lang w:val="uk-UA"/>
        </w:rPr>
      </w:pPr>
    </w:p>
    <w:p w:rsidR="00621058" w:rsidRPr="008B1A52" w:rsidRDefault="00621058" w:rsidP="00621058">
      <w:pPr>
        <w:pStyle w:val="a8"/>
        <w:jc w:val="center"/>
        <w:rPr>
          <w:b/>
          <w:lang w:val="uk-UA"/>
        </w:rPr>
      </w:pPr>
      <w:r w:rsidRPr="008B1A52">
        <w:rPr>
          <w:b/>
          <w:lang w:val="uk-UA"/>
        </w:rPr>
        <w:lastRenderedPageBreak/>
        <w:t>ПОЯСНЮВАЛЬНА ЗАПИСКА</w:t>
      </w:r>
    </w:p>
    <w:p w:rsidR="00621058" w:rsidRPr="008B1A52" w:rsidRDefault="00621058" w:rsidP="00621058">
      <w:pPr>
        <w:pStyle w:val="a8"/>
        <w:jc w:val="center"/>
        <w:rPr>
          <w:b/>
          <w:lang w:val="uk-UA"/>
        </w:rPr>
      </w:pPr>
      <w:r w:rsidRPr="008B1A52">
        <w:rPr>
          <w:b/>
          <w:lang w:val="uk-UA"/>
        </w:rPr>
        <w:t>до проекту рішення Роменської міської ради</w:t>
      </w:r>
    </w:p>
    <w:p w:rsidR="00621058" w:rsidRPr="008B1A52" w:rsidRDefault="00621058" w:rsidP="00621058">
      <w:pPr>
        <w:pStyle w:val="a8"/>
        <w:jc w:val="center"/>
        <w:rPr>
          <w:b/>
          <w:lang w:val="uk-UA"/>
        </w:rPr>
      </w:pPr>
      <w:r w:rsidRPr="008B1A52">
        <w:rPr>
          <w:b/>
          <w:lang w:val="uk-UA"/>
        </w:rPr>
        <w:t>«</w:t>
      </w:r>
      <w:r w:rsidRPr="00D7143B">
        <w:rPr>
          <w:b/>
          <w:lang w:val="uk-UA"/>
        </w:rPr>
        <w:t>Про внесення змін до Програми розвитку та утримання бульварів та скверів, інших озеленених територій міста Ромни на 2020-2022 роки</w:t>
      </w:r>
      <w:r w:rsidRPr="008B1A52">
        <w:rPr>
          <w:b/>
          <w:lang w:val="uk-UA"/>
        </w:rPr>
        <w:t>»</w:t>
      </w:r>
    </w:p>
    <w:p w:rsidR="00621058" w:rsidRPr="008B1A52" w:rsidRDefault="00621058" w:rsidP="00621058">
      <w:pPr>
        <w:pStyle w:val="a8"/>
        <w:rPr>
          <w:b/>
          <w:lang w:val="uk-UA"/>
        </w:rPr>
      </w:pPr>
    </w:p>
    <w:p w:rsidR="00621058" w:rsidRPr="00D7143B" w:rsidRDefault="00621058" w:rsidP="00621058">
      <w:pPr>
        <w:pStyle w:val="a8"/>
        <w:spacing w:before="0" w:after="0"/>
        <w:ind w:firstLine="709"/>
        <w:contextualSpacing/>
        <w:jc w:val="both"/>
        <w:rPr>
          <w:lang w:val="uk-UA"/>
        </w:rPr>
      </w:pPr>
      <w:r w:rsidRPr="008B1A52">
        <w:rPr>
          <w:lang w:val="uk-UA"/>
        </w:rPr>
        <w:t>Проект рішення вин</w:t>
      </w:r>
      <w:r>
        <w:rPr>
          <w:lang w:val="uk-UA"/>
        </w:rPr>
        <w:t>оситься на пленарне засідання 78</w:t>
      </w:r>
      <w:r w:rsidRPr="008B1A52">
        <w:rPr>
          <w:lang w:val="uk-UA"/>
        </w:rPr>
        <w:t xml:space="preserve"> сесії Роменської міської ради, яка планується </w:t>
      </w:r>
      <w:r>
        <w:rPr>
          <w:lang w:val="uk-UA"/>
        </w:rPr>
        <w:t>22</w:t>
      </w:r>
      <w:r w:rsidRPr="008B1A52">
        <w:rPr>
          <w:lang w:val="uk-UA"/>
        </w:rPr>
        <w:t>.0</w:t>
      </w:r>
      <w:r>
        <w:rPr>
          <w:lang w:val="uk-UA"/>
        </w:rPr>
        <w:t>7</w:t>
      </w:r>
      <w:r w:rsidRPr="008B1A52">
        <w:rPr>
          <w:lang w:val="uk-UA"/>
        </w:rPr>
        <w:t xml:space="preserve">.2020 року, </w:t>
      </w:r>
      <w:r w:rsidRPr="00D7143B">
        <w:rPr>
          <w:bCs/>
          <w:lang w:val="uk-UA"/>
        </w:rPr>
        <w:t>з метою уточнення виконання заходів з</w:t>
      </w:r>
      <w:r w:rsidRPr="00D7143B">
        <w:rPr>
          <w:bCs/>
          <w:lang w:val="uk-UA" w:eastAsia="en-US"/>
        </w:rPr>
        <w:t xml:space="preserve"> утримання </w:t>
      </w:r>
      <w:r w:rsidRPr="00D7143B">
        <w:rPr>
          <w:lang w:val="uk-UA"/>
        </w:rPr>
        <w:t>бульварів та скверів, інших озеленених територій міста Ромни на 2020 рік.</w:t>
      </w:r>
    </w:p>
    <w:p w:rsidR="00621058" w:rsidRPr="00D7143B" w:rsidRDefault="00621058" w:rsidP="00621058">
      <w:pPr>
        <w:pStyle w:val="a8"/>
        <w:spacing w:before="0" w:after="0"/>
        <w:ind w:firstLine="709"/>
        <w:contextualSpacing/>
        <w:jc w:val="both"/>
        <w:rPr>
          <w:lang w:val="uk-UA"/>
        </w:rPr>
      </w:pPr>
      <w:r w:rsidRPr="00D7143B">
        <w:rPr>
          <w:lang w:val="uk-UA"/>
        </w:rPr>
        <w:t>У зв’язку із виробничою необхідністю проект рішення міської ради «Про внесення змін до Програми розвитку та утримання бульварів та скверів, інших озеленених територій міста Ромни на 2020-2022 роки</w:t>
      </w:r>
      <w:r w:rsidRPr="008B1A52">
        <w:t xml:space="preserve">» не </w:t>
      </w:r>
      <w:proofErr w:type="spellStart"/>
      <w:r w:rsidRPr="008B1A52">
        <w:t>було</w:t>
      </w:r>
      <w:proofErr w:type="spellEnd"/>
      <w:r w:rsidRPr="008B1A52">
        <w:t xml:space="preserve"> </w:t>
      </w:r>
      <w:proofErr w:type="spellStart"/>
      <w:r w:rsidRPr="008B1A52">
        <w:t>оприлюднено</w:t>
      </w:r>
      <w:proofErr w:type="spellEnd"/>
      <w:r w:rsidRPr="008B1A52">
        <w:t xml:space="preserve"> в </w:t>
      </w:r>
      <w:proofErr w:type="spellStart"/>
      <w:r w:rsidRPr="008B1A52">
        <w:t>термін</w:t>
      </w:r>
      <w:proofErr w:type="spellEnd"/>
      <w:r w:rsidRPr="008B1A52">
        <w:t xml:space="preserve">, установлений Законом України «Про доступ до </w:t>
      </w:r>
      <w:proofErr w:type="spellStart"/>
      <w:r w:rsidRPr="008B1A52">
        <w:t>публічної</w:t>
      </w:r>
      <w:proofErr w:type="spellEnd"/>
      <w:r w:rsidRPr="008B1A52">
        <w:t xml:space="preserve"> </w:t>
      </w:r>
      <w:proofErr w:type="spellStart"/>
      <w:r w:rsidRPr="008B1A52">
        <w:t>інформації</w:t>
      </w:r>
      <w:proofErr w:type="spellEnd"/>
      <w:r w:rsidRPr="008B1A52">
        <w:t>».</w:t>
      </w:r>
    </w:p>
    <w:p w:rsidR="00621058" w:rsidRPr="008B1A52" w:rsidRDefault="00621058" w:rsidP="00621058">
      <w:pPr>
        <w:pStyle w:val="a8"/>
        <w:spacing w:before="0" w:after="0"/>
        <w:ind w:firstLine="709"/>
        <w:contextualSpacing/>
        <w:jc w:val="both"/>
      </w:pPr>
      <w:r w:rsidRPr="008B1A52">
        <w:t xml:space="preserve">На </w:t>
      </w:r>
      <w:proofErr w:type="spellStart"/>
      <w:proofErr w:type="gramStart"/>
      <w:r w:rsidRPr="008B1A52">
        <w:t>п</w:t>
      </w:r>
      <w:proofErr w:type="gramEnd"/>
      <w:r w:rsidRPr="008B1A52">
        <w:t>ідставі</w:t>
      </w:r>
      <w:proofErr w:type="spellEnd"/>
      <w:r w:rsidRPr="008B1A52">
        <w:t xml:space="preserve"> </w:t>
      </w:r>
      <w:proofErr w:type="spellStart"/>
      <w:r w:rsidRPr="008B1A52">
        <w:t>вищевикладеного</w:t>
      </w:r>
      <w:proofErr w:type="spellEnd"/>
      <w:r w:rsidRPr="008B1A52">
        <w:t xml:space="preserve">, просимо </w:t>
      </w:r>
      <w:proofErr w:type="spellStart"/>
      <w:r w:rsidRPr="008B1A52">
        <w:t>розмістити</w:t>
      </w:r>
      <w:proofErr w:type="spellEnd"/>
      <w:r w:rsidRPr="008B1A52">
        <w:t xml:space="preserve"> </w:t>
      </w:r>
      <w:proofErr w:type="spellStart"/>
      <w:r w:rsidRPr="008B1A52">
        <w:t>даний</w:t>
      </w:r>
      <w:proofErr w:type="spellEnd"/>
      <w:r w:rsidRPr="008B1A52">
        <w:t xml:space="preserve"> проект </w:t>
      </w:r>
      <w:proofErr w:type="spellStart"/>
      <w:r w:rsidRPr="008B1A52">
        <w:t>рішення</w:t>
      </w:r>
      <w:proofErr w:type="spellEnd"/>
      <w:r w:rsidRPr="008B1A52">
        <w:t xml:space="preserve"> на </w:t>
      </w:r>
      <w:proofErr w:type="spellStart"/>
      <w:r w:rsidRPr="008B1A52">
        <w:t>офіційному</w:t>
      </w:r>
      <w:proofErr w:type="spellEnd"/>
      <w:r w:rsidRPr="008B1A52">
        <w:t xml:space="preserve"> </w:t>
      </w:r>
      <w:proofErr w:type="spellStart"/>
      <w:r w:rsidRPr="008B1A52">
        <w:t>веб-сайті</w:t>
      </w:r>
      <w:proofErr w:type="spellEnd"/>
      <w:r w:rsidRPr="008B1A52">
        <w:t xml:space="preserve"> </w:t>
      </w:r>
      <w:proofErr w:type="spellStart"/>
      <w:r w:rsidRPr="008B1A52">
        <w:t>міста</w:t>
      </w:r>
      <w:proofErr w:type="spellEnd"/>
      <w:r w:rsidRPr="008B1A52">
        <w:t xml:space="preserve">, а </w:t>
      </w:r>
      <w:proofErr w:type="spellStart"/>
      <w:r w:rsidRPr="008B1A52">
        <w:t>також</w:t>
      </w:r>
      <w:proofErr w:type="spellEnd"/>
      <w:r w:rsidRPr="008B1A52">
        <w:t xml:space="preserve"> </w:t>
      </w:r>
      <w:proofErr w:type="spellStart"/>
      <w:r w:rsidRPr="008B1A52">
        <w:t>включити</w:t>
      </w:r>
      <w:proofErr w:type="spellEnd"/>
      <w:r w:rsidRPr="008B1A52">
        <w:t xml:space="preserve"> </w:t>
      </w:r>
      <w:proofErr w:type="spellStart"/>
      <w:r w:rsidRPr="008B1A52">
        <w:t>даний</w:t>
      </w:r>
      <w:proofErr w:type="spellEnd"/>
      <w:r w:rsidRPr="008B1A52">
        <w:t xml:space="preserve"> проект </w:t>
      </w:r>
      <w:proofErr w:type="spellStart"/>
      <w:r w:rsidRPr="008B1A52">
        <w:t>рішення</w:t>
      </w:r>
      <w:proofErr w:type="spellEnd"/>
      <w:r w:rsidRPr="008B1A52">
        <w:t xml:space="preserve"> до проекту порядку денного </w:t>
      </w:r>
      <w:proofErr w:type="spellStart"/>
      <w:r w:rsidRPr="008B1A52">
        <w:t>чергового</w:t>
      </w:r>
      <w:proofErr w:type="spellEnd"/>
      <w:r w:rsidRPr="008B1A52">
        <w:t xml:space="preserve"> </w:t>
      </w:r>
      <w:proofErr w:type="spellStart"/>
      <w:r w:rsidRPr="008B1A52">
        <w:t>засідання</w:t>
      </w:r>
      <w:proofErr w:type="spellEnd"/>
      <w:r w:rsidRPr="008B1A52">
        <w:t xml:space="preserve"> </w:t>
      </w:r>
      <w:proofErr w:type="spellStart"/>
      <w:r w:rsidRPr="008B1A52">
        <w:t>міської</w:t>
      </w:r>
      <w:proofErr w:type="spellEnd"/>
      <w:r w:rsidRPr="008B1A52">
        <w:t xml:space="preserve"> ради.</w:t>
      </w:r>
    </w:p>
    <w:p w:rsidR="00621058" w:rsidRPr="008B1A52" w:rsidRDefault="00621058" w:rsidP="00621058">
      <w:pPr>
        <w:pStyle w:val="a8"/>
        <w:rPr>
          <w:b/>
          <w:lang w:val="uk-UA"/>
        </w:rPr>
      </w:pPr>
    </w:p>
    <w:p w:rsidR="00621058" w:rsidRPr="008B1A52" w:rsidRDefault="00621058" w:rsidP="00621058">
      <w:pPr>
        <w:pStyle w:val="a8"/>
        <w:rPr>
          <w:b/>
          <w:lang w:val="uk-UA"/>
        </w:rPr>
      </w:pPr>
    </w:p>
    <w:p w:rsidR="00621058" w:rsidRPr="008B1A52" w:rsidRDefault="00621058" w:rsidP="00621058">
      <w:pPr>
        <w:pStyle w:val="a8"/>
        <w:rPr>
          <w:b/>
          <w:lang w:val="uk-UA"/>
        </w:rPr>
      </w:pPr>
      <w:r w:rsidRPr="008B1A52">
        <w:rPr>
          <w:b/>
          <w:lang w:val="uk-UA"/>
        </w:rPr>
        <w:t xml:space="preserve">Начальник  управління </w:t>
      </w:r>
    </w:p>
    <w:p w:rsidR="00621058" w:rsidRPr="008B1A52" w:rsidRDefault="00621058" w:rsidP="00621058">
      <w:pPr>
        <w:pStyle w:val="a8"/>
        <w:rPr>
          <w:b/>
          <w:lang w:val="uk-UA"/>
        </w:rPr>
      </w:pPr>
      <w:r w:rsidRPr="008B1A52">
        <w:rPr>
          <w:b/>
          <w:lang w:val="uk-UA"/>
        </w:rPr>
        <w:t xml:space="preserve">житлово-комунального господарства </w:t>
      </w:r>
    </w:p>
    <w:p w:rsidR="00621058" w:rsidRPr="008B1A52" w:rsidRDefault="00621058" w:rsidP="00621058">
      <w:pPr>
        <w:pStyle w:val="a8"/>
        <w:rPr>
          <w:b/>
          <w:lang w:val="uk-UA"/>
        </w:rPr>
      </w:pPr>
      <w:r w:rsidRPr="008B1A52">
        <w:rPr>
          <w:b/>
          <w:lang w:val="uk-UA"/>
        </w:rPr>
        <w:t>Роменської міської ради</w:t>
      </w:r>
      <w:r w:rsidRPr="008B1A52">
        <w:rPr>
          <w:b/>
          <w:lang w:val="uk-UA"/>
        </w:rPr>
        <w:tab/>
      </w:r>
      <w:r w:rsidRPr="008B1A52">
        <w:rPr>
          <w:b/>
          <w:lang w:val="uk-UA"/>
        </w:rPr>
        <w:tab/>
      </w:r>
      <w:r w:rsidRPr="008B1A52">
        <w:rPr>
          <w:b/>
          <w:lang w:val="uk-UA"/>
        </w:rPr>
        <w:tab/>
      </w:r>
      <w:r w:rsidRPr="008B1A52">
        <w:rPr>
          <w:b/>
          <w:lang w:val="uk-UA"/>
        </w:rPr>
        <w:tab/>
      </w:r>
      <w:r w:rsidRPr="008B1A52">
        <w:rPr>
          <w:b/>
          <w:lang w:val="uk-UA"/>
        </w:rPr>
        <w:tab/>
        <w:t xml:space="preserve">                Олександр ШЕВЧЕНКО</w:t>
      </w:r>
    </w:p>
    <w:p w:rsidR="00621058" w:rsidRPr="008B1A52" w:rsidRDefault="00621058" w:rsidP="00621058">
      <w:pPr>
        <w:pStyle w:val="a8"/>
        <w:rPr>
          <w:b/>
          <w:lang w:val="uk-UA"/>
        </w:rPr>
      </w:pPr>
    </w:p>
    <w:p w:rsidR="00621058" w:rsidRPr="008B1A52" w:rsidRDefault="00621058" w:rsidP="00621058">
      <w:pPr>
        <w:pStyle w:val="a8"/>
        <w:rPr>
          <w:b/>
          <w:lang w:val="uk-UA"/>
        </w:rPr>
      </w:pPr>
    </w:p>
    <w:p w:rsidR="00621058" w:rsidRPr="008B1A52" w:rsidRDefault="00621058" w:rsidP="00621058">
      <w:pPr>
        <w:pStyle w:val="a8"/>
        <w:rPr>
          <w:b/>
          <w:lang w:val="uk-UA"/>
        </w:rPr>
      </w:pPr>
      <w:r w:rsidRPr="008B1A52">
        <w:rPr>
          <w:b/>
          <w:lang w:val="uk-UA"/>
        </w:rPr>
        <w:t>Погоджено</w:t>
      </w:r>
    </w:p>
    <w:p w:rsidR="00621058" w:rsidRDefault="00621058" w:rsidP="00621058">
      <w:pPr>
        <w:pStyle w:val="a8"/>
        <w:spacing w:before="0" w:after="0"/>
        <w:rPr>
          <w:b/>
          <w:lang w:val="uk-UA"/>
        </w:rPr>
      </w:pPr>
      <w:r w:rsidRPr="008B1A52">
        <w:rPr>
          <w:b/>
          <w:lang w:val="uk-UA"/>
        </w:rPr>
        <w:t xml:space="preserve">Заступник міського голови                               </w:t>
      </w:r>
      <w:r w:rsidRPr="008B1A52">
        <w:rPr>
          <w:b/>
          <w:lang w:val="uk-UA"/>
        </w:rPr>
        <w:tab/>
      </w:r>
      <w:r w:rsidRPr="008B1A52">
        <w:rPr>
          <w:b/>
          <w:lang w:val="uk-UA"/>
        </w:rPr>
        <w:tab/>
        <w:t xml:space="preserve">                Євгеній ЛУЗАН</w:t>
      </w:r>
    </w:p>
    <w:p w:rsidR="00621058" w:rsidRPr="00F14FB0" w:rsidRDefault="00621058" w:rsidP="000776AA">
      <w:pPr>
        <w:widowControl w:val="0"/>
        <w:spacing w:after="0" w:line="240" w:lineRule="auto"/>
        <w:rPr>
          <w:lang w:val="uk-UA"/>
        </w:rPr>
      </w:pPr>
    </w:p>
    <w:sectPr w:rsidR="00621058" w:rsidRPr="00F14FB0" w:rsidSect="00077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4B7"/>
    <w:multiLevelType w:val="hybridMultilevel"/>
    <w:tmpl w:val="AB066F64"/>
    <w:lvl w:ilvl="0" w:tplc="5F4EC56E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B210E5A"/>
    <w:multiLevelType w:val="hybridMultilevel"/>
    <w:tmpl w:val="D68443C4"/>
    <w:lvl w:ilvl="0" w:tplc="C94C17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F2B6085"/>
    <w:multiLevelType w:val="hybridMultilevel"/>
    <w:tmpl w:val="D68443C4"/>
    <w:lvl w:ilvl="0" w:tplc="C94C17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F93712E"/>
    <w:multiLevelType w:val="hybridMultilevel"/>
    <w:tmpl w:val="6554DD52"/>
    <w:lvl w:ilvl="0" w:tplc="9FF854AA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90857F3"/>
    <w:multiLevelType w:val="hybridMultilevel"/>
    <w:tmpl w:val="0A9AFD96"/>
    <w:lvl w:ilvl="0" w:tplc="CE26205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CD3"/>
    <w:rsid w:val="00060CCE"/>
    <w:rsid w:val="000776AA"/>
    <w:rsid w:val="000D0B41"/>
    <w:rsid w:val="000F6FDA"/>
    <w:rsid w:val="001D2E6C"/>
    <w:rsid w:val="00206C3E"/>
    <w:rsid w:val="00282988"/>
    <w:rsid w:val="002E04C7"/>
    <w:rsid w:val="00307AD0"/>
    <w:rsid w:val="003E7D9C"/>
    <w:rsid w:val="004C6AB3"/>
    <w:rsid w:val="005073EB"/>
    <w:rsid w:val="0054690C"/>
    <w:rsid w:val="00555F48"/>
    <w:rsid w:val="005A2AA0"/>
    <w:rsid w:val="005A3B62"/>
    <w:rsid w:val="005A4BFA"/>
    <w:rsid w:val="005E6E7F"/>
    <w:rsid w:val="006134CA"/>
    <w:rsid w:val="00621058"/>
    <w:rsid w:val="006909B8"/>
    <w:rsid w:val="006A08A7"/>
    <w:rsid w:val="00784CD3"/>
    <w:rsid w:val="0080520C"/>
    <w:rsid w:val="008B5E44"/>
    <w:rsid w:val="008D2992"/>
    <w:rsid w:val="008E2C23"/>
    <w:rsid w:val="009942F5"/>
    <w:rsid w:val="009D7F25"/>
    <w:rsid w:val="009E07BF"/>
    <w:rsid w:val="00A633BB"/>
    <w:rsid w:val="00AB5DD0"/>
    <w:rsid w:val="00AE7492"/>
    <w:rsid w:val="00B104B8"/>
    <w:rsid w:val="00BB4F9A"/>
    <w:rsid w:val="00BE28B8"/>
    <w:rsid w:val="00C712D9"/>
    <w:rsid w:val="00DA0C70"/>
    <w:rsid w:val="00ED7EE9"/>
    <w:rsid w:val="00F14FB0"/>
    <w:rsid w:val="00F86447"/>
    <w:rsid w:val="00FF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CD3"/>
    <w:rPr>
      <w:rFonts w:ascii="Tahoma" w:hAnsi="Tahoma" w:cs="Tahoma"/>
      <w:sz w:val="16"/>
      <w:szCs w:val="16"/>
    </w:rPr>
  </w:style>
  <w:style w:type="paragraph" w:styleId="a5">
    <w:name w:val="Body Text"/>
    <w:aliases w:val="Основной текст Знак Знак Знак"/>
    <w:basedOn w:val="a"/>
    <w:link w:val="a6"/>
    <w:uiPriority w:val="99"/>
    <w:rsid w:val="00784CD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customStyle="1" w:styleId="a6">
    <w:name w:val="Основной текст Знак"/>
    <w:aliases w:val="Основной текст Знак Знак Знак Знак"/>
    <w:basedOn w:val="a0"/>
    <w:link w:val="a5"/>
    <w:uiPriority w:val="99"/>
    <w:rsid w:val="00784CD3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784CD3"/>
    <w:pPr>
      <w:ind w:left="720"/>
      <w:contextualSpacing/>
    </w:pPr>
  </w:style>
  <w:style w:type="paragraph" w:styleId="a8">
    <w:name w:val="Normal (Web)"/>
    <w:basedOn w:val="a"/>
    <w:uiPriority w:val="99"/>
    <w:rsid w:val="009942F5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60CCE"/>
    <w:rPr>
      <w:rFonts w:cs="Times New Roman"/>
    </w:rPr>
  </w:style>
  <w:style w:type="table" w:styleId="a9">
    <w:name w:val="Table Grid"/>
    <w:basedOn w:val="a1"/>
    <w:uiPriority w:val="59"/>
    <w:rsid w:val="00BE2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@romny-vk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2DBE-D4E6-44A4-B275-D5D0DD07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2020-03-11T07:30:00Z</cp:lastPrinted>
  <dcterms:created xsi:type="dcterms:W3CDTF">2020-03-10T14:04:00Z</dcterms:created>
  <dcterms:modified xsi:type="dcterms:W3CDTF">2020-07-21T08:59:00Z</dcterms:modified>
</cp:coreProperties>
</file>