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E2" w:rsidRPr="00731F4D" w:rsidRDefault="00D56FE2" w:rsidP="00D56FE2">
      <w:pPr>
        <w:pStyle w:val="1"/>
      </w:pPr>
      <w:r w:rsidRPr="00731F4D">
        <w:t>ПРОЕКТ РІШЕННЯ</w:t>
      </w:r>
    </w:p>
    <w:p w:rsidR="00D56FE2" w:rsidRPr="00731F4D" w:rsidRDefault="00D56FE2" w:rsidP="00D56FE2">
      <w:pPr>
        <w:pStyle w:val="1"/>
      </w:pPr>
      <w:r w:rsidRPr="00731F4D">
        <w:t>ВИКОНАВЧОГО КОМІТЕТУ РОМЕНСЬКОЇ МІСЬКОЇ РАДИ</w:t>
      </w:r>
    </w:p>
    <w:tbl>
      <w:tblPr>
        <w:tblW w:w="0" w:type="auto"/>
        <w:tblLook w:val="00A0"/>
      </w:tblPr>
      <w:tblGrid>
        <w:gridCol w:w="3208"/>
        <w:gridCol w:w="3195"/>
        <w:gridCol w:w="3168"/>
      </w:tblGrid>
      <w:tr w:rsidR="002C5646" w:rsidRPr="00055429" w:rsidTr="004717F7">
        <w:tc>
          <w:tcPr>
            <w:tcW w:w="3284" w:type="dxa"/>
          </w:tcPr>
          <w:p w:rsidR="002C5646" w:rsidRPr="00055429" w:rsidRDefault="002C48BD" w:rsidP="004717F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26.06</w:t>
            </w:r>
            <w:r w:rsidR="002C5646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2C5646" w:rsidRPr="00055429" w:rsidRDefault="002C5646" w:rsidP="00471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285" w:type="dxa"/>
          </w:tcPr>
          <w:p w:rsidR="002C5646" w:rsidRPr="00055429" w:rsidRDefault="002C5646" w:rsidP="004717F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2C5646" w:rsidRPr="006E362C" w:rsidRDefault="002C5646" w:rsidP="002C5646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2C5646" w:rsidRPr="008B703D" w:rsidTr="004717F7">
        <w:tc>
          <w:tcPr>
            <w:tcW w:w="5778" w:type="dxa"/>
          </w:tcPr>
          <w:p w:rsidR="002C5646" w:rsidRPr="007A4193" w:rsidRDefault="008B703D" w:rsidP="004717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комунальних підприємств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Ромникомунтепло</w:t>
            </w:r>
            <w:proofErr w:type="spellEnd"/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Ромнитерлосервіс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Роменської міської 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комунального некомерційного підприємства Сумської обласної ради «Обласна клінічна спеціалізована лікарня»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ами 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</w:p>
        </w:tc>
        <w:tc>
          <w:tcPr>
            <w:tcW w:w="3792" w:type="dxa"/>
          </w:tcPr>
          <w:p w:rsidR="002C5646" w:rsidRDefault="002C5646" w:rsidP="004717F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2C5646" w:rsidRPr="006E362C" w:rsidRDefault="002C5646" w:rsidP="002C5646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C48BD" w:rsidRDefault="002C48BD" w:rsidP="002C48B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підпункту 4 пункту «а» статті 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унктів 5, 6  статті 22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остановою Кабінету Міністрів України від 28 лютого 2002 року № 228,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реформування і розвитку житлово-комунального господарства м. Ромни на 2020-2022 роки, затвердженої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29.11</w:t>
      </w:r>
      <w:r w:rsidRPr="0018211F">
        <w:rPr>
          <w:rFonts w:ascii="Times New Roman" w:hAnsi="Times New Roman" w:cs="Times New Roman"/>
          <w:sz w:val="24"/>
          <w:szCs w:val="24"/>
          <w:lang w:val="uk-UA"/>
        </w:rPr>
        <w:t>.2019,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 фінансової підтримки комунальних підприємств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та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Ромнитеплосервіс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 на 2020 рік», затвердженої рішенням Роменської міської ради від 27.05.2020,</w:t>
      </w:r>
      <w:r w:rsidRPr="00F032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та утримання бульварів та скверів, інших озеленених територій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міста Ромни на 2020-2021 роки», затвердженої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міської ради від 17.12.2019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F0372" w:rsidRDefault="003F0372" w:rsidP="003F0372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8B703D" w:rsidRDefault="008B703D" w:rsidP="008B703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703D" w:rsidRDefault="008B703D" w:rsidP="008B703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Визначити  комунальні підприємства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proofErr w:type="spellEnd"/>
      <w:r w:rsidRPr="00B10F60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Ромнитеплосервіс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, комунальне некомерційне підприємство Сумської обласної ради «Обласна клінічна спеціалізована лікарня» одержувачами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 бюджетних  коштів 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>2020  рік  за  видатками  головного  розпорядника  бюджетних  коштів 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>управління житлово-комунального господарства Роменської міської ради:</w:t>
      </w:r>
    </w:p>
    <w:p w:rsidR="002C48BD" w:rsidRPr="00B10F60" w:rsidRDefault="002C48BD" w:rsidP="002C48BD">
      <w:pPr>
        <w:pStyle w:val="a6"/>
        <w:spacing w:before="120" w:after="0"/>
        <w:ind w:left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C48BD" w:rsidRDefault="002C48BD" w:rsidP="002C48BD">
      <w:pPr>
        <w:pStyle w:val="a6"/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0F60">
        <w:rPr>
          <w:rFonts w:ascii="Times New Roman" w:hAnsi="Times New Roman" w:cs="Times New Roman"/>
          <w:sz w:val="24"/>
          <w:szCs w:val="24"/>
          <w:lang w:val="uk-UA"/>
        </w:rPr>
        <w:t>за КПКВК 1216020 «Забезпечення функціонування підприємств,установ та організацій, що виробляють, виконують та надають житлово-комунальні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>» КЕКВ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2610 </w:t>
      </w:r>
      <w:proofErr w:type="spellStart"/>
      <w:r w:rsidRPr="00B10F60">
        <w:rPr>
          <w:rFonts w:ascii="Times New Roman" w:hAnsi="Times New Roman" w:cs="Times New Roman"/>
          <w:sz w:val="24"/>
          <w:szCs w:val="24"/>
          <w:lang w:val="uk-UA"/>
        </w:rPr>
        <w:t>“Субсидії</w:t>
      </w:r>
      <w:proofErr w:type="spellEnd"/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та поточні трансферти підприємствам (установам, організаціям)” по заходу «</w:t>
      </w:r>
      <w:r>
        <w:rPr>
          <w:rFonts w:ascii="Times New Roman" w:hAnsi="Times New Roman" w:cs="Times New Roman"/>
          <w:sz w:val="24"/>
          <w:szCs w:val="24"/>
          <w:lang w:val="uk-UA"/>
        </w:rPr>
        <w:t>Фінансова підтримка комунального підприємства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proofErr w:type="spellEnd"/>
      <w:r w:rsidRPr="00B10F60">
        <w:rPr>
          <w:rFonts w:ascii="Times New Roman" w:hAnsi="Times New Roman" w:cs="Times New Roman"/>
          <w:sz w:val="24"/>
          <w:szCs w:val="24"/>
          <w:lang w:val="uk-UA"/>
        </w:rPr>
        <w:t>» Роме</w:t>
      </w:r>
      <w:r>
        <w:rPr>
          <w:rFonts w:ascii="Times New Roman" w:hAnsi="Times New Roman" w:cs="Times New Roman"/>
          <w:sz w:val="24"/>
          <w:szCs w:val="24"/>
          <w:lang w:val="uk-UA"/>
        </w:rPr>
        <w:t>нської міської ради» на суму 820 0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00,00 </w:t>
      </w:r>
      <w:proofErr w:type="spellStart"/>
      <w:r w:rsidRPr="00B10F60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вісімсот двадцять тисяч  гривень 00 копійок);</w:t>
      </w:r>
    </w:p>
    <w:p w:rsidR="002C48BD" w:rsidRDefault="002C48BD" w:rsidP="002C48BD">
      <w:pPr>
        <w:pStyle w:val="a6"/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48BD" w:rsidRDefault="002C48BD" w:rsidP="002C48BD">
      <w:pPr>
        <w:pStyle w:val="a6"/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КПКВК 1216012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«Забезпечення функціонування підприємств,установ та організацій, що виробляють, виконують та надають житлово-комунальні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КЕКВ 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2610 </w:t>
      </w:r>
      <w:proofErr w:type="spellStart"/>
      <w:r w:rsidRPr="00B10F60">
        <w:rPr>
          <w:rFonts w:ascii="Times New Roman" w:hAnsi="Times New Roman" w:cs="Times New Roman"/>
          <w:sz w:val="24"/>
          <w:szCs w:val="24"/>
          <w:lang w:val="uk-UA"/>
        </w:rPr>
        <w:t>“Субсидії</w:t>
      </w:r>
      <w:proofErr w:type="spellEnd"/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та поточні трансферти підприємствам (установам, організаціям)” по заходу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попередньоїзольованих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труб довжиною 106 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76 мм» на суму 200 978,12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0F60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двісті тисяч дев</w:t>
      </w:r>
      <w:r w:rsidRPr="00DA342E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ятсот сімдесят вісім  гривень 12 копійок);</w:t>
      </w:r>
    </w:p>
    <w:p w:rsidR="002C48BD" w:rsidRDefault="002C48BD" w:rsidP="002C48BD">
      <w:pPr>
        <w:pStyle w:val="a6"/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48BD" w:rsidRDefault="002C48BD" w:rsidP="002C48BD">
      <w:pPr>
        <w:pStyle w:val="a6"/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КПКВК 121603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>0 «</w:t>
      </w:r>
      <w:r>
        <w:rPr>
          <w:rFonts w:ascii="Times New Roman" w:hAnsi="Times New Roman" w:cs="Times New Roman"/>
          <w:sz w:val="24"/>
          <w:szCs w:val="24"/>
          <w:lang w:val="uk-UA"/>
        </w:rPr>
        <w:t>Організація благоустрою населених пунктів» КЕКВ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2610 </w:t>
      </w:r>
      <w:proofErr w:type="spellStart"/>
      <w:r w:rsidRPr="00B10F60">
        <w:rPr>
          <w:rFonts w:ascii="Times New Roman" w:hAnsi="Times New Roman" w:cs="Times New Roman"/>
          <w:sz w:val="24"/>
          <w:szCs w:val="24"/>
          <w:lang w:val="uk-UA"/>
        </w:rPr>
        <w:t>“Субсидії</w:t>
      </w:r>
      <w:proofErr w:type="spellEnd"/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та поточні трансферти підприємствам (установам, організаціям)” по заходу 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Придбання будівельних матеріалів для ремонту паркану по бульвару Московському,29» на суму 60 0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00,00 </w:t>
      </w:r>
      <w:proofErr w:type="spellStart"/>
      <w:r w:rsidRPr="00B10F60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0F6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 тисяч  гривень 00 копійок).</w:t>
      </w:r>
    </w:p>
    <w:p w:rsidR="002C48BD" w:rsidRPr="00B10F60" w:rsidRDefault="002C48BD" w:rsidP="002C48BD">
      <w:pPr>
        <w:pStyle w:val="a6"/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0372" w:rsidRDefault="003F0372" w:rsidP="00D5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6FE2" w:rsidRDefault="001C5D44" w:rsidP="00D56F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31F4D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731F4D">
        <w:rPr>
          <w:rFonts w:ascii="Times New Roman" w:hAnsi="Times New Roman"/>
          <w:b/>
          <w:sz w:val="24"/>
          <w:szCs w:val="24"/>
        </w:rPr>
        <w:t xml:space="preserve"> проекту: </w:t>
      </w:r>
      <w:r>
        <w:rPr>
          <w:rFonts w:ascii="Times New Roman" w:hAnsi="Times New Roman"/>
          <w:sz w:val="24"/>
          <w:szCs w:val="24"/>
          <w:lang w:val="uk-UA"/>
        </w:rPr>
        <w:t xml:space="preserve">Валентина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ЛУК’</w:t>
      </w:r>
      <w:proofErr w:type="spellEnd"/>
      <w:r w:rsidRPr="00DD5267">
        <w:rPr>
          <w:rFonts w:ascii="Times New Roman" w:hAnsi="Times New Roman"/>
          <w:sz w:val="24"/>
          <w:szCs w:val="24"/>
        </w:rPr>
        <w:t>ЯНЕНКО</w:t>
      </w:r>
      <w:r w:rsidRPr="00731F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господ</w:t>
      </w:r>
      <w:r>
        <w:rPr>
          <w:rFonts w:ascii="Times New Roman" w:hAnsi="Times New Roman"/>
          <w:sz w:val="24"/>
          <w:szCs w:val="24"/>
        </w:rPr>
        <w:t>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1F4D">
        <w:rPr>
          <w:rFonts w:ascii="Times New Roman" w:hAnsi="Times New Roman"/>
          <w:sz w:val="24"/>
          <w:szCs w:val="24"/>
        </w:rPr>
        <w:t xml:space="preserve">      </w:t>
      </w:r>
    </w:p>
    <w:p w:rsidR="00D56FE2" w:rsidRPr="002F6E22" w:rsidRDefault="00D56FE2" w:rsidP="00D56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C48BD">
        <w:rPr>
          <w:rFonts w:ascii="Times New Roman" w:hAnsi="Times New Roman"/>
          <w:sz w:val="24"/>
          <w:szCs w:val="24"/>
          <w:lang w:val="uk-UA"/>
        </w:rPr>
        <w:t>до 26.06</w:t>
      </w:r>
      <w:r w:rsidR="00BC02C2">
        <w:rPr>
          <w:rFonts w:ascii="Times New Roman" w:hAnsi="Times New Roman"/>
          <w:sz w:val="24"/>
          <w:szCs w:val="24"/>
          <w:lang w:val="uk-UA"/>
        </w:rPr>
        <w:t>.2020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телефоном </w:t>
      </w:r>
      <w:r w:rsidR="00BC02C2">
        <w:rPr>
          <w:rFonts w:ascii="Times New Roman" w:hAnsi="Times New Roman"/>
          <w:sz w:val="24"/>
          <w:szCs w:val="24"/>
          <w:lang w:val="uk-UA"/>
        </w:rPr>
        <w:t xml:space="preserve">5 42 </w:t>
      </w:r>
      <w:r>
        <w:rPr>
          <w:rFonts w:ascii="Times New Roman" w:hAnsi="Times New Roman"/>
          <w:sz w:val="24"/>
          <w:szCs w:val="24"/>
          <w:lang w:val="uk-UA"/>
        </w:rPr>
        <w:t>85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електронну</w:t>
      </w:r>
      <w:proofErr w:type="spellEnd"/>
      <w:r>
        <w:rPr>
          <w:rFonts w:ascii="Times New Roman" w:hAnsi="Times New Roman"/>
          <w:sz w:val="24"/>
          <w:szCs w:val="24"/>
        </w:rPr>
        <w:t xml:space="preserve"> адресу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2C2">
        <w:rPr>
          <w:rFonts w:ascii="Times New Roman" w:hAnsi="Times New Roman" w:cs="Times New Roman"/>
          <w:lang w:val="en-US"/>
        </w:rPr>
        <w:t>zhkg</w:t>
      </w:r>
      <w:proofErr w:type="spellEnd"/>
      <w:r w:rsidRPr="00BC02C2">
        <w:rPr>
          <w:rFonts w:ascii="Times New Roman" w:hAnsi="Times New Roman" w:cs="Times New Roman"/>
          <w:lang w:val="uk-UA"/>
        </w:rPr>
        <w:t>@</w:t>
      </w:r>
      <w:proofErr w:type="spellStart"/>
      <w:r w:rsidRPr="00BC02C2">
        <w:rPr>
          <w:rFonts w:ascii="Times New Roman" w:hAnsi="Times New Roman" w:cs="Times New Roman"/>
          <w:lang w:val="en-US"/>
        </w:rPr>
        <w:t>romny</w:t>
      </w:r>
      <w:proofErr w:type="spellEnd"/>
      <w:r w:rsidRPr="00BC02C2">
        <w:rPr>
          <w:rFonts w:ascii="Times New Roman" w:hAnsi="Times New Roman" w:cs="Times New Roman"/>
          <w:lang w:val="uk-UA"/>
        </w:rPr>
        <w:t>-</w:t>
      </w:r>
      <w:proofErr w:type="spellStart"/>
      <w:r w:rsidRPr="00BC02C2">
        <w:rPr>
          <w:rFonts w:ascii="Times New Roman" w:hAnsi="Times New Roman" w:cs="Times New Roman"/>
          <w:lang w:val="uk-UA"/>
        </w:rPr>
        <w:t>vk</w:t>
      </w:r>
      <w:proofErr w:type="spellEnd"/>
      <w:r w:rsidRPr="00BC02C2">
        <w:rPr>
          <w:rFonts w:ascii="Times New Roman" w:hAnsi="Times New Roman" w:cs="Times New Roman"/>
          <w:lang w:val="uk-UA"/>
        </w:rPr>
        <w:t>.</w:t>
      </w:r>
      <w:proofErr w:type="spellStart"/>
      <w:r w:rsidRPr="00BC02C2">
        <w:rPr>
          <w:rFonts w:ascii="Times New Roman" w:hAnsi="Times New Roman" w:cs="Times New Roman"/>
        </w:rPr>
        <w:t>gov.ua</w:t>
      </w:r>
      <w:proofErr w:type="spellEnd"/>
    </w:p>
    <w:p w:rsidR="00D56FE2" w:rsidRPr="009F2DA4" w:rsidRDefault="00D56FE2" w:rsidP="00D56FE2">
      <w:pPr>
        <w:rPr>
          <w:rFonts w:ascii="Times New Roman" w:hAnsi="Times New Roman" w:cs="Times New Roman"/>
          <w:sz w:val="24"/>
          <w:szCs w:val="24"/>
        </w:rPr>
      </w:pPr>
    </w:p>
    <w:p w:rsidR="00BC02C2" w:rsidRDefault="00BC02C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02C2" w:rsidRDefault="00BC02C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02C2" w:rsidRDefault="00BC02C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02C2" w:rsidRDefault="00BC02C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5646" w:rsidRDefault="002C5646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5646" w:rsidRDefault="002C5646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5646" w:rsidRDefault="002C5646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5646" w:rsidRDefault="002C5646" w:rsidP="003F0372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8BD" w:rsidRDefault="002C48B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6FE2" w:rsidRDefault="00D56FE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D56FE2" w:rsidRDefault="00D56FE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D56FE2" w:rsidRPr="00D56FE2" w:rsidRDefault="00D56FE2" w:rsidP="00D56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C48BD" w:rsidRPr="00553F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визначення </w:t>
      </w:r>
      <w:r w:rsidR="002C48BD">
        <w:rPr>
          <w:rFonts w:ascii="Times New Roman" w:hAnsi="Times New Roman" w:cs="Times New Roman"/>
          <w:b/>
          <w:sz w:val="24"/>
          <w:szCs w:val="24"/>
          <w:lang w:val="uk-UA"/>
        </w:rPr>
        <w:t>комунальних підприємств</w:t>
      </w:r>
      <w:r w:rsidR="002C48BD" w:rsidRPr="00B10F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 w:rsidR="002C48BD">
        <w:rPr>
          <w:rFonts w:ascii="Times New Roman" w:hAnsi="Times New Roman" w:cs="Times New Roman"/>
          <w:b/>
          <w:sz w:val="24"/>
          <w:szCs w:val="24"/>
          <w:lang w:val="uk-UA"/>
        </w:rPr>
        <w:t>Ромникомунтепло</w:t>
      </w:r>
      <w:proofErr w:type="spellEnd"/>
      <w:r w:rsidR="002C48BD" w:rsidRPr="00B10F6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2C4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«</w:t>
      </w:r>
      <w:proofErr w:type="spellStart"/>
      <w:r w:rsidR="002C48BD">
        <w:rPr>
          <w:rFonts w:ascii="Times New Roman" w:hAnsi="Times New Roman" w:cs="Times New Roman"/>
          <w:b/>
          <w:sz w:val="24"/>
          <w:szCs w:val="24"/>
          <w:lang w:val="uk-UA"/>
        </w:rPr>
        <w:t>Ромнитерлосервіс</w:t>
      </w:r>
      <w:proofErr w:type="spellEnd"/>
      <w:r w:rsidR="002C48B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2C48BD" w:rsidRPr="00B10F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ради</w:t>
      </w:r>
      <w:r w:rsidR="002C4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комунальне некомерційне підприємство Сумської обласної ради «Обласна клінічна спеціалізована лікарня»</w:t>
      </w:r>
      <w:r w:rsidR="002C48BD" w:rsidRPr="00553F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одержувач</w:t>
      </w:r>
      <w:r w:rsidR="002C48BD">
        <w:rPr>
          <w:rFonts w:ascii="Times New Roman" w:hAnsi="Times New Roman" w:cs="Times New Roman"/>
          <w:b/>
          <w:sz w:val="24"/>
          <w:szCs w:val="24"/>
          <w:lang w:val="uk-UA"/>
        </w:rPr>
        <w:t>ами</w:t>
      </w:r>
      <w:r w:rsidR="002C48BD" w:rsidRPr="00B10F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C48BD" w:rsidRPr="00553F27">
        <w:rPr>
          <w:rFonts w:ascii="Times New Roman" w:hAnsi="Times New Roman" w:cs="Times New Roman"/>
          <w:b/>
          <w:sz w:val="24"/>
          <w:szCs w:val="24"/>
          <w:lang w:val="uk-UA"/>
        </w:rPr>
        <w:t>бюджетних коштів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357DA" w:rsidRPr="009E5899" w:rsidRDefault="00D357DA" w:rsidP="00D357D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Проект рішення розроблено відповідно до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підпункту 4 пункту «а» статті 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унктів 5, 6  статті 22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28 лютого 2002 року № 228.</w:t>
      </w:r>
    </w:p>
    <w:p w:rsidR="00D357DA" w:rsidRDefault="0087349B" w:rsidP="00D357DA">
      <w:pPr>
        <w:spacing w:after="0"/>
        <w:ind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="00D357DA">
        <w:rPr>
          <w:rFonts w:ascii="Times New Roman" w:hAnsi="Times New Roman"/>
          <w:color w:val="000000"/>
          <w:sz w:val="24"/>
          <w:szCs w:val="24"/>
          <w:lang w:val="uk-UA"/>
        </w:rPr>
        <w:t>роект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рішення</w:t>
      </w:r>
      <w:r w:rsidR="00D357DA">
        <w:rPr>
          <w:rFonts w:ascii="Times New Roman" w:hAnsi="Times New Roman"/>
          <w:color w:val="000000"/>
          <w:sz w:val="24"/>
          <w:szCs w:val="24"/>
          <w:lang w:val="uk-UA"/>
        </w:rPr>
        <w:t xml:space="preserve"> не було розміщено на офіційному </w:t>
      </w:r>
      <w:proofErr w:type="spellStart"/>
      <w:r w:rsidR="00D357DA"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 w:rsidR="00D357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 w:rsidR="00D357DA">
        <w:rPr>
          <w:rFonts w:ascii="Times New Roman" w:hAnsi="Times New Roman"/>
          <w:sz w:val="24"/>
          <w:szCs w:val="24"/>
          <w:lang w:val="uk-UA"/>
        </w:rPr>
        <w:t xml:space="preserve">у термін, визначений відповідно до пункту 2.4 параграфу 2 </w:t>
      </w:r>
      <w:r w:rsidR="00D357DA"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 w:rsidR="00D357DA">
        <w:rPr>
          <w:rFonts w:ascii="Times New Roman" w:hAnsi="Times New Roman"/>
          <w:sz w:val="24"/>
          <w:szCs w:val="24"/>
          <w:lang w:val="uk-UA"/>
        </w:rPr>
        <w:t>.</w:t>
      </w:r>
    </w:p>
    <w:p w:rsidR="0087349B" w:rsidRDefault="0087349B" w:rsidP="00D357D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Це зумовлено тим, що на засіданні сесії Роменської міської ради 24.06.2020 року, було виділено кошти для комунальних підприємств </w:t>
      </w:r>
      <w:r w:rsidRPr="00D357DA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D357DA"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proofErr w:type="spellEnd"/>
      <w:r w:rsidRPr="00D357DA">
        <w:rPr>
          <w:rFonts w:ascii="Times New Roman" w:hAnsi="Times New Roman" w:cs="Times New Roman"/>
          <w:sz w:val="24"/>
          <w:szCs w:val="24"/>
          <w:lang w:val="uk-UA"/>
        </w:rPr>
        <w:t>» та «</w:t>
      </w:r>
      <w:proofErr w:type="spellStart"/>
      <w:r w:rsidRPr="00D357DA">
        <w:rPr>
          <w:rFonts w:ascii="Times New Roman" w:hAnsi="Times New Roman" w:cs="Times New Roman"/>
          <w:sz w:val="24"/>
          <w:szCs w:val="24"/>
          <w:lang w:val="uk-UA"/>
        </w:rPr>
        <w:t>Ромнитерлосервіс</w:t>
      </w:r>
      <w:proofErr w:type="spellEnd"/>
      <w:r w:rsidRPr="00D357DA">
        <w:rPr>
          <w:rFonts w:ascii="Times New Roman" w:hAnsi="Times New Roman" w:cs="Times New Roman"/>
          <w:sz w:val="24"/>
          <w:szCs w:val="24"/>
          <w:lang w:val="uk-UA"/>
        </w:rPr>
        <w:t>» Ромен</w:t>
      </w:r>
      <w:r>
        <w:rPr>
          <w:rFonts w:ascii="Times New Roman" w:hAnsi="Times New Roman" w:cs="Times New Roman"/>
          <w:sz w:val="24"/>
          <w:szCs w:val="24"/>
          <w:lang w:val="uk-UA"/>
        </w:rPr>
        <w:t>ської міської ради та комунального некомерційного підприємства</w:t>
      </w:r>
      <w:r w:rsidRPr="00D357DA">
        <w:rPr>
          <w:rFonts w:ascii="Times New Roman" w:hAnsi="Times New Roman" w:cs="Times New Roman"/>
          <w:sz w:val="24"/>
          <w:szCs w:val="24"/>
          <w:lang w:val="uk-UA"/>
        </w:rPr>
        <w:t xml:space="preserve"> Сумської обласної ради «Обласна клінічна спеціалізована лікарня»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349B" w:rsidRDefault="0087349B" w:rsidP="00D357DA">
      <w:pPr>
        <w:spacing w:after="0"/>
        <w:ind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Проект рішення підготовлено і вноситься на розгляд  виконавчого комітету міської ради пізніше терміну.</w:t>
      </w:r>
    </w:p>
    <w:p w:rsidR="00D357DA" w:rsidRDefault="00D357DA" w:rsidP="00D357DA">
      <w:pPr>
        <w:spacing w:after="0"/>
        <w:ind w:right="-1" w:firstLine="426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метою дотримання Закону України «Про звернення громадян» даний проект рішення слід розглянути на позачерговому засіданні виконкому міської ради, що відбудеться 26 червня 2020 року.</w:t>
      </w:r>
    </w:p>
    <w:p w:rsidR="00D357DA" w:rsidRDefault="00D357DA" w:rsidP="00D35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proofErr w:type="spellStart"/>
      <w:r w:rsidRPr="00F60195">
        <w:rPr>
          <w:rFonts w:ascii="Times New Roman" w:hAnsi="Times New Roman"/>
          <w:color w:val="000000"/>
          <w:sz w:val="24"/>
          <w:szCs w:val="24"/>
        </w:rPr>
        <w:t>росимо</w:t>
      </w:r>
      <w:proofErr w:type="spellEnd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розмістити</w:t>
      </w:r>
      <w:r w:rsidRPr="00F601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проект рішення на офіційному </w:t>
      </w:r>
      <w:proofErr w:type="spellStart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міста.</w:t>
      </w:r>
    </w:p>
    <w:p w:rsidR="009E382E" w:rsidRDefault="009E382E" w:rsidP="009E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382E" w:rsidRPr="009E382E" w:rsidRDefault="009E382E" w:rsidP="009E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6FE2" w:rsidRDefault="002C48BD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н</w:t>
      </w:r>
      <w:r w:rsidR="00D56FE2">
        <w:rPr>
          <w:rFonts w:ascii="Times New Roman" w:hAnsi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D56FE2">
        <w:rPr>
          <w:rFonts w:ascii="Times New Roman" w:hAnsi="Times New Roman"/>
          <w:b/>
          <w:sz w:val="24"/>
          <w:szCs w:val="24"/>
          <w:lang w:val="uk-UA"/>
        </w:rPr>
        <w:t xml:space="preserve">  управління </w:t>
      </w:r>
    </w:p>
    <w:p w:rsidR="00D56FE2" w:rsidRDefault="003F037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житлово-</w:t>
      </w:r>
      <w:r w:rsidR="00D56FE2">
        <w:rPr>
          <w:rFonts w:ascii="Times New Roman" w:hAnsi="Times New Roman"/>
          <w:b/>
          <w:sz w:val="24"/>
          <w:szCs w:val="24"/>
          <w:lang w:val="uk-UA"/>
        </w:rPr>
        <w:t xml:space="preserve">комунального господарства </w:t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2C48BD">
        <w:rPr>
          <w:rFonts w:ascii="Times New Roman" w:hAnsi="Times New Roman"/>
          <w:b/>
          <w:sz w:val="24"/>
          <w:szCs w:val="24"/>
          <w:lang w:val="uk-UA"/>
        </w:rPr>
        <w:t xml:space="preserve">           Віталій ВОВНЕНКО</w:t>
      </w:r>
    </w:p>
    <w:p w:rsidR="00D56FE2" w:rsidRDefault="00D56FE2" w:rsidP="009E382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E382E" w:rsidRDefault="009E382E" w:rsidP="009E382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Євгеній ЛУЗАН</w:t>
      </w:r>
    </w:p>
    <w:p w:rsidR="00D56FE2" w:rsidRPr="00FF24B1" w:rsidRDefault="00D56FE2" w:rsidP="009E382E">
      <w:pPr>
        <w:pStyle w:val="a3"/>
        <w:spacing w:after="0" w:line="276" w:lineRule="auto"/>
        <w:ind w:left="0"/>
        <w:jc w:val="both"/>
        <w:rPr>
          <w:lang w:val="uk-UA"/>
        </w:rPr>
      </w:pPr>
    </w:p>
    <w:p w:rsidR="008D72CE" w:rsidRPr="00D56FE2" w:rsidRDefault="008D72CE" w:rsidP="009E382E">
      <w:pPr>
        <w:spacing w:after="0"/>
        <w:rPr>
          <w:lang w:val="uk-UA"/>
        </w:rPr>
      </w:pPr>
    </w:p>
    <w:sectPr w:rsidR="008D72CE" w:rsidRPr="00D56FE2" w:rsidSect="00A2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E2"/>
    <w:rsid w:val="001C5D44"/>
    <w:rsid w:val="002C48BD"/>
    <w:rsid w:val="002C5646"/>
    <w:rsid w:val="00340728"/>
    <w:rsid w:val="003F0372"/>
    <w:rsid w:val="004064BB"/>
    <w:rsid w:val="0049226E"/>
    <w:rsid w:val="00572765"/>
    <w:rsid w:val="0087349B"/>
    <w:rsid w:val="008B703D"/>
    <w:rsid w:val="008D72CE"/>
    <w:rsid w:val="009E382E"/>
    <w:rsid w:val="00A243DB"/>
    <w:rsid w:val="00BC02C2"/>
    <w:rsid w:val="00D357DA"/>
    <w:rsid w:val="00D56FE2"/>
    <w:rsid w:val="00DC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DB"/>
  </w:style>
  <w:style w:type="paragraph" w:styleId="1">
    <w:name w:val="heading 1"/>
    <w:basedOn w:val="a"/>
    <w:next w:val="a"/>
    <w:link w:val="10"/>
    <w:qFormat/>
    <w:rsid w:val="00D56F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E2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rsid w:val="00D56F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56FE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C5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4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720</Words>
  <Characters>4106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2020-03-10T07:55:00Z</dcterms:created>
  <dcterms:modified xsi:type="dcterms:W3CDTF">2020-06-30T06:40:00Z</dcterms:modified>
</cp:coreProperties>
</file>