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E2" w:rsidRPr="00731F4D" w:rsidRDefault="00D56FE2" w:rsidP="00D56FE2">
      <w:pPr>
        <w:pStyle w:val="1"/>
      </w:pPr>
      <w:r w:rsidRPr="00731F4D">
        <w:t>ПРОЕКТ РІШЕННЯ</w:t>
      </w:r>
    </w:p>
    <w:p w:rsidR="00D56FE2" w:rsidRPr="00731F4D" w:rsidRDefault="00D56FE2" w:rsidP="00D56FE2">
      <w:pPr>
        <w:pStyle w:val="1"/>
      </w:pPr>
      <w:r w:rsidRPr="00731F4D">
        <w:t>ВИКОНАВЧОГО КОМІТЕТУ РОМЕНСЬКОЇ МІСЬКОЇ РАДИ</w:t>
      </w:r>
    </w:p>
    <w:tbl>
      <w:tblPr>
        <w:tblW w:w="0" w:type="auto"/>
        <w:tblLook w:val="00A0"/>
      </w:tblPr>
      <w:tblGrid>
        <w:gridCol w:w="3208"/>
        <w:gridCol w:w="3195"/>
        <w:gridCol w:w="3168"/>
      </w:tblGrid>
      <w:tr w:rsidR="002C5646" w:rsidRPr="00055429" w:rsidTr="004717F7">
        <w:tc>
          <w:tcPr>
            <w:tcW w:w="3284" w:type="dxa"/>
          </w:tcPr>
          <w:p w:rsidR="002C5646" w:rsidRPr="00055429" w:rsidRDefault="003F0372" w:rsidP="004717F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15.04</w:t>
            </w:r>
            <w:r w:rsidR="002C5646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2C5646" w:rsidRPr="00055429" w:rsidRDefault="002C5646" w:rsidP="004717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</w:tcPr>
          <w:p w:rsidR="002C5646" w:rsidRPr="00055429" w:rsidRDefault="002C5646" w:rsidP="004717F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C5646" w:rsidRPr="006E362C" w:rsidRDefault="002C5646" w:rsidP="002C5646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2C5646" w:rsidTr="004717F7">
        <w:tc>
          <w:tcPr>
            <w:tcW w:w="5778" w:type="dxa"/>
          </w:tcPr>
          <w:p w:rsidR="002C5646" w:rsidRPr="007A4193" w:rsidRDefault="003F0372" w:rsidP="004717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комунального </w:t>
            </w:r>
            <w:proofErr w:type="gram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gram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ідприємства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Ільїнський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ярмарок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Роменської міської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</w:t>
            </w:r>
            <w:proofErr w:type="spell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</w:t>
            </w:r>
            <w:proofErr w:type="spellEnd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3792" w:type="dxa"/>
          </w:tcPr>
          <w:p w:rsidR="002C5646" w:rsidRDefault="002C5646" w:rsidP="004717F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2C5646" w:rsidRPr="006E362C" w:rsidRDefault="002C5646" w:rsidP="002C5646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F0372" w:rsidRDefault="003F0372" w:rsidP="003F03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унктів 5, 6 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  <w:r>
        <w:rPr>
          <w:rFonts w:ascii="Times New Roman" w:hAnsi="Times New Roman" w:cs="Times New Roman"/>
          <w:sz w:val="24"/>
          <w:szCs w:val="24"/>
          <w:lang w:val="uk-UA"/>
        </w:rPr>
        <w:t>на виконання 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Міського парку культури та відпочинку ім. Т.Г. Шевченка на 2020-2023 роки», затвердженої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Pr="0018211F">
        <w:rPr>
          <w:rFonts w:ascii="Times New Roman" w:hAnsi="Times New Roman" w:cs="Times New Roman"/>
          <w:sz w:val="24"/>
          <w:szCs w:val="24"/>
          <w:lang w:val="uk-UA"/>
        </w:rPr>
        <w:t>17.12.2019,</w:t>
      </w:r>
    </w:p>
    <w:p w:rsidR="003F0372" w:rsidRDefault="003F0372" w:rsidP="003F0372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3F0372" w:rsidRPr="00F75030" w:rsidRDefault="003F0372" w:rsidP="003F037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ярмарок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ради,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рік  за  видатками  головного  розпорядника  бюджетних  коштів 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я благоустрою населених пунктів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КЕКВ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proofErr w:type="spellStart"/>
      <w:r w:rsidRPr="00F75030">
        <w:rPr>
          <w:rFonts w:ascii="Times New Roman" w:hAnsi="Times New Roman" w:cs="Times New Roman"/>
          <w:sz w:val="24"/>
          <w:szCs w:val="24"/>
          <w:lang w:val="uk-UA"/>
        </w:rPr>
        <w:t>“Субсидії</w:t>
      </w:r>
      <w:proofErr w:type="spellEnd"/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та  поточні  трансферти  підприємствам,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установам, </w:t>
      </w:r>
      <w:proofErr w:type="spellStart"/>
      <w:r w:rsidRPr="00F75030">
        <w:rPr>
          <w:rFonts w:ascii="Times New Roman" w:hAnsi="Times New Roman" w:cs="Times New Roman"/>
          <w:sz w:val="24"/>
          <w:szCs w:val="24"/>
          <w:lang w:val="uk-UA"/>
        </w:rPr>
        <w:t>організаціям”</w:t>
      </w:r>
      <w:proofErr w:type="spellEnd"/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>
        <w:rPr>
          <w:rFonts w:ascii="Times New Roman" w:hAnsi="Times New Roman" w:cs="Times New Roman"/>
          <w:sz w:val="24"/>
          <w:szCs w:val="24"/>
          <w:lang w:val="uk-UA"/>
        </w:rPr>
        <w:t>Розвиток Міського парку культури та відпочинку ім. Т.Г. Шевченка на 2020-2023 роки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суму 441 200,00 грн.(Чотириста сорок одна тисяча двісті гривень 00 копійок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) згідно з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оцінкою відповідності показників діяльності комунального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підприємства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ярмарок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критеріям визначення одержувача бюджетних коштів (додаток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3F0372" w:rsidRPr="00F75030" w:rsidRDefault="003F0372" w:rsidP="003F037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proofErr w:type="spellStart"/>
      <w:r w:rsidRPr="006E362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62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6E36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E362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E362C">
        <w:rPr>
          <w:rFonts w:ascii="Times New Roman" w:hAnsi="Times New Roman" w:cs="Times New Roman"/>
          <w:sz w:val="24"/>
          <w:szCs w:val="24"/>
        </w:rPr>
        <w:t xml:space="preserve"> у 20</w:t>
      </w:r>
      <w:proofErr w:type="spellStart"/>
      <w:r w:rsidRPr="006E362C"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 w:rsidRPr="006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62C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6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62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Міського парку культури та відпочинку ім. Т.Г. Шевченка на 2020-2023 роки(додаток 2). </w:t>
      </w:r>
    </w:p>
    <w:p w:rsidR="003F0372" w:rsidRDefault="003F0372" w:rsidP="00D5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6FE2" w:rsidRDefault="001C5D44" w:rsidP="00D56F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31F4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731F4D">
        <w:rPr>
          <w:rFonts w:ascii="Times New Roman" w:hAnsi="Times New Roman"/>
          <w:b/>
          <w:sz w:val="24"/>
          <w:szCs w:val="24"/>
        </w:rPr>
        <w:t xml:space="preserve"> проекту: </w:t>
      </w:r>
      <w:r>
        <w:rPr>
          <w:rFonts w:ascii="Times New Roman" w:hAnsi="Times New Roman"/>
          <w:sz w:val="24"/>
          <w:szCs w:val="24"/>
          <w:lang w:val="uk-UA"/>
        </w:rPr>
        <w:t xml:space="preserve">Валентина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ЛУК’</w:t>
      </w:r>
      <w:proofErr w:type="spellEnd"/>
      <w:r w:rsidRPr="00DD5267">
        <w:rPr>
          <w:rFonts w:ascii="Times New Roman" w:hAnsi="Times New Roman"/>
          <w:sz w:val="24"/>
          <w:szCs w:val="24"/>
        </w:rPr>
        <w:t>ЯНЕНКО</w:t>
      </w:r>
      <w:r w:rsidRPr="00731F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господ</w:t>
      </w:r>
      <w:r>
        <w:rPr>
          <w:rFonts w:ascii="Times New Roman" w:hAnsi="Times New Roman"/>
          <w:sz w:val="24"/>
          <w:szCs w:val="24"/>
        </w:rPr>
        <w:t>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     </w:t>
      </w:r>
    </w:p>
    <w:p w:rsidR="00D56FE2" w:rsidRPr="002F6E22" w:rsidRDefault="00D56FE2" w:rsidP="00D56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0372">
        <w:rPr>
          <w:rFonts w:ascii="Times New Roman" w:hAnsi="Times New Roman"/>
          <w:sz w:val="24"/>
          <w:szCs w:val="24"/>
          <w:lang w:val="uk-UA"/>
        </w:rPr>
        <w:t>до 14.04</w:t>
      </w:r>
      <w:r w:rsidR="00BC02C2">
        <w:rPr>
          <w:rFonts w:ascii="Times New Roman" w:hAnsi="Times New Roman"/>
          <w:sz w:val="24"/>
          <w:szCs w:val="24"/>
          <w:lang w:val="uk-UA"/>
        </w:rPr>
        <w:t>.2020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телефоном </w:t>
      </w:r>
      <w:r w:rsidR="00BC02C2">
        <w:rPr>
          <w:rFonts w:ascii="Times New Roman" w:hAnsi="Times New Roman"/>
          <w:sz w:val="24"/>
          <w:szCs w:val="24"/>
          <w:lang w:val="uk-UA"/>
        </w:rPr>
        <w:t xml:space="preserve">5 42 </w:t>
      </w:r>
      <w:r>
        <w:rPr>
          <w:rFonts w:ascii="Times New Roman" w:hAnsi="Times New Roman"/>
          <w:sz w:val="24"/>
          <w:szCs w:val="24"/>
          <w:lang w:val="uk-UA"/>
        </w:rPr>
        <w:t>85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2C2">
        <w:rPr>
          <w:rFonts w:ascii="Times New Roman" w:hAnsi="Times New Roman" w:cs="Times New Roman"/>
          <w:lang w:val="en-US"/>
        </w:rPr>
        <w:t>zhkg</w:t>
      </w:r>
      <w:proofErr w:type="spellEnd"/>
      <w:r w:rsidRPr="00BC02C2">
        <w:rPr>
          <w:rFonts w:ascii="Times New Roman" w:hAnsi="Times New Roman" w:cs="Times New Roman"/>
          <w:lang w:val="uk-UA"/>
        </w:rPr>
        <w:t>@</w:t>
      </w:r>
      <w:proofErr w:type="spellStart"/>
      <w:r w:rsidRPr="00BC02C2">
        <w:rPr>
          <w:rFonts w:ascii="Times New Roman" w:hAnsi="Times New Roman" w:cs="Times New Roman"/>
          <w:lang w:val="en-US"/>
        </w:rPr>
        <w:t>romny</w:t>
      </w:r>
      <w:proofErr w:type="spellEnd"/>
      <w:r w:rsidRPr="00BC02C2">
        <w:rPr>
          <w:rFonts w:ascii="Times New Roman" w:hAnsi="Times New Roman" w:cs="Times New Roman"/>
          <w:lang w:val="uk-UA"/>
        </w:rPr>
        <w:t>-</w:t>
      </w:r>
      <w:proofErr w:type="spellStart"/>
      <w:r w:rsidRPr="00BC02C2">
        <w:rPr>
          <w:rFonts w:ascii="Times New Roman" w:hAnsi="Times New Roman" w:cs="Times New Roman"/>
          <w:lang w:val="uk-UA"/>
        </w:rPr>
        <w:t>vk</w:t>
      </w:r>
      <w:proofErr w:type="spellEnd"/>
      <w:r w:rsidRPr="00BC02C2">
        <w:rPr>
          <w:rFonts w:ascii="Times New Roman" w:hAnsi="Times New Roman" w:cs="Times New Roman"/>
          <w:lang w:val="uk-UA"/>
        </w:rPr>
        <w:t>.</w:t>
      </w:r>
      <w:proofErr w:type="spellStart"/>
      <w:r w:rsidRPr="00BC02C2">
        <w:rPr>
          <w:rFonts w:ascii="Times New Roman" w:hAnsi="Times New Roman" w:cs="Times New Roman"/>
        </w:rPr>
        <w:t>gov.ua</w:t>
      </w:r>
      <w:proofErr w:type="spellEnd"/>
    </w:p>
    <w:p w:rsidR="00D56FE2" w:rsidRPr="009F2DA4" w:rsidRDefault="00D56FE2" w:rsidP="00D56FE2">
      <w:pPr>
        <w:rPr>
          <w:rFonts w:ascii="Times New Roman" w:hAnsi="Times New Roman" w:cs="Times New Roman"/>
          <w:sz w:val="24"/>
          <w:szCs w:val="24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02C2" w:rsidRDefault="00BC02C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5646" w:rsidRDefault="002C5646" w:rsidP="003F0372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D56FE2" w:rsidRDefault="00D56FE2" w:rsidP="00D56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D56FE2" w:rsidRPr="00D56FE2" w:rsidRDefault="00D56FE2" w:rsidP="00D56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3F0372" w:rsidRPr="007A4193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3F0372" w:rsidRPr="007A4193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="003F0372" w:rsidRPr="007A4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372" w:rsidRPr="007A4193"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підприємства «</w:t>
      </w:r>
      <w:proofErr w:type="spellStart"/>
      <w:r w:rsidR="003F0372">
        <w:rPr>
          <w:rFonts w:ascii="Times New Roman" w:hAnsi="Times New Roman" w:cs="Times New Roman"/>
          <w:b/>
          <w:sz w:val="24"/>
          <w:szCs w:val="24"/>
          <w:lang w:val="uk-UA"/>
        </w:rPr>
        <w:t>Ільїнський</w:t>
      </w:r>
      <w:proofErr w:type="spellEnd"/>
      <w:r w:rsidR="003F03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ярмарок</w:t>
      </w:r>
      <w:r w:rsidR="003F0372" w:rsidRPr="007A4193">
        <w:rPr>
          <w:rFonts w:ascii="Times New Roman" w:hAnsi="Times New Roman" w:cs="Times New Roman"/>
          <w:b/>
          <w:sz w:val="24"/>
          <w:szCs w:val="24"/>
          <w:lang w:val="uk-UA"/>
        </w:rPr>
        <w:t>» Роменської міської ради</w:t>
      </w:r>
      <w:r w:rsidR="003F0372" w:rsidRPr="007A4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0372" w:rsidRPr="007A4193">
        <w:rPr>
          <w:rFonts w:ascii="Times New Roman" w:hAnsi="Times New Roman" w:cs="Times New Roman"/>
          <w:b/>
          <w:sz w:val="24"/>
          <w:szCs w:val="24"/>
        </w:rPr>
        <w:t>одержувач</w:t>
      </w:r>
      <w:r w:rsidR="003F0372" w:rsidRPr="007A4193">
        <w:rPr>
          <w:rFonts w:ascii="Times New Roman" w:hAnsi="Times New Roman" w:cs="Times New Roman"/>
          <w:b/>
          <w:sz w:val="24"/>
          <w:szCs w:val="24"/>
          <w:lang w:val="uk-UA"/>
        </w:rPr>
        <w:t>ем</w:t>
      </w:r>
      <w:proofErr w:type="spellEnd"/>
      <w:r w:rsidR="003F0372" w:rsidRPr="007A41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0372" w:rsidRPr="007A4193">
        <w:rPr>
          <w:rFonts w:ascii="Times New Roman" w:hAnsi="Times New Roman" w:cs="Times New Roman"/>
          <w:b/>
          <w:sz w:val="24"/>
          <w:szCs w:val="24"/>
        </w:rPr>
        <w:t>бюджетних</w:t>
      </w:r>
      <w:proofErr w:type="spellEnd"/>
      <w:r w:rsidR="003F0372" w:rsidRPr="007A4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0372" w:rsidRPr="007A4193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56FE2" w:rsidRDefault="00D56FE2" w:rsidP="009E382E">
      <w:pPr>
        <w:spacing w:after="0"/>
        <w:ind w:right="-1" w:firstLine="426"/>
        <w:jc w:val="both"/>
        <w:rPr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37321">
        <w:rPr>
          <w:lang w:val="uk-UA"/>
        </w:rPr>
        <w:t xml:space="preserve"> </w:t>
      </w:r>
    </w:p>
    <w:p w:rsidR="00D56FE2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</w:rPr>
        <w:t>росимо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розмістити</w:t>
      </w:r>
      <w:r w:rsidRPr="00F60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рішення на офіційному 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міста.</w:t>
      </w:r>
    </w:p>
    <w:p w:rsidR="009E382E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382E" w:rsidRPr="009E382E" w:rsidRDefault="009E382E" w:rsidP="009E3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D56FE2" w:rsidRDefault="003F037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</w:t>
      </w:r>
      <w:r w:rsidR="00D56FE2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господарства </w:t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1C5D44">
        <w:rPr>
          <w:rFonts w:ascii="Times New Roman" w:hAnsi="Times New Roman"/>
          <w:b/>
          <w:sz w:val="24"/>
          <w:szCs w:val="24"/>
          <w:lang w:val="uk-UA"/>
        </w:rPr>
        <w:tab/>
      </w:r>
      <w:r w:rsidR="00D56FE2">
        <w:rPr>
          <w:rFonts w:ascii="Times New Roman" w:hAnsi="Times New Roman"/>
          <w:b/>
          <w:sz w:val="24"/>
          <w:szCs w:val="24"/>
          <w:lang w:val="uk-UA"/>
        </w:rPr>
        <w:t xml:space="preserve"> Олександр ШЕВЧЕНКО</w:t>
      </w:r>
    </w:p>
    <w:p w:rsidR="00D56FE2" w:rsidRDefault="00D56FE2" w:rsidP="009E38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E382E" w:rsidRDefault="009E382E" w:rsidP="009E38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56FE2" w:rsidRDefault="00D56FE2" w:rsidP="009E382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Євгеній ЛУЗАН</w:t>
      </w:r>
    </w:p>
    <w:p w:rsidR="00D56FE2" w:rsidRPr="00FF24B1" w:rsidRDefault="00D56FE2" w:rsidP="009E382E">
      <w:pPr>
        <w:pStyle w:val="a3"/>
        <w:spacing w:after="0" w:line="276" w:lineRule="auto"/>
        <w:ind w:left="0"/>
        <w:jc w:val="both"/>
        <w:rPr>
          <w:lang w:val="uk-UA"/>
        </w:rPr>
      </w:pPr>
    </w:p>
    <w:p w:rsidR="008D72CE" w:rsidRPr="00D56FE2" w:rsidRDefault="008D72CE" w:rsidP="009E382E">
      <w:pPr>
        <w:spacing w:after="0"/>
        <w:rPr>
          <w:lang w:val="uk-UA"/>
        </w:rPr>
      </w:pPr>
    </w:p>
    <w:sectPr w:rsidR="008D72CE" w:rsidRPr="00D56FE2" w:rsidSect="00A2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E2"/>
    <w:rsid w:val="001C5D44"/>
    <w:rsid w:val="002C5646"/>
    <w:rsid w:val="003F0372"/>
    <w:rsid w:val="0049226E"/>
    <w:rsid w:val="00572765"/>
    <w:rsid w:val="008D72CE"/>
    <w:rsid w:val="009E382E"/>
    <w:rsid w:val="00A243DB"/>
    <w:rsid w:val="00BC02C2"/>
    <w:rsid w:val="00D5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DB"/>
  </w:style>
  <w:style w:type="paragraph" w:styleId="1">
    <w:name w:val="heading 1"/>
    <w:basedOn w:val="a"/>
    <w:next w:val="a"/>
    <w:link w:val="10"/>
    <w:qFormat/>
    <w:rsid w:val="00D56F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E2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rsid w:val="00D56F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56FE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5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2330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2020-03-10T07:55:00Z</dcterms:created>
  <dcterms:modified xsi:type="dcterms:W3CDTF">2020-04-07T09:49:00Z</dcterms:modified>
</cp:coreProperties>
</file>