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1F" w:rsidRDefault="00727A1F" w:rsidP="00727A1F">
      <w:pPr>
        <w:ind w:left="284" w:firstLine="142"/>
        <w:rPr>
          <w:b/>
          <w:sz w:val="24"/>
          <w:szCs w:val="24"/>
          <w:lang w:val="uk-UA"/>
        </w:rPr>
      </w:pPr>
    </w:p>
    <w:p w:rsidR="00727A1F" w:rsidRDefault="00727A1F" w:rsidP="00727A1F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727A1F" w:rsidRDefault="00727A1F" w:rsidP="00727A1F">
      <w:pPr>
        <w:ind w:left="284" w:firstLine="142"/>
        <w:rPr>
          <w:b/>
          <w:sz w:val="24"/>
          <w:szCs w:val="24"/>
          <w:lang w:val="uk-UA"/>
        </w:rPr>
      </w:pPr>
    </w:p>
    <w:p w:rsidR="00727A1F" w:rsidRDefault="00727A1F" w:rsidP="00727A1F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727A1F" w:rsidRDefault="00727A1F" w:rsidP="00727A1F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22.04.2020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727A1F" w:rsidRDefault="00727A1F" w:rsidP="00727A1F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727A1F" w:rsidRDefault="00727A1F" w:rsidP="00727A1F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включення до переліку вільних від забудови</w:t>
      </w:r>
    </w:p>
    <w:p w:rsidR="00727A1F" w:rsidRDefault="00727A1F" w:rsidP="00727A1F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земельних ділянок, право оренди яких може бути</w:t>
      </w:r>
    </w:p>
    <w:p w:rsidR="00727A1F" w:rsidRDefault="00727A1F" w:rsidP="00727A1F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продане на земельних торгах </w:t>
      </w:r>
    </w:p>
    <w:p w:rsidR="00727A1F" w:rsidRDefault="00727A1F" w:rsidP="00727A1F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727A1F" w:rsidRDefault="00727A1F" w:rsidP="00727A1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727A1F" w:rsidRDefault="00727A1F" w:rsidP="00727A1F">
      <w:pPr>
        <w:spacing w:line="276" w:lineRule="auto"/>
        <w:ind w:left="426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Порядку проведення земельних торгів в місті Ромни, затвердженого рішенням сесії міської ради від 25.02.2015, рішення міської ради від 22.03.2017 «Про внесення змін до порядку проведення земельних торгів у формі аукціонів у місті Ромни», протоколу засідання комісії з добору вільних земельних ділянок, які або права на які виставляються для продажу на земельних торгах від 07.04.2020 року </w:t>
      </w:r>
    </w:p>
    <w:p w:rsidR="00727A1F" w:rsidRDefault="00727A1F" w:rsidP="00727A1F">
      <w:pPr>
        <w:ind w:left="426"/>
        <w:jc w:val="both"/>
        <w:rPr>
          <w:sz w:val="16"/>
          <w:szCs w:val="16"/>
          <w:lang w:val="uk-UA"/>
        </w:rPr>
      </w:pPr>
    </w:p>
    <w:p w:rsidR="00727A1F" w:rsidRDefault="00727A1F" w:rsidP="00727A1F">
      <w:p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МІСЬКА РАДА ВИРІШИЛА:</w:t>
      </w:r>
    </w:p>
    <w:p w:rsidR="00727A1F" w:rsidRDefault="00727A1F" w:rsidP="00727A1F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727A1F" w:rsidRDefault="00727A1F" w:rsidP="00727A1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на території міста земельну ділянку розташовану за адресою: м. Ромни, вул. Соборна</w:t>
      </w:r>
      <w:r w:rsidR="00467F6E">
        <w:rPr>
          <w:sz w:val="24"/>
          <w:szCs w:val="24"/>
          <w:lang w:val="uk-UA"/>
        </w:rPr>
        <w:t xml:space="preserve">, </w:t>
      </w:r>
      <w:r w:rsidR="00D75BAE" w:rsidRPr="002C2D20">
        <w:rPr>
          <w:sz w:val="24"/>
          <w:szCs w:val="24"/>
          <w:lang w:val="uk-UA"/>
        </w:rPr>
        <w:t>13-б</w:t>
      </w:r>
      <w:r w:rsidR="00D75BAE">
        <w:rPr>
          <w:sz w:val="24"/>
          <w:szCs w:val="24"/>
          <w:lang w:val="uk-UA"/>
        </w:rPr>
        <w:t xml:space="preserve"> </w:t>
      </w:r>
      <w:r w:rsidR="00467F6E">
        <w:rPr>
          <w:sz w:val="24"/>
          <w:szCs w:val="24"/>
          <w:lang w:val="uk-UA"/>
        </w:rPr>
        <w:t>орієнтовною площею 0,007</w:t>
      </w:r>
      <w:r w:rsidR="0066416C">
        <w:rPr>
          <w:sz w:val="24"/>
          <w:szCs w:val="24"/>
          <w:lang w:val="uk-UA"/>
        </w:rPr>
        <w:t xml:space="preserve"> га  </w:t>
      </w:r>
      <w:r>
        <w:rPr>
          <w:sz w:val="24"/>
          <w:szCs w:val="24"/>
          <w:lang w:val="uk-UA"/>
        </w:rPr>
        <w:t xml:space="preserve"> </w:t>
      </w:r>
      <w:r w:rsidR="0066416C" w:rsidRPr="00E32AE3">
        <w:rPr>
          <w:sz w:val="24"/>
          <w:szCs w:val="24"/>
          <w:lang w:val="uk-UA"/>
        </w:rPr>
        <w:t xml:space="preserve">для </w:t>
      </w:r>
      <w:r w:rsidR="006B6D4B">
        <w:rPr>
          <w:sz w:val="24"/>
          <w:szCs w:val="24"/>
          <w:lang w:val="uk-UA"/>
        </w:rPr>
        <w:t>будівництва та обслуговування будівель торгівлі (</w:t>
      </w:r>
      <w:r w:rsidR="0066416C" w:rsidRPr="00E32AE3">
        <w:rPr>
          <w:sz w:val="24"/>
          <w:szCs w:val="24"/>
          <w:lang w:val="uk-UA"/>
        </w:rPr>
        <w:t>розміщення тимчасової споруди, для здійснення підприємницької діяльності – торгівлі продуктами</w:t>
      </w:r>
      <w:r w:rsidR="0066416C">
        <w:rPr>
          <w:sz w:val="24"/>
          <w:szCs w:val="24"/>
          <w:lang w:val="uk-UA"/>
        </w:rPr>
        <w:t xml:space="preserve"> харчування</w:t>
      </w:r>
      <w:r w:rsidR="00610CB2">
        <w:rPr>
          <w:sz w:val="24"/>
          <w:szCs w:val="24"/>
          <w:lang w:val="uk-UA"/>
        </w:rPr>
        <w:t>)</w:t>
      </w:r>
      <w:r w:rsidR="0066416C" w:rsidRPr="00E32AE3">
        <w:rPr>
          <w:sz w:val="24"/>
          <w:szCs w:val="24"/>
          <w:lang w:val="uk-UA"/>
        </w:rPr>
        <w:t xml:space="preserve">, </w:t>
      </w:r>
      <w:r w:rsidR="00610CB2">
        <w:rPr>
          <w:sz w:val="24"/>
          <w:szCs w:val="24"/>
          <w:lang w:val="uk-UA"/>
        </w:rPr>
        <w:t xml:space="preserve">без права викупу, </w:t>
      </w:r>
      <w:r w:rsidR="0066416C" w:rsidRPr="00E32AE3">
        <w:rPr>
          <w:sz w:val="24"/>
          <w:szCs w:val="24"/>
          <w:lang w:val="uk-UA"/>
        </w:rPr>
        <w:t>за умови дотримання санітарних та протипожежних норм</w:t>
      </w:r>
      <w:r>
        <w:rPr>
          <w:sz w:val="24"/>
          <w:szCs w:val="24"/>
          <w:lang w:val="uk-UA"/>
        </w:rPr>
        <w:t>.</w:t>
      </w:r>
    </w:p>
    <w:p w:rsidR="00727A1F" w:rsidRDefault="00727A1F" w:rsidP="00727A1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дозвіл на розроблення проекту землеустрою щодо відведення земельної ділянки розташованої за адресою:  м. Ромни, </w:t>
      </w:r>
      <w:r w:rsidR="00467F6E">
        <w:rPr>
          <w:sz w:val="24"/>
          <w:szCs w:val="24"/>
          <w:lang w:val="uk-UA"/>
        </w:rPr>
        <w:t xml:space="preserve">вул. Соборна, </w:t>
      </w:r>
      <w:r w:rsidR="00D75BAE" w:rsidRPr="002C2D20">
        <w:rPr>
          <w:sz w:val="24"/>
          <w:szCs w:val="24"/>
          <w:lang w:val="uk-UA"/>
        </w:rPr>
        <w:t>13-б</w:t>
      </w:r>
      <w:r w:rsidR="00D75BAE">
        <w:rPr>
          <w:sz w:val="24"/>
          <w:szCs w:val="24"/>
          <w:lang w:val="uk-UA"/>
        </w:rPr>
        <w:t xml:space="preserve"> </w:t>
      </w:r>
      <w:r w:rsidR="00467F6E">
        <w:rPr>
          <w:sz w:val="24"/>
          <w:szCs w:val="24"/>
          <w:lang w:val="uk-UA"/>
        </w:rPr>
        <w:t>орієнтовною площею 0,007 га</w:t>
      </w:r>
      <w:r>
        <w:rPr>
          <w:sz w:val="24"/>
          <w:szCs w:val="24"/>
          <w:lang w:val="uk-UA"/>
        </w:rPr>
        <w:t xml:space="preserve"> </w:t>
      </w:r>
      <w:r w:rsidR="00610CB2">
        <w:rPr>
          <w:sz w:val="24"/>
          <w:szCs w:val="24"/>
          <w:lang w:val="uk-UA"/>
        </w:rPr>
        <w:t>для будівництва та обслуговування будівель торгівлі (</w:t>
      </w:r>
      <w:r w:rsidR="00610CB2" w:rsidRPr="00E32AE3">
        <w:rPr>
          <w:sz w:val="24"/>
          <w:szCs w:val="24"/>
          <w:lang w:val="uk-UA"/>
        </w:rPr>
        <w:t>розміщення тимчасової споруди, для здійснення підприємницької діяльності – торгівлі продуктами</w:t>
      </w:r>
      <w:r w:rsidR="00610CB2">
        <w:rPr>
          <w:sz w:val="24"/>
          <w:szCs w:val="24"/>
          <w:lang w:val="uk-UA"/>
        </w:rPr>
        <w:t xml:space="preserve"> харчування)</w:t>
      </w:r>
      <w:r w:rsidR="00610CB2" w:rsidRPr="00E32AE3">
        <w:rPr>
          <w:sz w:val="24"/>
          <w:szCs w:val="24"/>
          <w:lang w:val="uk-UA"/>
        </w:rPr>
        <w:t xml:space="preserve">, </w:t>
      </w:r>
      <w:r w:rsidR="00610CB2">
        <w:rPr>
          <w:sz w:val="24"/>
          <w:szCs w:val="24"/>
          <w:lang w:val="uk-UA"/>
        </w:rPr>
        <w:t>без права викупу</w:t>
      </w:r>
      <w:r>
        <w:rPr>
          <w:sz w:val="24"/>
          <w:szCs w:val="24"/>
          <w:lang w:val="uk-UA"/>
        </w:rPr>
        <w:t>.</w:t>
      </w:r>
    </w:p>
    <w:p w:rsidR="00727A1F" w:rsidRDefault="00727A1F" w:rsidP="00727A1F">
      <w:pPr>
        <w:pStyle w:val="a6"/>
        <w:tabs>
          <w:tab w:val="left" w:pos="0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727A1F" w:rsidRDefault="00727A1F" w:rsidP="00727A1F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727A1F" w:rsidRDefault="00727A1F" w:rsidP="00727A1F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727A1F" w:rsidRDefault="00727A1F" w:rsidP="00727A1F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727A1F" w:rsidRDefault="00727A1F" w:rsidP="00727A1F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</w:p>
    <w:p w:rsidR="00727A1F" w:rsidRDefault="00727A1F" w:rsidP="00727A1F">
      <w:pPr>
        <w:pStyle w:val="a5"/>
        <w:ind w:left="426" w:hanging="1"/>
        <w:jc w:val="both"/>
        <w:rPr>
          <w:sz w:val="24"/>
          <w:szCs w:val="24"/>
        </w:rPr>
      </w:pPr>
    </w:p>
    <w:p w:rsidR="00EA4248" w:rsidRPr="00727A1F" w:rsidRDefault="002C2D20">
      <w:pPr>
        <w:rPr>
          <w:lang w:val="uk-UA"/>
        </w:rPr>
      </w:pPr>
    </w:p>
    <w:sectPr w:rsidR="00EA4248" w:rsidRPr="00727A1F" w:rsidSect="008E3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A1F"/>
    <w:rsid w:val="002C2D20"/>
    <w:rsid w:val="00467F6E"/>
    <w:rsid w:val="00610CB2"/>
    <w:rsid w:val="0066416C"/>
    <w:rsid w:val="006B6D4B"/>
    <w:rsid w:val="00727A1F"/>
    <w:rsid w:val="008940EB"/>
    <w:rsid w:val="00895339"/>
    <w:rsid w:val="008E3AF9"/>
    <w:rsid w:val="00AE3F6F"/>
    <w:rsid w:val="00AF4F11"/>
    <w:rsid w:val="00D7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A1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27A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72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2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5</cp:revision>
  <dcterms:created xsi:type="dcterms:W3CDTF">2020-04-08T07:47:00Z</dcterms:created>
  <dcterms:modified xsi:type="dcterms:W3CDTF">2020-04-13T10:59:00Z</dcterms:modified>
</cp:coreProperties>
</file>