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493" w:type="dxa"/>
        <w:tblLook w:val="04A0" w:firstRow="1" w:lastRow="0" w:firstColumn="1" w:lastColumn="0" w:noHBand="0" w:noVBand="1"/>
      </w:tblPr>
      <w:tblGrid>
        <w:gridCol w:w="3510"/>
        <w:gridCol w:w="2552"/>
        <w:gridCol w:w="3431"/>
      </w:tblGrid>
      <w:tr w:rsidR="00935112" w:rsidRPr="00FD2B9F" w:rsidTr="000C77B8">
        <w:tc>
          <w:tcPr>
            <w:tcW w:w="3510" w:type="dxa"/>
          </w:tcPr>
          <w:p w:rsidR="0071243E" w:rsidRPr="00FD2B9F" w:rsidRDefault="00027D05" w:rsidP="006B3AC2">
            <w:pPr>
              <w:spacing w:line="276" w:lineRule="auto"/>
              <w:jc w:val="both"/>
              <w:rPr>
                <w:b/>
                <w:color w:val="000000" w:themeColor="text1"/>
                <w:lang w:val="ru-RU" w:eastAsia="uk-UA"/>
              </w:rPr>
            </w:pPr>
            <w:r>
              <w:rPr>
                <w:b/>
                <w:color w:val="000000" w:themeColor="text1"/>
                <w:lang w:val="ru-RU" w:eastAsia="uk-UA"/>
              </w:rPr>
              <w:t xml:space="preserve"> </w:t>
            </w:r>
            <w:r w:rsidR="007B7DC7">
              <w:rPr>
                <w:b/>
                <w:color w:val="000000" w:themeColor="text1"/>
                <w:lang w:val="ru-RU" w:eastAsia="uk-UA"/>
              </w:rPr>
              <w:t>01</w:t>
            </w:r>
            <w:r w:rsidR="00A92AE1">
              <w:rPr>
                <w:b/>
                <w:color w:val="000000" w:themeColor="text1"/>
                <w:lang w:eastAsia="uk-UA"/>
              </w:rPr>
              <w:t>.</w:t>
            </w:r>
            <w:r w:rsidR="0071243E" w:rsidRPr="00FD2B9F">
              <w:rPr>
                <w:b/>
                <w:color w:val="000000" w:themeColor="text1"/>
                <w:lang w:eastAsia="uk-UA"/>
              </w:rPr>
              <w:t>0</w:t>
            </w:r>
            <w:r w:rsidR="00927258">
              <w:rPr>
                <w:b/>
                <w:color w:val="000000" w:themeColor="text1"/>
                <w:lang w:eastAsia="uk-UA"/>
              </w:rPr>
              <w:t>4</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431" w:type="dxa"/>
          </w:tcPr>
          <w:p w:rsidR="0071243E" w:rsidRPr="00FD2B9F" w:rsidRDefault="0071243E" w:rsidP="006B3AC2">
            <w:pPr>
              <w:spacing w:line="276" w:lineRule="auto"/>
              <w:jc w:val="right"/>
              <w:rPr>
                <w:b/>
                <w:color w:val="000000" w:themeColor="text1"/>
                <w:lang w:eastAsia="uk-UA"/>
              </w:rPr>
            </w:pPr>
            <w:r w:rsidRPr="00FD2B9F">
              <w:rPr>
                <w:b/>
                <w:color w:val="000000" w:themeColor="text1"/>
                <w:lang w:eastAsia="uk-UA"/>
              </w:rPr>
              <w:t xml:space="preserve">№ </w:t>
            </w:r>
            <w:r w:rsidR="007B7DC7">
              <w:rPr>
                <w:b/>
                <w:color w:val="000000" w:themeColor="text1"/>
                <w:lang w:eastAsia="uk-UA"/>
              </w:rPr>
              <w:t>57</w:t>
            </w:r>
            <w:r w:rsidRPr="00FD2B9F">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1C3E9E" w:rsidP="006B3AC2">
            <w:pPr>
              <w:spacing w:line="276" w:lineRule="auto"/>
              <w:jc w:val="both"/>
              <w:rPr>
                <w:b/>
                <w:color w:val="000000" w:themeColor="text1"/>
              </w:rPr>
            </w:pPr>
            <w:r w:rsidRPr="001C3E9E">
              <w:rPr>
                <w:b/>
                <w:color w:val="000000" w:themeColor="text1"/>
              </w:rPr>
              <w:t>Про затвердження в новій редакції паспортів бюджетних програм Виконавчого комітету Роменської міської ради на 20</w:t>
            </w:r>
            <w:r w:rsidR="00B117D9">
              <w:rPr>
                <w:b/>
                <w:color w:val="000000" w:themeColor="text1"/>
              </w:rPr>
              <w:t>20</w:t>
            </w:r>
            <w:r w:rsidRPr="001C3E9E">
              <w:rPr>
                <w:b/>
                <w:color w:val="000000" w:themeColor="text1"/>
              </w:rPr>
              <w:t xml:space="preserve"> рік за КПКВК  0212111, 0212152</w:t>
            </w:r>
          </w:p>
        </w:tc>
        <w:tc>
          <w:tcPr>
            <w:tcW w:w="3509" w:type="dxa"/>
          </w:tcPr>
          <w:p w:rsidR="0071243E" w:rsidRPr="00FD2B9F" w:rsidRDefault="0071243E" w:rsidP="006B3AC2">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3E6EAF" w:rsidRDefault="0071243E" w:rsidP="00F13D27">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045B46">
        <w:t xml:space="preserve">Роменської </w:t>
      </w:r>
      <w:r w:rsidRPr="00A57421">
        <w:t xml:space="preserve">міської ради </w:t>
      </w:r>
      <w:r w:rsidRPr="00A57421">
        <w:rPr>
          <w:bCs/>
          <w:color w:val="000000"/>
        </w:rPr>
        <w:t>від</w:t>
      </w:r>
      <w:r>
        <w:rPr>
          <w:bCs/>
          <w:color w:val="000000"/>
        </w:rPr>
        <w:t xml:space="preserve"> </w:t>
      </w:r>
      <w:r w:rsidR="00B117D9">
        <w:rPr>
          <w:bCs/>
          <w:color w:val="000000"/>
        </w:rPr>
        <w:t>25</w:t>
      </w:r>
      <w:r>
        <w:t>.</w:t>
      </w:r>
      <w:r w:rsidR="00012E48">
        <w:t>03</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r w:rsidR="003E6EAF" w:rsidRPr="003E6EAF">
        <w:t>:</w:t>
      </w:r>
    </w:p>
    <w:p w:rsidR="0071243E" w:rsidRPr="00E40FF4" w:rsidRDefault="0071243E" w:rsidP="00F13D27">
      <w:pPr>
        <w:spacing w:line="276" w:lineRule="auto"/>
        <w:rPr>
          <w:color w:val="000000"/>
          <w:sz w:val="16"/>
          <w:szCs w:val="16"/>
        </w:rPr>
      </w:pPr>
    </w:p>
    <w:p w:rsidR="003E6EAF" w:rsidRDefault="003E6EAF" w:rsidP="003E6EAF">
      <w:pPr>
        <w:spacing w:line="276" w:lineRule="auto"/>
        <w:ind w:firstLine="426"/>
        <w:jc w:val="both"/>
      </w:pPr>
      <w:r>
        <w:t>1.</w:t>
      </w:r>
      <w:r>
        <w:tab/>
        <w:t>Затвердити  в новій редакції паспорти бюджетних програм Виконавчого комітету Роменської міської ради на 20</w:t>
      </w:r>
      <w:r w:rsidRPr="003E6EAF">
        <w:rPr>
          <w:lang w:val="ru-RU"/>
        </w:rPr>
        <w:t>20</w:t>
      </w:r>
      <w:r>
        <w:t xml:space="preserve"> рік  за такими КПКВК: </w:t>
      </w:r>
    </w:p>
    <w:p w:rsidR="003E6EAF" w:rsidRPr="007B7DC7" w:rsidRDefault="003E6EAF" w:rsidP="003E6EAF">
      <w:pPr>
        <w:spacing w:line="276" w:lineRule="auto"/>
        <w:ind w:left="426"/>
        <w:jc w:val="both"/>
        <w:rPr>
          <w:sz w:val="16"/>
          <w:szCs w:val="16"/>
        </w:rPr>
      </w:pPr>
    </w:p>
    <w:p w:rsidR="003E6EAF" w:rsidRDefault="003E6EAF" w:rsidP="003E6EAF">
      <w:pPr>
        <w:spacing w:line="276" w:lineRule="auto"/>
        <w:ind w:firstLine="426"/>
        <w:jc w:val="both"/>
      </w:pPr>
      <w:r>
        <w:t>1)</w:t>
      </w:r>
      <w:r>
        <w:tab/>
        <w:t>0212111 «Первинна медична допомога населенню, що надається центрами первинної медичної (медико-санітарної) допомоги» (додаток 1);</w:t>
      </w:r>
    </w:p>
    <w:p w:rsidR="003E6EAF" w:rsidRPr="007B7DC7" w:rsidRDefault="003E6EAF" w:rsidP="003E6EAF">
      <w:pPr>
        <w:spacing w:line="276" w:lineRule="auto"/>
        <w:ind w:left="426"/>
        <w:jc w:val="both"/>
        <w:rPr>
          <w:sz w:val="16"/>
          <w:szCs w:val="16"/>
        </w:rPr>
      </w:pPr>
    </w:p>
    <w:p w:rsidR="0071243E" w:rsidRPr="00BC4143" w:rsidRDefault="003E6EAF" w:rsidP="003E6EAF">
      <w:pPr>
        <w:spacing w:line="276" w:lineRule="auto"/>
        <w:ind w:left="426"/>
        <w:jc w:val="both"/>
        <w:rPr>
          <w:color w:val="000000"/>
        </w:rPr>
      </w:pPr>
      <w:r>
        <w:t>2)</w:t>
      </w:r>
      <w:r>
        <w:tab/>
        <w:t>0212152  «Інші програми та заходи у сфері охорони здоров’я» (додаток 2)</w:t>
      </w:r>
      <w:r w:rsidR="007B7DC7">
        <w:t>.</w:t>
      </w:r>
    </w:p>
    <w:p w:rsidR="00E40FF4" w:rsidRDefault="00E40FF4" w:rsidP="00F13D27">
      <w:pPr>
        <w:tabs>
          <w:tab w:val="left" w:pos="180"/>
          <w:tab w:val="left" w:pos="360"/>
          <w:tab w:val="left" w:pos="720"/>
        </w:tabs>
        <w:spacing w:line="276" w:lineRule="auto"/>
        <w:ind w:left="720"/>
        <w:jc w:val="both"/>
        <w:rPr>
          <w:color w:val="000000"/>
        </w:rPr>
      </w:pPr>
    </w:p>
    <w:p w:rsidR="003E6EAF" w:rsidRDefault="003E6EAF" w:rsidP="00F13D27">
      <w:pPr>
        <w:tabs>
          <w:tab w:val="left" w:pos="180"/>
          <w:tab w:val="left" w:pos="360"/>
          <w:tab w:val="left" w:pos="720"/>
        </w:tabs>
        <w:spacing w:line="276" w:lineRule="auto"/>
        <w:ind w:left="720"/>
        <w:jc w:val="both"/>
        <w:rPr>
          <w:color w:val="000000"/>
        </w:rPr>
      </w:pPr>
    </w:p>
    <w:p w:rsidR="00F84715" w:rsidRDefault="00E52401" w:rsidP="00F13D27">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r w:rsidR="00B9126B">
        <w:rPr>
          <w:b/>
        </w:rPr>
        <w:t>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BE68F2" w:rsidP="00BC4143">
      <w:pPr>
        <w:spacing w:line="276" w:lineRule="auto"/>
        <w:ind w:left="10490"/>
        <w:rPr>
          <w:b/>
        </w:rPr>
      </w:pPr>
      <w:r>
        <w:rPr>
          <w:b/>
          <w:lang w:val="ru-RU"/>
        </w:rPr>
        <w:t>01</w:t>
      </w:r>
      <w:r w:rsidR="00C200C9">
        <w:rPr>
          <w:b/>
        </w:rPr>
        <w:t>.</w:t>
      </w:r>
      <w:r w:rsidR="00703F80">
        <w:rPr>
          <w:b/>
        </w:rPr>
        <w:t>0</w:t>
      </w:r>
      <w:r w:rsidR="00927258">
        <w:rPr>
          <w:b/>
        </w:rPr>
        <w:t>4</w:t>
      </w:r>
      <w:r w:rsidR="00703F80">
        <w:rPr>
          <w:b/>
        </w:rPr>
        <w:t xml:space="preserve">.2020 № </w:t>
      </w:r>
      <w:r>
        <w:rPr>
          <w:b/>
        </w:rPr>
        <w:t>57</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7946CC">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7946CC">
              <w:rPr>
                <w:bCs/>
                <w:color w:val="000000" w:themeColor="text1"/>
                <w:u w:val="single"/>
              </w:rPr>
              <w:t xml:space="preserve">  </w:t>
            </w:r>
            <w:r w:rsidRPr="007946CC">
              <w:rPr>
                <w:bCs/>
                <w:color w:val="000000" w:themeColor="text1"/>
              </w:rPr>
              <w:t xml:space="preserve">            </w:t>
            </w:r>
            <w:r w:rsidRPr="007946C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7946CC" w:rsidRPr="00FD2B9F">
              <w:rPr>
                <w:rStyle w:val="st82"/>
                <w:color w:val="000000" w:themeColor="text1"/>
              </w:rPr>
              <w:t>найменування відповідального виконавця</w:t>
            </w:r>
            <w:r w:rsidR="007946CC">
              <w:rPr>
                <w:rStyle w:val="st82"/>
                <w:color w:val="000000" w:themeColor="text1"/>
              </w:rPr>
              <w:t>)</w:t>
            </w:r>
            <w:r w:rsidRPr="007946CC">
              <w:rPr>
                <w:rStyle w:val="st82"/>
                <w:color w:val="000000" w:themeColor="text1"/>
              </w:rPr>
              <w:t xml:space="preserve">                                   </w:t>
            </w:r>
            <w:r w:rsidRPr="00C200C9">
              <w:rPr>
                <w:rStyle w:val="st82"/>
                <w:color w:val="000000" w:themeColor="text1"/>
              </w:rPr>
              <w:t>(код за ЄДРПОУ)</w:t>
            </w:r>
            <w:r w:rsidRPr="007946CC">
              <w:rPr>
                <w:bCs/>
                <w:color w:val="000000" w:themeColor="text1"/>
                <w:u w:val="single"/>
              </w:rPr>
              <w:t xml:space="preserve">  </w:t>
            </w:r>
            <w:r w:rsidRPr="00FD2B9F">
              <w:rPr>
                <w:rStyle w:val="st82"/>
                <w:color w:val="000000" w:themeColor="text1"/>
              </w:rPr>
              <w:br/>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0725</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045B46" w:rsidP="00763DC9">
      <w:pPr>
        <w:spacing w:before="120" w:line="276" w:lineRule="auto"/>
        <w:jc w:val="both"/>
        <w:rPr>
          <w:color w:val="000000"/>
        </w:rPr>
      </w:pPr>
      <w:r>
        <w:t xml:space="preserve"> </w:t>
      </w:r>
      <w:r w:rsidR="00763DC9">
        <w:t xml:space="preserve">4. </w:t>
      </w:r>
      <w:r w:rsidR="00763DC9" w:rsidRPr="00BC4143">
        <w:rPr>
          <w:color w:val="000000"/>
        </w:rPr>
        <w:t xml:space="preserve">Обсяг бюджетних призначень / бюджетних асигнувань – </w:t>
      </w:r>
      <w:r w:rsidR="00763DC9" w:rsidRPr="00BC4143">
        <w:rPr>
          <w:color w:val="000000"/>
          <w:lang w:val="ru-RU"/>
        </w:rPr>
        <w:t xml:space="preserve"> </w:t>
      </w:r>
      <w:r w:rsidR="003C3FAC">
        <w:rPr>
          <w:color w:val="000000"/>
          <w:lang w:val="ru-RU"/>
        </w:rPr>
        <w:t>870</w:t>
      </w:r>
      <w:r w:rsidR="00371679">
        <w:rPr>
          <w:color w:val="000000"/>
          <w:lang w:val="ru-RU"/>
        </w:rPr>
        <w:t xml:space="preserve"> </w:t>
      </w:r>
      <w:r w:rsidR="003C3FAC">
        <w:rPr>
          <w:color w:val="000000"/>
          <w:lang w:val="ru-RU"/>
        </w:rPr>
        <w:t>0</w:t>
      </w:r>
      <w:r w:rsidR="00371679">
        <w:rPr>
          <w:color w:val="000000"/>
          <w:lang w:val="ru-RU"/>
        </w:rPr>
        <w:t>00</w:t>
      </w:r>
      <w:r w:rsidR="00763DC9" w:rsidRPr="00BC4143">
        <w:rPr>
          <w:color w:val="000000"/>
        </w:rPr>
        <w:t xml:space="preserve"> гривень, у тому числі загального фонду –</w:t>
      </w:r>
      <w:r w:rsidR="003C3FAC">
        <w:rPr>
          <w:color w:val="000000"/>
        </w:rPr>
        <w:t>870 0</w:t>
      </w:r>
      <w:r w:rsidR="00371679">
        <w:rPr>
          <w:color w:val="000000"/>
        </w:rPr>
        <w:t>00</w:t>
      </w:r>
      <w:r w:rsidR="00763DC9" w:rsidRPr="00BC4143">
        <w:rPr>
          <w:color w:val="000000"/>
        </w:rPr>
        <w:t xml:space="preserve"> гривень та спеціального фонду – </w:t>
      </w:r>
      <w:r w:rsidR="00BB1B27">
        <w:rPr>
          <w:color w:val="000000"/>
        </w:rPr>
        <w:t xml:space="preserve"> гривень</w:t>
      </w:r>
    </w:p>
    <w:p w:rsidR="00371679" w:rsidRDefault="00045B46" w:rsidP="003C3FAC">
      <w:pPr>
        <w:spacing w:line="276" w:lineRule="auto"/>
        <w:jc w:val="both"/>
        <w:rPr>
          <w:color w:val="000000" w:themeColor="text1"/>
        </w:rPr>
      </w:pPr>
      <w:r>
        <w:rPr>
          <w:color w:val="000000"/>
        </w:rPr>
        <w:t xml:space="preserve"> </w:t>
      </w:r>
      <w:r w:rsidR="00763DC9">
        <w:rPr>
          <w:color w:val="000000"/>
        </w:rPr>
        <w:t xml:space="preserve">5. </w:t>
      </w:r>
      <w:r w:rsidR="00763DC9" w:rsidRPr="00BC4143">
        <w:rPr>
          <w:color w:val="000000"/>
        </w:rPr>
        <w:t xml:space="preserve">Підстави для виконання бюджетної </w:t>
      </w:r>
      <w:r w:rsidR="00763DC9"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2019-2021 роки»,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9C34E2">
        <w:t>25.03.2020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r w:rsidR="00371679" w:rsidRPr="00371679">
        <w:rPr>
          <w:color w:val="000000" w:themeColor="text1"/>
        </w:rPr>
        <w:t xml:space="preserve"> </w:t>
      </w:r>
    </w:p>
    <w:p w:rsidR="00AC347F" w:rsidRDefault="00AC347F" w:rsidP="00BB6584">
      <w:pPr>
        <w:spacing w:before="120" w:line="276" w:lineRule="auto"/>
      </w:pPr>
    </w:p>
    <w:p w:rsidR="00AC347F" w:rsidRDefault="00AC347F" w:rsidP="00BB6584">
      <w:pPr>
        <w:spacing w:before="120" w:line="276" w:lineRule="auto"/>
      </w:pPr>
    </w:p>
    <w:p w:rsidR="006B3AC2" w:rsidRDefault="006B3AC2" w:rsidP="00AC347F">
      <w:pPr>
        <w:spacing w:line="276" w:lineRule="auto"/>
        <w:jc w:val="both"/>
        <w:rPr>
          <w:b/>
        </w:rPr>
      </w:pPr>
    </w:p>
    <w:p w:rsidR="00AC347F" w:rsidRPr="00A66464" w:rsidRDefault="00AC347F" w:rsidP="00AC347F">
      <w:pPr>
        <w:spacing w:line="276" w:lineRule="auto"/>
        <w:jc w:val="both"/>
        <w:rPr>
          <w:b/>
        </w:rPr>
      </w:pPr>
      <w:r w:rsidRPr="00A66464">
        <w:rPr>
          <w:b/>
        </w:rPr>
        <w:lastRenderedPageBreak/>
        <w:t xml:space="preserve">                                                                                                                                                                                                      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C200C9">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D60E03">
            <w:pPr>
              <w:spacing w:line="276" w:lineRule="auto"/>
              <w:jc w:val="center"/>
              <w:rPr>
                <w:color w:val="000000"/>
              </w:rPr>
            </w:pPr>
            <w:r>
              <w:rPr>
                <w:color w:val="000000"/>
              </w:rPr>
              <w:t>1</w:t>
            </w:r>
            <w:r w:rsidR="00C200C9">
              <w:rPr>
                <w:color w:val="000000"/>
              </w:rPr>
              <w:t>.</w:t>
            </w:r>
          </w:p>
        </w:tc>
        <w:tc>
          <w:tcPr>
            <w:tcW w:w="13572" w:type="dxa"/>
          </w:tcPr>
          <w:p w:rsidR="00BB1B27" w:rsidRDefault="00371679" w:rsidP="00BB1B2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874890">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BB1B27">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C200C9">
            <w:pPr>
              <w:spacing w:line="276" w:lineRule="auto"/>
              <w:jc w:val="both"/>
              <w:rPr>
                <w:color w:val="000000"/>
              </w:rPr>
            </w:pPr>
            <w:r>
              <w:rPr>
                <w:color w:val="000000"/>
              </w:rPr>
              <w:t>1</w:t>
            </w:r>
            <w:r w:rsidR="00C200C9">
              <w:rPr>
                <w:color w:val="000000"/>
              </w:rPr>
              <w:t>.</w:t>
            </w:r>
          </w:p>
        </w:tc>
        <w:tc>
          <w:tcPr>
            <w:tcW w:w="13572" w:type="dxa"/>
          </w:tcPr>
          <w:p w:rsidR="0029678F" w:rsidRPr="00486398" w:rsidRDefault="0029678F" w:rsidP="00C200C9">
            <w:pPr>
              <w:jc w:val="both"/>
            </w:pPr>
            <w:r w:rsidRPr="00486398">
              <w:t xml:space="preserve">Підвищення рівня туберкулін-діагностики дітей  віком  від 1 р. до 18 р. </w:t>
            </w:r>
          </w:p>
        </w:tc>
      </w:tr>
      <w:tr w:rsidR="0029678F" w:rsidTr="00ED76FB">
        <w:tc>
          <w:tcPr>
            <w:tcW w:w="988" w:type="dxa"/>
          </w:tcPr>
          <w:p w:rsidR="0029678F" w:rsidRDefault="0029678F" w:rsidP="00C200C9">
            <w:pPr>
              <w:spacing w:line="276" w:lineRule="auto"/>
              <w:jc w:val="both"/>
              <w:rPr>
                <w:color w:val="000000"/>
              </w:rPr>
            </w:pPr>
            <w:r>
              <w:rPr>
                <w:color w:val="000000"/>
              </w:rPr>
              <w:t>2</w:t>
            </w:r>
            <w:r w:rsidR="00C200C9">
              <w:rPr>
                <w:color w:val="000000"/>
              </w:rPr>
              <w:t>.</w:t>
            </w:r>
          </w:p>
        </w:tc>
        <w:tc>
          <w:tcPr>
            <w:tcW w:w="13572" w:type="dxa"/>
          </w:tcPr>
          <w:p w:rsidR="0029678F" w:rsidRPr="00486398" w:rsidRDefault="0029678F" w:rsidP="00C200C9">
            <w:pPr>
              <w:jc w:val="both"/>
            </w:pPr>
            <w:r w:rsidRPr="00486398">
              <w:t xml:space="preserve">Забезпечення  громадян, які страждають на рідкісні (орфанні) захворювання, медичними виробами </w:t>
            </w:r>
          </w:p>
        </w:tc>
      </w:tr>
      <w:tr w:rsidR="0029678F" w:rsidTr="00ED76FB">
        <w:tc>
          <w:tcPr>
            <w:tcW w:w="988" w:type="dxa"/>
          </w:tcPr>
          <w:p w:rsidR="0029678F" w:rsidRDefault="0029678F" w:rsidP="00C200C9">
            <w:pPr>
              <w:spacing w:line="276" w:lineRule="auto"/>
              <w:jc w:val="both"/>
              <w:rPr>
                <w:color w:val="000000"/>
              </w:rPr>
            </w:pPr>
            <w:r>
              <w:rPr>
                <w:color w:val="000000"/>
              </w:rPr>
              <w:t>3</w:t>
            </w:r>
            <w:r w:rsidR="00C200C9">
              <w:rPr>
                <w:color w:val="000000"/>
              </w:rPr>
              <w:t>.</w:t>
            </w:r>
          </w:p>
        </w:tc>
        <w:tc>
          <w:tcPr>
            <w:tcW w:w="13572" w:type="dxa"/>
          </w:tcPr>
          <w:p w:rsidR="0029678F" w:rsidRDefault="0029678F" w:rsidP="00C200C9">
            <w:pPr>
              <w:jc w:val="both"/>
            </w:pPr>
            <w:r w:rsidRPr="00486398">
              <w:t>Забезпечення інвалідів  і дітей-інвалідів технічними та іншими засобами</w:t>
            </w:r>
          </w:p>
        </w:tc>
      </w:tr>
      <w:tr w:rsidR="00EC0972" w:rsidTr="00ED76FB">
        <w:tc>
          <w:tcPr>
            <w:tcW w:w="988" w:type="dxa"/>
          </w:tcPr>
          <w:p w:rsidR="00EC0972" w:rsidRDefault="00EC0972" w:rsidP="00C200C9">
            <w:pPr>
              <w:spacing w:line="276" w:lineRule="auto"/>
              <w:jc w:val="both"/>
              <w:rPr>
                <w:color w:val="000000"/>
              </w:rPr>
            </w:pPr>
            <w:r>
              <w:rPr>
                <w:color w:val="000000"/>
              </w:rPr>
              <w:t>4.</w:t>
            </w:r>
          </w:p>
        </w:tc>
        <w:tc>
          <w:tcPr>
            <w:tcW w:w="13572" w:type="dxa"/>
          </w:tcPr>
          <w:p w:rsidR="00EC0972" w:rsidRPr="00486398" w:rsidRDefault="00DA2E31" w:rsidP="00DA2E31">
            <w:pPr>
              <w:jc w:val="both"/>
            </w:pPr>
            <w:r w:rsidRPr="002C6241">
              <w:rPr>
                <w:sz w:val="23"/>
                <w:szCs w:val="23"/>
              </w:rPr>
              <w:t>Забезпечення засобами індивідуального захисту працівників первинного рівня медичної допомоги, дезінфікуючими засобами в період спалаху  інфекційних хвороб, спричинених коронавірусною інфекцією 2019-nCoV</w:t>
            </w:r>
            <w:r w:rsidRPr="00DA2E31">
              <w:rPr>
                <w:sz w:val="23"/>
                <w:szCs w:val="23"/>
              </w:rPr>
              <w:t>.</w:t>
            </w:r>
          </w:p>
        </w:tc>
      </w:tr>
    </w:tbl>
    <w:p w:rsidR="006C391F" w:rsidRDefault="006C391F" w:rsidP="00045B46">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C200C9">
            <w:pPr>
              <w:spacing w:line="276" w:lineRule="auto"/>
              <w:jc w:val="center"/>
            </w:pPr>
            <w:r>
              <w:rPr>
                <w:color w:val="000000"/>
              </w:rPr>
              <w:t>№ зп</w:t>
            </w:r>
          </w:p>
        </w:tc>
        <w:tc>
          <w:tcPr>
            <w:tcW w:w="7654"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1701"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6C391F">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C200C9">
            <w:pPr>
              <w:spacing w:line="276" w:lineRule="auto"/>
              <w:jc w:val="both"/>
            </w:pPr>
            <w:r>
              <w:t>1</w:t>
            </w:r>
            <w:r w:rsidR="00C200C9">
              <w:t>.</w:t>
            </w:r>
          </w:p>
        </w:tc>
        <w:tc>
          <w:tcPr>
            <w:tcW w:w="7654" w:type="dxa"/>
          </w:tcPr>
          <w:p w:rsidR="0029678F" w:rsidRPr="005646F1" w:rsidRDefault="0029678F" w:rsidP="00C200C9">
            <w:pPr>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F1475C" w:rsidP="00937DEB">
            <w:pPr>
              <w:jc w:val="both"/>
            </w:pPr>
            <w:r>
              <w:t>345000</w:t>
            </w:r>
          </w:p>
        </w:tc>
        <w:tc>
          <w:tcPr>
            <w:tcW w:w="1701" w:type="dxa"/>
          </w:tcPr>
          <w:p w:rsidR="0029678F" w:rsidRPr="005646F1" w:rsidRDefault="0029678F" w:rsidP="00C200C9">
            <w:pPr>
              <w:jc w:val="both"/>
            </w:pPr>
            <w:r w:rsidRPr="005646F1">
              <w:t>-</w:t>
            </w:r>
          </w:p>
        </w:tc>
        <w:tc>
          <w:tcPr>
            <w:tcW w:w="2126" w:type="dxa"/>
          </w:tcPr>
          <w:p w:rsidR="0029678F" w:rsidRPr="005646F1" w:rsidRDefault="00F1475C" w:rsidP="00937DEB">
            <w:pPr>
              <w:jc w:val="both"/>
            </w:pPr>
            <w:r>
              <w:t>345000</w:t>
            </w:r>
          </w:p>
        </w:tc>
      </w:tr>
      <w:tr w:rsidR="0029678F" w:rsidTr="00045B46">
        <w:tc>
          <w:tcPr>
            <w:tcW w:w="988" w:type="dxa"/>
            <w:tcBorders>
              <w:bottom w:val="single" w:sz="4" w:space="0" w:color="auto"/>
            </w:tcBorders>
          </w:tcPr>
          <w:p w:rsidR="0029678F" w:rsidRDefault="00D60E03" w:rsidP="00C200C9">
            <w:pPr>
              <w:spacing w:line="276" w:lineRule="auto"/>
              <w:jc w:val="both"/>
            </w:pPr>
            <w:r>
              <w:t>2</w:t>
            </w:r>
            <w:r w:rsidR="00C200C9">
              <w:t>.</w:t>
            </w:r>
          </w:p>
        </w:tc>
        <w:tc>
          <w:tcPr>
            <w:tcW w:w="7654" w:type="dxa"/>
            <w:tcBorders>
              <w:bottom w:val="single" w:sz="4" w:space="0" w:color="auto"/>
            </w:tcBorders>
          </w:tcPr>
          <w:p w:rsidR="0029678F" w:rsidRPr="005646F1" w:rsidRDefault="0029678F" w:rsidP="00C200C9">
            <w:pPr>
              <w:jc w:val="both"/>
            </w:pPr>
            <w:r w:rsidRPr="005646F1">
              <w:t xml:space="preserve">Забезпечення  громадян, які страждають на рідкісні (орфанні) захворювання, медичними виробами </w:t>
            </w:r>
          </w:p>
        </w:tc>
        <w:tc>
          <w:tcPr>
            <w:tcW w:w="2127" w:type="dxa"/>
            <w:tcBorders>
              <w:bottom w:val="single" w:sz="4" w:space="0" w:color="auto"/>
            </w:tcBorders>
          </w:tcPr>
          <w:p w:rsidR="0029678F" w:rsidRPr="005646F1" w:rsidRDefault="0029678F" w:rsidP="00C200C9">
            <w:pPr>
              <w:jc w:val="both"/>
            </w:pPr>
            <w:r>
              <w:t>200000</w:t>
            </w:r>
          </w:p>
        </w:tc>
        <w:tc>
          <w:tcPr>
            <w:tcW w:w="1701" w:type="dxa"/>
            <w:tcBorders>
              <w:bottom w:val="single" w:sz="4" w:space="0" w:color="auto"/>
            </w:tcBorders>
          </w:tcPr>
          <w:p w:rsidR="0029678F" w:rsidRPr="005646F1" w:rsidRDefault="0029678F" w:rsidP="00C200C9">
            <w:pPr>
              <w:jc w:val="both"/>
            </w:pPr>
            <w:r w:rsidRPr="005646F1">
              <w:t>-</w:t>
            </w:r>
          </w:p>
        </w:tc>
        <w:tc>
          <w:tcPr>
            <w:tcW w:w="2126" w:type="dxa"/>
            <w:tcBorders>
              <w:bottom w:val="single" w:sz="4" w:space="0" w:color="auto"/>
            </w:tcBorders>
          </w:tcPr>
          <w:p w:rsidR="0029678F" w:rsidRDefault="0029678F" w:rsidP="00C200C9">
            <w:pPr>
              <w:jc w:val="both"/>
            </w:pPr>
            <w:r>
              <w:t>200000</w:t>
            </w:r>
          </w:p>
          <w:p w:rsidR="00F1475C" w:rsidRPr="005646F1" w:rsidRDefault="00F1475C" w:rsidP="00C200C9">
            <w:pPr>
              <w:jc w:val="both"/>
            </w:pPr>
          </w:p>
        </w:tc>
      </w:tr>
      <w:tr w:rsidR="00045B46" w:rsidTr="00045B46">
        <w:tc>
          <w:tcPr>
            <w:tcW w:w="988" w:type="dxa"/>
            <w:tcBorders>
              <w:bottom w:val="single" w:sz="4" w:space="0" w:color="auto"/>
            </w:tcBorders>
          </w:tcPr>
          <w:p w:rsidR="00045B46" w:rsidRDefault="00045B46" w:rsidP="00045B46">
            <w:pPr>
              <w:spacing w:line="276" w:lineRule="auto"/>
              <w:jc w:val="both"/>
            </w:pPr>
            <w:r>
              <w:t>3.</w:t>
            </w:r>
          </w:p>
        </w:tc>
        <w:tc>
          <w:tcPr>
            <w:tcW w:w="7654" w:type="dxa"/>
            <w:tcBorders>
              <w:bottom w:val="single" w:sz="4" w:space="0" w:color="auto"/>
            </w:tcBorders>
          </w:tcPr>
          <w:p w:rsidR="00045B46" w:rsidRPr="005646F1" w:rsidRDefault="00045B46" w:rsidP="00045B46">
            <w:pPr>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045B46" w:rsidRPr="005646F1" w:rsidRDefault="00045B46" w:rsidP="00045B46">
            <w:pPr>
              <w:jc w:val="both"/>
            </w:pPr>
            <w:r>
              <w:t>55000</w:t>
            </w:r>
          </w:p>
        </w:tc>
        <w:tc>
          <w:tcPr>
            <w:tcW w:w="1701" w:type="dxa"/>
            <w:tcBorders>
              <w:bottom w:val="single" w:sz="4" w:space="0" w:color="auto"/>
            </w:tcBorders>
          </w:tcPr>
          <w:p w:rsidR="00045B46" w:rsidRPr="005646F1" w:rsidRDefault="00045B46" w:rsidP="00045B46">
            <w:pPr>
              <w:jc w:val="both"/>
            </w:pPr>
            <w:r w:rsidRPr="005646F1">
              <w:t>-</w:t>
            </w:r>
          </w:p>
        </w:tc>
        <w:tc>
          <w:tcPr>
            <w:tcW w:w="2126" w:type="dxa"/>
            <w:tcBorders>
              <w:bottom w:val="single" w:sz="4" w:space="0" w:color="auto"/>
            </w:tcBorders>
          </w:tcPr>
          <w:p w:rsidR="00045B46" w:rsidRDefault="00045B46" w:rsidP="00045B46">
            <w:pPr>
              <w:jc w:val="both"/>
            </w:pPr>
            <w:r>
              <w:t>55000</w:t>
            </w:r>
          </w:p>
        </w:tc>
      </w:tr>
      <w:tr w:rsidR="00045B46" w:rsidTr="00180376">
        <w:tc>
          <w:tcPr>
            <w:tcW w:w="988" w:type="dxa"/>
          </w:tcPr>
          <w:p w:rsidR="00045B46" w:rsidRDefault="00045B46" w:rsidP="00045B46">
            <w:pPr>
              <w:spacing w:line="276" w:lineRule="auto"/>
              <w:jc w:val="both"/>
            </w:pPr>
            <w:r>
              <w:t>4.</w:t>
            </w:r>
          </w:p>
        </w:tc>
        <w:tc>
          <w:tcPr>
            <w:tcW w:w="7654" w:type="dxa"/>
          </w:tcPr>
          <w:p w:rsidR="00045B46" w:rsidRPr="005646F1" w:rsidRDefault="00045B46" w:rsidP="00045B46">
            <w:pPr>
              <w:spacing w:line="276" w:lineRule="auto"/>
              <w:jc w:val="both"/>
            </w:pPr>
            <w:r w:rsidRPr="002C6241">
              <w:rPr>
                <w:sz w:val="23"/>
                <w:szCs w:val="23"/>
              </w:rPr>
              <w:t>Забезпечення засобами індивідуального захисту працівників первинного рівня медичної допомоги, дезінфікуючими засобами в період спалаху  інфекційних хвороб, спричинених коронавірусною інфекцією 2019-nCoV</w:t>
            </w:r>
            <w:r w:rsidRPr="00DA2E31">
              <w:rPr>
                <w:sz w:val="23"/>
                <w:szCs w:val="23"/>
              </w:rPr>
              <w:t>.</w:t>
            </w:r>
          </w:p>
        </w:tc>
        <w:tc>
          <w:tcPr>
            <w:tcW w:w="2127" w:type="dxa"/>
          </w:tcPr>
          <w:p w:rsidR="00045B46" w:rsidRDefault="00045B46" w:rsidP="00045B46">
            <w:pPr>
              <w:jc w:val="both"/>
            </w:pPr>
            <w:r>
              <w:rPr>
                <w:lang w:val="ru-RU"/>
              </w:rPr>
              <w:t>27</w:t>
            </w:r>
            <w:r>
              <w:t>0000</w:t>
            </w:r>
          </w:p>
        </w:tc>
        <w:tc>
          <w:tcPr>
            <w:tcW w:w="1701" w:type="dxa"/>
          </w:tcPr>
          <w:p w:rsidR="00045B46" w:rsidRPr="005646F1" w:rsidRDefault="00045B46" w:rsidP="00045B46">
            <w:pPr>
              <w:jc w:val="both"/>
            </w:pPr>
            <w:r>
              <w:t>-</w:t>
            </w:r>
          </w:p>
        </w:tc>
        <w:tc>
          <w:tcPr>
            <w:tcW w:w="2126" w:type="dxa"/>
          </w:tcPr>
          <w:p w:rsidR="00045B46" w:rsidRDefault="00045B46" w:rsidP="00045B46">
            <w:pPr>
              <w:jc w:val="both"/>
            </w:pPr>
            <w:r>
              <w:rPr>
                <w:lang w:val="ru-RU"/>
              </w:rPr>
              <w:t>27</w:t>
            </w:r>
            <w:r>
              <w:t>0000</w:t>
            </w:r>
          </w:p>
          <w:p w:rsidR="00045B46" w:rsidRDefault="00045B46" w:rsidP="00045B46">
            <w:pPr>
              <w:jc w:val="both"/>
            </w:pPr>
          </w:p>
        </w:tc>
      </w:tr>
      <w:tr w:rsidR="00045B46" w:rsidTr="00180376">
        <w:tc>
          <w:tcPr>
            <w:tcW w:w="988" w:type="dxa"/>
          </w:tcPr>
          <w:p w:rsidR="00045B46" w:rsidRDefault="00045B46" w:rsidP="00045B46">
            <w:pPr>
              <w:spacing w:line="276" w:lineRule="auto"/>
              <w:jc w:val="both"/>
            </w:pPr>
          </w:p>
        </w:tc>
        <w:tc>
          <w:tcPr>
            <w:tcW w:w="7654" w:type="dxa"/>
          </w:tcPr>
          <w:p w:rsidR="00045B46" w:rsidRDefault="00045B46" w:rsidP="00045B46">
            <w:pPr>
              <w:spacing w:line="276" w:lineRule="auto"/>
              <w:jc w:val="right"/>
            </w:pPr>
            <w:r>
              <w:t>Усього</w:t>
            </w:r>
          </w:p>
        </w:tc>
        <w:tc>
          <w:tcPr>
            <w:tcW w:w="2127" w:type="dxa"/>
          </w:tcPr>
          <w:p w:rsidR="00045B46" w:rsidRPr="006C391F" w:rsidRDefault="00045B46" w:rsidP="00045B46">
            <w:pPr>
              <w:spacing w:line="276" w:lineRule="auto"/>
              <w:jc w:val="both"/>
              <w:rPr>
                <w:color w:val="000000"/>
              </w:rPr>
            </w:pPr>
            <w:r>
              <w:rPr>
                <w:color w:val="000000"/>
              </w:rPr>
              <w:t>870000</w:t>
            </w:r>
          </w:p>
        </w:tc>
        <w:tc>
          <w:tcPr>
            <w:tcW w:w="1701" w:type="dxa"/>
          </w:tcPr>
          <w:p w:rsidR="00045B46" w:rsidRPr="006C391F" w:rsidRDefault="00045B46" w:rsidP="00045B46">
            <w:pPr>
              <w:spacing w:line="276" w:lineRule="auto"/>
              <w:jc w:val="both"/>
              <w:rPr>
                <w:color w:val="000000"/>
              </w:rPr>
            </w:pPr>
          </w:p>
        </w:tc>
        <w:tc>
          <w:tcPr>
            <w:tcW w:w="2126" w:type="dxa"/>
          </w:tcPr>
          <w:p w:rsidR="00045B46" w:rsidRPr="006C391F" w:rsidRDefault="00045B46" w:rsidP="00045B46">
            <w:pPr>
              <w:spacing w:line="276" w:lineRule="auto"/>
              <w:jc w:val="both"/>
              <w:rPr>
                <w:color w:val="000000"/>
              </w:rPr>
            </w:pPr>
            <w:r>
              <w:rPr>
                <w:color w:val="000000"/>
              </w:rPr>
              <w:t>870000</w:t>
            </w:r>
          </w:p>
        </w:tc>
      </w:tr>
    </w:tbl>
    <w:p w:rsidR="00AC347F" w:rsidRDefault="00AC347F" w:rsidP="006C391F">
      <w:pPr>
        <w:spacing w:before="120" w:line="276" w:lineRule="auto"/>
        <w:jc w:val="both"/>
      </w:pPr>
    </w:p>
    <w:p w:rsidR="00AC347F" w:rsidRDefault="00AC347F" w:rsidP="006C391F">
      <w:pPr>
        <w:spacing w:before="120" w:line="276" w:lineRule="auto"/>
        <w:jc w:val="both"/>
      </w:pPr>
    </w:p>
    <w:p w:rsidR="00AC347F" w:rsidRDefault="00AC347F" w:rsidP="006C391F">
      <w:pPr>
        <w:spacing w:before="120" w:line="276" w:lineRule="auto"/>
        <w:jc w:val="both"/>
      </w:pPr>
    </w:p>
    <w:p w:rsidR="00AC347F" w:rsidRDefault="00AC347F" w:rsidP="006C391F">
      <w:pPr>
        <w:spacing w:before="120" w:line="276" w:lineRule="auto"/>
        <w:jc w:val="both"/>
      </w:pPr>
    </w:p>
    <w:p w:rsidR="00AC347F" w:rsidRDefault="00AC347F" w:rsidP="00AC347F">
      <w:pPr>
        <w:jc w:val="right"/>
        <w:rPr>
          <w:b/>
        </w:rPr>
      </w:pPr>
      <w:r w:rsidRPr="00A66464">
        <w:rPr>
          <w:b/>
        </w:rPr>
        <w:lastRenderedPageBreak/>
        <w:t>Продовження додатка  1</w:t>
      </w:r>
    </w:p>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C200C9">
            <w:pPr>
              <w:spacing w:line="276" w:lineRule="auto"/>
              <w:jc w:val="center"/>
            </w:pPr>
            <w:r>
              <w:rPr>
                <w:color w:val="000000"/>
              </w:rPr>
              <w:t>№ зп</w:t>
            </w:r>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ED76FB">
        <w:tc>
          <w:tcPr>
            <w:tcW w:w="988" w:type="dxa"/>
          </w:tcPr>
          <w:p w:rsidR="008A089E" w:rsidRDefault="008A089E" w:rsidP="00C200C9">
            <w:pPr>
              <w:spacing w:line="276" w:lineRule="auto"/>
              <w:jc w:val="both"/>
              <w:rPr>
                <w:color w:val="000000"/>
              </w:rPr>
            </w:pPr>
            <w:r>
              <w:rPr>
                <w:color w:val="000000"/>
              </w:rPr>
              <w:t>1</w:t>
            </w:r>
            <w:r w:rsidR="00C200C9">
              <w:rPr>
                <w:color w:val="000000"/>
              </w:rPr>
              <w:t>.</w:t>
            </w:r>
          </w:p>
        </w:tc>
        <w:tc>
          <w:tcPr>
            <w:tcW w:w="6662" w:type="dxa"/>
          </w:tcPr>
          <w:p w:rsidR="008A089E" w:rsidRPr="00BC4143" w:rsidRDefault="0029678F" w:rsidP="00C200C9">
            <w:pPr>
              <w:spacing w:line="276" w:lineRule="auto"/>
              <w:jc w:val="both"/>
              <w:rPr>
                <w:color w:val="000000"/>
              </w:rPr>
            </w:pPr>
            <w:r w:rsidRPr="0029678F">
              <w:rPr>
                <w:color w:val="000000"/>
              </w:rPr>
              <w:t>Міська програма розвитку первинної медико-санітарної допомоги на 2019-2022 роки</w:t>
            </w:r>
          </w:p>
        </w:tc>
        <w:tc>
          <w:tcPr>
            <w:tcW w:w="2268" w:type="dxa"/>
          </w:tcPr>
          <w:p w:rsidR="008A089E" w:rsidRPr="008A089E" w:rsidRDefault="002A403B" w:rsidP="00B0207E">
            <w:pPr>
              <w:spacing w:line="276" w:lineRule="auto"/>
              <w:jc w:val="both"/>
              <w:rPr>
                <w:color w:val="000000"/>
              </w:rPr>
            </w:pPr>
            <w:r>
              <w:rPr>
                <w:color w:val="000000"/>
              </w:rPr>
              <w:t>870000</w:t>
            </w:r>
          </w:p>
        </w:tc>
        <w:tc>
          <w:tcPr>
            <w:tcW w:w="2410" w:type="dxa"/>
          </w:tcPr>
          <w:p w:rsidR="008A089E" w:rsidRPr="008A089E" w:rsidRDefault="008A089E" w:rsidP="00C200C9">
            <w:pPr>
              <w:spacing w:line="276" w:lineRule="auto"/>
              <w:jc w:val="both"/>
              <w:rPr>
                <w:color w:val="000000"/>
                <w:lang w:val="ru-RU"/>
              </w:rPr>
            </w:pPr>
            <w:r w:rsidRPr="008A089E">
              <w:rPr>
                <w:color w:val="000000"/>
                <w:lang w:val="ru-RU"/>
              </w:rPr>
              <w:t>-</w:t>
            </w:r>
          </w:p>
        </w:tc>
        <w:tc>
          <w:tcPr>
            <w:tcW w:w="2232" w:type="dxa"/>
          </w:tcPr>
          <w:p w:rsidR="008A089E" w:rsidRPr="008A089E" w:rsidRDefault="002A403B" w:rsidP="00EB1E05">
            <w:pPr>
              <w:spacing w:line="276" w:lineRule="auto"/>
              <w:jc w:val="both"/>
              <w:rPr>
                <w:color w:val="000000"/>
              </w:rPr>
            </w:pPr>
            <w:r>
              <w:rPr>
                <w:color w:val="000000"/>
              </w:rPr>
              <w:t>870000</w:t>
            </w:r>
          </w:p>
        </w:tc>
      </w:tr>
      <w:tr w:rsidR="008A089E" w:rsidTr="00ED76FB">
        <w:tc>
          <w:tcPr>
            <w:tcW w:w="988" w:type="dxa"/>
          </w:tcPr>
          <w:p w:rsidR="008A089E" w:rsidRDefault="008A089E" w:rsidP="00C200C9">
            <w:pPr>
              <w:spacing w:line="276" w:lineRule="auto"/>
              <w:jc w:val="both"/>
              <w:rPr>
                <w:color w:val="000000"/>
              </w:rPr>
            </w:pPr>
          </w:p>
        </w:tc>
        <w:tc>
          <w:tcPr>
            <w:tcW w:w="6662" w:type="dxa"/>
          </w:tcPr>
          <w:p w:rsidR="008A089E" w:rsidRPr="00BC4143" w:rsidRDefault="008A089E" w:rsidP="00C200C9">
            <w:pPr>
              <w:spacing w:line="276" w:lineRule="auto"/>
              <w:jc w:val="right"/>
              <w:rPr>
                <w:color w:val="000000"/>
              </w:rPr>
            </w:pPr>
            <w:r>
              <w:t>Усього</w:t>
            </w:r>
          </w:p>
        </w:tc>
        <w:tc>
          <w:tcPr>
            <w:tcW w:w="2268" w:type="dxa"/>
          </w:tcPr>
          <w:p w:rsidR="008A089E" w:rsidRPr="008A089E" w:rsidRDefault="002A403B" w:rsidP="00B0207E">
            <w:pPr>
              <w:spacing w:line="276" w:lineRule="auto"/>
              <w:jc w:val="both"/>
              <w:rPr>
                <w:color w:val="000000"/>
              </w:rPr>
            </w:pPr>
            <w:r>
              <w:rPr>
                <w:color w:val="000000"/>
              </w:rPr>
              <w:t>870000</w:t>
            </w:r>
          </w:p>
        </w:tc>
        <w:tc>
          <w:tcPr>
            <w:tcW w:w="2410" w:type="dxa"/>
          </w:tcPr>
          <w:p w:rsidR="008A089E" w:rsidRPr="008A089E" w:rsidRDefault="008A089E" w:rsidP="00C200C9">
            <w:pPr>
              <w:spacing w:line="276" w:lineRule="auto"/>
              <w:jc w:val="both"/>
              <w:rPr>
                <w:color w:val="000000"/>
                <w:lang w:val="ru-RU"/>
              </w:rPr>
            </w:pPr>
            <w:r w:rsidRPr="008A089E">
              <w:rPr>
                <w:color w:val="000000"/>
                <w:lang w:val="ru-RU"/>
              </w:rPr>
              <w:t>-</w:t>
            </w:r>
          </w:p>
        </w:tc>
        <w:tc>
          <w:tcPr>
            <w:tcW w:w="2232" w:type="dxa"/>
          </w:tcPr>
          <w:p w:rsidR="008A089E" w:rsidRPr="008A089E" w:rsidRDefault="002A403B" w:rsidP="00B0207E">
            <w:pPr>
              <w:spacing w:line="276" w:lineRule="auto"/>
              <w:jc w:val="both"/>
              <w:rPr>
                <w:color w:val="000000"/>
              </w:rPr>
            </w:pPr>
            <w:r>
              <w:rPr>
                <w:color w:val="000000"/>
              </w:rPr>
              <w:t>870000</w:t>
            </w:r>
          </w:p>
        </w:tc>
      </w:tr>
    </w:tbl>
    <w:p w:rsidR="008A089E" w:rsidRDefault="008A089E" w:rsidP="008C383A">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691386" w:rsidTr="008C383A">
        <w:tc>
          <w:tcPr>
            <w:tcW w:w="242" w:type="pct"/>
            <w:shd w:val="clear" w:color="auto" w:fill="auto"/>
          </w:tcPr>
          <w:p w:rsidR="008614BC" w:rsidRPr="00691386" w:rsidRDefault="008614BC" w:rsidP="008C383A">
            <w:pPr>
              <w:pStyle w:val="ae"/>
              <w:spacing w:line="276" w:lineRule="auto"/>
              <w:jc w:val="center"/>
              <w:rPr>
                <w:lang w:val="uk-UA"/>
              </w:rPr>
            </w:pPr>
            <w:r w:rsidRPr="00691386">
              <w:rPr>
                <w:lang w:val="uk-UA"/>
              </w:rPr>
              <w:t>№ зп</w:t>
            </w:r>
          </w:p>
        </w:tc>
        <w:tc>
          <w:tcPr>
            <w:tcW w:w="1893" w:type="pct"/>
            <w:shd w:val="clear" w:color="auto" w:fill="auto"/>
          </w:tcPr>
          <w:p w:rsidR="008614BC" w:rsidRPr="00691386" w:rsidRDefault="008614BC" w:rsidP="008C383A">
            <w:pPr>
              <w:pStyle w:val="ae"/>
              <w:spacing w:line="276" w:lineRule="auto"/>
              <w:jc w:val="center"/>
              <w:rPr>
                <w:lang w:val="uk-UA"/>
              </w:rPr>
            </w:pPr>
            <w:bookmarkStart w:id="0" w:name="218"/>
            <w:bookmarkEnd w:id="0"/>
            <w:r w:rsidRPr="00691386">
              <w:rPr>
                <w:lang w:val="uk-UA"/>
              </w:rPr>
              <w:t>Показники</w:t>
            </w:r>
          </w:p>
        </w:tc>
        <w:tc>
          <w:tcPr>
            <w:tcW w:w="437" w:type="pct"/>
            <w:shd w:val="clear" w:color="auto" w:fill="auto"/>
          </w:tcPr>
          <w:p w:rsidR="008614BC" w:rsidRPr="00691386" w:rsidRDefault="008614BC" w:rsidP="008C383A">
            <w:pPr>
              <w:pStyle w:val="ae"/>
              <w:spacing w:line="276" w:lineRule="auto"/>
              <w:jc w:val="center"/>
              <w:rPr>
                <w:lang w:val="uk-UA"/>
              </w:rPr>
            </w:pPr>
            <w:bookmarkStart w:id="1" w:name="219"/>
            <w:bookmarkEnd w:id="1"/>
            <w:r w:rsidRPr="00691386">
              <w:rPr>
                <w:lang w:val="uk-UA"/>
              </w:rPr>
              <w:t>Одиниця виміру</w:t>
            </w:r>
          </w:p>
        </w:tc>
        <w:tc>
          <w:tcPr>
            <w:tcW w:w="680" w:type="pct"/>
            <w:shd w:val="clear" w:color="auto" w:fill="auto"/>
          </w:tcPr>
          <w:p w:rsidR="008614BC" w:rsidRPr="00691386" w:rsidRDefault="008614BC" w:rsidP="008C383A">
            <w:pPr>
              <w:pStyle w:val="ae"/>
              <w:spacing w:line="276" w:lineRule="auto"/>
              <w:jc w:val="center"/>
              <w:rPr>
                <w:lang w:val="uk-UA"/>
              </w:rPr>
            </w:pPr>
            <w:bookmarkStart w:id="2" w:name="220"/>
            <w:bookmarkEnd w:id="2"/>
            <w:r w:rsidRPr="00691386">
              <w:rPr>
                <w:lang w:val="uk-UA"/>
              </w:rPr>
              <w:t>Джерело інформації</w:t>
            </w:r>
          </w:p>
        </w:tc>
        <w:tc>
          <w:tcPr>
            <w:tcW w:w="583" w:type="pct"/>
            <w:shd w:val="clear" w:color="auto" w:fill="auto"/>
          </w:tcPr>
          <w:p w:rsidR="008614BC" w:rsidRPr="00691386" w:rsidRDefault="008614BC" w:rsidP="008C383A">
            <w:pPr>
              <w:pStyle w:val="ae"/>
              <w:spacing w:line="276" w:lineRule="auto"/>
              <w:jc w:val="center"/>
              <w:rPr>
                <w:lang w:val="uk-UA"/>
              </w:rPr>
            </w:pPr>
            <w:bookmarkStart w:id="3" w:name="221"/>
            <w:bookmarkEnd w:id="3"/>
            <w:r w:rsidRPr="00691386">
              <w:rPr>
                <w:lang w:val="uk-UA"/>
              </w:rPr>
              <w:t>Загальний фонд</w:t>
            </w:r>
          </w:p>
        </w:tc>
        <w:tc>
          <w:tcPr>
            <w:tcW w:w="582" w:type="pct"/>
            <w:shd w:val="clear" w:color="auto" w:fill="auto"/>
          </w:tcPr>
          <w:p w:rsidR="008614BC" w:rsidRPr="00691386" w:rsidRDefault="008614BC" w:rsidP="008C383A">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8614BC" w:rsidRPr="00691386" w:rsidRDefault="008614BC" w:rsidP="008C383A">
            <w:pPr>
              <w:pStyle w:val="ae"/>
              <w:spacing w:line="276" w:lineRule="auto"/>
              <w:jc w:val="center"/>
              <w:rPr>
                <w:lang w:val="uk-UA"/>
              </w:rPr>
            </w:pPr>
            <w:bookmarkStart w:id="5" w:name="223"/>
            <w:bookmarkEnd w:id="5"/>
            <w:r w:rsidRPr="00691386">
              <w:rPr>
                <w:lang w:val="uk-UA"/>
              </w:rPr>
              <w:t>Усього</w:t>
            </w:r>
          </w:p>
        </w:tc>
      </w:tr>
      <w:tr w:rsidR="008C383A" w:rsidRPr="00691386" w:rsidTr="008C383A">
        <w:tc>
          <w:tcPr>
            <w:tcW w:w="242" w:type="pct"/>
            <w:shd w:val="clear" w:color="auto" w:fill="auto"/>
          </w:tcPr>
          <w:p w:rsidR="008614BC" w:rsidRPr="008C383A" w:rsidRDefault="008614BC" w:rsidP="008C383A">
            <w:pPr>
              <w:pStyle w:val="ae"/>
              <w:spacing w:line="276" w:lineRule="auto"/>
              <w:jc w:val="center"/>
              <w:rPr>
                <w:lang w:val="uk-UA"/>
              </w:rPr>
            </w:pPr>
            <w:bookmarkStart w:id="6" w:name="224"/>
            <w:bookmarkEnd w:id="6"/>
            <w:r w:rsidRPr="008C383A">
              <w:rPr>
                <w:lang w:val="uk-UA"/>
              </w:rPr>
              <w:t>1</w:t>
            </w:r>
          </w:p>
        </w:tc>
        <w:tc>
          <w:tcPr>
            <w:tcW w:w="1893" w:type="pct"/>
            <w:shd w:val="clear" w:color="auto" w:fill="auto"/>
          </w:tcPr>
          <w:p w:rsidR="008614BC" w:rsidRPr="008C383A" w:rsidRDefault="008614BC" w:rsidP="008C383A">
            <w:pPr>
              <w:pStyle w:val="ae"/>
              <w:spacing w:line="276" w:lineRule="auto"/>
              <w:jc w:val="center"/>
              <w:rPr>
                <w:lang w:val="uk-UA"/>
              </w:rPr>
            </w:pPr>
            <w:bookmarkStart w:id="7" w:name="225"/>
            <w:bookmarkEnd w:id="7"/>
            <w:r w:rsidRPr="008C383A">
              <w:rPr>
                <w:lang w:val="uk-UA"/>
              </w:rPr>
              <w:t>2</w:t>
            </w:r>
          </w:p>
        </w:tc>
        <w:tc>
          <w:tcPr>
            <w:tcW w:w="437" w:type="pct"/>
            <w:shd w:val="clear" w:color="auto" w:fill="auto"/>
          </w:tcPr>
          <w:p w:rsidR="008614BC" w:rsidRPr="008C383A" w:rsidRDefault="008614BC" w:rsidP="008C383A">
            <w:pPr>
              <w:pStyle w:val="ae"/>
              <w:spacing w:line="276" w:lineRule="auto"/>
              <w:jc w:val="center"/>
              <w:rPr>
                <w:lang w:val="uk-UA"/>
              </w:rPr>
            </w:pPr>
            <w:bookmarkStart w:id="8" w:name="226"/>
            <w:bookmarkEnd w:id="8"/>
            <w:r w:rsidRPr="008C383A">
              <w:rPr>
                <w:lang w:val="uk-UA"/>
              </w:rPr>
              <w:t>3</w:t>
            </w:r>
          </w:p>
        </w:tc>
        <w:tc>
          <w:tcPr>
            <w:tcW w:w="680" w:type="pct"/>
            <w:shd w:val="clear" w:color="auto" w:fill="auto"/>
          </w:tcPr>
          <w:p w:rsidR="008614BC" w:rsidRPr="008C383A" w:rsidRDefault="008614BC" w:rsidP="008C383A">
            <w:pPr>
              <w:pStyle w:val="ae"/>
              <w:spacing w:line="276" w:lineRule="auto"/>
              <w:jc w:val="center"/>
              <w:rPr>
                <w:lang w:val="uk-UA"/>
              </w:rPr>
            </w:pPr>
            <w:bookmarkStart w:id="9" w:name="227"/>
            <w:bookmarkEnd w:id="9"/>
            <w:r w:rsidRPr="008C383A">
              <w:rPr>
                <w:lang w:val="uk-UA"/>
              </w:rPr>
              <w:t>4</w:t>
            </w:r>
          </w:p>
        </w:tc>
        <w:tc>
          <w:tcPr>
            <w:tcW w:w="583" w:type="pct"/>
            <w:shd w:val="clear" w:color="auto" w:fill="auto"/>
          </w:tcPr>
          <w:p w:rsidR="008614BC" w:rsidRPr="008C383A" w:rsidRDefault="008614BC" w:rsidP="008C383A">
            <w:pPr>
              <w:pStyle w:val="ae"/>
              <w:spacing w:line="276" w:lineRule="auto"/>
              <w:jc w:val="center"/>
              <w:rPr>
                <w:lang w:val="uk-UA"/>
              </w:rPr>
            </w:pPr>
            <w:bookmarkStart w:id="10" w:name="228"/>
            <w:bookmarkEnd w:id="10"/>
            <w:r w:rsidRPr="008C383A">
              <w:rPr>
                <w:lang w:val="uk-UA"/>
              </w:rPr>
              <w:t>5</w:t>
            </w:r>
          </w:p>
        </w:tc>
        <w:tc>
          <w:tcPr>
            <w:tcW w:w="582" w:type="pct"/>
            <w:shd w:val="clear" w:color="auto" w:fill="auto"/>
          </w:tcPr>
          <w:p w:rsidR="008614BC" w:rsidRPr="008C383A" w:rsidRDefault="008614BC" w:rsidP="008C383A">
            <w:pPr>
              <w:pStyle w:val="ae"/>
              <w:spacing w:line="276" w:lineRule="auto"/>
              <w:jc w:val="center"/>
              <w:rPr>
                <w:lang w:val="uk-UA"/>
              </w:rPr>
            </w:pPr>
            <w:bookmarkStart w:id="11" w:name="229"/>
            <w:bookmarkEnd w:id="11"/>
            <w:r w:rsidRPr="008C383A">
              <w:rPr>
                <w:lang w:val="uk-UA"/>
              </w:rPr>
              <w:t>6</w:t>
            </w:r>
          </w:p>
        </w:tc>
        <w:tc>
          <w:tcPr>
            <w:tcW w:w="583" w:type="pct"/>
            <w:shd w:val="clear" w:color="auto" w:fill="auto"/>
          </w:tcPr>
          <w:p w:rsidR="008614BC" w:rsidRPr="008C383A" w:rsidRDefault="008614BC" w:rsidP="008C383A">
            <w:pPr>
              <w:pStyle w:val="ae"/>
              <w:spacing w:line="276" w:lineRule="auto"/>
              <w:jc w:val="center"/>
              <w:rPr>
                <w:lang w:val="uk-UA"/>
              </w:rPr>
            </w:pPr>
            <w:bookmarkStart w:id="12" w:name="230"/>
            <w:bookmarkEnd w:id="12"/>
            <w:r w:rsidRPr="008C383A">
              <w:rPr>
                <w:lang w:val="uk-UA"/>
              </w:rPr>
              <w:t>7</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Підвищення рівня туберкулін-діагностики дітей  віком  від 1 р. до 18</w:t>
            </w:r>
            <w:r w:rsidR="008C383A" w:rsidRPr="008C383A">
              <w:rPr>
                <w:lang w:val="uk-UA"/>
              </w:rPr>
              <w:t xml:space="preserve"> </w:t>
            </w:r>
            <w:r w:rsidRPr="008C383A">
              <w:rPr>
                <w:lang w:val="uk-UA"/>
              </w:rPr>
              <w:t>р.</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13" w:name="231"/>
            <w:bookmarkEnd w:id="13"/>
            <w:r w:rsidRPr="008C383A">
              <w:rPr>
                <w:lang w:val="uk-UA"/>
              </w:rPr>
              <w:t>1</w:t>
            </w:r>
            <w:r w:rsidR="008C383A" w:rsidRPr="008C383A">
              <w:rPr>
                <w:lang w:val="uk-UA"/>
              </w:rPr>
              <w:t>.</w:t>
            </w:r>
          </w:p>
        </w:tc>
        <w:tc>
          <w:tcPr>
            <w:tcW w:w="1893" w:type="pct"/>
            <w:shd w:val="clear" w:color="auto" w:fill="auto"/>
          </w:tcPr>
          <w:p w:rsidR="002A403B" w:rsidRPr="008C383A" w:rsidRDefault="008614BC" w:rsidP="002A403B">
            <w:pPr>
              <w:pStyle w:val="ae"/>
              <w:spacing w:line="276" w:lineRule="auto"/>
              <w:jc w:val="both"/>
              <w:rPr>
                <w:lang w:val="uk-UA"/>
              </w:rPr>
            </w:pPr>
            <w:bookmarkStart w:id="14" w:name="232"/>
            <w:bookmarkEnd w:id="14"/>
            <w:r w:rsidRPr="008C383A">
              <w:rPr>
                <w:lang w:val="uk-UA"/>
              </w:rPr>
              <w:t>затрат</w:t>
            </w:r>
          </w:p>
        </w:tc>
        <w:tc>
          <w:tcPr>
            <w:tcW w:w="437" w:type="pct"/>
            <w:shd w:val="clear" w:color="auto" w:fill="auto"/>
          </w:tcPr>
          <w:p w:rsidR="008614BC" w:rsidRPr="008C383A" w:rsidRDefault="008614BC" w:rsidP="008C383A">
            <w:pPr>
              <w:pStyle w:val="ae"/>
              <w:spacing w:line="276" w:lineRule="auto"/>
              <w:jc w:val="both"/>
              <w:rPr>
                <w:lang w:val="uk-UA"/>
              </w:rPr>
            </w:pPr>
            <w:bookmarkStart w:id="15" w:name="233"/>
            <w:bookmarkEnd w:id="15"/>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16" w:name="234"/>
            <w:bookmarkEnd w:id="1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7" w:name="235"/>
            <w:bookmarkEnd w:id="17"/>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18" w:name="236"/>
            <w:bookmarkEnd w:id="18"/>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9" w:name="237"/>
            <w:bookmarkEnd w:id="19"/>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20" w:name="238"/>
            <w:bookmarkEnd w:id="20"/>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21" w:name="239"/>
            <w:bookmarkEnd w:id="21"/>
            <w:r w:rsidRPr="008C383A">
              <w:rPr>
                <w:lang w:val="uk-UA"/>
              </w:rPr>
              <w:t>обсяг видатків на придбання діагностичного препарату-туберкулін</w:t>
            </w:r>
          </w:p>
        </w:tc>
        <w:tc>
          <w:tcPr>
            <w:tcW w:w="437" w:type="pct"/>
            <w:shd w:val="clear" w:color="auto" w:fill="auto"/>
          </w:tcPr>
          <w:p w:rsidR="008614BC" w:rsidRPr="008C383A" w:rsidRDefault="008614BC" w:rsidP="008C383A">
            <w:pPr>
              <w:pStyle w:val="ae"/>
              <w:spacing w:line="276" w:lineRule="auto"/>
              <w:jc w:val="both"/>
              <w:rPr>
                <w:lang w:val="uk-UA"/>
              </w:rPr>
            </w:pPr>
            <w:bookmarkStart w:id="22" w:name="240"/>
            <w:bookmarkEnd w:id="22"/>
            <w:r w:rsidRPr="008C383A">
              <w:rPr>
                <w:lang w:val="uk-UA"/>
              </w:rPr>
              <w:t>грн</w:t>
            </w:r>
          </w:p>
        </w:tc>
        <w:tc>
          <w:tcPr>
            <w:tcW w:w="680" w:type="pct"/>
            <w:shd w:val="clear" w:color="auto" w:fill="auto"/>
          </w:tcPr>
          <w:p w:rsidR="008614BC" w:rsidRPr="008C383A" w:rsidRDefault="008614BC" w:rsidP="008C383A">
            <w:pPr>
              <w:pStyle w:val="ae"/>
              <w:spacing w:line="276" w:lineRule="auto"/>
              <w:jc w:val="both"/>
              <w:rPr>
                <w:lang w:val="uk-UA"/>
              </w:rPr>
            </w:pPr>
            <w:bookmarkStart w:id="23" w:name="241"/>
            <w:bookmarkEnd w:id="23"/>
            <w:r w:rsidRPr="008C383A">
              <w:rPr>
                <w:lang w:val="uk-UA"/>
              </w:rPr>
              <w:t>кошторис </w:t>
            </w:r>
          </w:p>
        </w:tc>
        <w:tc>
          <w:tcPr>
            <w:tcW w:w="583" w:type="pct"/>
            <w:shd w:val="clear" w:color="auto" w:fill="auto"/>
          </w:tcPr>
          <w:p w:rsidR="008614BC" w:rsidRPr="008C383A" w:rsidRDefault="002A403B" w:rsidP="008C383A">
            <w:pPr>
              <w:pStyle w:val="ae"/>
              <w:spacing w:line="276" w:lineRule="auto"/>
              <w:jc w:val="both"/>
              <w:rPr>
                <w:lang w:val="uk-UA"/>
              </w:rPr>
            </w:pPr>
            <w:bookmarkStart w:id="24" w:name="242"/>
            <w:bookmarkEnd w:id="24"/>
            <w:r>
              <w:rPr>
                <w:lang w:val="uk-UA"/>
              </w:rPr>
              <w:t>345000</w:t>
            </w:r>
          </w:p>
        </w:tc>
        <w:tc>
          <w:tcPr>
            <w:tcW w:w="582" w:type="pct"/>
            <w:shd w:val="clear" w:color="auto" w:fill="auto"/>
          </w:tcPr>
          <w:p w:rsidR="008614BC" w:rsidRPr="008C383A" w:rsidRDefault="008614BC" w:rsidP="008C383A">
            <w:pPr>
              <w:pStyle w:val="ae"/>
              <w:spacing w:line="276" w:lineRule="auto"/>
              <w:jc w:val="both"/>
              <w:rPr>
                <w:lang w:val="uk-UA"/>
              </w:rPr>
            </w:pPr>
            <w:bookmarkStart w:id="25" w:name="243"/>
            <w:bookmarkEnd w:id="25"/>
            <w:r w:rsidRPr="008C383A">
              <w:rPr>
                <w:lang w:val="uk-UA"/>
              </w:rPr>
              <w:t>- </w:t>
            </w:r>
          </w:p>
        </w:tc>
        <w:tc>
          <w:tcPr>
            <w:tcW w:w="583" w:type="pct"/>
            <w:shd w:val="clear" w:color="auto" w:fill="auto"/>
          </w:tcPr>
          <w:p w:rsidR="008614BC" w:rsidRPr="008C383A" w:rsidRDefault="002A403B" w:rsidP="008C383A">
            <w:pPr>
              <w:pStyle w:val="ae"/>
              <w:spacing w:line="276" w:lineRule="auto"/>
              <w:jc w:val="both"/>
              <w:rPr>
                <w:lang w:val="uk-UA"/>
              </w:rPr>
            </w:pPr>
            <w:bookmarkStart w:id="26" w:name="244"/>
            <w:bookmarkEnd w:id="26"/>
            <w:r>
              <w:rPr>
                <w:lang w:val="uk-UA"/>
              </w:rPr>
              <w:t>345000</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27" w:name="245"/>
            <w:bookmarkEnd w:id="27"/>
            <w:r w:rsidRPr="008C383A">
              <w:rPr>
                <w:lang w:val="uk-UA"/>
              </w:rPr>
              <w:t>2</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28" w:name="246"/>
            <w:bookmarkEnd w:id="28"/>
            <w:r w:rsidRPr="008C383A">
              <w:rPr>
                <w:lang w:val="uk-UA"/>
              </w:rPr>
              <w:t>продукту</w:t>
            </w:r>
          </w:p>
        </w:tc>
        <w:tc>
          <w:tcPr>
            <w:tcW w:w="437" w:type="pct"/>
            <w:shd w:val="clear" w:color="auto" w:fill="auto"/>
          </w:tcPr>
          <w:p w:rsidR="008614BC" w:rsidRPr="008C383A" w:rsidRDefault="008614BC" w:rsidP="008C383A">
            <w:pPr>
              <w:pStyle w:val="ae"/>
              <w:spacing w:line="276" w:lineRule="auto"/>
              <w:jc w:val="both"/>
              <w:rPr>
                <w:lang w:val="uk-UA"/>
              </w:rPr>
            </w:pPr>
            <w:bookmarkStart w:id="29" w:name="247"/>
            <w:bookmarkEnd w:id="29"/>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30" w:name="248"/>
            <w:bookmarkEnd w:id="30"/>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31" w:name="249"/>
            <w:bookmarkEnd w:id="31"/>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32" w:name="250"/>
            <w:bookmarkEnd w:id="32"/>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33" w:name="251"/>
            <w:bookmarkEnd w:id="33"/>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34" w:name="252"/>
            <w:bookmarkEnd w:id="34"/>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35" w:name="253"/>
            <w:bookmarkEnd w:id="35"/>
            <w:r w:rsidRPr="008C383A">
              <w:rPr>
                <w:lang w:val="uk-UA"/>
              </w:rPr>
              <w:t>кількість</w:t>
            </w:r>
          </w:p>
        </w:tc>
        <w:tc>
          <w:tcPr>
            <w:tcW w:w="437" w:type="pct"/>
            <w:shd w:val="clear" w:color="auto" w:fill="auto"/>
          </w:tcPr>
          <w:p w:rsidR="008614BC" w:rsidRPr="008C383A" w:rsidRDefault="008614BC" w:rsidP="008C383A">
            <w:pPr>
              <w:pStyle w:val="ae"/>
              <w:spacing w:line="276" w:lineRule="auto"/>
              <w:jc w:val="both"/>
              <w:rPr>
                <w:lang w:val="uk-UA"/>
              </w:rPr>
            </w:pPr>
            <w:bookmarkStart w:id="36" w:name="254"/>
            <w:bookmarkEnd w:id="36"/>
            <w:r w:rsidRPr="008C383A">
              <w:rPr>
                <w:lang w:val="uk-UA"/>
              </w:rPr>
              <w:t>осіб </w:t>
            </w:r>
          </w:p>
        </w:tc>
        <w:tc>
          <w:tcPr>
            <w:tcW w:w="680" w:type="pct"/>
            <w:shd w:val="clear" w:color="auto" w:fill="auto"/>
          </w:tcPr>
          <w:p w:rsidR="008614BC" w:rsidRPr="008C383A" w:rsidRDefault="008614BC" w:rsidP="008C383A">
            <w:pPr>
              <w:pStyle w:val="ae"/>
              <w:spacing w:line="276" w:lineRule="auto"/>
              <w:jc w:val="both"/>
              <w:rPr>
                <w:lang w:val="uk-UA"/>
              </w:rPr>
            </w:pPr>
            <w:bookmarkStart w:id="37" w:name="255"/>
            <w:bookmarkEnd w:id="37"/>
            <w:r w:rsidRPr="008C383A">
              <w:rPr>
                <w:lang w:val="uk-UA"/>
              </w:rPr>
              <w:t>картка обліку </w:t>
            </w:r>
          </w:p>
        </w:tc>
        <w:tc>
          <w:tcPr>
            <w:tcW w:w="583" w:type="pct"/>
            <w:shd w:val="clear" w:color="auto" w:fill="auto"/>
          </w:tcPr>
          <w:p w:rsidR="008614BC" w:rsidRPr="008C383A" w:rsidRDefault="002A403B" w:rsidP="008C383A">
            <w:pPr>
              <w:pStyle w:val="ae"/>
              <w:spacing w:line="276" w:lineRule="auto"/>
              <w:jc w:val="both"/>
              <w:rPr>
                <w:lang w:val="uk-UA"/>
              </w:rPr>
            </w:pPr>
            <w:bookmarkStart w:id="38" w:name="256"/>
            <w:bookmarkEnd w:id="38"/>
            <w:r>
              <w:rPr>
                <w:lang w:val="uk-UA"/>
              </w:rPr>
              <w:t>6088</w:t>
            </w:r>
          </w:p>
        </w:tc>
        <w:tc>
          <w:tcPr>
            <w:tcW w:w="582" w:type="pct"/>
            <w:shd w:val="clear" w:color="auto" w:fill="auto"/>
          </w:tcPr>
          <w:p w:rsidR="008614BC" w:rsidRPr="002A403B" w:rsidRDefault="008614BC" w:rsidP="008C383A">
            <w:pPr>
              <w:pStyle w:val="ae"/>
              <w:spacing w:line="276" w:lineRule="auto"/>
              <w:jc w:val="both"/>
              <w:rPr>
                <w:lang w:val="uk-UA"/>
              </w:rPr>
            </w:pPr>
            <w:bookmarkStart w:id="39" w:name="257"/>
            <w:bookmarkEnd w:id="39"/>
            <w:r w:rsidRPr="002A403B">
              <w:rPr>
                <w:lang w:val="uk-UA"/>
              </w:rPr>
              <w:t>- </w:t>
            </w:r>
          </w:p>
        </w:tc>
        <w:tc>
          <w:tcPr>
            <w:tcW w:w="583" w:type="pct"/>
            <w:shd w:val="clear" w:color="auto" w:fill="auto"/>
          </w:tcPr>
          <w:p w:rsidR="008614BC" w:rsidRPr="002A403B" w:rsidRDefault="002A403B" w:rsidP="008C383A">
            <w:pPr>
              <w:pStyle w:val="ae"/>
              <w:spacing w:line="276" w:lineRule="auto"/>
              <w:jc w:val="both"/>
              <w:rPr>
                <w:lang w:val="uk-UA"/>
              </w:rPr>
            </w:pPr>
            <w:bookmarkStart w:id="40" w:name="258"/>
            <w:bookmarkEnd w:id="40"/>
            <w:r w:rsidRPr="002A403B">
              <w:rPr>
                <w:lang w:val="uk-UA"/>
              </w:rPr>
              <w:t>6088</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41" w:name="259"/>
            <w:bookmarkEnd w:id="41"/>
            <w:r w:rsidRPr="008C383A">
              <w:rPr>
                <w:lang w:val="uk-UA"/>
              </w:rPr>
              <w:t>3</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42" w:name="260"/>
            <w:bookmarkEnd w:id="42"/>
            <w:r w:rsidRPr="008C383A">
              <w:rPr>
                <w:lang w:val="uk-UA"/>
              </w:rPr>
              <w:t>ефективності</w:t>
            </w:r>
          </w:p>
        </w:tc>
        <w:tc>
          <w:tcPr>
            <w:tcW w:w="437" w:type="pct"/>
            <w:shd w:val="clear" w:color="auto" w:fill="auto"/>
          </w:tcPr>
          <w:p w:rsidR="008614BC" w:rsidRPr="008C383A" w:rsidRDefault="008614BC" w:rsidP="008C383A">
            <w:pPr>
              <w:pStyle w:val="ae"/>
              <w:spacing w:line="276" w:lineRule="auto"/>
              <w:jc w:val="both"/>
              <w:rPr>
                <w:lang w:val="uk-UA"/>
              </w:rPr>
            </w:pPr>
            <w:bookmarkStart w:id="43" w:name="261"/>
            <w:bookmarkEnd w:id="43"/>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44" w:name="262"/>
            <w:bookmarkEnd w:id="44"/>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45" w:name="263"/>
            <w:bookmarkEnd w:id="45"/>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46" w:name="264"/>
            <w:bookmarkEnd w:id="4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47" w:name="265"/>
            <w:bookmarkEnd w:id="47"/>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48" w:name="266"/>
            <w:bookmarkEnd w:id="48"/>
            <w:r w:rsidRPr="008C383A">
              <w:rPr>
                <w:lang w:val="uk-UA"/>
              </w:rPr>
              <w:t> </w:t>
            </w:r>
          </w:p>
        </w:tc>
        <w:tc>
          <w:tcPr>
            <w:tcW w:w="1893" w:type="pct"/>
            <w:shd w:val="clear" w:color="auto" w:fill="auto"/>
          </w:tcPr>
          <w:p w:rsidR="008614BC" w:rsidRDefault="008614BC" w:rsidP="008C383A">
            <w:pPr>
              <w:pStyle w:val="ae"/>
              <w:spacing w:line="276" w:lineRule="auto"/>
              <w:jc w:val="both"/>
              <w:rPr>
                <w:lang w:val="uk-UA"/>
              </w:rPr>
            </w:pPr>
            <w:bookmarkStart w:id="49" w:name="267"/>
            <w:bookmarkEnd w:id="49"/>
            <w:r w:rsidRPr="008C383A">
              <w:rPr>
                <w:lang w:val="uk-UA"/>
              </w:rPr>
              <w:t>рівень забезпечення</w:t>
            </w:r>
          </w:p>
          <w:p w:rsidR="00045B46" w:rsidRPr="008C383A" w:rsidRDefault="00045B46" w:rsidP="008C383A">
            <w:pPr>
              <w:pStyle w:val="ae"/>
              <w:spacing w:line="276" w:lineRule="auto"/>
              <w:jc w:val="both"/>
              <w:rPr>
                <w:lang w:val="uk-UA"/>
              </w:rPr>
            </w:pPr>
          </w:p>
        </w:tc>
        <w:tc>
          <w:tcPr>
            <w:tcW w:w="437" w:type="pct"/>
            <w:shd w:val="clear" w:color="auto" w:fill="auto"/>
          </w:tcPr>
          <w:p w:rsidR="008614BC" w:rsidRPr="008C383A" w:rsidRDefault="008614BC" w:rsidP="008C383A">
            <w:pPr>
              <w:pStyle w:val="ae"/>
              <w:spacing w:line="276" w:lineRule="auto"/>
              <w:jc w:val="both"/>
              <w:rPr>
                <w:lang w:val="uk-UA"/>
              </w:rPr>
            </w:pPr>
            <w:bookmarkStart w:id="50" w:name="268"/>
            <w:bookmarkEnd w:id="50"/>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51" w:name="269"/>
            <w:bookmarkEnd w:id="51"/>
            <w:r w:rsidRPr="008C383A">
              <w:rPr>
                <w:lang w:val="uk-UA"/>
              </w:rPr>
              <w:t>розрахунок </w:t>
            </w:r>
          </w:p>
        </w:tc>
        <w:tc>
          <w:tcPr>
            <w:tcW w:w="583" w:type="pct"/>
            <w:shd w:val="clear" w:color="auto" w:fill="auto"/>
          </w:tcPr>
          <w:p w:rsidR="008614BC" w:rsidRPr="008C383A" w:rsidRDefault="008614BC" w:rsidP="008C383A">
            <w:pPr>
              <w:pStyle w:val="ae"/>
              <w:spacing w:line="276" w:lineRule="auto"/>
              <w:jc w:val="both"/>
              <w:rPr>
                <w:lang w:val="uk-UA"/>
              </w:rPr>
            </w:pPr>
            <w:bookmarkStart w:id="52" w:name="270"/>
            <w:bookmarkEnd w:id="52"/>
            <w:r w:rsidRPr="008C383A">
              <w:rPr>
                <w:lang w:val="uk-UA"/>
              </w:rPr>
              <w:t>100 </w:t>
            </w:r>
          </w:p>
        </w:tc>
        <w:tc>
          <w:tcPr>
            <w:tcW w:w="582" w:type="pct"/>
            <w:shd w:val="clear" w:color="auto" w:fill="auto"/>
          </w:tcPr>
          <w:p w:rsidR="008614BC" w:rsidRPr="008C383A" w:rsidRDefault="008614BC" w:rsidP="008C383A">
            <w:pPr>
              <w:pStyle w:val="ae"/>
              <w:spacing w:line="276" w:lineRule="auto"/>
              <w:jc w:val="both"/>
              <w:rPr>
                <w:lang w:val="uk-UA"/>
              </w:rPr>
            </w:pPr>
            <w:bookmarkStart w:id="53" w:name="271"/>
            <w:bookmarkEnd w:id="53"/>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54" w:name="272"/>
            <w:bookmarkEnd w:id="54"/>
            <w:r w:rsidRPr="008C383A">
              <w:rPr>
                <w:lang w:val="uk-UA"/>
              </w:rPr>
              <w:t>100 </w:t>
            </w:r>
          </w:p>
        </w:tc>
      </w:tr>
      <w:tr w:rsidR="00045B46" w:rsidRPr="00691386" w:rsidTr="008C383A">
        <w:tc>
          <w:tcPr>
            <w:tcW w:w="242" w:type="pct"/>
            <w:shd w:val="clear" w:color="auto" w:fill="auto"/>
          </w:tcPr>
          <w:p w:rsidR="00045B46" w:rsidRPr="008C383A" w:rsidRDefault="00045B46" w:rsidP="00045B46">
            <w:pPr>
              <w:pStyle w:val="ae"/>
              <w:spacing w:line="276" w:lineRule="auto"/>
              <w:jc w:val="both"/>
              <w:rPr>
                <w:lang w:val="uk-UA"/>
              </w:rPr>
            </w:pPr>
            <w:bookmarkStart w:id="55" w:name="273"/>
            <w:bookmarkEnd w:id="55"/>
            <w:r w:rsidRPr="008C383A">
              <w:rPr>
                <w:lang w:val="uk-UA"/>
              </w:rPr>
              <w:t>4.</w:t>
            </w:r>
          </w:p>
        </w:tc>
        <w:tc>
          <w:tcPr>
            <w:tcW w:w="1893" w:type="pct"/>
            <w:shd w:val="clear" w:color="auto" w:fill="auto"/>
          </w:tcPr>
          <w:p w:rsidR="00045B46" w:rsidRPr="008C383A" w:rsidRDefault="00045B46" w:rsidP="00045B46">
            <w:pPr>
              <w:pStyle w:val="ae"/>
              <w:spacing w:line="276" w:lineRule="auto"/>
              <w:jc w:val="both"/>
              <w:rPr>
                <w:lang w:val="uk-UA"/>
              </w:rPr>
            </w:pPr>
            <w:bookmarkStart w:id="56" w:name="274"/>
            <w:bookmarkEnd w:id="56"/>
            <w:r w:rsidRPr="008C383A">
              <w:rPr>
                <w:lang w:val="uk-UA"/>
              </w:rPr>
              <w:t>якості</w:t>
            </w:r>
          </w:p>
        </w:tc>
        <w:tc>
          <w:tcPr>
            <w:tcW w:w="437" w:type="pct"/>
            <w:shd w:val="clear" w:color="auto" w:fill="auto"/>
          </w:tcPr>
          <w:p w:rsidR="00045B46" w:rsidRPr="008C383A" w:rsidRDefault="00045B46" w:rsidP="00045B46">
            <w:pPr>
              <w:pStyle w:val="ae"/>
              <w:spacing w:line="276" w:lineRule="auto"/>
              <w:jc w:val="both"/>
              <w:rPr>
                <w:lang w:val="uk-UA"/>
              </w:rPr>
            </w:pPr>
            <w:bookmarkStart w:id="57" w:name="275"/>
            <w:bookmarkEnd w:id="57"/>
            <w:r w:rsidRPr="008C383A">
              <w:rPr>
                <w:lang w:val="uk-UA"/>
              </w:rPr>
              <w:t> </w:t>
            </w:r>
          </w:p>
        </w:tc>
        <w:tc>
          <w:tcPr>
            <w:tcW w:w="680" w:type="pct"/>
            <w:shd w:val="clear" w:color="auto" w:fill="auto"/>
          </w:tcPr>
          <w:p w:rsidR="00045B46" w:rsidRPr="008C383A" w:rsidRDefault="00045B46" w:rsidP="00045B46">
            <w:pPr>
              <w:pStyle w:val="ae"/>
              <w:spacing w:line="276" w:lineRule="auto"/>
              <w:jc w:val="both"/>
              <w:rPr>
                <w:lang w:val="uk-UA"/>
              </w:rPr>
            </w:pPr>
            <w:bookmarkStart w:id="58" w:name="276"/>
            <w:bookmarkEnd w:id="58"/>
            <w:r w:rsidRPr="008C383A">
              <w:rPr>
                <w:lang w:val="uk-UA"/>
              </w:rPr>
              <w:t> </w:t>
            </w:r>
          </w:p>
        </w:tc>
        <w:tc>
          <w:tcPr>
            <w:tcW w:w="583" w:type="pct"/>
            <w:shd w:val="clear" w:color="auto" w:fill="auto"/>
          </w:tcPr>
          <w:p w:rsidR="00045B46" w:rsidRPr="008C383A" w:rsidRDefault="00045B46" w:rsidP="00045B46">
            <w:pPr>
              <w:pStyle w:val="ae"/>
              <w:spacing w:line="276" w:lineRule="auto"/>
              <w:jc w:val="both"/>
              <w:rPr>
                <w:lang w:val="uk-UA"/>
              </w:rPr>
            </w:pPr>
            <w:bookmarkStart w:id="59" w:name="277"/>
            <w:bookmarkEnd w:id="59"/>
            <w:r w:rsidRPr="008C383A">
              <w:rPr>
                <w:lang w:val="uk-UA"/>
              </w:rPr>
              <w:t> </w:t>
            </w:r>
          </w:p>
        </w:tc>
        <w:tc>
          <w:tcPr>
            <w:tcW w:w="582" w:type="pct"/>
            <w:shd w:val="clear" w:color="auto" w:fill="auto"/>
          </w:tcPr>
          <w:p w:rsidR="00045B46" w:rsidRPr="008C383A" w:rsidRDefault="00045B46" w:rsidP="00045B46">
            <w:pPr>
              <w:pStyle w:val="ae"/>
              <w:spacing w:line="276" w:lineRule="auto"/>
              <w:jc w:val="both"/>
              <w:rPr>
                <w:lang w:val="uk-UA"/>
              </w:rPr>
            </w:pPr>
            <w:bookmarkStart w:id="60" w:name="278"/>
            <w:bookmarkEnd w:id="60"/>
            <w:r w:rsidRPr="008C383A">
              <w:rPr>
                <w:lang w:val="uk-UA"/>
              </w:rPr>
              <w:t> </w:t>
            </w:r>
          </w:p>
        </w:tc>
        <w:tc>
          <w:tcPr>
            <w:tcW w:w="583" w:type="pct"/>
            <w:shd w:val="clear" w:color="auto" w:fill="auto"/>
          </w:tcPr>
          <w:p w:rsidR="00045B46" w:rsidRPr="008C383A" w:rsidRDefault="00045B46" w:rsidP="00045B46">
            <w:pPr>
              <w:pStyle w:val="ae"/>
              <w:spacing w:line="276" w:lineRule="auto"/>
              <w:jc w:val="both"/>
              <w:rPr>
                <w:lang w:val="uk-UA"/>
              </w:rPr>
            </w:pPr>
            <w:bookmarkStart w:id="61" w:name="279"/>
            <w:bookmarkEnd w:id="61"/>
            <w:r w:rsidRPr="008C383A">
              <w:rPr>
                <w:lang w:val="uk-UA"/>
              </w:rPr>
              <w:t> </w:t>
            </w:r>
          </w:p>
        </w:tc>
      </w:tr>
      <w:tr w:rsidR="00045B46" w:rsidRPr="00691386" w:rsidTr="002226F2">
        <w:tc>
          <w:tcPr>
            <w:tcW w:w="242" w:type="pct"/>
            <w:tcBorders>
              <w:bottom w:val="nil"/>
            </w:tcBorders>
            <w:shd w:val="clear" w:color="auto" w:fill="auto"/>
          </w:tcPr>
          <w:p w:rsidR="00045B46" w:rsidRPr="008C383A" w:rsidRDefault="00045B46" w:rsidP="00045B46">
            <w:pPr>
              <w:pStyle w:val="ae"/>
              <w:spacing w:line="276" w:lineRule="auto"/>
              <w:jc w:val="both"/>
              <w:rPr>
                <w:lang w:val="uk-UA"/>
              </w:rPr>
            </w:pPr>
            <w:bookmarkStart w:id="62" w:name="280"/>
            <w:bookmarkEnd w:id="62"/>
            <w:r w:rsidRPr="008C383A">
              <w:rPr>
                <w:lang w:val="uk-UA"/>
              </w:rPr>
              <w:t> </w:t>
            </w:r>
          </w:p>
        </w:tc>
        <w:tc>
          <w:tcPr>
            <w:tcW w:w="1893" w:type="pct"/>
            <w:tcBorders>
              <w:bottom w:val="nil"/>
            </w:tcBorders>
            <w:shd w:val="clear" w:color="auto" w:fill="auto"/>
          </w:tcPr>
          <w:p w:rsidR="00045B46" w:rsidRPr="008C383A" w:rsidRDefault="00045B46" w:rsidP="00045B46">
            <w:pPr>
              <w:pStyle w:val="ae"/>
              <w:spacing w:line="276" w:lineRule="auto"/>
              <w:jc w:val="both"/>
              <w:rPr>
                <w:lang w:val="uk-UA"/>
              </w:rPr>
            </w:pPr>
            <w:bookmarkStart w:id="63" w:name="281"/>
            <w:bookmarkEnd w:id="63"/>
            <w:r w:rsidRPr="008C383A">
              <w:rPr>
                <w:lang w:val="uk-UA"/>
              </w:rPr>
              <w:t>охоплення туберкулін-діагностикою дитячого населення</w:t>
            </w:r>
          </w:p>
        </w:tc>
        <w:tc>
          <w:tcPr>
            <w:tcW w:w="437" w:type="pct"/>
            <w:tcBorders>
              <w:bottom w:val="nil"/>
            </w:tcBorders>
            <w:shd w:val="clear" w:color="auto" w:fill="auto"/>
          </w:tcPr>
          <w:p w:rsidR="00045B46" w:rsidRPr="008C383A" w:rsidRDefault="00045B46" w:rsidP="00045B46">
            <w:pPr>
              <w:pStyle w:val="ae"/>
              <w:spacing w:line="276" w:lineRule="auto"/>
              <w:jc w:val="both"/>
              <w:rPr>
                <w:lang w:val="uk-UA"/>
              </w:rPr>
            </w:pPr>
            <w:bookmarkStart w:id="64" w:name="282"/>
            <w:bookmarkEnd w:id="64"/>
            <w:r w:rsidRPr="008C383A">
              <w:rPr>
                <w:lang w:val="uk-UA"/>
              </w:rPr>
              <w:t> %</w:t>
            </w:r>
          </w:p>
        </w:tc>
        <w:tc>
          <w:tcPr>
            <w:tcW w:w="680" w:type="pct"/>
            <w:tcBorders>
              <w:bottom w:val="nil"/>
            </w:tcBorders>
            <w:shd w:val="clear" w:color="auto" w:fill="auto"/>
          </w:tcPr>
          <w:p w:rsidR="00045B46" w:rsidRPr="008C383A" w:rsidRDefault="00045B46" w:rsidP="00045B46">
            <w:pPr>
              <w:pStyle w:val="ae"/>
              <w:spacing w:line="276" w:lineRule="auto"/>
              <w:jc w:val="both"/>
              <w:rPr>
                <w:lang w:val="uk-UA"/>
              </w:rPr>
            </w:pPr>
            <w:bookmarkStart w:id="65" w:name="283"/>
            <w:bookmarkEnd w:id="65"/>
            <w:r w:rsidRPr="008C383A">
              <w:rPr>
                <w:lang w:val="uk-UA"/>
              </w:rPr>
              <w:t> </w:t>
            </w:r>
          </w:p>
        </w:tc>
        <w:tc>
          <w:tcPr>
            <w:tcW w:w="583" w:type="pct"/>
            <w:tcBorders>
              <w:bottom w:val="nil"/>
            </w:tcBorders>
            <w:shd w:val="clear" w:color="auto" w:fill="auto"/>
          </w:tcPr>
          <w:p w:rsidR="00045B46" w:rsidRPr="008C383A" w:rsidRDefault="00045B46" w:rsidP="00045B46">
            <w:pPr>
              <w:pStyle w:val="ae"/>
              <w:spacing w:line="276" w:lineRule="auto"/>
              <w:jc w:val="both"/>
              <w:rPr>
                <w:lang w:val="uk-UA"/>
              </w:rPr>
            </w:pPr>
            <w:bookmarkStart w:id="66" w:name="284"/>
            <w:bookmarkEnd w:id="66"/>
            <w:r w:rsidRPr="008C383A">
              <w:rPr>
                <w:lang w:val="uk-UA"/>
              </w:rPr>
              <w:t>100 </w:t>
            </w:r>
          </w:p>
        </w:tc>
        <w:tc>
          <w:tcPr>
            <w:tcW w:w="582" w:type="pct"/>
            <w:tcBorders>
              <w:bottom w:val="nil"/>
            </w:tcBorders>
            <w:shd w:val="clear" w:color="auto" w:fill="auto"/>
          </w:tcPr>
          <w:p w:rsidR="00045B46" w:rsidRPr="008C383A" w:rsidRDefault="00045B46" w:rsidP="00045B46">
            <w:pPr>
              <w:pStyle w:val="ae"/>
              <w:spacing w:line="276" w:lineRule="auto"/>
              <w:jc w:val="both"/>
              <w:rPr>
                <w:lang w:val="uk-UA"/>
              </w:rPr>
            </w:pPr>
            <w:bookmarkStart w:id="67" w:name="285"/>
            <w:bookmarkEnd w:id="67"/>
            <w:r w:rsidRPr="008C383A">
              <w:rPr>
                <w:lang w:val="uk-UA"/>
              </w:rPr>
              <w:t> </w:t>
            </w:r>
          </w:p>
        </w:tc>
        <w:tc>
          <w:tcPr>
            <w:tcW w:w="583" w:type="pct"/>
            <w:tcBorders>
              <w:bottom w:val="nil"/>
            </w:tcBorders>
            <w:shd w:val="clear" w:color="auto" w:fill="auto"/>
          </w:tcPr>
          <w:p w:rsidR="00045B46" w:rsidRPr="008C383A" w:rsidRDefault="00045B46" w:rsidP="00045B46">
            <w:pPr>
              <w:pStyle w:val="ae"/>
              <w:spacing w:line="276" w:lineRule="auto"/>
              <w:jc w:val="both"/>
              <w:rPr>
                <w:lang w:val="uk-UA"/>
              </w:rPr>
            </w:pPr>
            <w:bookmarkStart w:id="68" w:name="286"/>
            <w:bookmarkEnd w:id="68"/>
            <w:r w:rsidRPr="008C383A">
              <w:rPr>
                <w:lang w:val="uk-UA"/>
              </w:rPr>
              <w:t>100 </w:t>
            </w:r>
          </w:p>
        </w:tc>
      </w:tr>
      <w:tr w:rsidR="00045B46" w:rsidRPr="00691386" w:rsidTr="002226F2">
        <w:tc>
          <w:tcPr>
            <w:tcW w:w="242" w:type="pct"/>
            <w:tcBorders>
              <w:top w:val="single" w:sz="4" w:space="0" w:color="auto"/>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45B46" w:rsidRPr="008C383A" w:rsidRDefault="00045B46" w:rsidP="001D5DC5">
            <w:pPr>
              <w:pStyle w:val="ae"/>
              <w:spacing w:line="276" w:lineRule="auto"/>
              <w:jc w:val="both"/>
              <w:rPr>
                <w:lang w:val="uk-UA"/>
              </w:rPr>
            </w:pPr>
            <w:r w:rsidRPr="008C383A">
              <w:rPr>
                <w:lang w:val="uk-UA"/>
              </w:rPr>
              <w:t>Забезпечення  громадян, які страждають на рідкісні (орфанні) захворювання, медичними виробами</w:t>
            </w:r>
          </w:p>
        </w:tc>
        <w:tc>
          <w:tcPr>
            <w:tcW w:w="437" w:type="pct"/>
            <w:tcBorders>
              <w:top w:val="single" w:sz="4" w:space="0" w:color="auto"/>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45B46" w:rsidRPr="008C383A" w:rsidRDefault="00045B46" w:rsidP="00045B46">
            <w:pPr>
              <w:pStyle w:val="ae"/>
              <w:spacing w:line="276" w:lineRule="auto"/>
              <w:jc w:val="both"/>
              <w:rPr>
                <w:lang w:val="uk-UA"/>
              </w:rPr>
            </w:pPr>
          </w:p>
        </w:tc>
      </w:tr>
      <w:tr w:rsidR="00045B46" w:rsidRPr="00691386" w:rsidTr="00C41658">
        <w:tc>
          <w:tcPr>
            <w:tcW w:w="242"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r w:rsidRPr="008C383A">
              <w:rPr>
                <w:lang w:val="uk-UA"/>
              </w:rPr>
              <w:t>1.</w:t>
            </w:r>
          </w:p>
        </w:tc>
        <w:tc>
          <w:tcPr>
            <w:tcW w:w="1893" w:type="pct"/>
            <w:tcBorders>
              <w:bottom w:val="single" w:sz="4" w:space="0" w:color="auto"/>
            </w:tcBorders>
            <w:shd w:val="clear" w:color="auto" w:fill="auto"/>
          </w:tcPr>
          <w:p w:rsidR="00045B46" w:rsidRDefault="006B3AC2" w:rsidP="00045B46">
            <w:pPr>
              <w:pStyle w:val="ae"/>
              <w:spacing w:line="276" w:lineRule="auto"/>
              <w:jc w:val="both"/>
              <w:rPr>
                <w:lang w:val="uk-UA"/>
              </w:rPr>
            </w:pPr>
            <w:r>
              <w:rPr>
                <w:lang w:val="uk-UA"/>
              </w:rPr>
              <w:t>з</w:t>
            </w:r>
            <w:r w:rsidR="00045B46" w:rsidRPr="008C383A">
              <w:rPr>
                <w:lang w:val="uk-UA"/>
              </w:rPr>
              <w:t>атрат</w:t>
            </w:r>
          </w:p>
          <w:p w:rsidR="006B3AC2" w:rsidRPr="008C383A" w:rsidRDefault="006B3AC2" w:rsidP="00045B46">
            <w:pPr>
              <w:pStyle w:val="ae"/>
              <w:spacing w:line="276" w:lineRule="auto"/>
              <w:jc w:val="both"/>
              <w:rPr>
                <w:lang w:val="uk-UA"/>
              </w:rPr>
            </w:pPr>
          </w:p>
        </w:tc>
        <w:tc>
          <w:tcPr>
            <w:tcW w:w="437"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680"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3"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2"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3"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r>
    </w:tbl>
    <w:p w:rsidR="006B3AC2" w:rsidRDefault="006B3AC2" w:rsidP="006B3AC2">
      <w:pPr>
        <w:jc w:val="right"/>
        <w:rPr>
          <w:b/>
        </w:rPr>
      </w:pPr>
      <w:r w:rsidRPr="00A66464">
        <w:rPr>
          <w:b/>
        </w:rPr>
        <w:lastRenderedPageBreak/>
        <w:t>Продовження додатка  1</w:t>
      </w:r>
    </w:p>
    <w:p w:rsidR="006B3AC2" w:rsidRDefault="006B3AC2"/>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1D5DC5" w:rsidRPr="00691386" w:rsidTr="00C41658">
        <w:tc>
          <w:tcPr>
            <w:tcW w:w="242" w:type="pct"/>
            <w:tcBorders>
              <w:bottom w:val="single" w:sz="4" w:space="0" w:color="auto"/>
            </w:tcBorders>
            <w:shd w:val="clear" w:color="auto" w:fill="auto"/>
          </w:tcPr>
          <w:p w:rsidR="001D5DC5" w:rsidRPr="008C383A" w:rsidRDefault="001D5DC5" w:rsidP="00045B46">
            <w:pPr>
              <w:pStyle w:val="ae"/>
              <w:spacing w:line="276" w:lineRule="auto"/>
              <w:jc w:val="both"/>
              <w:rPr>
                <w:lang w:val="uk-UA"/>
              </w:rPr>
            </w:pPr>
            <w:r>
              <w:rPr>
                <w:lang w:val="uk-UA"/>
              </w:rPr>
              <w:t>1</w:t>
            </w:r>
          </w:p>
        </w:tc>
        <w:tc>
          <w:tcPr>
            <w:tcW w:w="1893" w:type="pct"/>
            <w:tcBorders>
              <w:bottom w:val="single" w:sz="4" w:space="0" w:color="auto"/>
            </w:tcBorders>
            <w:shd w:val="clear" w:color="auto" w:fill="auto"/>
          </w:tcPr>
          <w:p w:rsidR="001D5DC5" w:rsidRPr="008C383A" w:rsidRDefault="001D5DC5" w:rsidP="00045B46">
            <w:pPr>
              <w:pStyle w:val="ae"/>
              <w:jc w:val="both"/>
              <w:rPr>
                <w:lang w:val="uk-UA"/>
              </w:rPr>
            </w:pPr>
            <w:r>
              <w:rPr>
                <w:lang w:val="uk-UA"/>
              </w:rPr>
              <w:t xml:space="preserve">                                    2</w:t>
            </w:r>
          </w:p>
        </w:tc>
        <w:tc>
          <w:tcPr>
            <w:tcW w:w="437" w:type="pct"/>
            <w:tcBorders>
              <w:bottom w:val="single" w:sz="4" w:space="0" w:color="auto"/>
            </w:tcBorders>
            <w:shd w:val="clear" w:color="auto" w:fill="auto"/>
          </w:tcPr>
          <w:p w:rsidR="001D5DC5" w:rsidRPr="008C383A" w:rsidRDefault="001D5DC5" w:rsidP="001D5DC5">
            <w:pPr>
              <w:pStyle w:val="ae"/>
              <w:spacing w:line="276" w:lineRule="auto"/>
              <w:jc w:val="both"/>
              <w:rPr>
                <w:lang w:val="uk-UA"/>
              </w:rPr>
            </w:pPr>
            <w:r>
              <w:rPr>
                <w:lang w:val="uk-UA"/>
              </w:rPr>
              <w:t xml:space="preserve">         3</w:t>
            </w:r>
          </w:p>
        </w:tc>
        <w:tc>
          <w:tcPr>
            <w:tcW w:w="680" w:type="pct"/>
            <w:tcBorders>
              <w:bottom w:val="single" w:sz="4" w:space="0" w:color="auto"/>
            </w:tcBorders>
            <w:shd w:val="clear" w:color="auto" w:fill="auto"/>
          </w:tcPr>
          <w:p w:rsidR="001D5DC5" w:rsidRPr="008C383A" w:rsidRDefault="001D5DC5" w:rsidP="00045B46">
            <w:pPr>
              <w:pStyle w:val="ae"/>
              <w:spacing w:line="276" w:lineRule="auto"/>
              <w:jc w:val="both"/>
              <w:rPr>
                <w:lang w:val="uk-UA"/>
              </w:rPr>
            </w:pPr>
            <w:r>
              <w:rPr>
                <w:lang w:val="uk-UA"/>
              </w:rPr>
              <w:t xml:space="preserve">             4</w:t>
            </w:r>
          </w:p>
        </w:tc>
        <w:tc>
          <w:tcPr>
            <w:tcW w:w="583" w:type="pct"/>
            <w:tcBorders>
              <w:bottom w:val="single" w:sz="4" w:space="0" w:color="auto"/>
            </w:tcBorders>
            <w:shd w:val="clear" w:color="auto" w:fill="auto"/>
          </w:tcPr>
          <w:p w:rsidR="001D5DC5" w:rsidRPr="008C383A" w:rsidRDefault="001D5DC5" w:rsidP="00045B46">
            <w:pPr>
              <w:pStyle w:val="ae"/>
              <w:spacing w:line="276" w:lineRule="auto"/>
              <w:jc w:val="both"/>
              <w:rPr>
                <w:lang w:val="uk-UA"/>
              </w:rPr>
            </w:pPr>
            <w:r>
              <w:rPr>
                <w:lang w:val="uk-UA"/>
              </w:rPr>
              <w:t xml:space="preserve">        5</w:t>
            </w:r>
          </w:p>
        </w:tc>
        <w:tc>
          <w:tcPr>
            <w:tcW w:w="582" w:type="pct"/>
            <w:tcBorders>
              <w:bottom w:val="single" w:sz="4" w:space="0" w:color="auto"/>
            </w:tcBorders>
            <w:shd w:val="clear" w:color="auto" w:fill="auto"/>
          </w:tcPr>
          <w:p w:rsidR="001D5DC5" w:rsidRPr="008C383A" w:rsidRDefault="001D5DC5" w:rsidP="00045B46">
            <w:pPr>
              <w:pStyle w:val="ae"/>
              <w:spacing w:line="276" w:lineRule="auto"/>
              <w:jc w:val="both"/>
              <w:rPr>
                <w:lang w:val="uk-UA"/>
              </w:rPr>
            </w:pPr>
            <w:r>
              <w:rPr>
                <w:lang w:val="uk-UA"/>
              </w:rPr>
              <w:t xml:space="preserve">          6</w:t>
            </w:r>
          </w:p>
        </w:tc>
        <w:tc>
          <w:tcPr>
            <w:tcW w:w="583" w:type="pct"/>
            <w:tcBorders>
              <w:bottom w:val="single" w:sz="4" w:space="0" w:color="auto"/>
            </w:tcBorders>
            <w:shd w:val="clear" w:color="auto" w:fill="auto"/>
          </w:tcPr>
          <w:p w:rsidR="001D5DC5" w:rsidRPr="008C383A" w:rsidRDefault="001D5DC5" w:rsidP="00045B46">
            <w:pPr>
              <w:pStyle w:val="ae"/>
              <w:spacing w:line="276" w:lineRule="auto"/>
              <w:jc w:val="both"/>
              <w:rPr>
                <w:lang w:val="uk-UA"/>
              </w:rPr>
            </w:pPr>
            <w:r>
              <w:rPr>
                <w:lang w:val="uk-UA"/>
              </w:rPr>
              <w:t xml:space="preserve">            7</w:t>
            </w:r>
          </w:p>
        </w:tc>
      </w:tr>
      <w:tr w:rsidR="00045B46" w:rsidRPr="00691386" w:rsidTr="00C41658">
        <w:tc>
          <w:tcPr>
            <w:tcW w:w="242"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1893" w:type="pct"/>
            <w:tcBorders>
              <w:bottom w:val="single" w:sz="4" w:space="0" w:color="auto"/>
            </w:tcBorders>
            <w:shd w:val="clear" w:color="auto" w:fill="auto"/>
          </w:tcPr>
          <w:p w:rsidR="00045B46" w:rsidRPr="008C383A" w:rsidRDefault="00045B46" w:rsidP="00045B46">
            <w:pPr>
              <w:pStyle w:val="ae"/>
              <w:jc w:val="both"/>
              <w:rPr>
                <w:lang w:val="uk-UA"/>
              </w:rPr>
            </w:pPr>
            <w:r w:rsidRPr="008C383A">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r w:rsidRPr="008C383A">
              <w:rPr>
                <w:lang w:val="uk-UA"/>
              </w:rPr>
              <w:t>грн</w:t>
            </w:r>
          </w:p>
        </w:tc>
        <w:tc>
          <w:tcPr>
            <w:tcW w:w="680"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r w:rsidRPr="008C383A">
              <w:rPr>
                <w:lang w:val="uk-UA"/>
              </w:rPr>
              <w:t>кошторис</w:t>
            </w:r>
          </w:p>
        </w:tc>
        <w:tc>
          <w:tcPr>
            <w:tcW w:w="583"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r w:rsidRPr="008C383A">
              <w:rPr>
                <w:lang w:val="uk-UA"/>
              </w:rPr>
              <w:t>200000</w:t>
            </w:r>
          </w:p>
        </w:tc>
        <w:tc>
          <w:tcPr>
            <w:tcW w:w="582"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p>
        </w:tc>
        <w:tc>
          <w:tcPr>
            <w:tcW w:w="583" w:type="pct"/>
            <w:tcBorders>
              <w:bottom w:val="single" w:sz="4" w:space="0" w:color="auto"/>
            </w:tcBorders>
            <w:shd w:val="clear" w:color="auto" w:fill="auto"/>
          </w:tcPr>
          <w:p w:rsidR="00045B46" w:rsidRPr="008C383A" w:rsidRDefault="00045B46" w:rsidP="00045B46">
            <w:pPr>
              <w:pStyle w:val="ae"/>
              <w:spacing w:line="276" w:lineRule="auto"/>
              <w:jc w:val="both"/>
              <w:rPr>
                <w:lang w:val="uk-UA"/>
              </w:rPr>
            </w:pPr>
            <w:r w:rsidRPr="008C383A">
              <w:rPr>
                <w:lang w:val="uk-UA"/>
              </w:rPr>
              <w:t>200000</w:t>
            </w:r>
          </w:p>
        </w:tc>
      </w:tr>
      <w:tr w:rsidR="00045B46" w:rsidRPr="00691386" w:rsidTr="002A403B">
        <w:tc>
          <w:tcPr>
            <w:tcW w:w="242" w:type="pct"/>
            <w:shd w:val="clear" w:color="auto" w:fill="auto"/>
          </w:tcPr>
          <w:p w:rsidR="00045B46" w:rsidRPr="008C383A" w:rsidRDefault="00045B46" w:rsidP="00045B46">
            <w:pPr>
              <w:pStyle w:val="ae"/>
              <w:spacing w:line="276" w:lineRule="auto"/>
              <w:jc w:val="both"/>
              <w:rPr>
                <w:lang w:val="uk-UA"/>
              </w:rPr>
            </w:pPr>
            <w:r w:rsidRPr="008C383A">
              <w:rPr>
                <w:lang w:val="uk-UA"/>
              </w:rPr>
              <w:t>2.</w:t>
            </w:r>
          </w:p>
        </w:tc>
        <w:tc>
          <w:tcPr>
            <w:tcW w:w="1893" w:type="pct"/>
            <w:shd w:val="clear" w:color="auto" w:fill="auto"/>
          </w:tcPr>
          <w:p w:rsidR="00045B46" w:rsidRPr="008C383A" w:rsidRDefault="00045B46" w:rsidP="00045B46">
            <w:pPr>
              <w:pStyle w:val="ae"/>
              <w:spacing w:line="276" w:lineRule="auto"/>
              <w:jc w:val="both"/>
              <w:rPr>
                <w:lang w:val="uk-UA"/>
              </w:rPr>
            </w:pPr>
            <w:r w:rsidRPr="008C383A">
              <w:rPr>
                <w:lang w:val="uk-UA"/>
              </w:rPr>
              <w:t>продукту</w:t>
            </w:r>
          </w:p>
        </w:tc>
        <w:tc>
          <w:tcPr>
            <w:tcW w:w="437" w:type="pct"/>
            <w:shd w:val="clear" w:color="auto" w:fill="auto"/>
          </w:tcPr>
          <w:p w:rsidR="00045B46" w:rsidRPr="008C383A" w:rsidRDefault="00045B46" w:rsidP="00045B46">
            <w:pPr>
              <w:pStyle w:val="ae"/>
              <w:spacing w:line="276" w:lineRule="auto"/>
              <w:jc w:val="both"/>
              <w:rPr>
                <w:lang w:val="uk-UA"/>
              </w:rPr>
            </w:pPr>
          </w:p>
        </w:tc>
        <w:tc>
          <w:tcPr>
            <w:tcW w:w="680" w:type="pct"/>
            <w:shd w:val="clear" w:color="auto" w:fill="auto"/>
          </w:tcPr>
          <w:p w:rsidR="00045B46" w:rsidRPr="008C383A" w:rsidRDefault="00045B46" w:rsidP="00045B46">
            <w:pPr>
              <w:pStyle w:val="ae"/>
              <w:spacing w:line="276" w:lineRule="auto"/>
              <w:jc w:val="both"/>
              <w:rPr>
                <w:lang w:val="uk-UA"/>
              </w:rPr>
            </w:pPr>
          </w:p>
        </w:tc>
        <w:tc>
          <w:tcPr>
            <w:tcW w:w="583" w:type="pct"/>
            <w:shd w:val="clear" w:color="auto" w:fill="auto"/>
          </w:tcPr>
          <w:p w:rsidR="00045B46" w:rsidRPr="008C383A" w:rsidRDefault="00045B46" w:rsidP="00045B46">
            <w:pPr>
              <w:pStyle w:val="ae"/>
              <w:spacing w:line="276" w:lineRule="auto"/>
              <w:jc w:val="both"/>
              <w:rPr>
                <w:lang w:val="uk-UA"/>
              </w:rPr>
            </w:pPr>
          </w:p>
        </w:tc>
        <w:tc>
          <w:tcPr>
            <w:tcW w:w="582" w:type="pct"/>
            <w:shd w:val="clear" w:color="auto" w:fill="auto"/>
          </w:tcPr>
          <w:p w:rsidR="00045B46" w:rsidRPr="008C383A" w:rsidRDefault="00045B46" w:rsidP="00045B46">
            <w:pPr>
              <w:pStyle w:val="ae"/>
              <w:spacing w:line="276" w:lineRule="auto"/>
              <w:jc w:val="both"/>
              <w:rPr>
                <w:lang w:val="uk-UA"/>
              </w:rPr>
            </w:pPr>
          </w:p>
        </w:tc>
        <w:tc>
          <w:tcPr>
            <w:tcW w:w="583" w:type="pct"/>
            <w:shd w:val="clear" w:color="auto" w:fill="auto"/>
          </w:tcPr>
          <w:p w:rsidR="00045B46" w:rsidRPr="008C383A" w:rsidRDefault="00045B46" w:rsidP="00045B46">
            <w:pPr>
              <w:pStyle w:val="ae"/>
              <w:spacing w:line="276" w:lineRule="auto"/>
              <w:jc w:val="both"/>
              <w:rPr>
                <w:lang w:val="uk-UA"/>
              </w:rPr>
            </w:pPr>
          </w:p>
        </w:tc>
      </w:tr>
      <w:tr w:rsidR="00045B46" w:rsidRPr="00691386" w:rsidTr="002A403B">
        <w:tc>
          <w:tcPr>
            <w:tcW w:w="242" w:type="pct"/>
            <w:shd w:val="clear" w:color="auto" w:fill="auto"/>
          </w:tcPr>
          <w:p w:rsidR="00045B46" w:rsidRPr="008C383A" w:rsidRDefault="00045B46" w:rsidP="00045B46">
            <w:pPr>
              <w:pStyle w:val="ae"/>
              <w:spacing w:line="276" w:lineRule="auto"/>
              <w:jc w:val="both"/>
              <w:rPr>
                <w:lang w:val="uk-UA"/>
              </w:rPr>
            </w:pPr>
          </w:p>
        </w:tc>
        <w:tc>
          <w:tcPr>
            <w:tcW w:w="1893" w:type="pct"/>
            <w:shd w:val="clear" w:color="auto" w:fill="auto"/>
          </w:tcPr>
          <w:p w:rsidR="00045B46" w:rsidRPr="008C383A" w:rsidRDefault="00045B46" w:rsidP="00045B46">
            <w:pPr>
              <w:pStyle w:val="ae"/>
              <w:spacing w:line="276" w:lineRule="auto"/>
              <w:jc w:val="both"/>
              <w:rPr>
                <w:lang w:val="uk-UA"/>
              </w:rPr>
            </w:pPr>
            <w:r w:rsidRPr="008C383A">
              <w:rPr>
                <w:lang w:val="uk-UA"/>
              </w:rPr>
              <w:t>кількість осіб, які потребують медичного забезпечення</w:t>
            </w:r>
          </w:p>
        </w:tc>
        <w:tc>
          <w:tcPr>
            <w:tcW w:w="437" w:type="pct"/>
            <w:shd w:val="clear" w:color="auto" w:fill="auto"/>
          </w:tcPr>
          <w:p w:rsidR="00045B46" w:rsidRPr="008C383A" w:rsidRDefault="00045B46" w:rsidP="00045B46">
            <w:pPr>
              <w:pStyle w:val="ae"/>
              <w:spacing w:line="276" w:lineRule="auto"/>
              <w:jc w:val="both"/>
              <w:rPr>
                <w:lang w:val="uk-UA"/>
              </w:rPr>
            </w:pPr>
            <w:r w:rsidRPr="008C383A">
              <w:rPr>
                <w:lang w:val="uk-UA"/>
              </w:rPr>
              <w:t>осіб</w:t>
            </w:r>
          </w:p>
        </w:tc>
        <w:tc>
          <w:tcPr>
            <w:tcW w:w="680" w:type="pct"/>
            <w:shd w:val="clear" w:color="auto" w:fill="auto"/>
          </w:tcPr>
          <w:p w:rsidR="00045B46" w:rsidRPr="008C383A" w:rsidRDefault="00045B46" w:rsidP="00045B46">
            <w:pPr>
              <w:pStyle w:val="ae"/>
              <w:spacing w:line="276" w:lineRule="auto"/>
              <w:jc w:val="both"/>
              <w:rPr>
                <w:lang w:val="uk-UA"/>
              </w:rPr>
            </w:pPr>
            <w:r w:rsidRPr="008C383A">
              <w:rPr>
                <w:lang w:val="uk-UA"/>
              </w:rPr>
              <w:t>звернень</w:t>
            </w:r>
          </w:p>
        </w:tc>
        <w:tc>
          <w:tcPr>
            <w:tcW w:w="583" w:type="pct"/>
            <w:shd w:val="clear" w:color="auto" w:fill="auto"/>
          </w:tcPr>
          <w:p w:rsidR="00045B46" w:rsidRPr="008C383A" w:rsidRDefault="00045B46" w:rsidP="00045B46">
            <w:pPr>
              <w:pStyle w:val="ae"/>
              <w:spacing w:line="276" w:lineRule="auto"/>
              <w:jc w:val="both"/>
              <w:rPr>
                <w:lang w:val="uk-UA"/>
              </w:rPr>
            </w:pPr>
            <w:r w:rsidRPr="008C383A">
              <w:rPr>
                <w:lang w:val="uk-UA"/>
              </w:rPr>
              <w:t>1</w:t>
            </w:r>
          </w:p>
        </w:tc>
        <w:tc>
          <w:tcPr>
            <w:tcW w:w="582" w:type="pct"/>
            <w:shd w:val="clear" w:color="auto" w:fill="auto"/>
          </w:tcPr>
          <w:p w:rsidR="00045B46" w:rsidRPr="008C383A" w:rsidRDefault="00045B46" w:rsidP="00045B46">
            <w:pPr>
              <w:pStyle w:val="ae"/>
              <w:spacing w:line="276" w:lineRule="auto"/>
              <w:jc w:val="both"/>
              <w:rPr>
                <w:lang w:val="uk-UA"/>
              </w:rPr>
            </w:pPr>
            <w:r w:rsidRPr="008C383A">
              <w:rPr>
                <w:lang w:val="uk-UA"/>
              </w:rPr>
              <w:t>-</w:t>
            </w:r>
          </w:p>
        </w:tc>
        <w:tc>
          <w:tcPr>
            <w:tcW w:w="583" w:type="pct"/>
            <w:shd w:val="clear" w:color="auto" w:fill="auto"/>
          </w:tcPr>
          <w:p w:rsidR="00045B46" w:rsidRPr="008C383A" w:rsidRDefault="00045B46" w:rsidP="00045B46">
            <w:pPr>
              <w:pStyle w:val="ae"/>
              <w:spacing w:line="276" w:lineRule="auto"/>
              <w:jc w:val="both"/>
              <w:rPr>
                <w:lang w:val="uk-UA"/>
              </w:rPr>
            </w:pPr>
            <w:r w:rsidRPr="008C383A">
              <w:rPr>
                <w:lang w:val="uk-UA"/>
              </w:rPr>
              <w:t>1</w:t>
            </w: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r w:rsidRPr="00AE71F6">
              <w:rPr>
                <w:lang w:val="uk-UA"/>
              </w:rPr>
              <w:t>3.</w:t>
            </w:r>
          </w:p>
        </w:tc>
        <w:tc>
          <w:tcPr>
            <w:tcW w:w="1893" w:type="pct"/>
            <w:shd w:val="clear" w:color="auto" w:fill="auto"/>
          </w:tcPr>
          <w:p w:rsidR="00045B46" w:rsidRPr="00AE71F6" w:rsidRDefault="00045B46" w:rsidP="00045B46">
            <w:pPr>
              <w:pStyle w:val="ae"/>
              <w:spacing w:line="276" w:lineRule="auto"/>
              <w:jc w:val="both"/>
              <w:rPr>
                <w:lang w:val="uk-UA"/>
              </w:rPr>
            </w:pPr>
            <w:r w:rsidRPr="00AE71F6">
              <w:rPr>
                <w:lang w:val="uk-UA"/>
              </w:rPr>
              <w:t>ефективності</w:t>
            </w:r>
          </w:p>
        </w:tc>
        <w:tc>
          <w:tcPr>
            <w:tcW w:w="437" w:type="pct"/>
            <w:shd w:val="clear" w:color="auto" w:fill="auto"/>
          </w:tcPr>
          <w:p w:rsidR="00045B46" w:rsidRPr="00AE71F6" w:rsidRDefault="00045B46" w:rsidP="00045B46">
            <w:pPr>
              <w:pStyle w:val="ae"/>
              <w:spacing w:line="276" w:lineRule="auto"/>
              <w:jc w:val="both"/>
              <w:rPr>
                <w:lang w:val="uk-UA"/>
              </w:rPr>
            </w:pPr>
          </w:p>
        </w:tc>
        <w:tc>
          <w:tcPr>
            <w:tcW w:w="680"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c>
          <w:tcPr>
            <w:tcW w:w="582"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p>
        </w:tc>
        <w:tc>
          <w:tcPr>
            <w:tcW w:w="1893" w:type="pct"/>
            <w:shd w:val="clear" w:color="auto" w:fill="auto"/>
          </w:tcPr>
          <w:p w:rsidR="00045B46" w:rsidRPr="00AE71F6" w:rsidRDefault="00045B46" w:rsidP="00045B46">
            <w:pPr>
              <w:pStyle w:val="ae"/>
              <w:spacing w:line="276" w:lineRule="auto"/>
              <w:jc w:val="both"/>
              <w:rPr>
                <w:lang w:val="uk-UA"/>
              </w:rPr>
            </w:pPr>
            <w:r w:rsidRPr="00AE71F6">
              <w:rPr>
                <w:lang w:val="uk-UA"/>
              </w:rPr>
              <w:t>видатки на 1 хворого</w:t>
            </w:r>
          </w:p>
        </w:tc>
        <w:tc>
          <w:tcPr>
            <w:tcW w:w="437" w:type="pct"/>
            <w:shd w:val="clear" w:color="auto" w:fill="auto"/>
          </w:tcPr>
          <w:p w:rsidR="00045B46" w:rsidRPr="00AE71F6" w:rsidRDefault="00045B46" w:rsidP="00045B46">
            <w:pPr>
              <w:pStyle w:val="ae"/>
              <w:spacing w:line="276" w:lineRule="auto"/>
              <w:jc w:val="both"/>
              <w:rPr>
                <w:lang w:val="uk-UA"/>
              </w:rPr>
            </w:pPr>
            <w:r>
              <w:rPr>
                <w:lang w:val="uk-UA"/>
              </w:rPr>
              <w:t>грн.</w:t>
            </w:r>
          </w:p>
        </w:tc>
        <w:tc>
          <w:tcPr>
            <w:tcW w:w="680" w:type="pct"/>
            <w:shd w:val="clear" w:color="auto" w:fill="auto"/>
          </w:tcPr>
          <w:p w:rsidR="00045B46" w:rsidRPr="00AE71F6" w:rsidRDefault="00045B46" w:rsidP="00045B46">
            <w:pPr>
              <w:pStyle w:val="ae"/>
              <w:spacing w:line="276" w:lineRule="auto"/>
              <w:jc w:val="both"/>
              <w:rPr>
                <w:lang w:val="uk-UA"/>
              </w:rPr>
            </w:pPr>
            <w:r w:rsidRPr="008C5663">
              <w:rPr>
                <w:lang w:val="uk-UA"/>
              </w:rPr>
              <w:t>розрахунок</w:t>
            </w:r>
          </w:p>
        </w:tc>
        <w:tc>
          <w:tcPr>
            <w:tcW w:w="583" w:type="pct"/>
            <w:shd w:val="clear" w:color="auto" w:fill="auto"/>
          </w:tcPr>
          <w:p w:rsidR="00045B46" w:rsidRPr="00AE71F6" w:rsidRDefault="00045B46" w:rsidP="00045B46">
            <w:pPr>
              <w:pStyle w:val="ae"/>
              <w:spacing w:line="276" w:lineRule="auto"/>
              <w:jc w:val="both"/>
              <w:rPr>
                <w:lang w:val="uk-UA"/>
              </w:rPr>
            </w:pPr>
            <w:r>
              <w:rPr>
                <w:lang w:val="uk-UA"/>
              </w:rPr>
              <w:t>200000</w:t>
            </w:r>
          </w:p>
        </w:tc>
        <w:tc>
          <w:tcPr>
            <w:tcW w:w="582" w:type="pct"/>
            <w:shd w:val="clear" w:color="auto" w:fill="auto"/>
          </w:tcPr>
          <w:p w:rsidR="00045B46" w:rsidRPr="00AE71F6" w:rsidRDefault="00045B46" w:rsidP="00045B46">
            <w:pPr>
              <w:pStyle w:val="ae"/>
              <w:spacing w:line="276" w:lineRule="auto"/>
              <w:jc w:val="both"/>
              <w:rPr>
                <w:lang w:val="uk-UA"/>
              </w:rPr>
            </w:pPr>
            <w:r>
              <w:rPr>
                <w:lang w:val="uk-UA"/>
              </w:rPr>
              <w:t>-</w:t>
            </w:r>
          </w:p>
        </w:tc>
        <w:tc>
          <w:tcPr>
            <w:tcW w:w="583" w:type="pct"/>
            <w:shd w:val="clear" w:color="auto" w:fill="auto"/>
          </w:tcPr>
          <w:p w:rsidR="00045B46" w:rsidRPr="00AE71F6" w:rsidRDefault="00045B46" w:rsidP="00045B46">
            <w:pPr>
              <w:pStyle w:val="ae"/>
              <w:spacing w:line="276" w:lineRule="auto"/>
              <w:jc w:val="both"/>
              <w:rPr>
                <w:lang w:val="uk-UA"/>
              </w:rPr>
            </w:pPr>
            <w:r>
              <w:rPr>
                <w:lang w:val="uk-UA"/>
              </w:rPr>
              <w:t>200000</w:t>
            </w: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r w:rsidRPr="00AE71F6">
              <w:rPr>
                <w:lang w:val="uk-UA"/>
              </w:rPr>
              <w:t>4.</w:t>
            </w:r>
          </w:p>
        </w:tc>
        <w:tc>
          <w:tcPr>
            <w:tcW w:w="1893" w:type="pct"/>
            <w:shd w:val="clear" w:color="auto" w:fill="auto"/>
          </w:tcPr>
          <w:p w:rsidR="00045B46" w:rsidRPr="00AE71F6" w:rsidRDefault="00045B46" w:rsidP="00045B46">
            <w:pPr>
              <w:pStyle w:val="ae"/>
              <w:spacing w:line="276" w:lineRule="auto"/>
              <w:jc w:val="both"/>
              <w:rPr>
                <w:lang w:val="uk-UA"/>
              </w:rPr>
            </w:pPr>
            <w:r w:rsidRPr="00AE71F6">
              <w:rPr>
                <w:lang w:val="uk-UA"/>
              </w:rPr>
              <w:t>якості</w:t>
            </w:r>
          </w:p>
        </w:tc>
        <w:tc>
          <w:tcPr>
            <w:tcW w:w="437" w:type="pct"/>
            <w:shd w:val="clear" w:color="auto" w:fill="auto"/>
          </w:tcPr>
          <w:p w:rsidR="00045B46" w:rsidRPr="00AE71F6" w:rsidRDefault="00045B46" w:rsidP="00045B46">
            <w:pPr>
              <w:pStyle w:val="ae"/>
              <w:spacing w:line="276" w:lineRule="auto"/>
              <w:jc w:val="both"/>
              <w:rPr>
                <w:lang w:val="uk-UA"/>
              </w:rPr>
            </w:pPr>
          </w:p>
        </w:tc>
        <w:tc>
          <w:tcPr>
            <w:tcW w:w="680"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c>
          <w:tcPr>
            <w:tcW w:w="582"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p>
        </w:tc>
        <w:tc>
          <w:tcPr>
            <w:tcW w:w="1893" w:type="pct"/>
            <w:shd w:val="clear" w:color="auto" w:fill="auto"/>
          </w:tcPr>
          <w:p w:rsidR="00045B46" w:rsidRPr="00AE71F6" w:rsidRDefault="00045B46" w:rsidP="00045B46">
            <w:pPr>
              <w:pStyle w:val="ae"/>
              <w:jc w:val="both"/>
              <w:rPr>
                <w:lang w:val="uk-UA"/>
              </w:rPr>
            </w:pPr>
            <w:r w:rsidRPr="00AE71F6">
              <w:rPr>
                <w:lang w:val="uk-UA"/>
              </w:rPr>
              <w:t>рівень забезпечення медичними виробами   одного хворого</w:t>
            </w:r>
          </w:p>
        </w:tc>
        <w:tc>
          <w:tcPr>
            <w:tcW w:w="437" w:type="pct"/>
            <w:shd w:val="clear" w:color="auto" w:fill="auto"/>
          </w:tcPr>
          <w:p w:rsidR="00045B46" w:rsidRPr="00AE71F6" w:rsidRDefault="00045B46" w:rsidP="00045B46">
            <w:pPr>
              <w:pStyle w:val="ae"/>
              <w:spacing w:line="276" w:lineRule="auto"/>
              <w:jc w:val="both"/>
              <w:rPr>
                <w:lang w:val="uk-UA"/>
              </w:rPr>
            </w:pPr>
            <w:r w:rsidRPr="00AE71F6">
              <w:rPr>
                <w:lang w:val="uk-UA"/>
              </w:rPr>
              <w:t>%</w:t>
            </w:r>
          </w:p>
        </w:tc>
        <w:tc>
          <w:tcPr>
            <w:tcW w:w="680" w:type="pct"/>
            <w:shd w:val="clear" w:color="auto" w:fill="auto"/>
          </w:tcPr>
          <w:p w:rsidR="00045B46" w:rsidRPr="00AE71F6" w:rsidRDefault="00045B46" w:rsidP="00045B46">
            <w:pPr>
              <w:pStyle w:val="ae"/>
              <w:spacing w:line="276" w:lineRule="auto"/>
              <w:jc w:val="both"/>
              <w:rPr>
                <w:lang w:val="uk-UA"/>
              </w:rPr>
            </w:pPr>
            <w:r w:rsidRPr="00AE71F6">
              <w:rPr>
                <w:lang w:val="uk-UA"/>
              </w:rPr>
              <w:t>розрахунок</w:t>
            </w:r>
          </w:p>
        </w:tc>
        <w:tc>
          <w:tcPr>
            <w:tcW w:w="583" w:type="pct"/>
            <w:shd w:val="clear" w:color="auto" w:fill="auto"/>
          </w:tcPr>
          <w:p w:rsidR="00045B46" w:rsidRPr="00AE71F6" w:rsidRDefault="00045B46" w:rsidP="00045B46">
            <w:pPr>
              <w:pStyle w:val="ae"/>
              <w:spacing w:line="276" w:lineRule="auto"/>
              <w:jc w:val="both"/>
              <w:rPr>
                <w:lang w:val="uk-UA"/>
              </w:rPr>
            </w:pPr>
            <w:r w:rsidRPr="00AE71F6">
              <w:rPr>
                <w:lang w:val="uk-UA"/>
              </w:rPr>
              <w:t>100</w:t>
            </w:r>
          </w:p>
        </w:tc>
        <w:tc>
          <w:tcPr>
            <w:tcW w:w="582" w:type="pct"/>
            <w:shd w:val="clear" w:color="auto" w:fill="auto"/>
          </w:tcPr>
          <w:p w:rsidR="00045B46" w:rsidRPr="00AE71F6" w:rsidRDefault="00045B46" w:rsidP="00045B46">
            <w:pPr>
              <w:pStyle w:val="ae"/>
              <w:spacing w:line="276" w:lineRule="auto"/>
              <w:jc w:val="both"/>
              <w:rPr>
                <w:lang w:val="uk-UA"/>
              </w:rPr>
            </w:pPr>
            <w:r w:rsidRPr="00AE71F6">
              <w:rPr>
                <w:lang w:val="uk-UA"/>
              </w:rPr>
              <w:t>-</w:t>
            </w:r>
          </w:p>
        </w:tc>
        <w:tc>
          <w:tcPr>
            <w:tcW w:w="583" w:type="pct"/>
            <w:shd w:val="clear" w:color="auto" w:fill="auto"/>
          </w:tcPr>
          <w:p w:rsidR="00045B46" w:rsidRPr="00AE71F6" w:rsidRDefault="00045B46" w:rsidP="00045B46">
            <w:pPr>
              <w:pStyle w:val="ae"/>
              <w:spacing w:line="276" w:lineRule="auto"/>
              <w:jc w:val="both"/>
              <w:rPr>
                <w:lang w:val="uk-UA"/>
              </w:rPr>
            </w:pPr>
            <w:r w:rsidRPr="00AE71F6">
              <w:rPr>
                <w:lang w:val="uk-UA"/>
              </w:rPr>
              <w:t>100</w:t>
            </w: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p>
        </w:tc>
        <w:tc>
          <w:tcPr>
            <w:tcW w:w="1893" w:type="pct"/>
            <w:shd w:val="clear" w:color="auto" w:fill="auto"/>
          </w:tcPr>
          <w:p w:rsidR="00045B46" w:rsidRPr="00AE71F6" w:rsidRDefault="00045B46" w:rsidP="00045B46">
            <w:pPr>
              <w:pStyle w:val="ae"/>
              <w:jc w:val="both"/>
              <w:rPr>
                <w:lang w:val="uk-UA"/>
              </w:rPr>
            </w:pPr>
            <w:r w:rsidRPr="00AE71F6">
              <w:rPr>
                <w:lang w:val="uk-UA"/>
              </w:rPr>
              <w:t>Забезпечення інвалідів  і дітей-інвалідів технічними та іншими засобами</w:t>
            </w:r>
          </w:p>
        </w:tc>
        <w:tc>
          <w:tcPr>
            <w:tcW w:w="437" w:type="pct"/>
            <w:shd w:val="clear" w:color="auto" w:fill="auto"/>
          </w:tcPr>
          <w:p w:rsidR="00045B46" w:rsidRPr="00AE71F6" w:rsidRDefault="00045B46" w:rsidP="00045B46">
            <w:pPr>
              <w:pStyle w:val="ae"/>
              <w:spacing w:line="276" w:lineRule="auto"/>
              <w:jc w:val="both"/>
              <w:rPr>
                <w:lang w:val="uk-UA"/>
              </w:rPr>
            </w:pPr>
          </w:p>
        </w:tc>
        <w:tc>
          <w:tcPr>
            <w:tcW w:w="680"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c>
          <w:tcPr>
            <w:tcW w:w="582"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r w:rsidRPr="00AE71F6">
              <w:rPr>
                <w:lang w:val="uk-UA"/>
              </w:rPr>
              <w:t>1.</w:t>
            </w:r>
          </w:p>
        </w:tc>
        <w:tc>
          <w:tcPr>
            <w:tcW w:w="1893" w:type="pct"/>
            <w:shd w:val="clear" w:color="auto" w:fill="auto"/>
          </w:tcPr>
          <w:p w:rsidR="00045B46" w:rsidRPr="00AE71F6" w:rsidRDefault="00045B46" w:rsidP="00045B46">
            <w:pPr>
              <w:pStyle w:val="ae"/>
              <w:spacing w:line="276" w:lineRule="auto"/>
              <w:jc w:val="both"/>
              <w:rPr>
                <w:lang w:val="uk-UA"/>
              </w:rPr>
            </w:pPr>
            <w:r w:rsidRPr="00AE71F6">
              <w:rPr>
                <w:lang w:val="uk-UA"/>
              </w:rPr>
              <w:t>затрат</w:t>
            </w:r>
          </w:p>
        </w:tc>
        <w:tc>
          <w:tcPr>
            <w:tcW w:w="437" w:type="pct"/>
            <w:shd w:val="clear" w:color="auto" w:fill="auto"/>
          </w:tcPr>
          <w:p w:rsidR="00045B46" w:rsidRPr="00AE71F6" w:rsidRDefault="00045B46" w:rsidP="00045B46">
            <w:pPr>
              <w:pStyle w:val="ae"/>
              <w:spacing w:line="276" w:lineRule="auto"/>
              <w:jc w:val="both"/>
              <w:rPr>
                <w:lang w:val="uk-UA"/>
              </w:rPr>
            </w:pPr>
          </w:p>
        </w:tc>
        <w:tc>
          <w:tcPr>
            <w:tcW w:w="680"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c>
          <w:tcPr>
            <w:tcW w:w="582"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r>
      <w:tr w:rsidR="00045B46" w:rsidRPr="00691386" w:rsidTr="002A403B">
        <w:tc>
          <w:tcPr>
            <w:tcW w:w="242"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p>
        </w:tc>
        <w:tc>
          <w:tcPr>
            <w:tcW w:w="1893"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грн</w:t>
            </w:r>
          </w:p>
        </w:tc>
        <w:tc>
          <w:tcPr>
            <w:tcW w:w="680"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кошторис</w:t>
            </w:r>
          </w:p>
        </w:tc>
        <w:tc>
          <w:tcPr>
            <w:tcW w:w="583"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55000</w:t>
            </w:r>
          </w:p>
        </w:tc>
        <w:tc>
          <w:tcPr>
            <w:tcW w:w="582"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w:t>
            </w:r>
          </w:p>
        </w:tc>
        <w:tc>
          <w:tcPr>
            <w:tcW w:w="583"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55000</w:t>
            </w:r>
          </w:p>
        </w:tc>
      </w:tr>
      <w:tr w:rsidR="00045B46" w:rsidRPr="00691386" w:rsidTr="002A403B">
        <w:tc>
          <w:tcPr>
            <w:tcW w:w="242"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2.</w:t>
            </w:r>
          </w:p>
        </w:tc>
        <w:tc>
          <w:tcPr>
            <w:tcW w:w="1893"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r w:rsidRPr="00AE71F6">
              <w:rPr>
                <w:lang w:val="uk-UA"/>
              </w:rPr>
              <w:t>продукту</w:t>
            </w:r>
          </w:p>
        </w:tc>
        <w:tc>
          <w:tcPr>
            <w:tcW w:w="437"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p>
        </w:tc>
        <w:tc>
          <w:tcPr>
            <w:tcW w:w="680"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p>
        </w:tc>
        <w:tc>
          <w:tcPr>
            <w:tcW w:w="583"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p>
        </w:tc>
        <w:tc>
          <w:tcPr>
            <w:tcW w:w="582"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p>
        </w:tc>
        <w:tc>
          <w:tcPr>
            <w:tcW w:w="583" w:type="pct"/>
            <w:tcBorders>
              <w:bottom w:val="single" w:sz="4" w:space="0" w:color="auto"/>
            </w:tcBorders>
            <w:shd w:val="clear" w:color="auto" w:fill="auto"/>
          </w:tcPr>
          <w:p w:rsidR="00045B46" w:rsidRPr="00AE71F6" w:rsidRDefault="00045B46" w:rsidP="00045B46">
            <w:pPr>
              <w:pStyle w:val="ae"/>
              <w:spacing w:line="276" w:lineRule="auto"/>
              <w:jc w:val="both"/>
              <w:rPr>
                <w:lang w:val="uk-UA"/>
              </w:rPr>
            </w:pP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p>
        </w:tc>
        <w:tc>
          <w:tcPr>
            <w:tcW w:w="1893" w:type="pct"/>
            <w:shd w:val="clear" w:color="auto" w:fill="auto"/>
          </w:tcPr>
          <w:p w:rsidR="00045B46" w:rsidRPr="00AE71F6" w:rsidRDefault="00045B46" w:rsidP="00045B46">
            <w:pPr>
              <w:pStyle w:val="ae"/>
              <w:spacing w:line="276" w:lineRule="auto"/>
              <w:jc w:val="both"/>
              <w:rPr>
                <w:lang w:val="uk-UA"/>
              </w:rPr>
            </w:pPr>
            <w:r w:rsidRPr="00AE71F6">
              <w:rPr>
                <w:lang w:val="uk-UA"/>
              </w:rPr>
              <w:t>кількість осіб, що потребують забезпечення</w:t>
            </w:r>
          </w:p>
        </w:tc>
        <w:tc>
          <w:tcPr>
            <w:tcW w:w="437" w:type="pct"/>
            <w:shd w:val="clear" w:color="auto" w:fill="auto"/>
          </w:tcPr>
          <w:p w:rsidR="00045B46" w:rsidRPr="00AE71F6" w:rsidRDefault="00045B46" w:rsidP="00045B46">
            <w:pPr>
              <w:pStyle w:val="ae"/>
              <w:spacing w:line="276" w:lineRule="auto"/>
              <w:jc w:val="both"/>
              <w:rPr>
                <w:lang w:val="uk-UA"/>
              </w:rPr>
            </w:pPr>
            <w:r w:rsidRPr="00AE71F6">
              <w:rPr>
                <w:lang w:val="uk-UA"/>
              </w:rPr>
              <w:t>осіб</w:t>
            </w:r>
          </w:p>
        </w:tc>
        <w:tc>
          <w:tcPr>
            <w:tcW w:w="680" w:type="pct"/>
            <w:shd w:val="clear" w:color="auto" w:fill="auto"/>
          </w:tcPr>
          <w:p w:rsidR="00045B46" w:rsidRPr="00AE71F6" w:rsidRDefault="00045B46" w:rsidP="00045B46">
            <w:pPr>
              <w:pStyle w:val="ae"/>
              <w:spacing w:line="276" w:lineRule="auto"/>
              <w:jc w:val="both"/>
              <w:rPr>
                <w:lang w:val="uk-UA"/>
              </w:rPr>
            </w:pPr>
            <w:r w:rsidRPr="00AE71F6">
              <w:rPr>
                <w:lang w:val="uk-UA"/>
              </w:rPr>
              <w:t>звернень</w:t>
            </w:r>
          </w:p>
        </w:tc>
        <w:tc>
          <w:tcPr>
            <w:tcW w:w="583" w:type="pct"/>
            <w:shd w:val="clear" w:color="auto" w:fill="auto"/>
          </w:tcPr>
          <w:p w:rsidR="00045B46" w:rsidRPr="00AE71F6" w:rsidRDefault="00045B46" w:rsidP="00045B46">
            <w:pPr>
              <w:pStyle w:val="ae"/>
              <w:spacing w:line="276" w:lineRule="auto"/>
              <w:jc w:val="both"/>
              <w:rPr>
                <w:lang w:val="uk-UA"/>
              </w:rPr>
            </w:pPr>
            <w:r w:rsidRPr="00AE71F6">
              <w:rPr>
                <w:lang w:val="uk-UA"/>
              </w:rPr>
              <w:t>3</w:t>
            </w:r>
          </w:p>
        </w:tc>
        <w:tc>
          <w:tcPr>
            <w:tcW w:w="582" w:type="pct"/>
            <w:shd w:val="clear" w:color="auto" w:fill="auto"/>
          </w:tcPr>
          <w:p w:rsidR="00045B46" w:rsidRPr="00AE71F6" w:rsidRDefault="00045B46" w:rsidP="00045B46">
            <w:pPr>
              <w:pStyle w:val="ae"/>
              <w:spacing w:line="276" w:lineRule="auto"/>
              <w:jc w:val="both"/>
              <w:rPr>
                <w:lang w:val="uk-UA"/>
              </w:rPr>
            </w:pPr>
            <w:r w:rsidRPr="00AE71F6">
              <w:rPr>
                <w:lang w:val="uk-UA"/>
              </w:rPr>
              <w:t>-</w:t>
            </w:r>
          </w:p>
        </w:tc>
        <w:tc>
          <w:tcPr>
            <w:tcW w:w="583" w:type="pct"/>
            <w:shd w:val="clear" w:color="auto" w:fill="auto"/>
          </w:tcPr>
          <w:p w:rsidR="00045B46" w:rsidRPr="00AE71F6" w:rsidRDefault="00045B46" w:rsidP="00045B46">
            <w:pPr>
              <w:pStyle w:val="ae"/>
              <w:spacing w:line="276" w:lineRule="auto"/>
              <w:jc w:val="both"/>
              <w:rPr>
                <w:lang w:val="uk-UA"/>
              </w:rPr>
            </w:pPr>
            <w:r w:rsidRPr="00AE71F6">
              <w:rPr>
                <w:lang w:val="uk-UA"/>
              </w:rPr>
              <w:t>3</w:t>
            </w: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r w:rsidRPr="00AE71F6">
              <w:rPr>
                <w:lang w:val="uk-UA"/>
              </w:rPr>
              <w:t>3.</w:t>
            </w:r>
          </w:p>
        </w:tc>
        <w:tc>
          <w:tcPr>
            <w:tcW w:w="1893" w:type="pct"/>
            <w:shd w:val="clear" w:color="auto" w:fill="auto"/>
          </w:tcPr>
          <w:p w:rsidR="00045B46" w:rsidRPr="00AE71F6" w:rsidRDefault="00045B46" w:rsidP="00045B46">
            <w:pPr>
              <w:pStyle w:val="ae"/>
              <w:spacing w:line="276" w:lineRule="auto"/>
              <w:jc w:val="both"/>
              <w:rPr>
                <w:lang w:val="uk-UA"/>
              </w:rPr>
            </w:pPr>
            <w:r w:rsidRPr="00AE71F6">
              <w:rPr>
                <w:lang w:val="uk-UA"/>
              </w:rPr>
              <w:t>ефективності</w:t>
            </w:r>
          </w:p>
        </w:tc>
        <w:tc>
          <w:tcPr>
            <w:tcW w:w="437" w:type="pct"/>
            <w:shd w:val="clear" w:color="auto" w:fill="auto"/>
          </w:tcPr>
          <w:p w:rsidR="00045B46" w:rsidRPr="00AE71F6" w:rsidRDefault="00045B46" w:rsidP="00045B46">
            <w:pPr>
              <w:pStyle w:val="ae"/>
              <w:spacing w:line="276" w:lineRule="auto"/>
              <w:jc w:val="both"/>
              <w:rPr>
                <w:lang w:val="uk-UA"/>
              </w:rPr>
            </w:pPr>
          </w:p>
        </w:tc>
        <w:tc>
          <w:tcPr>
            <w:tcW w:w="680"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c>
          <w:tcPr>
            <w:tcW w:w="582" w:type="pct"/>
            <w:shd w:val="clear" w:color="auto" w:fill="auto"/>
          </w:tcPr>
          <w:p w:rsidR="00045B46" w:rsidRPr="00AE71F6" w:rsidRDefault="00045B46" w:rsidP="00045B46">
            <w:pPr>
              <w:pStyle w:val="ae"/>
              <w:spacing w:line="276" w:lineRule="auto"/>
              <w:jc w:val="both"/>
              <w:rPr>
                <w:lang w:val="uk-UA"/>
              </w:rPr>
            </w:pPr>
          </w:p>
        </w:tc>
        <w:tc>
          <w:tcPr>
            <w:tcW w:w="583" w:type="pct"/>
            <w:shd w:val="clear" w:color="auto" w:fill="auto"/>
          </w:tcPr>
          <w:p w:rsidR="00045B46" w:rsidRPr="00AE71F6" w:rsidRDefault="00045B46" w:rsidP="00045B46">
            <w:pPr>
              <w:pStyle w:val="ae"/>
              <w:spacing w:line="276" w:lineRule="auto"/>
              <w:jc w:val="both"/>
              <w:rPr>
                <w:lang w:val="uk-UA"/>
              </w:rPr>
            </w:pPr>
          </w:p>
        </w:tc>
      </w:tr>
      <w:tr w:rsidR="00045B46" w:rsidRPr="00691386" w:rsidTr="002A403B">
        <w:tc>
          <w:tcPr>
            <w:tcW w:w="242" w:type="pct"/>
            <w:shd w:val="clear" w:color="auto" w:fill="auto"/>
          </w:tcPr>
          <w:p w:rsidR="00045B46" w:rsidRPr="00AE71F6" w:rsidRDefault="00045B46" w:rsidP="00045B46">
            <w:pPr>
              <w:pStyle w:val="ae"/>
              <w:spacing w:line="276" w:lineRule="auto"/>
              <w:jc w:val="both"/>
              <w:rPr>
                <w:lang w:val="uk-UA"/>
              </w:rPr>
            </w:pPr>
          </w:p>
        </w:tc>
        <w:tc>
          <w:tcPr>
            <w:tcW w:w="1893" w:type="pct"/>
            <w:shd w:val="clear" w:color="auto" w:fill="auto"/>
          </w:tcPr>
          <w:p w:rsidR="00426A5F" w:rsidRPr="00AE71F6" w:rsidRDefault="00045B46" w:rsidP="006B3AC2">
            <w:pPr>
              <w:pStyle w:val="ae"/>
              <w:spacing w:line="276" w:lineRule="auto"/>
              <w:jc w:val="both"/>
              <w:rPr>
                <w:lang w:val="uk-UA"/>
              </w:rPr>
            </w:pPr>
            <w:r w:rsidRPr="00AE71F6">
              <w:rPr>
                <w:lang w:val="uk-UA"/>
              </w:rPr>
              <w:t>середні видатки на 1 хворого</w:t>
            </w:r>
          </w:p>
        </w:tc>
        <w:tc>
          <w:tcPr>
            <w:tcW w:w="437" w:type="pct"/>
            <w:shd w:val="clear" w:color="auto" w:fill="auto"/>
          </w:tcPr>
          <w:p w:rsidR="00045B46" w:rsidRPr="00AE71F6" w:rsidRDefault="00045B46" w:rsidP="00045B46">
            <w:pPr>
              <w:pStyle w:val="ae"/>
              <w:spacing w:line="276" w:lineRule="auto"/>
              <w:jc w:val="both"/>
              <w:rPr>
                <w:lang w:val="uk-UA"/>
              </w:rPr>
            </w:pPr>
            <w:r w:rsidRPr="00AE71F6">
              <w:rPr>
                <w:lang w:val="uk-UA"/>
              </w:rPr>
              <w:t>грн</w:t>
            </w:r>
          </w:p>
        </w:tc>
        <w:tc>
          <w:tcPr>
            <w:tcW w:w="680" w:type="pct"/>
            <w:shd w:val="clear" w:color="auto" w:fill="auto"/>
          </w:tcPr>
          <w:p w:rsidR="00045B46" w:rsidRPr="00AE71F6" w:rsidRDefault="00045B46" w:rsidP="00045B46">
            <w:pPr>
              <w:pStyle w:val="ae"/>
              <w:spacing w:line="276" w:lineRule="auto"/>
              <w:jc w:val="both"/>
              <w:rPr>
                <w:lang w:val="uk-UA"/>
              </w:rPr>
            </w:pPr>
            <w:r w:rsidRPr="00AE71F6">
              <w:rPr>
                <w:lang w:val="uk-UA"/>
              </w:rPr>
              <w:t>розрахунок</w:t>
            </w:r>
          </w:p>
        </w:tc>
        <w:tc>
          <w:tcPr>
            <w:tcW w:w="583" w:type="pct"/>
            <w:shd w:val="clear" w:color="auto" w:fill="auto"/>
          </w:tcPr>
          <w:p w:rsidR="00045B46" w:rsidRPr="00AE71F6" w:rsidRDefault="00045B46" w:rsidP="00045B46">
            <w:pPr>
              <w:pStyle w:val="ae"/>
              <w:spacing w:line="276" w:lineRule="auto"/>
              <w:jc w:val="both"/>
              <w:rPr>
                <w:lang w:val="uk-UA"/>
              </w:rPr>
            </w:pPr>
            <w:r w:rsidRPr="00AE71F6">
              <w:rPr>
                <w:lang w:val="uk-UA"/>
              </w:rPr>
              <w:t>18333</w:t>
            </w:r>
          </w:p>
        </w:tc>
        <w:tc>
          <w:tcPr>
            <w:tcW w:w="582" w:type="pct"/>
            <w:shd w:val="clear" w:color="auto" w:fill="auto"/>
          </w:tcPr>
          <w:p w:rsidR="00045B46" w:rsidRPr="00AE71F6" w:rsidRDefault="00045B46" w:rsidP="00045B46">
            <w:pPr>
              <w:pStyle w:val="ae"/>
              <w:spacing w:line="276" w:lineRule="auto"/>
              <w:jc w:val="both"/>
              <w:rPr>
                <w:lang w:val="uk-UA"/>
              </w:rPr>
            </w:pPr>
            <w:r w:rsidRPr="00AE71F6">
              <w:rPr>
                <w:lang w:val="uk-UA"/>
              </w:rPr>
              <w:t>-</w:t>
            </w:r>
          </w:p>
        </w:tc>
        <w:tc>
          <w:tcPr>
            <w:tcW w:w="583" w:type="pct"/>
            <w:shd w:val="clear" w:color="auto" w:fill="auto"/>
          </w:tcPr>
          <w:p w:rsidR="00045B46" w:rsidRPr="00AE71F6" w:rsidRDefault="00045B46" w:rsidP="00045B46">
            <w:pPr>
              <w:pStyle w:val="ae"/>
              <w:spacing w:line="276" w:lineRule="auto"/>
              <w:jc w:val="both"/>
              <w:rPr>
                <w:lang w:val="uk-UA"/>
              </w:rPr>
            </w:pPr>
            <w:r w:rsidRPr="00AE71F6">
              <w:rPr>
                <w:lang w:val="uk-UA"/>
              </w:rPr>
              <w:t>18333</w:t>
            </w:r>
          </w:p>
        </w:tc>
      </w:tr>
      <w:tr w:rsidR="00426A5F" w:rsidRPr="00691386" w:rsidTr="002A403B">
        <w:tc>
          <w:tcPr>
            <w:tcW w:w="242"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r w:rsidRPr="00AE71F6">
              <w:rPr>
                <w:lang w:val="uk-UA"/>
              </w:rPr>
              <w:t>4.</w:t>
            </w:r>
          </w:p>
        </w:tc>
        <w:tc>
          <w:tcPr>
            <w:tcW w:w="1893"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r w:rsidRPr="00AE71F6">
              <w:rPr>
                <w:lang w:val="uk-UA"/>
              </w:rPr>
              <w:t>якості</w:t>
            </w:r>
          </w:p>
        </w:tc>
        <w:tc>
          <w:tcPr>
            <w:tcW w:w="437"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680"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2"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r>
      <w:tr w:rsidR="00426A5F" w:rsidRPr="00691386" w:rsidTr="002A403B">
        <w:trPr>
          <w:trHeight w:val="629"/>
        </w:trPr>
        <w:tc>
          <w:tcPr>
            <w:tcW w:w="242"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1893" w:type="pct"/>
            <w:tcBorders>
              <w:bottom w:val="single" w:sz="4" w:space="0" w:color="auto"/>
            </w:tcBorders>
            <w:shd w:val="clear" w:color="auto" w:fill="auto"/>
          </w:tcPr>
          <w:p w:rsidR="00426A5F" w:rsidRPr="00AE71F6" w:rsidRDefault="00426A5F" w:rsidP="00426A5F">
            <w:pPr>
              <w:pStyle w:val="ae"/>
              <w:jc w:val="both"/>
              <w:rPr>
                <w:lang w:val="uk-UA"/>
              </w:rPr>
            </w:pPr>
            <w:r w:rsidRPr="00AE71F6">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r w:rsidRPr="00AE71F6">
              <w:rPr>
                <w:lang w:val="uk-UA"/>
              </w:rPr>
              <w:t>%</w:t>
            </w:r>
          </w:p>
        </w:tc>
        <w:tc>
          <w:tcPr>
            <w:tcW w:w="680"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r w:rsidRPr="00AE71F6">
              <w:rPr>
                <w:lang w:val="uk-UA"/>
              </w:rPr>
              <w:t>100</w:t>
            </w:r>
          </w:p>
        </w:tc>
        <w:tc>
          <w:tcPr>
            <w:tcW w:w="582"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r>
              <w:rPr>
                <w:lang w:val="uk-UA"/>
              </w:rPr>
              <w:t>-</w:t>
            </w:r>
          </w:p>
        </w:tc>
        <w:tc>
          <w:tcPr>
            <w:tcW w:w="583" w:type="pct"/>
            <w:tcBorders>
              <w:bottom w:val="single" w:sz="4" w:space="0" w:color="auto"/>
            </w:tcBorders>
            <w:shd w:val="clear" w:color="auto" w:fill="auto"/>
          </w:tcPr>
          <w:p w:rsidR="00426A5F" w:rsidRPr="00AE71F6" w:rsidRDefault="00426A5F" w:rsidP="00426A5F">
            <w:pPr>
              <w:pStyle w:val="ae"/>
              <w:spacing w:line="276" w:lineRule="auto"/>
              <w:jc w:val="both"/>
              <w:rPr>
                <w:lang w:val="uk-UA"/>
              </w:rPr>
            </w:pPr>
            <w:r w:rsidRPr="00AE71F6">
              <w:rPr>
                <w:lang w:val="uk-UA"/>
              </w:rPr>
              <w:t>100</w:t>
            </w:r>
          </w:p>
        </w:tc>
      </w:tr>
      <w:tr w:rsidR="00426A5F" w:rsidRPr="00691386" w:rsidTr="002A403B">
        <w:tc>
          <w:tcPr>
            <w:tcW w:w="242" w:type="pct"/>
            <w:tcBorders>
              <w:top w:val="single" w:sz="4" w:space="0" w:color="auto"/>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426A5F" w:rsidRPr="00AE71F6" w:rsidRDefault="00426A5F" w:rsidP="00426A5F">
            <w:pPr>
              <w:pStyle w:val="ae"/>
              <w:jc w:val="both"/>
              <w:rPr>
                <w:lang w:val="uk-UA"/>
              </w:rPr>
            </w:pPr>
            <w:r w:rsidRPr="004D5BA0">
              <w:rPr>
                <w:lang w:val="uk-UA"/>
              </w:rPr>
              <w:t xml:space="preserve">Забезпечення засобами індивідуального захисту працівників медичного закладу, дезінфікуючими засоби в період спалаху  інфекційних хвороб  причинених коронавірусною інфекцією </w:t>
            </w:r>
            <w:r w:rsidRPr="00EC0972">
              <w:t>2019-nCoV.</w:t>
            </w:r>
          </w:p>
        </w:tc>
        <w:tc>
          <w:tcPr>
            <w:tcW w:w="437" w:type="pct"/>
            <w:tcBorders>
              <w:top w:val="single" w:sz="4" w:space="0" w:color="auto"/>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426A5F" w:rsidRPr="00AE71F6" w:rsidRDefault="00426A5F" w:rsidP="00426A5F">
            <w:pPr>
              <w:pStyle w:val="ae"/>
              <w:spacing w:line="276" w:lineRule="auto"/>
              <w:jc w:val="both"/>
              <w:rPr>
                <w:lang w:val="uk-UA"/>
              </w:rPr>
            </w:pPr>
          </w:p>
        </w:tc>
      </w:tr>
      <w:tr w:rsidR="00426A5F" w:rsidRPr="00691386" w:rsidTr="000E3538">
        <w:tc>
          <w:tcPr>
            <w:tcW w:w="242"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1893"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r w:rsidRPr="00F74E8E">
              <w:rPr>
                <w:lang w:val="uk-UA"/>
              </w:rPr>
              <w:t>затрат</w:t>
            </w:r>
          </w:p>
        </w:tc>
        <w:tc>
          <w:tcPr>
            <w:tcW w:w="437"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680"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2"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p>
        </w:tc>
        <w:tc>
          <w:tcPr>
            <w:tcW w:w="583" w:type="pct"/>
            <w:tcBorders>
              <w:top w:val="single" w:sz="4" w:space="0" w:color="auto"/>
            </w:tcBorders>
            <w:shd w:val="clear" w:color="auto" w:fill="auto"/>
          </w:tcPr>
          <w:p w:rsidR="00426A5F" w:rsidRPr="00AE71F6" w:rsidRDefault="00426A5F" w:rsidP="00426A5F">
            <w:pPr>
              <w:pStyle w:val="ae"/>
              <w:spacing w:line="276" w:lineRule="auto"/>
              <w:jc w:val="both"/>
              <w:rPr>
                <w:lang w:val="uk-UA"/>
              </w:rPr>
            </w:pPr>
          </w:p>
        </w:tc>
      </w:tr>
    </w:tbl>
    <w:p w:rsidR="006B3AC2" w:rsidRDefault="006B3AC2" w:rsidP="006B3AC2">
      <w:pPr>
        <w:jc w:val="right"/>
        <w:rPr>
          <w:b/>
        </w:rPr>
      </w:pPr>
    </w:p>
    <w:p w:rsidR="006B3AC2" w:rsidRDefault="006B3AC2" w:rsidP="006B3AC2">
      <w:pPr>
        <w:jc w:val="right"/>
        <w:rPr>
          <w:b/>
        </w:rPr>
      </w:pPr>
      <w:r w:rsidRPr="00A66464">
        <w:rPr>
          <w:b/>
        </w:rPr>
        <w:lastRenderedPageBreak/>
        <w:t>Продовження додатка  1</w:t>
      </w:r>
    </w:p>
    <w:p w:rsidR="006B3AC2" w:rsidRDefault="006B3AC2"/>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1D5DC5" w:rsidRPr="00691386" w:rsidTr="000E3538">
        <w:tc>
          <w:tcPr>
            <w:tcW w:w="242" w:type="pct"/>
            <w:tcBorders>
              <w:top w:val="single" w:sz="4" w:space="0" w:color="auto"/>
            </w:tcBorders>
            <w:shd w:val="clear" w:color="auto" w:fill="auto"/>
          </w:tcPr>
          <w:p w:rsidR="001D5DC5" w:rsidRPr="00AE71F6" w:rsidRDefault="001D5DC5" w:rsidP="00426A5F">
            <w:pPr>
              <w:pStyle w:val="ae"/>
              <w:spacing w:line="276" w:lineRule="auto"/>
              <w:jc w:val="both"/>
              <w:rPr>
                <w:lang w:val="uk-UA"/>
              </w:rPr>
            </w:pPr>
            <w:r>
              <w:rPr>
                <w:lang w:val="uk-UA"/>
              </w:rPr>
              <w:t>1</w:t>
            </w:r>
          </w:p>
        </w:tc>
        <w:tc>
          <w:tcPr>
            <w:tcW w:w="1893" w:type="pct"/>
            <w:tcBorders>
              <w:top w:val="single" w:sz="4" w:space="0" w:color="auto"/>
            </w:tcBorders>
            <w:shd w:val="clear" w:color="auto" w:fill="auto"/>
          </w:tcPr>
          <w:p w:rsidR="001D5DC5" w:rsidRPr="00F74E8E" w:rsidRDefault="001D5DC5" w:rsidP="00426A5F">
            <w:pPr>
              <w:pStyle w:val="ae"/>
              <w:spacing w:line="276" w:lineRule="auto"/>
              <w:jc w:val="both"/>
              <w:rPr>
                <w:lang w:val="uk-UA"/>
              </w:rPr>
            </w:pPr>
            <w:r>
              <w:rPr>
                <w:lang w:val="uk-UA"/>
              </w:rPr>
              <w:t xml:space="preserve">                                         2</w:t>
            </w:r>
          </w:p>
        </w:tc>
        <w:tc>
          <w:tcPr>
            <w:tcW w:w="437" w:type="pct"/>
            <w:tcBorders>
              <w:top w:val="single" w:sz="4" w:space="0" w:color="auto"/>
            </w:tcBorders>
            <w:shd w:val="clear" w:color="auto" w:fill="auto"/>
          </w:tcPr>
          <w:p w:rsidR="001D5DC5" w:rsidRPr="00AE71F6" w:rsidRDefault="001D5DC5" w:rsidP="00426A5F">
            <w:pPr>
              <w:pStyle w:val="ae"/>
              <w:spacing w:line="276" w:lineRule="auto"/>
              <w:jc w:val="both"/>
              <w:rPr>
                <w:lang w:val="uk-UA"/>
              </w:rPr>
            </w:pPr>
            <w:r>
              <w:rPr>
                <w:lang w:val="uk-UA"/>
              </w:rPr>
              <w:t xml:space="preserve">       3</w:t>
            </w:r>
          </w:p>
        </w:tc>
        <w:tc>
          <w:tcPr>
            <w:tcW w:w="680" w:type="pct"/>
            <w:tcBorders>
              <w:top w:val="single" w:sz="4" w:space="0" w:color="auto"/>
            </w:tcBorders>
            <w:shd w:val="clear" w:color="auto" w:fill="auto"/>
          </w:tcPr>
          <w:p w:rsidR="001D5DC5" w:rsidRPr="00AE71F6" w:rsidRDefault="001D5DC5" w:rsidP="00426A5F">
            <w:pPr>
              <w:pStyle w:val="ae"/>
              <w:spacing w:line="276" w:lineRule="auto"/>
              <w:jc w:val="both"/>
              <w:rPr>
                <w:lang w:val="uk-UA"/>
              </w:rPr>
            </w:pPr>
            <w:r>
              <w:rPr>
                <w:lang w:val="uk-UA"/>
              </w:rPr>
              <w:t xml:space="preserve">               4</w:t>
            </w:r>
          </w:p>
        </w:tc>
        <w:tc>
          <w:tcPr>
            <w:tcW w:w="583" w:type="pct"/>
            <w:tcBorders>
              <w:top w:val="single" w:sz="4" w:space="0" w:color="auto"/>
            </w:tcBorders>
            <w:shd w:val="clear" w:color="auto" w:fill="auto"/>
          </w:tcPr>
          <w:p w:rsidR="001D5DC5" w:rsidRPr="00AE71F6" w:rsidRDefault="001D5DC5" w:rsidP="00426A5F">
            <w:pPr>
              <w:pStyle w:val="ae"/>
              <w:spacing w:line="276" w:lineRule="auto"/>
              <w:jc w:val="both"/>
              <w:rPr>
                <w:lang w:val="uk-UA"/>
              </w:rPr>
            </w:pPr>
            <w:r>
              <w:rPr>
                <w:lang w:val="uk-UA"/>
              </w:rPr>
              <w:t xml:space="preserve">         5</w:t>
            </w:r>
          </w:p>
        </w:tc>
        <w:tc>
          <w:tcPr>
            <w:tcW w:w="582" w:type="pct"/>
            <w:tcBorders>
              <w:top w:val="single" w:sz="4" w:space="0" w:color="auto"/>
            </w:tcBorders>
            <w:shd w:val="clear" w:color="auto" w:fill="auto"/>
          </w:tcPr>
          <w:p w:rsidR="001D5DC5" w:rsidRPr="00AE71F6" w:rsidRDefault="001D5DC5" w:rsidP="00426A5F">
            <w:pPr>
              <w:pStyle w:val="ae"/>
              <w:spacing w:line="276" w:lineRule="auto"/>
              <w:jc w:val="both"/>
              <w:rPr>
                <w:lang w:val="uk-UA"/>
              </w:rPr>
            </w:pPr>
            <w:r>
              <w:rPr>
                <w:lang w:val="uk-UA"/>
              </w:rPr>
              <w:t xml:space="preserve">          6</w:t>
            </w:r>
          </w:p>
        </w:tc>
        <w:tc>
          <w:tcPr>
            <w:tcW w:w="583" w:type="pct"/>
            <w:tcBorders>
              <w:top w:val="single" w:sz="4" w:space="0" w:color="auto"/>
            </w:tcBorders>
            <w:shd w:val="clear" w:color="auto" w:fill="auto"/>
          </w:tcPr>
          <w:p w:rsidR="001D5DC5" w:rsidRPr="00AE71F6" w:rsidRDefault="001D5DC5" w:rsidP="00426A5F">
            <w:pPr>
              <w:pStyle w:val="ae"/>
              <w:spacing w:line="276" w:lineRule="auto"/>
              <w:jc w:val="both"/>
              <w:rPr>
                <w:lang w:val="uk-UA"/>
              </w:rPr>
            </w:pPr>
            <w:r>
              <w:rPr>
                <w:lang w:val="uk-UA"/>
              </w:rPr>
              <w:t xml:space="preserve">          7</w:t>
            </w:r>
          </w:p>
        </w:tc>
      </w:tr>
      <w:tr w:rsidR="00426A5F" w:rsidRPr="00691386" w:rsidTr="00AE71F6">
        <w:tc>
          <w:tcPr>
            <w:tcW w:w="242" w:type="pct"/>
            <w:shd w:val="clear" w:color="auto" w:fill="auto"/>
          </w:tcPr>
          <w:p w:rsidR="00426A5F" w:rsidRPr="00AE71F6" w:rsidRDefault="00426A5F" w:rsidP="00426A5F">
            <w:pPr>
              <w:pStyle w:val="ae"/>
              <w:spacing w:line="276" w:lineRule="auto"/>
              <w:jc w:val="both"/>
              <w:rPr>
                <w:lang w:val="uk-UA"/>
              </w:rPr>
            </w:pPr>
          </w:p>
        </w:tc>
        <w:tc>
          <w:tcPr>
            <w:tcW w:w="1893" w:type="pct"/>
            <w:shd w:val="clear" w:color="auto" w:fill="auto"/>
          </w:tcPr>
          <w:p w:rsidR="00426A5F" w:rsidRPr="00AE71F6" w:rsidRDefault="00426A5F" w:rsidP="00426A5F">
            <w:pPr>
              <w:pStyle w:val="ae"/>
              <w:spacing w:line="276" w:lineRule="auto"/>
              <w:jc w:val="both"/>
              <w:rPr>
                <w:lang w:val="uk-UA"/>
              </w:rPr>
            </w:pPr>
            <w:r w:rsidRPr="00884E7B">
              <w:rPr>
                <w:lang w:val="uk-UA"/>
              </w:rPr>
              <w:t xml:space="preserve">обсяг видатків на </w:t>
            </w:r>
            <w:r>
              <w:rPr>
                <w:lang w:val="uk-UA"/>
              </w:rPr>
              <w:t>з</w:t>
            </w:r>
            <w:r w:rsidRPr="00884E7B">
              <w:rPr>
                <w:lang w:val="uk-UA"/>
              </w:rPr>
              <w:t xml:space="preserve">абезпечення засобами індивідуального захисту працівників медичного закладу , дезінфікуючими засоби </w:t>
            </w:r>
          </w:p>
        </w:tc>
        <w:tc>
          <w:tcPr>
            <w:tcW w:w="437" w:type="pct"/>
            <w:shd w:val="clear" w:color="auto" w:fill="auto"/>
          </w:tcPr>
          <w:p w:rsidR="00426A5F" w:rsidRPr="00AE71F6" w:rsidRDefault="00426A5F" w:rsidP="00426A5F">
            <w:pPr>
              <w:pStyle w:val="ae"/>
              <w:spacing w:line="276" w:lineRule="auto"/>
              <w:jc w:val="both"/>
              <w:rPr>
                <w:lang w:val="uk-UA"/>
              </w:rPr>
            </w:pPr>
            <w:r>
              <w:rPr>
                <w:lang w:val="uk-UA"/>
              </w:rPr>
              <w:t>грн</w:t>
            </w:r>
          </w:p>
        </w:tc>
        <w:tc>
          <w:tcPr>
            <w:tcW w:w="680" w:type="pct"/>
            <w:shd w:val="clear" w:color="auto" w:fill="auto"/>
          </w:tcPr>
          <w:p w:rsidR="00426A5F" w:rsidRPr="00AE71F6" w:rsidRDefault="00426A5F" w:rsidP="00426A5F">
            <w:pPr>
              <w:pStyle w:val="ae"/>
              <w:spacing w:line="276" w:lineRule="auto"/>
              <w:jc w:val="both"/>
              <w:rPr>
                <w:lang w:val="uk-UA"/>
              </w:rPr>
            </w:pPr>
            <w:r>
              <w:rPr>
                <w:lang w:val="uk-UA"/>
              </w:rPr>
              <w:t>кошторис</w:t>
            </w:r>
          </w:p>
        </w:tc>
        <w:tc>
          <w:tcPr>
            <w:tcW w:w="583" w:type="pct"/>
            <w:shd w:val="clear" w:color="auto" w:fill="auto"/>
          </w:tcPr>
          <w:p w:rsidR="00426A5F" w:rsidRPr="00AE71F6" w:rsidRDefault="00426A5F" w:rsidP="00426A5F">
            <w:pPr>
              <w:pStyle w:val="ae"/>
              <w:spacing w:line="276" w:lineRule="auto"/>
              <w:jc w:val="both"/>
              <w:rPr>
                <w:lang w:val="uk-UA"/>
              </w:rPr>
            </w:pPr>
            <w:r>
              <w:rPr>
                <w:lang w:val="uk-UA"/>
              </w:rPr>
              <w:t>270000</w:t>
            </w:r>
          </w:p>
        </w:tc>
        <w:tc>
          <w:tcPr>
            <w:tcW w:w="582" w:type="pct"/>
            <w:shd w:val="clear" w:color="auto" w:fill="auto"/>
          </w:tcPr>
          <w:p w:rsidR="00426A5F" w:rsidRPr="00AE71F6" w:rsidRDefault="00426A5F" w:rsidP="00426A5F">
            <w:pPr>
              <w:pStyle w:val="ae"/>
              <w:spacing w:line="276" w:lineRule="auto"/>
              <w:jc w:val="both"/>
              <w:rPr>
                <w:lang w:val="uk-UA"/>
              </w:rPr>
            </w:pPr>
            <w:r>
              <w:rPr>
                <w:lang w:val="uk-UA"/>
              </w:rPr>
              <w:t>-</w:t>
            </w:r>
          </w:p>
        </w:tc>
        <w:tc>
          <w:tcPr>
            <w:tcW w:w="583" w:type="pct"/>
            <w:shd w:val="clear" w:color="auto" w:fill="auto"/>
          </w:tcPr>
          <w:p w:rsidR="00426A5F" w:rsidRPr="00AE71F6" w:rsidRDefault="00426A5F" w:rsidP="00426A5F">
            <w:pPr>
              <w:pStyle w:val="ae"/>
              <w:spacing w:line="276" w:lineRule="auto"/>
              <w:jc w:val="both"/>
              <w:rPr>
                <w:lang w:val="uk-UA"/>
              </w:rPr>
            </w:pPr>
            <w:r>
              <w:rPr>
                <w:lang w:val="uk-UA"/>
              </w:rPr>
              <w:t>270000</w:t>
            </w:r>
          </w:p>
        </w:tc>
      </w:tr>
      <w:tr w:rsidR="00426A5F" w:rsidRPr="00691386" w:rsidTr="00AE71F6">
        <w:tc>
          <w:tcPr>
            <w:tcW w:w="242" w:type="pct"/>
            <w:shd w:val="clear" w:color="auto" w:fill="auto"/>
          </w:tcPr>
          <w:p w:rsidR="00426A5F" w:rsidRPr="00AE71F6" w:rsidRDefault="00426A5F" w:rsidP="00426A5F">
            <w:pPr>
              <w:pStyle w:val="ae"/>
              <w:spacing w:line="276" w:lineRule="auto"/>
              <w:jc w:val="both"/>
              <w:rPr>
                <w:lang w:val="uk-UA"/>
              </w:rPr>
            </w:pPr>
          </w:p>
        </w:tc>
        <w:tc>
          <w:tcPr>
            <w:tcW w:w="1893" w:type="pct"/>
            <w:shd w:val="clear" w:color="auto" w:fill="auto"/>
          </w:tcPr>
          <w:p w:rsidR="00426A5F" w:rsidRPr="00AE71F6" w:rsidRDefault="00426A5F" w:rsidP="00426A5F">
            <w:pPr>
              <w:pStyle w:val="ae"/>
              <w:spacing w:line="276" w:lineRule="auto"/>
              <w:jc w:val="both"/>
              <w:rPr>
                <w:lang w:val="uk-UA"/>
              </w:rPr>
            </w:pPr>
            <w:r w:rsidRPr="00F74E8E">
              <w:rPr>
                <w:lang w:val="uk-UA"/>
              </w:rPr>
              <w:t>продукту</w:t>
            </w:r>
          </w:p>
        </w:tc>
        <w:tc>
          <w:tcPr>
            <w:tcW w:w="437" w:type="pct"/>
            <w:shd w:val="clear" w:color="auto" w:fill="auto"/>
          </w:tcPr>
          <w:p w:rsidR="00426A5F" w:rsidRPr="00AE71F6" w:rsidRDefault="00426A5F" w:rsidP="00426A5F">
            <w:pPr>
              <w:pStyle w:val="ae"/>
              <w:spacing w:line="276" w:lineRule="auto"/>
              <w:jc w:val="both"/>
              <w:rPr>
                <w:lang w:val="uk-UA"/>
              </w:rPr>
            </w:pPr>
          </w:p>
        </w:tc>
        <w:tc>
          <w:tcPr>
            <w:tcW w:w="680" w:type="pct"/>
            <w:shd w:val="clear" w:color="auto" w:fill="auto"/>
          </w:tcPr>
          <w:p w:rsidR="00426A5F" w:rsidRPr="00AE71F6" w:rsidRDefault="00426A5F" w:rsidP="00426A5F">
            <w:pPr>
              <w:pStyle w:val="ae"/>
              <w:spacing w:line="276" w:lineRule="auto"/>
              <w:jc w:val="both"/>
              <w:rPr>
                <w:lang w:val="uk-UA"/>
              </w:rPr>
            </w:pPr>
          </w:p>
        </w:tc>
        <w:tc>
          <w:tcPr>
            <w:tcW w:w="583" w:type="pct"/>
            <w:shd w:val="clear" w:color="auto" w:fill="auto"/>
          </w:tcPr>
          <w:p w:rsidR="00426A5F" w:rsidRPr="00AE71F6" w:rsidRDefault="00426A5F" w:rsidP="00426A5F">
            <w:pPr>
              <w:pStyle w:val="ae"/>
              <w:spacing w:line="276" w:lineRule="auto"/>
              <w:jc w:val="both"/>
              <w:rPr>
                <w:lang w:val="uk-UA"/>
              </w:rPr>
            </w:pPr>
          </w:p>
        </w:tc>
        <w:tc>
          <w:tcPr>
            <w:tcW w:w="582" w:type="pct"/>
            <w:shd w:val="clear" w:color="auto" w:fill="auto"/>
          </w:tcPr>
          <w:p w:rsidR="00426A5F" w:rsidRPr="00AE71F6" w:rsidRDefault="00426A5F" w:rsidP="00426A5F">
            <w:pPr>
              <w:pStyle w:val="ae"/>
              <w:spacing w:line="276" w:lineRule="auto"/>
              <w:jc w:val="both"/>
              <w:rPr>
                <w:lang w:val="uk-UA"/>
              </w:rPr>
            </w:pPr>
          </w:p>
        </w:tc>
        <w:tc>
          <w:tcPr>
            <w:tcW w:w="583" w:type="pct"/>
            <w:shd w:val="clear" w:color="auto" w:fill="auto"/>
          </w:tcPr>
          <w:p w:rsidR="00426A5F" w:rsidRPr="00AE71F6" w:rsidRDefault="00426A5F" w:rsidP="00426A5F">
            <w:pPr>
              <w:pStyle w:val="ae"/>
              <w:spacing w:line="276" w:lineRule="auto"/>
              <w:jc w:val="both"/>
              <w:rPr>
                <w:lang w:val="uk-UA"/>
              </w:rPr>
            </w:pPr>
          </w:p>
        </w:tc>
      </w:tr>
      <w:tr w:rsidR="00426A5F" w:rsidRPr="00691386" w:rsidTr="00AE71F6">
        <w:tc>
          <w:tcPr>
            <w:tcW w:w="242" w:type="pct"/>
            <w:shd w:val="clear" w:color="auto" w:fill="auto"/>
          </w:tcPr>
          <w:p w:rsidR="00426A5F" w:rsidRPr="00AE71F6" w:rsidRDefault="00426A5F" w:rsidP="00426A5F">
            <w:pPr>
              <w:pStyle w:val="ae"/>
              <w:spacing w:line="276" w:lineRule="auto"/>
              <w:jc w:val="both"/>
              <w:rPr>
                <w:lang w:val="uk-UA"/>
              </w:rPr>
            </w:pPr>
          </w:p>
        </w:tc>
        <w:tc>
          <w:tcPr>
            <w:tcW w:w="1893" w:type="pct"/>
            <w:shd w:val="clear" w:color="auto" w:fill="auto"/>
          </w:tcPr>
          <w:p w:rsidR="00426A5F" w:rsidRPr="00F74E8E" w:rsidRDefault="00426A5F" w:rsidP="00426A5F">
            <w:pPr>
              <w:pStyle w:val="ae"/>
              <w:spacing w:line="276" w:lineRule="auto"/>
              <w:jc w:val="both"/>
              <w:rPr>
                <w:lang w:val="uk-UA"/>
              </w:rPr>
            </w:pPr>
            <w:r w:rsidRPr="00C83A19">
              <w:rPr>
                <w:lang w:val="uk-UA"/>
              </w:rPr>
              <w:t xml:space="preserve">кількість </w:t>
            </w:r>
            <w:r w:rsidRPr="009913E8">
              <w:rPr>
                <w:lang w:val="uk-UA"/>
              </w:rPr>
              <w:t>осіб, що потребують забезпечення</w:t>
            </w:r>
          </w:p>
        </w:tc>
        <w:tc>
          <w:tcPr>
            <w:tcW w:w="437" w:type="pct"/>
            <w:shd w:val="clear" w:color="auto" w:fill="auto"/>
          </w:tcPr>
          <w:p w:rsidR="00426A5F" w:rsidRPr="00AE71F6" w:rsidRDefault="00426A5F" w:rsidP="00426A5F">
            <w:pPr>
              <w:pStyle w:val="ae"/>
              <w:spacing w:line="276" w:lineRule="auto"/>
              <w:jc w:val="both"/>
              <w:rPr>
                <w:lang w:val="uk-UA"/>
              </w:rPr>
            </w:pPr>
            <w:r>
              <w:rPr>
                <w:lang w:val="uk-UA"/>
              </w:rPr>
              <w:t>осіб</w:t>
            </w:r>
          </w:p>
        </w:tc>
        <w:tc>
          <w:tcPr>
            <w:tcW w:w="680" w:type="pct"/>
            <w:shd w:val="clear" w:color="auto" w:fill="auto"/>
          </w:tcPr>
          <w:p w:rsidR="00426A5F" w:rsidRPr="00AE71F6" w:rsidRDefault="00426A5F" w:rsidP="00426A5F">
            <w:pPr>
              <w:pStyle w:val="ae"/>
              <w:spacing w:line="276" w:lineRule="auto"/>
              <w:jc w:val="both"/>
              <w:rPr>
                <w:lang w:val="uk-UA"/>
              </w:rPr>
            </w:pPr>
          </w:p>
        </w:tc>
        <w:tc>
          <w:tcPr>
            <w:tcW w:w="583" w:type="pct"/>
            <w:shd w:val="clear" w:color="auto" w:fill="auto"/>
          </w:tcPr>
          <w:p w:rsidR="00426A5F" w:rsidRPr="00AE71F6" w:rsidRDefault="00426A5F" w:rsidP="00426A5F">
            <w:pPr>
              <w:pStyle w:val="ae"/>
              <w:spacing w:line="276" w:lineRule="auto"/>
              <w:jc w:val="both"/>
              <w:rPr>
                <w:lang w:val="uk-UA"/>
              </w:rPr>
            </w:pPr>
            <w:r>
              <w:rPr>
                <w:lang w:val="uk-UA"/>
              </w:rPr>
              <w:t>81</w:t>
            </w:r>
          </w:p>
        </w:tc>
        <w:tc>
          <w:tcPr>
            <w:tcW w:w="582" w:type="pct"/>
            <w:shd w:val="clear" w:color="auto" w:fill="auto"/>
          </w:tcPr>
          <w:p w:rsidR="00426A5F" w:rsidRPr="00AE71F6" w:rsidRDefault="00426A5F" w:rsidP="00426A5F">
            <w:pPr>
              <w:pStyle w:val="ae"/>
              <w:spacing w:line="276" w:lineRule="auto"/>
              <w:jc w:val="both"/>
              <w:rPr>
                <w:lang w:val="uk-UA"/>
              </w:rPr>
            </w:pPr>
            <w:r>
              <w:rPr>
                <w:lang w:val="uk-UA"/>
              </w:rPr>
              <w:t>-</w:t>
            </w:r>
          </w:p>
        </w:tc>
        <w:tc>
          <w:tcPr>
            <w:tcW w:w="583" w:type="pct"/>
            <w:shd w:val="clear" w:color="auto" w:fill="auto"/>
          </w:tcPr>
          <w:p w:rsidR="00426A5F" w:rsidRPr="00AE71F6" w:rsidRDefault="00426A5F" w:rsidP="00426A5F">
            <w:pPr>
              <w:pStyle w:val="ae"/>
              <w:spacing w:line="276" w:lineRule="auto"/>
              <w:jc w:val="both"/>
              <w:rPr>
                <w:lang w:val="uk-UA"/>
              </w:rPr>
            </w:pPr>
            <w:r>
              <w:rPr>
                <w:lang w:val="uk-UA"/>
              </w:rPr>
              <w:t>81</w:t>
            </w:r>
          </w:p>
        </w:tc>
      </w:tr>
      <w:tr w:rsidR="00426A5F" w:rsidRPr="00691386" w:rsidTr="00AE71F6">
        <w:tc>
          <w:tcPr>
            <w:tcW w:w="242" w:type="pct"/>
            <w:shd w:val="clear" w:color="auto" w:fill="auto"/>
          </w:tcPr>
          <w:p w:rsidR="00426A5F" w:rsidRPr="00AE71F6" w:rsidRDefault="00426A5F" w:rsidP="00426A5F">
            <w:pPr>
              <w:pStyle w:val="ae"/>
              <w:spacing w:line="276" w:lineRule="auto"/>
              <w:jc w:val="both"/>
              <w:rPr>
                <w:lang w:val="uk-UA"/>
              </w:rPr>
            </w:pPr>
          </w:p>
        </w:tc>
        <w:tc>
          <w:tcPr>
            <w:tcW w:w="1893" w:type="pct"/>
            <w:shd w:val="clear" w:color="auto" w:fill="auto"/>
          </w:tcPr>
          <w:p w:rsidR="00426A5F" w:rsidRPr="00F74E8E" w:rsidRDefault="00426A5F" w:rsidP="00426A5F">
            <w:pPr>
              <w:pStyle w:val="ae"/>
              <w:spacing w:line="276" w:lineRule="auto"/>
              <w:jc w:val="both"/>
              <w:rPr>
                <w:lang w:val="uk-UA"/>
              </w:rPr>
            </w:pPr>
            <w:r w:rsidRPr="002538DA">
              <w:rPr>
                <w:lang w:val="uk-UA"/>
              </w:rPr>
              <w:t>ефективності</w:t>
            </w:r>
          </w:p>
        </w:tc>
        <w:tc>
          <w:tcPr>
            <w:tcW w:w="437" w:type="pct"/>
            <w:shd w:val="clear" w:color="auto" w:fill="auto"/>
          </w:tcPr>
          <w:p w:rsidR="00426A5F" w:rsidRPr="00AE71F6" w:rsidRDefault="00426A5F" w:rsidP="00426A5F">
            <w:pPr>
              <w:pStyle w:val="ae"/>
              <w:spacing w:line="276" w:lineRule="auto"/>
              <w:jc w:val="both"/>
              <w:rPr>
                <w:lang w:val="uk-UA"/>
              </w:rPr>
            </w:pPr>
          </w:p>
        </w:tc>
        <w:tc>
          <w:tcPr>
            <w:tcW w:w="680" w:type="pct"/>
            <w:shd w:val="clear" w:color="auto" w:fill="auto"/>
          </w:tcPr>
          <w:p w:rsidR="00426A5F" w:rsidRPr="00AE71F6" w:rsidRDefault="00426A5F" w:rsidP="00426A5F">
            <w:pPr>
              <w:pStyle w:val="ae"/>
              <w:spacing w:line="276" w:lineRule="auto"/>
              <w:jc w:val="both"/>
              <w:rPr>
                <w:lang w:val="uk-UA"/>
              </w:rPr>
            </w:pPr>
          </w:p>
        </w:tc>
        <w:tc>
          <w:tcPr>
            <w:tcW w:w="583" w:type="pct"/>
            <w:shd w:val="clear" w:color="auto" w:fill="auto"/>
          </w:tcPr>
          <w:p w:rsidR="00426A5F" w:rsidRPr="00AE71F6" w:rsidRDefault="00426A5F" w:rsidP="00426A5F">
            <w:pPr>
              <w:pStyle w:val="ae"/>
              <w:spacing w:line="276" w:lineRule="auto"/>
              <w:jc w:val="both"/>
              <w:rPr>
                <w:lang w:val="uk-UA"/>
              </w:rPr>
            </w:pPr>
          </w:p>
        </w:tc>
        <w:tc>
          <w:tcPr>
            <w:tcW w:w="582" w:type="pct"/>
            <w:shd w:val="clear" w:color="auto" w:fill="auto"/>
          </w:tcPr>
          <w:p w:rsidR="00426A5F" w:rsidRPr="00AE71F6" w:rsidRDefault="00426A5F" w:rsidP="00426A5F">
            <w:pPr>
              <w:pStyle w:val="ae"/>
              <w:spacing w:line="276" w:lineRule="auto"/>
              <w:jc w:val="both"/>
              <w:rPr>
                <w:lang w:val="uk-UA"/>
              </w:rPr>
            </w:pPr>
          </w:p>
        </w:tc>
        <w:tc>
          <w:tcPr>
            <w:tcW w:w="583" w:type="pct"/>
            <w:shd w:val="clear" w:color="auto" w:fill="auto"/>
          </w:tcPr>
          <w:p w:rsidR="00426A5F" w:rsidRPr="00AE71F6" w:rsidRDefault="00426A5F" w:rsidP="00426A5F">
            <w:pPr>
              <w:pStyle w:val="ae"/>
              <w:spacing w:line="276" w:lineRule="auto"/>
              <w:jc w:val="both"/>
              <w:rPr>
                <w:lang w:val="uk-UA"/>
              </w:rPr>
            </w:pPr>
          </w:p>
        </w:tc>
      </w:tr>
      <w:tr w:rsidR="00426A5F" w:rsidRPr="00691386" w:rsidTr="00AE71F6">
        <w:tc>
          <w:tcPr>
            <w:tcW w:w="242" w:type="pct"/>
            <w:shd w:val="clear" w:color="auto" w:fill="auto"/>
          </w:tcPr>
          <w:p w:rsidR="00426A5F" w:rsidRPr="00AE71F6" w:rsidRDefault="00426A5F" w:rsidP="00426A5F">
            <w:pPr>
              <w:pStyle w:val="ae"/>
              <w:spacing w:line="276" w:lineRule="auto"/>
              <w:jc w:val="both"/>
              <w:rPr>
                <w:lang w:val="uk-UA"/>
              </w:rPr>
            </w:pPr>
          </w:p>
        </w:tc>
        <w:tc>
          <w:tcPr>
            <w:tcW w:w="1893" w:type="pct"/>
            <w:shd w:val="clear" w:color="auto" w:fill="auto"/>
          </w:tcPr>
          <w:p w:rsidR="00426A5F" w:rsidRPr="002538DA" w:rsidRDefault="00426A5F" w:rsidP="00426A5F">
            <w:pPr>
              <w:pStyle w:val="ae"/>
              <w:spacing w:line="276" w:lineRule="auto"/>
              <w:jc w:val="both"/>
              <w:rPr>
                <w:lang w:val="uk-UA"/>
              </w:rPr>
            </w:pPr>
            <w:r w:rsidRPr="0071776D">
              <w:rPr>
                <w:lang w:val="uk-UA"/>
              </w:rPr>
              <w:t xml:space="preserve">середні видатки на 1 </w:t>
            </w:r>
            <w:r>
              <w:rPr>
                <w:lang w:val="uk-UA"/>
              </w:rPr>
              <w:t>особу</w:t>
            </w:r>
          </w:p>
        </w:tc>
        <w:tc>
          <w:tcPr>
            <w:tcW w:w="437" w:type="pct"/>
            <w:shd w:val="clear" w:color="auto" w:fill="auto"/>
          </w:tcPr>
          <w:p w:rsidR="00426A5F" w:rsidRPr="00AE71F6" w:rsidRDefault="00426A5F" w:rsidP="00426A5F">
            <w:pPr>
              <w:pStyle w:val="ae"/>
              <w:spacing w:line="276" w:lineRule="auto"/>
              <w:jc w:val="both"/>
              <w:rPr>
                <w:lang w:val="uk-UA"/>
              </w:rPr>
            </w:pPr>
            <w:r>
              <w:rPr>
                <w:lang w:val="uk-UA"/>
              </w:rPr>
              <w:t>грн</w:t>
            </w:r>
          </w:p>
        </w:tc>
        <w:tc>
          <w:tcPr>
            <w:tcW w:w="680" w:type="pct"/>
            <w:shd w:val="clear" w:color="auto" w:fill="auto"/>
          </w:tcPr>
          <w:p w:rsidR="00426A5F" w:rsidRPr="00AE71F6" w:rsidRDefault="00426A5F" w:rsidP="00426A5F">
            <w:pPr>
              <w:pStyle w:val="ae"/>
              <w:spacing w:line="276" w:lineRule="auto"/>
              <w:jc w:val="both"/>
              <w:rPr>
                <w:lang w:val="uk-UA"/>
              </w:rPr>
            </w:pPr>
            <w:r>
              <w:rPr>
                <w:lang w:val="uk-UA"/>
              </w:rPr>
              <w:t xml:space="preserve">розрахунок </w:t>
            </w:r>
          </w:p>
        </w:tc>
        <w:tc>
          <w:tcPr>
            <w:tcW w:w="583" w:type="pct"/>
            <w:shd w:val="clear" w:color="auto" w:fill="auto"/>
          </w:tcPr>
          <w:p w:rsidR="00426A5F" w:rsidRPr="00AE71F6" w:rsidRDefault="00426A5F" w:rsidP="00426A5F">
            <w:pPr>
              <w:pStyle w:val="ae"/>
              <w:spacing w:line="276" w:lineRule="auto"/>
              <w:jc w:val="both"/>
              <w:rPr>
                <w:lang w:val="uk-UA"/>
              </w:rPr>
            </w:pPr>
            <w:r>
              <w:rPr>
                <w:lang w:val="uk-UA"/>
              </w:rPr>
              <w:t>3333</w:t>
            </w:r>
          </w:p>
        </w:tc>
        <w:tc>
          <w:tcPr>
            <w:tcW w:w="582" w:type="pct"/>
            <w:shd w:val="clear" w:color="auto" w:fill="auto"/>
          </w:tcPr>
          <w:p w:rsidR="00426A5F" w:rsidRPr="00AE71F6" w:rsidRDefault="00426A5F" w:rsidP="00426A5F">
            <w:pPr>
              <w:pStyle w:val="ae"/>
              <w:spacing w:line="276" w:lineRule="auto"/>
              <w:jc w:val="both"/>
              <w:rPr>
                <w:lang w:val="uk-UA"/>
              </w:rPr>
            </w:pPr>
            <w:r>
              <w:rPr>
                <w:lang w:val="uk-UA"/>
              </w:rPr>
              <w:t>-</w:t>
            </w:r>
          </w:p>
        </w:tc>
        <w:tc>
          <w:tcPr>
            <w:tcW w:w="583" w:type="pct"/>
            <w:shd w:val="clear" w:color="auto" w:fill="auto"/>
          </w:tcPr>
          <w:p w:rsidR="00426A5F" w:rsidRPr="00AE71F6" w:rsidRDefault="00426A5F" w:rsidP="00426A5F">
            <w:pPr>
              <w:pStyle w:val="ae"/>
              <w:spacing w:line="276" w:lineRule="auto"/>
              <w:jc w:val="both"/>
              <w:rPr>
                <w:lang w:val="uk-UA"/>
              </w:rPr>
            </w:pPr>
            <w:r>
              <w:rPr>
                <w:lang w:val="uk-UA"/>
              </w:rPr>
              <w:t>3333</w:t>
            </w:r>
          </w:p>
        </w:tc>
      </w:tr>
    </w:tbl>
    <w:p w:rsidR="00180376" w:rsidRDefault="00180376" w:rsidP="008C383A">
      <w:pPr>
        <w:spacing w:line="276" w:lineRule="auto"/>
        <w:rPr>
          <w:b/>
        </w:rPr>
      </w:pPr>
    </w:p>
    <w:p w:rsidR="003C3FAC" w:rsidRDefault="003C3FAC" w:rsidP="008C383A">
      <w:pPr>
        <w:spacing w:line="276" w:lineRule="auto"/>
        <w:rPr>
          <w:b/>
        </w:rPr>
      </w:pPr>
    </w:p>
    <w:p w:rsidR="008A089E" w:rsidRDefault="008A089E" w:rsidP="008C383A">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Pr="00AE71F6" w:rsidRDefault="008A089E" w:rsidP="008C383A">
      <w:pPr>
        <w:spacing w:line="276" w:lineRule="auto"/>
        <w:rPr>
          <w:b/>
          <w:sz w:val="16"/>
          <w:szCs w:val="16"/>
        </w:rPr>
      </w:pPr>
    </w:p>
    <w:p w:rsidR="008A089E" w:rsidRDefault="008A089E" w:rsidP="008C383A">
      <w:pPr>
        <w:spacing w:line="276" w:lineRule="auto"/>
        <w:rPr>
          <w:b/>
        </w:rPr>
      </w:pPr>
      <w:r>
        <w:rPr>
          <w:b/>
        </w:rPr>
        <w:t>ПОГОДЖЕНО</w:t>
      </w:r>
    </w:p>
    <w:p w:rsidR="00127843" w:rsidRDefault="00127843" w:rsidP="00127843">
      <w:pPr>
        <w:spacing w:line="276" w:lineRule="auto"/>
        <w:rPr>
          <w:b/>
          <w:color w:val="000000"/>
        </w:rPr>
      </w:pPr>
      <w:r>
        <w:rPr>
          <w:rFonts w:eastAsia="Calibri"/>
          <w:b/>
          <w:lang w:eastAsia="en-US"/>
        </w:rPr>
        <w:t>Фінансове управління</w:t>
      </w:r>
      <w:r w:rsidR="00B9126B" w:rsidRPr="00605223">
        <w:rPr>
          <w:rFonts w:eastAsia="Calibri"/>
          <w:b/>
          <w:lang w:eastAsia="en-US"/>
        </w:rPr>
        <w:t xml:space="preserve"> </w:t>
      </w:r>
      <w:r w:rsidRPr="008A089E">
        <w:rPr>
          <w:b/>
          <w:color w:val="000000"/>
        </w:rPr>
        <w:t>Роменського міськвиконкому</w:t>
      </w:r>
    </w:p>
    <w:p w:rsidR="00127843" w:rsidRDefault="00127843" w:rsidP="00127843">
      <w:pPr>
        <w:spacing w:line="276" w:lineRule="auto"/>
        <w:rPr>
          <w:b/>
          <w:color w:val="000000"/>
        </w:rPr>
      </w:pPr>
    </w:p>
    <w:p w:rsidR="00B9126B" w:rsidRPr="00605223" w:rsidRDefault="00127843" w:rsidP="00127843">
      <w:pPr>
        <w:spacing w:line="276" w:lineRule="auto"/>
        <w:rPr>
          <w:rFonts w:eastAsia="Calibri"/>
          <w:b/>
          <w:lang w:eastAsia="en-US"/>
        </w:rPr>
      </w:pPr>
      <w:r>
        <w:rPr>
          <w:rFonts w:eastAsia="Calibri"/>
          <w:b/>
          <w:lang w:eastAsia="en-US"/>
        </w:rPr>
        <w:t xml:space="preserve">Начальник </w:t>
      </w:r>
      <w:r w:rsidRPr="00605223">
        <w:rPr>
          <w:rFonts w:eastAsia="Calibri"/>
          <w:b/>
          <w:lang w:eastAsia="en-US"/>
        </w:rPr>
        <w:t>фінансового управління</w:t>
      </w:r>
      <w:r>
        <w:rPr>
          <w:rFonts w:eastAsia="Calibri"/>
          <w:b/>
          <w:lang w:eastAsia="en-US"/>
        </w:rPr>
        <w:t xml:space="preserve">    </w:t>
      </w:r>
      <w:r w:rsidR="00B9126B">
        <w:rPr>
          <w:b/>
          <w:color w:val="000000"/>
        </w:rPr>
        <w:tab/>
      </w:r>
      <w:r w:rsidR="00B9126B">
        <w:rPr>
          <w:b/>
          <w:color w:val="000000"/>
        </w:rPr>
        <w:tab/>
        <w:t xml:space="preserve">                   </w:t>
      </w:r>
      <w:r>
        <w:rPr>
          <w:b/>
          <w:color w:val="000000"/>
        </w:rPr>
        <w:t xml:space="preserve">             </w:t>
      </w:r>
      <w:r w:rsidR="00B9126B">
        <w:rPr>
          <w:b/>
          <w:color w:val="000000"/>
        </w:rPr>
        <w:t xml:space="preserve"> </w:t>
      </w:r>
      <w:r w:rsidR="00B9126B" w:rsidRPr="00605223">
        <w:rPr>
          <w:rFonts w:eastAsia="Calibri"/>
          <w:b/>
          <w:lang w:eastAsia="en-US"/>
        </w:rPr>
        <w:t xml:space="preserve">Тетяна ЯРОШЕНКО </w:t>
      </w:r>
    </w:p>
    <w:p w:rsidR="00127843" w:rsidRDefault="00127843" w:rsidP="008C383A">
      <w:pPr>
        <w:spacing w:line="276" w:lineRule="auto"/>
        <w:rPr>
          <w:color w:val="000000"/>
        </w:rPr>
      </w:pPr>
    </w:p>
    <w:p w:rsidR="008A089E" w:rsidRPr="00B23366" w:rsidRDefault="00127843" w:rsidP="008C383A">
      <w:pPr>
        <w:spacing w:line="276" w:lineRule="auto"/>
        <w:rPr>
          <w:color w:val="000000"/>
        </w:rPr>
      </w:pPr>
      <w:r>
        <w:rPr>
          <w:color w:val="000000"/>
        </w:rPr>
        <w:t>01</w:t>
      </w:r>
      <w:r w:rsidR="008A089E" w:rsidRPr="00B23366">
        <w:rPr>
          <w:color w:val="000000"/>
        </w:rPr>
        <w:t>.0</w:t>
      </w:r>
      <w:r w:rsidR="002A403B">
        <w:rPr>
          <w:color w:val="000000"/>
        </w:rPr>
        <w:t>4</w:t>
      </w:r>
      <w:r w:rsidR="008A089E" w:rsidRPr="00B23366">
        <w:rPr>
          <w:color w:val="000000"/>
        </w:rPr>
        <w:t>.2020</w:t>
      </w:r>
    </w:p>
    <w:p w:rsidR="00AE71F6" w:rsidRDefault="00AE71F6" w:rsidP="008C383A">
      <w:pPr>
        <w:spacing w:line="276" w:lineRule="auto"/>
        <w:rPr>
          <w:b/>
          <w:color w:val="000000"/>
        </w:rPr>
      </w:pPr>
    </w:p>
    <w:p w:rsidR="002A1E46" w:rsidRDefault="008A089E" w:rsidP="008C383A">
      <w:pPr>
        <w:spacing w:line="276" w:lineRule="auto"/>
        <w:rPr>
          <w:color w:val="000000"/>
        </w:rPr>
      </w:pPr>
      <w:r w:rsidRPr="00AE71F6">
        <w:rPr>
          <w:color w:val="000000"/>
        </w:rPr>
        <w:t>М.П.</w:t>
      </w:r>
    </w:p>
    <w:p w:rsidR="003C3FAC" w:rsidRDefault="003C3FAC" w:rsidP="008C383A">
      <w:pPr>
        <w:spacing w:line="276" w:lineRule="auto"/>
        <w:rPr>
          <w:color w:val="000000"/>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F17783" w:rsidRDefault="00F17783" w:rsidP="003E6EAF">
      <w:pPr>
        <w:spacing w:line="276" w:lineRule="auto"/>
        <w:ind w:left="10490"/>
        <w:rPr>
          <w:b/>
        </w:rPr>
      </w:pPr>
    </w:p>
    <w:p w:rsidR="003E6EAF" w:rsidRPr="00BC4143" w:rsidRDefault="003E6EAF" w:rsidP="003E6EAF">
      <w:pPr>
        <w:spacing w:line="276" w:lineRule="auto"/>
        <w:ind w:left="10490"/>
        <w:rPr>
          <w:b/>
        </w:rPr>
      </w:pPr>
      <w:r w:rsidRPr="00BC4143">
        <w:rPr>
          <w:b/>
        </w:rPr>
        <w:lastRenderedPageBreak/>
        <w:t xml:space="preserve">Додаток </w:t>
      </w:r>
      <w:r>
        <w:rPr>
          <w:b/>
        </w:rPr>
        <w:t>2</w:t>
      </w:r>
    </w:p>
    <w:p w:rsidR="003E6EAF" w:rsidRPr="00BC4143" w:rsidRDefault="003E6EAF" w:rsidP="003E6EAF">
      <w:pPr>
        <w:spacing w:line="276" w:lineRule="auto"/>
        <w:ind w:left="10490"/>
        <w:rPr>
          <w:b/>
        </w:rPr>
      </w:pPr>
      <w:r>
        <w:rPr>
          <w:b/>
        </w:rPr>
        <w:t>д</w:t>
      </w:r>
      <w:r w:rsidRPr="00BC4143">
        <w:rPr>
          <w:b/>
        </w:rPr>
        <w:t>о розпорядження міського голови</w:t>
      </w:r>
    </w:p>
    <w:p w:rsidR="003E6EAF" w:rsidRDefault="00BE68F2" w:rsidP="003E6EAF">
      <w:pPr>
        <w:spacing w:line="276" w:lineRule="auto"/>
        <w:ind w:left="10490"/>
        <w:rPr>
          <w:b/>
        </w:rPr>
      </w:pPr>
      <w:r>
        <w:rPr>
          <w:b/>
          <w:lang w:val="ru-RU"/>
        </w:rPr>
        <w:t>01</w:t>
      </w:r>
      <w:r w:rsidR="003E6EAF">
        <w:rPr>
          <w:b/>
        </w:rPr>
        <w:t>.</w:t>
      </w:r>
      <w:r w:rsidR="003E6EAF" w:rsidRPr="00BC4143">
        <w:rPr>
          <w:b/>
        </w:rPr>
        <w:t>0</w:t>
      </w:r>
      <w:r w:rsidR="003C3FAC">
        <w:rPr>
          <w:b/>
        </w:rPr>
        <w:t>4</w:t>
      </w:r>
      <w:r w:rsidR="003E6EAF" w:rsidRPr="00BC4143">
        <w:rPr>
          <w:b/>
        </w:rPr>
        <w:t xml:space="preserve">.2020 № </w:t>
      </w:r>
      <w:r>
        <w:rPr>
          <w:b/>
        </w:rPr>
        <w:t>57</w:t>
      </w:r>
      <w:r w:rsidR="003E6EAF" w:rsidRPr="00BC4143">
        <w:rPr>
          <w:b/>
        </w:rPr>
        <w:t>-ОД</w:t>
      </w:r>
    </w:p>
    <w:p w:rsidR="003E6EAF" w:rsidRDefault="003E6EAF" w:rsidP="003E6EAF">
      <w:pPr>
        <w:spacing w:line="276" w:lineRule="auto"/>
        <w:jc w:val="center"/>
        <w:rPr>
          <w:b/>
        </w:rPr>
      </w:pPr>
      <w:r>
        <w:rPr>
          <w:b/>
        </w:rPr>
        <w:t>ПАСПОРТ</w:t>
      </w:r>
    </w:p>
    <w:p w:rsidR="003E6EAF" w:rsidRPr="00FD2B9F" w:rsidRDefault="003E6EAF" w:rsidP="006B3AC2">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3E6EAF" w:rsidRPr="00FD2B9F" w:rsidRDefault="003E6EAF" w:rsidP="006B3AC2">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E6EAF" w:rsidRPr="00FD2B9F" w:rsidTr="00127843">
        <w:trPr>
          <w:trHeight w:val="925"/>
        </w:trPr>
        <w:tc>
          <w:tcPr>
            <w:tcW w:w="562" w:type="dxa"/>
          </w:tcPr>
          <w:p w:rsidR="003E6EAF" w:rsidRPr="00FD2B9F" w:rsidRDefault="003E6EAF" w:rsidP="006B3AC2">
            <w:pPr>
              <w:spacing w:line="276" w:lineRule="auto"/>
              <w:rPr>
                <w:bCs/>
                <w:color w:val="000000" w:themeColor="text1"/>
              </w:rPr>
            </w:pPr>
            <w:r w:rsidRPr="00FD2B9F">
              <w:rPr>
                <w:bCs/>
                <w:color w:val="000000" w:themeColor="text1"/>
              </w:rPr>
              <w:t>1.</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E6EAF" w:rsidRPr="00FD2B9F" w:rsidRDefault="003E6EAF" w:rsidP="006B3AC2">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E6EAF" w:rsidRPr="00FD2B9F" w:rsidTr="00D10125">
        <w:tc>
          <w:tcPr>
            <w:tcW w:w="562" w:type="dxa"/>
          </w:tcPr>
          <w:p w:rsidR="003E6EAF" w:rsidRPr="00FD2B9F" w:rsidRDefault="003E6EAF" w:rsidP="006B3AC2">
            <w:pPr>
              <w:spacing w:line="276" w:lineRule="auto"/>
              <w:rPr>
                <w:bCs/>
                <w:color w:val="000000" w:themeColor="text1"/>
              </w:rPr>
            </w:pPr>
            <w:r w:rsidRPr="00FD2B9F">
              <w:rPr>
                <w:bCs/>
                <w:color w:val="000000" w:themeColor="text1"/>
              </w:rPr>
              <w:t xml:space="preserve">2. </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F17783" w:rsidRPr="00F17783" w:rsidRDefault="00F17783" w:rsidP="006B3AC2">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F17783" w:rsidRPr="00F17783" w:rsidRDefault="004275C6" w:rsidP="006B3AC2">
            <w:pPr>
              <w:spacing w:line="276" w:lineRule="auto"/>
              <w:rPr>
                <w:bCs/>
                <w:color w:val="000000" w:themeColor="text1"/>
                <w:sz w:val="20"/>
                <w:szCs w:val="20"/>
                <w:u w:val="single"/>
              </w:rPr>
            </w:pPr>
            <w:r w:rsidRPr="00FD2B9F">
              <w:rPr>
                <w:rStyle w:val="st82"/>
                <w:color w:val="000000" w:themeColor="text1"/>
              </w:rPr>
              <w:t>(найменування відповідального виконавця</w:t>
            </w:r>
            <w:r>
              <w:rPr>
                <w:rStyle w:val="st82"/>
                <w:color w:val="000000" w:themeColor="text1"/>
                <w:u w:val="single"/>
              </w:rPr>
              <w:t xml:space="preserve">)                               </w:t>
            </w:r>
            <w:r w:rsidR="00F17783" w:rsidRPr="00F17783">
              <w:rPr>
                <w:bCs/>
                <w:color w:val="000000" w:themeColor="text1"/>
                <w:sz w:val="20"/>
                <w:szCs w:val="20"/>
                <w:u w:val="single"/>
              </w:rPr>
              <w:t xml:space="preserve">(код за ЄДРПОУ)   </w:t>
            </w:r>
          </w:p>
          <w:p w:rsidR="003E6EAF" w:rsidRPr="00FD2B9F" w:rsidRDefault="003E6EAF" w:rsidP="006B3AC2">
            <w:pPr>
              <w:spacing w:line="276" w:lineRule="auto"/>
              <w:rPr>
                <w:bCs/>
                <w:color w:val="000000" w:themeColor="text1"/>
                <w:u w:val="single"/>
              </w:rPr>
            </w:pPr>
          </w:p>
        </w:tc>
      </w:tr>
      <w:tr w:rsidR="003E6EAF" w:rsidRPr="00FD2B9F" w:rsidTr="00D10125">
        <w:trPr>
          <w:trHeight w:val="1280"/>
        </w:trPr>
        <w:tc>
          <w:tcPr>
            <w:tcW w:w="562" w:type="dxa"/>
          </w:tcPr>
          <w:p w:rsidR="003E6EAF" w:rsidRPr="00FD2B9F" w:rsidRDefault="003E6EAF" w:rsidP="006B3AC2">
            <w:pPr>
              <w:spacing w:line="276" w:lineRule="auto"/>
              <w:jc w:val="both"/>
              <w:rPr>
                <w:color w:val="000000" w:themeColor="text1"/>
              </w:rPr>
            </w:pPr>
            <w:r w:rsidRPr="00FD2B9F">
              <w:rPr>
                <w:color w:val="000000" w:themeColor="text1"/>
              </w:rPr>
              <w:t>3.</w:t>
            </w:r>
          </w:p>
        </w:tc>
        <w:tc>
          <w:tcPr>
            <w:tcW w:w="227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0212152</w:t>
            </w:r>
          </w:p>
          <w:p w:rsidR="003E6EAF" w:rsidRPr="00FD2B9F" w:rsidRDefault="003E6EAF" w:rsidP="006B3AC2">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2152</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0763</w:t>
            </w:r>
            <w:r w:rsidR="00EF27B0">
              <w:rPr>
                <w:color w:val="000000" w:themeColor="text1"/>
                <w:u w:val="single"/>
              </w:rPr>
              <w:t>0</w:t>
            </w:r>
            <w:bookmarkStart w:id="69" w:name="_GoBack"/>
            <w:bookmarkEnd w:id="69"/>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3E6EAF" w:rsidRDefault="003E6EAF" w:rsidP="006B3AC2">
            <w:pPr>
              <w:spacing w:line="276" w:lineRule="auto"/>
              <w:jc w:val="both"/>
              <w:rPr>
                <w:bCs/>
                <w:color w:val="000000" w:themeColor="text1"/>
                <w:sz w:val="22"/>
                <w:szCs w:val="22"/>
                <w:u w:val="single"/>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D60E03">
              <w:rPr>
                <w:bCs/>
                <w:color w:val="000000" w:themeColor="text1"/>
              </w:rPr>
              <w:t xml:space="preserve"> </w:t>
            </w:r>
            <w:r w:rsidRPr="00FD2B9F">
              <w:rPr>
                <w:bCs/>
                <w:color w:val="000000" w:themeColor="text1"/>
                <w:sz w:val="22"/>
                <w:szCs w:val="22"/>
                <w:u w:val="single"/>
              </w:rPr>
              <w:t>охорони здоров’я</w:t>
            </w:r>
            <w:r w:rsidRPr="00AE71F6">
              <w:rPr>
                <w:bCs/>
                <w:color w:val="000000" w:themeColor="text1"/>
                <w:sz w:val="22"/>
                <w:szCs w:val="22"/>
              </w:rPr>
              <w:t xml:space="preserve">     </w:t>
            </w:r>
            <w:r>
              <w:rPr>
                <w:bCs/>
                <w:color w:val="000000" w:themeColor="text1"/>
                <w:sz w:val="22"/>
                <w:szCs w:val="22"/>
              </w:rPr>
              <w:t xml:space="preserve">    </w:t>
            </w:r>
            <w:r w:rsidRPr="00AE71F6">
              <w:rPr>
                <w:bCs/>
                <w:color w:val="000000" w:themeColor="text1"/>
                <w:u w:val="single"/>
                <w:lang w:val="ru-RU"/>
              </w:rPr>
              <w:t>18206100000</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(найменування бюджетної програми згідно з Типовою</w:t>
            </w:r>
            <w:r>
              <w:rPr>
                <w:color w:val="000000" w:themeColor="text1"/>
                <w:sz w:val="20"/>
                <w:szCs w:val="20"/>
              </w:rPr>
              <w:t xml:space="preserve">                   </w:t>
            </w:r>
            <w:r w:rsidRPr="00AE71F6">
              <w:rPr>
                <w:rStyle w:val="st82"/>
                <w:color w:val="000000" w:themeColor="text1"/>
                <w:lang w:val="ru-RU"/>
              </w:rPr>
              <w:t>(код бюджету)</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E6EAF" w:rsidRPr="00AE71F6" w:rsidRDefault="003E6EAF" w:rsidP="006B3AC2">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3E6EAF" w:rsidRPr="00AE71F6" w:rsidRDefault="003E6EAF" w:rsidP="006B3AC2">
            <w:pPr>
              <w:spacing w:line="276" w:lineRule="auto"/>
              <w:jc w:val="both"/>
              <w:rPr>
                <w:rStyle w:val="st82"/>
                <w:color w:val="000000" w:themeColor="text1"/>
                <w:lang w:val="ru-RU"/>
              </w:rPr>
            </w:pPr>
            <w:r w:rsidRPr="00FD2B9F">
              <w:rPr>
                <w:rStyle w:val="st82"/>
                <w:color w:val="000000" w:themeColor="text1"/>
                <w:sz w:val="22"/>
                <w:szCs w:val="22"/>
              </w:rPr>
              <w:t xml:space="preserve"> </w:t>
            </w:r>
            <w:r>
              <w:rPr>
                <w:rStyle w:val="st82"/>
                <w:color w:val="000000" w:themeColor="text1"/>
                <w:sz w:val="22"/>
                <w:szCs w:val="22"/>
                <w:lang w:val="ru-RU"/>
              </w:rPr>
              <w:t xml:space="preserve">                                                                     </w:t>
            </w:r>
          </w:p>
          <w:p w:rsidR="003E6EAF" w:rsidRPr="00FD2B9F" w:rsidRDefault="003E6EAF" w:rsidP="006B3AC2">
            <w:pPr>
              <w:spacing w:line="276" w:lineRule="auto"/>
              <w:jc w:val="both"/>
              <w:rPr>
                <w:color w:val="000000" w:themeColor="text1"/>
                <w:sz w:val="20"/>
                <w:szCs w:val="20"/>
              </w:rPr>
            </w:pPr>
          </w:p>
        </w:tc>
      </w:tr>
    </w:tbl>
    <w:p w:rsidR="00F17783" w:rsidRDefault="003E6EAF" w:rsidP="006B3AC2">
      <w:pPr>
        <w:spacing w:before="120" w:line="276" w:lineRule="auto"/>
        <w:jc w:val="both"/>
        <w:rPr>
          <w:color w:val="000000"/>
        </w:rPr>
      </w:pPr>
      <w:r>
        <w:t xml:space="preserve">4. </w:t>
      </w:r>
      <w:r w:rsidRPr="00BC4143">
        <w:rPr>
          <w:color w:val="000000"/>
        </w:rPr>
        <w:t>Обсяг бюджетних призначень / бюджетних асигнувань –</w:t>
      </w:r>
      <w:r w:rsidR="00A427A5">
        <w:rPr>
          <w:color w:val="000000"/>
        </w:rPr>
        <w:t xml:space="preserve">550 000 </w:t>
      </w:r>
      <w:r w:rsidRPr="00BC4143">
        <w:rPr>
          <w:color w:val="000000"/>
        </w:rPr>
        <w:t>гривень, у тому числі загального фонду –</w:t>
      </w:r>
      <w:r w:rsidR="00A427A5">
        <w:rPr>
          <w:color w:val="000000"/>
        </w:rPr>
        <w:t xml:space="preserve">550 000 </w:t>
      </w:r>
      <w:r w:rsidRPr="00BC4143">
        <w:rPr>
          <w:color w:val="000000"/>
        </w:rPr>
        <w:t xml:space="preserve">гривень та спеціального фонду </w:t>
      </w:r>
      <w:r>
        <w:rPr>
          <w:color w:val="000000"/>
        </w:rPr>
        <w:t xml:space="preserve"> - гривень</w:t>
      </w:r>
      <w:r w:rsidR="00F17783">
        <w:rPr>
          <w:color w:val="000000"/>
        </w:rPr>
        <w:t>.</w:t>
      </w:r>
    </w:p>
    <w:p w:rsidR="004D131C" w:rsidRDefault="003E6EAF" w:rsidP="006B3AC2">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t>; Закон України «Про Д</w:t>
      </w:r>
      <w:r w:rsidRPr="0004574E">
        <w:t xml:space="preserve">ержавний бюджет України» на </w:t>
      </w:r>
      <w:r>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t xml:space="preserve"> </w:t>
      </w:r>
      <w:r w:rsidRPr="0004574E">
        <w:t>283/437;</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 xml:space="preserve">; </w:t>
      </w:r>
      <w:r w:rsidRPr="003367E5">
        <w:t xml:space="preserve">постанова Кабінету Міністрів України від 17.08.1998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 xml:space="preserve">  Закон України "Про статус ветеранів війни, гарантії їх соціального захисту" від 22.10.1993</w:t>
      </w:r>
      <w:r>
        <w:t xml:space="preserve"> </w:t>
      </w:r>
      <w:r w:rsidRPr="00851276">
        <w:t>№ 3551-ХІІ; Закон України «Про основи соціальної захищеності інвалідів в Україні» від 21.03.1991 №</w:t>
      </w:r>
      <w:r>
        <w:t xml:space="preserve"> </w:t>
      </w:r>
      <w:r w:rsidRPr="00851276">
        <w:t>875-ХІІ;</w:t>
      </w:r>
      <w:r w:rsidR="004D131C">
        <w:t xml:space="preserve"> рішення </w:t>
      </w:r>
      <w:r w:rsidRPr="00ED5302">
        <w:t>міської ради</w:t>
      </w:r>
      <w:r>
        <w:t xml:space="preserve">: </w:t>
      </w:r>
      <w:r w:rsidRPr="00ED5302">
        <w:t>від 21.11.2019 «Про внесення змін до Міської програми розвитку первинної медико-санітарної допомоги на 2019-2021 роки»</w:t>
      </w:r>
      <w:r w:rsidR="00127843">
        <w:t>, зі змінами від 25.03.2020 року</w:t>
      </w:r>
      <w:r w:rsidRPr="00ED5302">
        <w:t xml:space="preserve">, </w:t>
      </w:r>
      <w:r w:rsidR="007A56E7" w:rsidRPr="007A56E7">
        <w:t xml:space="preserve"> </w:t>
      </w:r>
      <w:r w:rsidR="007A56E7" w:rsidRPr="00A57421">
        <w:rPr>
          <w:bCs/>
          <w:color w:val="000000"/>
        </w:rPr>
        <w:t>від</w:t>
      </w:r>
      <w:r w:rsidR="007A56E7">
        <w:rPr>
          <w:bCs/>
          <w:color w:val="000000"/>
        </w:rPr>
        <w:t xml:space="preserve"> </w:t>
      </w:r>
      <w:r w:rsidR="007A56E7">
        <w:t>25.03.2020</w:t>
      </w:r>
      <w:r w:rsidR="007A56E7" w:rsidRPr="00012E48">
        <w:t xml:space="preserve"> </w:t>
      </w:r>
      <w:r w:rsidR="007A56E7">
        <w:t>«</w:t>
      </w:r>
      <w:r w:rsidR="007A56E7" w:rsidRPr="00012E48">
        <w:t>Про внесення змін до рішення міської ради сьомого скликання від 17.12.2019 «Про бюджет міста Ромен на 2020</w:t>
      </w:r>
      <w:r w:rsidR="007A56E7">
        <w:t xml:space="preserve"> рік».</w:t>
      </w:r>
    </w:p>
    <w:p w:rsidR="00F17783" w:rsidRDefault="00F17783" w:rsidP="00F17783">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A427A5" w:rsidRPr="00426A5F" w:rsidRDefault="00A427A5" w:rsidP="004D131C">
      <w:pPr>
        <w:spacing w:line="276" w:lineRule="auto"/>
        <w:jc w:val="both"/>
        <w:rPr>
          <w:sz w:val="16"/>
          <w:szCs w:val="16"/>
        </w:rPr>
      </w:pPr>
    </w:p>
    <w:p w:rsidR="003E6EAF" w:rsidRDefault="003E6EAF" w:rsidP="004D131C">
      <w:pPr>
        <w:spacing w:line="276" w:lineRule="auto"/>
        <w:jc w:val="both"/>
        <w:rPr>
          <w:color w:val="000000"/>
        </w:rPr>
      </w:pPr>
      <w:r w:rsidRPr="00ED5302">
        <w:t xml:space="preserve"> </w:t>
      </w: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Ціль державної політики</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rsidR="003E6EAF" w:rsidRDefault="003E6EAF" w:rsidP="003E6EAF">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3E6EAF" w:rsidRDefault="003E6EAF" w:rsidP="003E6EAF">
      <w:pPr>
        <w:spacing w:before="120" w:line="276" w:lineRule="auto"/>
        <w:rPr>
          <w:color w:val="000000"/>
        </w:rPr>
      </w:pPr>
      <w:r>
        <w:t xml:space="preserve">8. </w:t>
      </w:r>
      <w:r w:rsidRPr="00BC4143">
        <w:rPr>
          <w:color w:val="000000"/>
        </w:rPr>
        <w:t>Завдання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Завдання</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820A57">
              <w:t>Надання  комплексу медичного обслуговування пільгової категорії населення</w:t>
            </w:r>
          </w:p>
        </w:tc>
      </w:tr>
    </w:tbl>
    <w:p w:rsidR="003E6EAF" w:rsidRDefault="003E6EAF" w:rsidP="003E6EA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3E6EAF" w:rsidTr="00D10125">
        <w:tc>
          <w:tcPr>
            <w:tcW w:w="846" w:type="dxa"/>
          </w:tcPr>
          <w:p w:rsidR="003E6EAF" w:rsidRDefault="003E6EAF" w:rsidP="00D10125">
            <w:pPr>
              <w:spacing w:line="276" w:lineRule="auto"/>
              <w:jc w:val="center"/>
            </w:pPr>
            <w:r>
              <w:rPr>
                <w:color w:val="000000"/>
              </w:rPr>
              <w:t>№ зп</w:t>
            </w:r>
          </w:p>
        </w:tc>
        <w:tc>
          <w:tcPr>
            <w:tcW w:w="8080" w:type="dxa"/>
          </w:tcPr>
          <w:p w:rsidR="003E6EAF" w:rsidRPr="00BC4143" w:rsidRDefault="003E6EAF" w:rsidP="00D10125">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842" w:type="dxa"/>
          </w:tcPr>
          <w:p w:rsidR="003E6EAF" w:rsidRPr="00BC4143" w:rsidRDefault="003E6EAF" w:rsidP="00D10125">
            <w:pPr>
              <w:spacing w:line="276" w:lineRule="auto"/>
              <w:jc w:val="center"/>
              <w:rPr>
                <w:color w:val="000000"/>
              </w:rPr>
            </w:pPr>
            <w:r w:rsidRPr="00BC4143">
              <w:rPr>
                <w:color w:val="000000"/>
              </w:rPr>
              <w:t>Усього</w:t>
            </w:r>
          </w:p>
        </w:tc>
      </w:tr>
      <w:tr w:rsidR="00426A5F" w:rsidTr="00D10125">
        <w:tc>
          <w:tcPr>
            <w:tcW w:w="846" w:type="dxa"/>
          </w:tcPr>
          <w:p w:rsidR="00426A5F" w:rsidRDefault="00426A5F" w:rsidP="00D10125">
            <w:pPr>
              <w:spacing w:line="276" w:lineRule="auto"/>
              <w:jc w:val="center"/>
              <w:rPr>
                <w:color w:val="000000"/>
              </w:rPr>
            </w:pPr>
            <w:r>
              <w:rPr>
                <w:color w:val="000000"/>
              </w:rPr>
              <w:t>1</w:t>
            </w:r>
          </w:p>
        </w:tc>
        <w:tc>
          <w:tcPr>
            <w:tcW w:w="8080" w:type="dxa"/>
          </w:tcPr>
          <w:p w:rsidR="00426A5F" w:rsidRPr="00BC4143" w:rsidRDefault="00426A5F" w:rsidP="00D10125">
            <w:pPr>
              <w:spacing w:line="276" w:lineRule="auto"/>
              <w:jc w:val="center"/>
              <w:rPr>
                <w:color w:val="000000"/>
              </w:rPr>
            </w:pPr>
            <w:r>
              <w:rPr>
                <w:color w:val="000000"/>
              </w:rPr>
              <w:t>2</w:t>
            </w:r>
          </w:p>
        </w:tc>
        <w:tc>
          <w:tcPr>
            <w:tcW w:w="1985" w:type="dxa"/>
          </w:tcPr>
          <w:p w:rsidR="00426A5F" w:rsidRPr="00BC4143" w:rsidRDefault="00426A5F" w:rsidP="00D10125">
            <w:pPr>
              <w:spacing w:line="276" w:lineRule="auto"/>
              <w:jc w:val="center"/>
              <w:rPr>
                <w:color w:val="000000"/>
              </w:rPr>
            </w:pPr>
            <w:r>
              <w:rPr>
                <w:color w:val="000000"/>
              </w:rPr>
              <w:t>3</w:t>
            </w:r>
          </w:p>
        </w:tc>
        <w:tc>
          <w:tcPr>
            <w:tcW w:w="1843" w:type="dxa"/>
          </w:tcPr>
          <w:p w:rsidR="00426A5F" w:rsidRPr="00BC4143" w:rsidRDefault="00426A5F" w:rsidP="00D10125">
            <w:pPr>
              <w:spacing w:line="276" w:lineRule="auto"/>
              <w:jc w:val="center"/>
              <w:rPr>
                <w:color w:val="000000"/>
              </w:rPr>
            </w:pPr>
            <w:r>
              <w:rPr>
                <w:color w:val="000000"/>
              </w:rPr>
              <w:t>4</w:t>
            </w:r>
          </w:p>
        </w:tc>
        <w:tc>
          <w:tcPr>
            <w:tcW w:w="1842" w:type="dxa"/>
          </w:tcPr>
          <w:p w:rsidR="00426A5F" w:rsidRPr="00BC4143" w:rsidRDefault="00426A5F" w:rsidP="00D10125">
            <w:pPr>
              <w:spacing w:line="276" w:lineRule="auto"/>
              <w:jc w:val="center"/>
              <w:rPr>
                <w:color w:val="000000"/>
              </w:rPr>
            </w:pPr>
            <w:r>
              <w:rPr>
                <w:color w:val="000000"/>
              </w:rPr>
              <w:t>5</w:t>
            </w:r>
          </w:p>
        </w:tc>
      </w:tr>
      <w:tr w:rsidR="003E6EAF" w:rsidTr="00D10125">
        <w:tc>
          <w:tcPr>
            <w:tcW w:w="846" w:type="dxa"/>
          </w:tcPr>
          <w:p w:rsidR="003E6EAF" w:rsidRDefault="003E6EAF" w:rsidP="00D10125">
            <w:pPr>
              <w:spacing w:line="276" w:lineRule="auto"/>
              <w:jc w:val="both"/>
            </w:pPr>
            <w:r>
              <w:t>1.</w:t>
            </w:r>
          </w:p>
        </w:tc>
        <w:tc>
          <w:tcPr>
            <w:tcW w:w="8080" w:type="dxa"/>
            <w:vAlign w:val="center"/>
          </w:tcPr>
          <w:p w:rsidR="003E6EAF" w:rsidRPr="0004574E" w:rsidRDefault="003E6EAF" w:rsidP="00D10125">
            <w:pPr>
              <w:spacing w:line="276" w:lineRule="auto"/>
              <w:jc w:val="both"/>
            </w:pPr>
            <w:r>
              <w:t>За</w:t>
            </w:r>
            <w:r w:rsidRPr="00F76FA9">
              <w:t xml:space="preserve">безпечення безкоштовними медикаментами пільгових категорій населення за рецептами лікарів  </w:t>
            </w:r>
          </w:p>
        </w:tc>
        <w:tc>
          <w:tcPr>
            <w:tcW w:w="1985" w:type="dxa"/>
          </w:tcPr>
          <w:p w:rsidR="003E6EAF" w:rsidRPr="00A0040F" w:rsidRDefault="009D7C73" w:rsidP="00D10125">
            <w:pPr>
              <w:spacing w:line="276" w:lineRule="auto"/>
              <w:jc w:val="both"/>
              <w:rPr>
                <w:color w:val="000000"/>
              </w:rPr>
            </w:pPr>
            <w:r>
              <w:rPr>
                <w:color w:val="000000"/>
              </w:rPr>
              <w:t>460000</w:t>
            </w:r>
          </w:p>
        </w:tc>
        <w:tc>
          <w:tcPr>
            <w:tcW w:w="1843" w:type="dxa"/>
          </w:tcPr>
          <w:p w:rsidR="003E6EAF" w:rsidRPr="00A0040F" w:rsidRDefault="003E6EAF" w:rsidP="00D10125">
            <w:pPr>
              <w:spacing w:line="276" w:lineRule="auto"/>
              <w:jc w:val="both"/>
              <w:rPr>
                <w:color w:val="000000"/>
                <w:sz w:val="22"/>
                <w:szCs w:val="22"/>
              </w:rPr>
            </w:pPr>
            <w:r>
              <w:rPr>
                <w:color w:val="000000"/>
                <w:sz w:val="22"/>
                <w:szCs w:val="22"/>
              </w:rPr>
              <w:t>-</w:t>
            </w:r>
          </w:p>
        </w:tc>
        <w:tc>
          <w:tcPr>
            <w:tcW w:w="1842" w:type="dxa"/>
          </w:tcPr>
          <w:p w:rsidR="003E6EAF" w:rsidRPr="00ED5302" w:rsidRDefault="009D7C73" w:rsidP="00D10125">
            <w:pPr>
              <w:spacing w:line="276" w:lineRule="auto"/>
              <w:jc w:val="both"/>
              <w:rPr>
                <w:color w:val="000000"/>
              </w:rPr>
            </w:pPr>
            <w:r>
              <w:rPr>
                <w:color w:val="000000"/>
              </w:rPr>
              <w:t>460000</w:t>
            </w:r>
          </w:p>
        </w:tc>
      </w:tr>
      <w:tr w:rsidR="00426A5F" w:rsidTr="00D10125">
        <w:tc>
          <w:tcPr>
            <w:tcW w:w="846" w:type="dxa"/>
          </w:tcPr>
          <w:p w:rsidR="00426A5F" w:rsidRDefault="00426A5F" w:rsidP="00426A5F">
            <w:pPr>
              <w:spacing w:line="276" w:lineRule="auto"/>
              <w:jc w:val="both"/>
            </w:pPr>
            <w:r>
              <w:t>2.</w:t>
            </w:r>
          </w:p>
        </w:tc>
        <w:tc>
          <w:tcPr>
            <w:tcW w:w="8080" w:type="dxa"/>
            <w:vAlign w:val="center"/>
          </w:tcPr>
          <w:p w:rsidR="00426A5F" w:rsidRPr="00F76FA9" w:rsidRDefault="00426A5F" w:rsidP="00426A5F">
            <w:pPr>
              <w:spacing w:line="276" w:lineRule="auto"/>
              <w:jc w:val="both"/>
            </w:pPr>
            <w:r>
              <w:t>З</w:t>
            </w:r>
            <w:r w:rsidRPr="00F76FA9">
              <w:t>абезпечення</w:t>
            </w:r>
            <w:r>
              <w:t xml:space="preserve"> безкоштовними</w:t>
            </w:r>
            <w:r w:rsidRPr="00F76FA9">
              <w:t xml:space="preserve"> наркотичними  та психотропними препаратами онкохворих з метою проведення  адекватного лікування хронічного больового синдрому</w:t>
            </w:r>
            <w:r>
              <w:t xml:space="preserve"> </w:t>
            </w:r>
            <w:r w:rsidRPr="00EE5596">
              <w:t xml:space="preserve">за рецептами лікарів  </w:t>
            </w:r>
          </w:p>
        </w:tc>
        <w:tc>
          <w:tcPr>
            <w:tcW w:w="1985" w:type="dxa"/>
          </w:tcPr>
          <w:p w:rsidR="00426A5F" w:rsidRDefault="00426A5F" w:rsidP="00426A5F">
            <w:pPr>
              <w:spacing w:line="276" w:lineRule="auto"/>
              <w:jc w:val="both"/>
              <w:rPr>
                <w:color w:val="000000"/>
              </w:rPr>
            </w:pPr>
            <w:r>
              <w:rPr>
                <w:color w:val="000000"/>
              </w:rPr>
              <w:t>90000</w:t>
            </w:r>
          </w:p>
        </w:tc>
        <w:tc>
          <w:tcPr>
            <w:tcW w:w="1843" w:type="dxa"/>
          </w:tcPr>
          <w:p w:rsidR="00426A5F" w:rsidRDefault="00426A5F" w:rsidP="00426A5F">
            <w:pPr>
              <w:spacing w:line="276" w:lineRule="auto"/>
              <w:jc w:val="both"/>
              <w:rPr>
                <w:color w:val="000000"/>
                <w:sz w:val="22"/>
                <w:szCs w:val="22"/>
              </w:rPr>
            </w:pPr>
            <w:r>
              <w:rPr>
                <w:color w:val="000000"/>
                <w:sz w:val="22"/>
                <w:szCs w:val="22"/>
              </w:rPr>
              <w:t>-</w:t>
            </w:r>
          </w:p>
        </w:tc>
        <w:tc>
          <w:tcPr>
            <w:tcW w:w="1842" w:type="dxa"/>
          </w:tcPr>
          <w:p w:rsidR="00426A5F" w:rsidRPr="00ED5302" w:rsidRDefault="00426A5F" w:rsidP="00426A5F">
            <w:pPr>
              <w:spacing w:line="276" w:lineRule="auto"/>
              <w:jc w:val="both"/>
              <w:rPr>
                <w:color w:val="000000"/>
              </w:rPr>
            </w:pPr>
            <w:r>
              <w:rPr>
                <w:color w:val="000000"/>
              </w:rPr>
              <w:t>90000</w:t>
            </w:r>
          </w:p>
        </w:tc>
      </w:tr>
      <w:tr w:rsidR="00426A5F" w:rsidTr="00D10125">
        <w:tc>
          <w:tcPr>
            <w:tcW w:w="846" w:type="dxa"/>
          </w:tcPr>
          <w:p w:rsidR="00426A5F" w:rsidRDefault="00426A5F" w:rsidP="00426A5F">
            <w:pPr>
              <w:spacing w:line="276" w:lineRule="auto"/>
              <w:jc w:val="both"/>
            </w:pPr>
          </w:p>
        </w:tc>
        <w:tc>
          <w:tcPr>
            <w:tcW w:w="8080" w:type="dxa"/>
          </w:tcPr>
          <w:p w:rsidR="00426A5F" w:rsidRDefault="00426A5F" w:rsidP="00426A5F">
            <w:pPr>
              <w:spacing w:line="276" w:lineRule="auto"/>
              <w:jc w:val="right"/>
            </w:pPr>
            <w:r>
              <w:t>Усього</w:t>
            </w:r>
          </w:p>
        </w:tc>
        <w:tc>
          <w:tcPr>
            <w:tcW w:w="1985" w:type="dxa"/>
            <w:vAlign w:val="center"/>
          </w:tcPr>
          <w:p w:rsidR="00426A5F" w:rsidRPr="00BB6584" w:rsidRDefault="00426A5F" w:rsidP="00426A5F">
            <w:pPr>
              <w:spacing w:line="276" w:lineRule="auto"/>
              <w:jc w:val="both"/>
              <w:rPr>
                <w:color w:val="000000"/>
              </w:rPr>
            </w:pPr>
            <w:r>
              <w:rPr>
                <w:color w:val="000000"/>
              </w:rPr>
              <w:t>550000</w:t>
            </w:r>
          </w:p>
        </w:tc>
        <w:tc>
          <w:tcPr>
            <w:tcW w:w="1843" w:type="dxa"/>
            <w:vAlign w:val="center"/>
          </w:tcPr>
          <w:p w:rsidR="00426A5F" w:rsidRPr="00BB6584" w:rsidRDefault="00426A5F" w:rsidP="00426A5F">
            <w:pPr>
              <w:spacing w:line="276" w:lineRule="auto"/>
              <w:jc w:val="both"/>
              <w:rPr>
                <w:color w:val="000000"/>
              </w:rPr>
            </w:pPr>
            <w:r w:rsidRPr="00BB6584">
              <w:rPr>
                <w:color w:val="000000"/>
              </w:rPr>
              <w:t>-</w:t>
            </w:r>
          </w:p>
        </w:tc>
        <w:tc>
          <w:tcPr>
            <w:tcW w:w="1842" w:type="dxa"/>
            <w:vAlign w:val="center"/>
          </w:tcPr>
          <w:p w:rsidR="00426A5F" w:rsidRPr="00BB6584" w:rsidRDefault="00426A5F" w:rsidP="00426A5F">
            <w:pPr>
              <w:spacing w:line="276" w:lineRule="auto"/>
              <w:jc w:val="both"/>
              <w:rPr>
                <w:color w:val="000000"/>
              </w:rPr>
            </w:pPr>
            <w:r>
              <w:rPr>
                <w:color w:val="000000"/>
              </w:rPr>
              <w:t>550000</w:t>
            </w:r>
          </w:p>
        </w:tc>
      </w:tr>
    </w:tbl>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F17783">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3E6EAF" w:rsidRDefault="003E6EAF" w:rsidP="003E6EA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126"/>
        <w:gridCol w:w="1843"/>
      </w:tblGrid>
      <w:tr w:rsidR="003E6EAF" w:rsidTr="00D10125">
        <w:trPr>
          <w:trHeight w:val="409"/>
        </w:trPr>
        <w:tc>
          <w:tcPr>
            <w:tcW w:w="846" w:type="dxa"/>
          </w:tcPr>
          <w:p w:rsidR="003E6EAF" w:rsidRDefault="003E6EAF" w:rsidP="00D10125">
            <w:pPr>
              <w:spacing w:line="276" w:lineRule="auto"/>
              <w:jc w:val="center"/>
            </w:pPr>
            <w:r>
              <w:rPr>
                <w:color w:val="000000"/>
              </w:rPr>
              <w:t>№ зп</w:t>
            </w:r>
          </w:p>
        </w:tc>
        <w:tc>
          <w:tcPr>
            <w:tcW w:w="7513" w:type="dxa"/>
          </w:tcPr>
          <w:p w:rsidR="003E6EAF" w:rsidRPr="00BC4143" w:rsidRDefault="003E6EAF" w:rsidP="00D10125">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2126"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843" w:type="dxa"/>
          </w:tcPr>
          <w:p w:rsidR="003E6EAF" w:rsidRPr="00BC4143" w:rsidRDefault="003E6EAF" w:rsidP="00D10125">
            <w:pPr>
              <w:spacing w:line="276" w:lineRule="auto"/>
              <w:jc w:val="center"/>
              <w:rPr>
                <w:color w:val="000000"/>
              </w:rPr>
            </w:pPr>
            <w:r w:rsidRPr="00BC4143">
              <w:rPr>
                <w:color w:val="000000"/>
              </w:rPr>
              <w:t>Усього</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7513" w:type="dxa"/>
            <w:vAlign w:val="center"/>
          </w:tcPr>
          <w:p w:rsidR="003E6EAF" w:rsidRPr="00A0040F" w:rsidRDefault="003E6EAF" w:rsidP="00D10125">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3E6EAF" w:rsidRPr="00A0040F" w:rsidRDefault="00A427A5" w:rsidP="00D10125">
            <w:pPr>
              <w:spacing w:line="276" w:lineRule="auto"/>
              <w:jc w:val="both"/>
              <w:rPr>
                <w:color w:val="000000"/>
              </w:rPr>
            </w:pPr>
            <w:r>
              <w:rPr>
                <w:color w:val="000000"/>
              </w:rPr>
              <w:t>550000</w:t>
            </w:r>
          </w:p>
        </w:tc>
        <w:tc>
          <w:tcPr>
            <w:tcW w:w="2126" w:type="dxa"/>
            <w:vAlign w:val="center"/>
          </w:tcPr>
          <w:p w:rsidR="003E6EAF" w:rsidRPr="00A0040F" w:rsidRDefault="003E6EAF" w:rsidP="00D10125">
            <w:pPr>
              <w:spacing w:line="276" w:lineRule="auto"/>
              <w:jc w:val="both"/>
              <w:rPr>
                <w:color w:val="000000"/>
              </w:rPr>
            </w:pPr>
            <w:r>
              <w:rPr>
                <w:color w:val="000000"/>
              </w:rPr>
              <w:t>-</w:t>
            </w:r>
          </w:p>
        </w:tc>
        <w:tc>
          <w:tcPr>
            <w:tcW w:w="1843" w:type="dxa"/>
            <w:vAlign w:val="center"/>
          </w:tcPr>
          <w:p w:rsidR="003E6EAF" w:rsidRPr="00A0040F" w:rsidRDefault="00A427A5" w:rsidP="00D10125">
            <w:pPr>
              <w:spacing w:line="276" w:lineRule="auto"/>
              <w:jc w:val="both"/>
              <w:rPr>
                <w:color w:val="000000"/>
              </w:rPr>
            </w:pPr>
            <w:r>
              <w:rPr>
                <w:color w:val="000000"/>
              </w:rPr>
              <w:t>550000</w:t>
            </w:r>
          </w:p>
        </w:tc>
      </w:tr>
      <w:tr w:rsidR="003E6EAF" w:rsidTr="00D10125">
        <w:tc>
          <w:tcPr>
            <w:tcW w:w="846" w:type="dxa"/>
          </w:tcPr>
          <w:p w:rsidR="003E6EAF" w:rsidRDefault="003E6EAF" w:rsidP="00D10125">
            <w:pPr>
              <w:spacing w:line="276" w:lineRule="auto"/>
              <w:jc w:val="both"/>
              <w:rPr>
                <w:color w:val="000000"/>
              </w:rPr>
            </w:pPr>
          </w:p>
        </w:tc>
        <w:tc>
          <w:tcPr>
            <w:tcW w:w="7513" w:type="dxa"/>
          </w:tcPr>
          <w:p w:rsidR="003E6EAF" w:rsidRPr="00BC4143" w:rsidRDefault="003E6EAF" w:rsidP="00D10125">
            <w:pPr>
              <w:spacing w:line="276" w:lineRule="auto"/>
              <w:jc w:val="right"/>
              <w:rPr>
                <w:color w:val="000000"/>
              </w:rPr>
            </w:pPr>
            <w:r>
              <w:t>Усього</w:t>
            </w:r>
          </w:p>
        </w:tc>
        <w:tc>
          <w:tcPr>
            <w:tcW w:w="2268" w:type="dxa"/>
            <w:vAlign w:val="center"/>
          </w:tcPr>
          <w:p w:rsidR="003E6EAF" w:rsidRPr="00A0040F" w:rsidRDefault="00A427A5" w:rsidP="00D10125">
            <w:pPr>
              <w:spacing w:line="276" w:lineRule="auto"/>
              <w:jc w:val="both"/>
              <w:rPr>
                <w:color w:val="000000"/>
              </w:rPr>
            </w:pPr>
            <w:r>
              <w:rPr>
                <w:color w:val="000000"/>
              </w:rPr>
              <w:t>550000</w:t>
            </w:r>
          </w:p>
        </w:tc>
        <w:tc>
          <w:tcPr>
            <w:tcW w:w="2126" w:type="dxa"/>
            <w:vAlign w:val="center"/>
          </w:tcPr>
          <w:p w:rsidR="003E6EAF" w:rsidRPr="00A0040F" w:rsidRDefault="003E6EAF" w:rsidP="00D10125">
            <w:pPr>
              <w:spacing w:line="276" w:lineRule="auto"/>
              <w:jc w:val="both"/>
              <w:rPr>
                <w:color w:val="000000"/>
              </w:rPr>
            </w:pPr>
            <w:r>
              <w:rPr>
                <w:color w:val="000000"/>
              </w:rPr>
              <w:t>-</w:t>
            </w:r>
          </w:p>
        </w:tc>
        <w:tc>
          <w:tcPr>
            <w:tcW w:w="1843" w:type="dxa"/>
            <w:vAlign w:val="center"/>
          </w:tcPr>
          <w:p w:rsidR="003E6EAF" w:rsidRPr="00A0040F" w:rsidRDefault="00A427A5" w:rsidP="00AC6075">
            <w:pPr>
              <w:spacing w:line="276" w:lineRule="auto"/>
              <w:jc w:val="both"/>
              <w:rPr>
                <w:color w:val="000000"/>
              </w:rPr>
            </w:pPr>
            <w:r>
              <w:rPr>
                <w:color w:val="000000"/>
              </w:rPr>
              <w:t>550000</w:t>
            </w:r>
          </w:p>
        </w:tc>
      </w:tr>
    </w:tbl>
    <w:p w:rsidR="003E6EAF" w:rsidRDefault="003E6EAF" w:rsidP="003E6EAF">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E6EAF" w:rsidRPr="008A089E" w:rsidRDefault="003E6EAF" w:rsidP="003E6EAF">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E6EAF" w:rsidTr="00D10125">
        <w:tc>
          <w:tcPr>
            <w:tcW w:w="846" w:type="dxa"/>
          </w:tcPr>
          <w:p w:rsidR="003E6EAF" w:rsidRDefault="003E6EAF" w:rsidP="00D10125">
            <w:pPr>
              <w:spacing w:line="276" w:lineRule="auto"/>
              <w:jc w:val="both"/>
              <w:rPr>
                <w:color w:val="000000"/>
              </w:rPr>
            </w:pPr>
            <w:r>
              <w:rPr>
                <w:color w:val="000000"/>
              </w:rPr>
              <w:t>№ зп</w:t>
            </w:r>
          </w:p>
        </w:tc>
        <w:tc>
          <w:tcPr>
            <w:tcW w:w="4678" w:type="dxa"/>
          </w:tcPr>
          <w:p w:rsidR="003E6EAF" w:rsidRPr="00BC4143" w:rsidRDefault="003E6EAF" w:rsidP="00D10125">
            <w:pPr>
              <w:spacing w:line="276" w:lineRule="auto"/>
              <w:jc w:val="center"/>
              <w:rPr>
                <w:color w:val="000000"/>
              </w:rPr>
            </w:pPr>
            <w:r w:rsidRPr="00BC4143">
              <w:rPr>
                <w:color w:val="000000"/>
              </w:rPr>
              <w:t>Показник</w:t>
            </w:r>
          </w:p>
        </w:tc>
        <w:tc>
          <w:tcPr>
            <w:tcW w:w="1417" w:type="dxa"/>
          </w:tcPr>
          <w:p w:rsidR="003E6EAF" w:rsidRPr="00BC4143" w:rsidRDefault="003E6EAF" w:rsidP="00D10125">
            <w:pPr>
              <w:spacing w:line="276" w:lineRule="auto"/>
              <w:jc w:val="center"/>
              <w:rPr>
                <w:color w:val="000000"/>
              </w:rPr>
            </w:pPr>
            <w:r w:rsidRPr="00BC4143">
              <w:rPr>
                <w:color w:val="000000"/>
              </w:rPr>
              <w:t>Одиниця виміру</w:t>
            </w:r>
          </w:p>
        </w:tc>
        <w:tc>
          <w:tcPr>
            <w:tcW w:w="2268" w:type="dxa"/>
          </w:tcPr>
          <w:p w:rsidR="003E6EAF" w:rsidRPr="00BC4143" w:rsidRDefault="003E6EAF" w:rsidP="00D10125">
            <w:pPr>
              <w:spacing w:line="276" w:lineRule="auto"/>
              <w:jc w:val="center"/>
              <w:rPr>
                <w:color w:val="000000"/>
              </w:rPr>
            </w:pPr>
            <w:r w:rsidRPr="00BC4143">
              <w:rPr>
                <w:color w:val="000000"/>
              </w:rPr>
              <w:t>Джерело інформації</w:t>
            </w:r>
          </w:p>
        </w:tc>
        <w:tc>
          <w:tcPr>
            <w:tcW w:w="1843"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665" w:type="dxa"/>
          </w:tcPr>
          <w:p w:rsidR="003E6EAF" w:rsidRPr="00BC4143" w:rsidRDefault="003E6EAF" w:rsidP="00D10125">
            <w:pPr>
              <w:spacing w:line="276" w:lineRule="auto"/>
              <w:jc w:val="center"/>
              <w:rPr>
                <w:color w:val="000000"/>
              </w:rPr>
            </w:pPr>
            <w:r w:rsidRPr="00BC4143">
              <w:rPr>
                <w:color w:val="000000"/>
              </w:rPr>
              <w:t>Усього</w:t>
            </w:r>
          </w:p>
        </w:tc>
      </w:tr>
      <w:tr w:rsidR="003E6EAF" w:rsidTr="00D10125">
        <w:tc>
          <w:tcPr>
            <w:tcW w:w="846" w:type="dxa"/>
            <w:vAlign w:val="center"/>
          </w:tcPr>
          <w:p w:rsidR="003E6EAF" w:rsidRPr="00BC4143" w:rsidRDefault="003E6EAF" w:rsidP="00D10125">
            <w:pPr>
              <w:spacing w:line="276" w:lineRule="auto"/>
              <w:jc w:val="center"/>
              <w:rPr>
                <w:color w:val="000000"/>
              </w:rPr>
            </w:pPr>
            <w:r w:rsidRPr="00BC4143">
              <w:rPr>
                <w:color w:val="000000"/>
              </w:rPr>
              <w:t>1</w:t>
            </w:r>
          </w:p>
        </w:tc>
        <w:tc>
          <w:tcPr>
            <w:tcW w:w="4678" w:type="dxa"/>
            <w:vAlign w:val="center"/>
          </w:tcPr>
          <w:p w:rsidR="003E6EAF" w:rsidRPr="00BC4143" w:rsidRDefault="003E6EAF" w:rsidP="00D10125">
            <w:pPr>
              <w:spacing w:line="276" w:lineRule="auto"/>
              <w:jc w:val="center"/>
              <w:rPr>
                <w:color w:val="000000"/>
              </w:rPr>
            </w:pPr>
            <w:r w:rsidRPr="00BC4143">
              <w:rPr>
                <w:color w:val="000000"/>
              </w:rPr>
              <w:t>2</w:t>
            </w:r>
          </w:p>
        </w:tc>
        <w:tc>
          <w:tcPr>
            <w:tcW w:w="1417" w:type="dxa"/>
            <w:vAlign w:val="center"/>
          </w:tcPr>
          <w:p w:rsidR="003E6EAF" w:rsidRPr="00BC4143" w:rsidRDefault="003E6EAF" w:rsidP="00D10125">
            <w:pPr>
              <w:spacing w:line="276" w:lineRule="auto"/>
              <w:jc w:val="center"/>
              <w:rPr>
                <w:color w:val="000000"/>
              </w:rPr>
            </w:pPr>
            <w:r w:rsidRPr="00BC4143">
              <w:rPr>
                <w:color w:val="000000"/>
              </w:rPr>
              <w:t>3</w:t>
            </w:r>
          </w:p>
        </w:tc>
        <w:tc>
          <w:tcPr>
            <w:tcW w:w="2268" w:type="dxa"/>
            <w:vAlign w:val="center"/>
          </w:tcPr>
          <w:p w:rsidR="003E6EAF" w:rsidRPr="00BC4143" w:rsidRDefault="003E6EAF" w:rsidP="00D10125">
            <w:pPr>
              <w:spacing w:line="276" w:lineRule="auto"/>
              <w:jc w:val="center"/>
              <w:rPr>
                <w:color w:val="000000"/>
              </w:rPr>
            </w:pPr>
            <w:r w:rsidRPr="00BC4143">
              <w:rPr>
                <w:color w:val="000000"/>
              </w:rPr>
              <w:t>4</w:t>
            </w:r>
          </w:p>
        </w:tc>
        <w:tc>
          <w:tcPr>
            <w:tcW w:w="1843" w:type="dxa"/>
            <w:vAlign w:val="center"/>
          </w:tcPr>
          <w:p w:rsidR="003E6EAF" w:rsidRPr="00BC4143" w:rsidRDefault="003E6EAF" w:rsidP="00D10125">
            <w:pPr>
              <w:spacing w:line="276" w:lineRule="auto"/>
              <w:jc w:val="center"/>
              <w:rPr>
                <w:color w:val="000000"/>
              </w:rPr>
            </w:pPr>
            <w:r w:rsidRPr="00BC4143">
              <w:rPr>
                <w:color w:val="000000"/>
              </w:rPr>
              <w:t>5</w:t>
            </w:r>
          </w:p>
        </w:tc>
        <w:tc>
          <w:tcPr>
            <w:tcW w:w="1843" w:type="dxa"/>
            <w:vAlign w:val="center"/>
          </w:tcPr>
          <w:p w:rsidR="003E6EAF" w:rsidRPr="00BC4143" w:rsidRDefault="003E6EAF" w:rsidP="00D10125">
            <w:pPr>
              <w:spacing w:line="276" w:lineRule="auto"/>
              <w:jc w:val="center"/>
              <w:rPr>
                <w:color w:val="000000"/>
              </w:rPr>
            </w:pPr>
            <w:r w:rsidRPr="00BC4143">
              <w:rPr>
                <w:color w:val="000000"/>
              </w:rPr>
              <w:t>6</w:t>
            </w:r>
          </w:p>
        </w:tc>
        <w:tc>
          <w:tcPr>
            <w:tcW w:w="1665" w:type="dxa"/>
            <w:vAlign w:val="center"/>
          </w:tcPr>
          <w:p w:rsidR="003E6EAF" w:rsidRPr="00BC4143" w:rsidRDefault="003E6EAF" w:rsidP="00D10125">
            <w:pPr>
              <w:spacing w:line="276" w:lineRule="auto"/>
              <w:jc w:val="center"/>
              <w:rPr>
                <w:color w:val="000000"/>
              </w:rPr>
            </w:pPr>
            <w:r w:rsidRPr="00BC4143">
              <w:rPr>
                <w:color w:val="000000"/>
              </w:rPr>
              <w:t>7</w:t>
            </w:r>
          </w:p>
        </w:tc>
      </w:tr>
      <w:tr w:rsidR="003E6EAF" w:rsidTr="00D10125">
        <w:tc>
          <w:tcPr>
            <w:tcW w:w="846" w:type="dxa"/>
            <w:vAlign w:val="center"/>
          </w:tcPr>
          <w:p w:rsidR="003E6EAF" w:rsidRPr="00BC4143" w:rsidRDefault="003E6EAF" w:rsidP="00426A5F">
            <w:pPr>
              <w:spacing w:line="276" w:lineRule="auto"/>
              <w:jc w:val="center"/>
              <w:rPr>
                <w:color w:val="000000"/>
              </w:rPr>
            </w:pPr>
          </w:p>
        </w:tc>
        <w:tc>
          <w:tcPr>
            <w:tcW w:w="4678" w:type="dxa"/>
            <w:vAlign w:val="center"/>
          </w:tcPr>
          <w:p w:rsidR="003E6EAF" w:rsidRPr="00BC4143" w:rsidRDefault="003E6EAF" w:rsidP="00426A5F">
            <w:pPr>
              <w:spacing w:line="276" w:lineRule="auto"/>
              <w:jc w:val="both"/>
              <w:rPr>
                <w:color w:val="000000"/>
              </w:rPr>
            </w:pPr>
            <w:r>
              <w:t>За</w:t>
            </w:r>
            <w:r w:rsidRPr="00F76FA9">
              <w:t>безпечення безкоштовними медика</w:t>
            </w:r>
            <w:r>
              <w:t>-</w:t>
            </w:r>
            <w:r w:rsidRPr="00F76FA9">
              <w:t xml:space="preserve">ментами пільгових категорій населення за рецептами лікарів  </w:t>
            </w:r>
          </w:p>
        </w:tc>
        <w:tc>
          <w:tcPr>
            <w:tcW w:w="1417" w:type="dxa"/>
            <w:vAlign w:val="center"/>
          </w:tcPr>
          <w:p w:rsidR="003E6EAF" w:rsidRPr="00BC4143" w:rsidRDefault="003E6EAF" w:rsidP="00426A5F">
            <w:pPr>
              <w:spacing w:line="276" w:lineRule="auto"/>
              <w:jc w:val="center"/>
              <w:rPr>
                <w:color w:val="000000"/>
              </w:rPr>
            </w:pPr>
          </w:p>
        </w:tc>
        <w:tc>
          <w:tcPr>
            <w:tcW w:w="2268"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665" w:type="dxa"/>
            <w:vAlign w:val="center"/>
          </w:tcPr>
          <w:p w:rsidR="003E6EAF" w:rsidRPr="00BC4143" w:rsidRDefault="003E6EAF" w:rsidP="00426A5F">
            <w:pPr>
              <w:spacing w:line="276" w:lineRule="auto"/>
              <w:jc w:val="center"/>
              <w:rPr>
                <w:color w:val="000000"/>
              </w:rPr>
            </w:pP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1.</w:t>
            </w:r>
          </w:p>
        </w:tc>
        <w:tc>
          <w:tcPr>
            <w:tcW w:w="4678" w:type="dxa"/>
            <w:shd w:val="clear" w:color="auto" w:fill="auto"/>
            <w:vAlign w:val="center"/>
          </w:tcPr>
          <w:p w:rsidR="003E6EAF" w:rsidRPr="00191BCC" w:rsidRDefault="003E6EAF" w:rsidP="00426A5F">
            <w:pPr>
              <w:spacing w:line="276" w:lineRule="auto"/>
              <w:jc w:val="both"/>
            </w:pPr>
            <w:r w:rsidRPr="00191BCC">
              <w:t>затрат</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D10125">
        <w:tc>
          <w:tcPr>
            <w:tcW w:w="846" w:type="dxa"/>
            <w:shd w:val="clear" w:color="auto" w:fill="auto"/>
          </w:tcPr>
          <w:p w:rsidR="003E6EAF" w:rsidRPr="00C8257F" w:rsidRDefault="003E6EAF" w:rsidP="00426A5F">
            <w:pPr>
              <w:spacing w:line="276" w:lineRule="auto"/>
            </w:pPr>
          </w:p>
        </w:tc>
        <w:tc>
          <w:tcPr>
            <w:tcW w:w="4678" w:type="dxa"/>
            <w:shd w:val="clear" w:color="auto" w:fill="auto"/>
          </w:tcPr>
          <w:p w:rsidR="003E6EAF" w:rsidRPr="00C8257F" w:rsidRDefault="003E6EAF" w:rsidP="00426A5F">
            <w:pPr>
              <w:spacing w:line="276" w:lineRule="auto"/>
            </w:pPr>
            <w:r>
              <w:t>в</w:t>
            </w:r>
            <w:r w:rsidRPr="00C8257F">
              <w:t xml:space="preserve">идатки на забезпечення хворих </w:t>
            </w:r>
          </w:p>
        </w:tc>
        <w:tc>
          <w:tcPr>
            <w:tcW w:w="1417" w:type="dxa"/>
            <w:shd w:val="clear" w:color="auto" w:fill="auto"/>
          </w:tcPr>
          <w:p w:rsidR="003E6EAF" w:rsidRPr="00C8257F" w:rsidRDefault="003E6EAF" w:rsidP="00426A5F">
            <w:pPr>
              <w:spacing w:line="276" w:lineRule="auto"/>
            </w:pPr>
            <w:r w:rsidRPr="00C8257F">
              <w:t>грн</w:t>
            </w:r>
          </w:p>
        </w:tc>
        <w:tc>
          <w:tcPr>
            <w:tcW w:w="2268" w:type="dxa"/>
            <w:shd w:val="clear" w:color="auto" w:fill="auto"/>
          </w:tcPr>
          <w:p w:rsidR="003E6EAF" w:rsidRPr="00C8257F" w:rsidRDefault="003E6EAF" w:rsidP="00426A5F">
            <w:pPr>
              <w:spacing w:line="276" w:lineRule="auto"/>
              <w:jc w:val="both"/>
            </w:pPr>
            <w:r>
              <w:t>р</w:t>
            </w:r>
            <w:r w:rsidRPr="00C8257F">
              <w:t>ішення міської ради</w:t>
            </w:r>
          </w:p>
        </w:tc>
        <w:tc>
          <w:tcPr>
            <w:tcW w:w="1843" w:type="dxa"/>
            <w:shd w:val="clear" w:color="auto" w:fill="auto"/>
          </w:tcPr>
          <w:p w:rsidR="003E6EAF" w:rsidRPr="00C8257F" w:rsidRDefault="00502F10" w:rsidP="00426A5F">
            <w:pPr>
              <w:spacing w:line="276" w:lineRule="auto"/>
            </w:pPr>
            <w:r>
              <w:t>460000</w:t>
            </w:r>
          </w:p>
        </w:tc>
        <w:tc>
          <w:tcPr>
            <w:tcW w:w="1843" w:type="dxa"/>
            <w:shd w:val="clear" w:color="auto" w:fill="auto"/>
          </w:tcPr>
          <w:p w:rsidR="003E6EAF" w:rsidRPr="00C8257F" w:rsidRDefault="003E6EAF" w:rsidP="00426A5F">
            <w:pPr>
              <w:spacing w:line="276" w:lineRule="auto"/>
            </w:pPr>
            <w:r w:rsidRPr="00C8257F">
              <w:t>-</w:t>
            </w:r>
          </w:p>
        </w:tc>
        <w:tc>
          <w:tcPr>
            <w:tcW w:w="1665" w:type="dxa"/>
            <w:shd w:val="clear" w:color="auto" w:fill="auto"/>
          </w:tcPr>
          <w:p w:rsidR="003E6EAF" w:rsidRPr="00C8257F" w:rsidRDefault="00502F10" w:rsidP="00426A5F">
            <w:pPr>
              <w:spacing w:line="276" w:lineRule="auto"/>
            </w:pPr>
            <w:r>
              <w:t>460000</w:t>
            </w: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2.</w:t>
            </w:r>
          </w:p>
        </w:tc>
        <w:tc>
          <w:tcPr>
            <w:tcW w:w="4678" w:type="dxa"/>
            <w:shd w:val="clear" w:color="auto" w:fill="auto"/>
            <w:vAlign w:val="center"/>
          </w:tcPr>
          <w:p w:rsidR="003E6EAF" w:rsidRPr="00191BCC" w:rsidRDefault="003E6EAF" w:rsidP="00426A5F">
            <w:pPr>
              <w:spacing w:line="276" w:lineRule="auto"/>
              <w:jc w:val="both"/>
            </w:pPr>
            <w:r w:rsidRPr="00191BCC">
              <w:t>продукту</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D10125">
        <w:tc>
          <w:tcPr>
            <w:tcW w:w="846" w:type="dxa"/>
            <w:shd w:val="clear" w:color="auto" w:fill="auto"/>
            <w:vAlign w:val="center"/>
          </w:tcPr>
          <w:p w:rsidR="003E6EAF" w:rsidRPr="00C8257F" w:rsidRDefault="003E6EAF" w:rsidP="00426A5F">
            <w:pPr>
              <w:spacing w:line="276" w:lineRule="auto"/>
              <w:jc w:val="both"/>
            </w:pPr>
          </w:p>
        </w:tc>
        <w:tc>
          <w:tcPr>
            <w:tcW w:w="4678" w:type="dxa"/>
            <w:shd w:val="clear" w:color="auto" w:fill="auto"/>
            <w:vAlign w:val="center"/>
          </w:tcPr>
          <w:p w:rsidR="003E6EAF" w:rsidRPr="007C5ABD" w:rsidRDefault="003E6EAF" w:rsidP="00426A5F">
            <w:pPr>
              <w:spacing w:line="276" w:lineRule="auto"/>
              <w:jc w:val="both"/>
            </w:pPr>
            <w:r w:rsidRPr="007C5ABD">
              <w:t>Кількість хворих</w:t>
            </w:r>
          </w:p>
        </w:tc>
        <w:tc>
          <w:tcPr>
            <w:tcW w:w="1417" w:type="dxa"/>
            <w:shd w:val="clear" w:color="auto" w:fill="auto"/>
            <w:vAlign w:val="center"/>
          </w:tcPr>
          <w:p w:rsidR="003E6EAF" w:rsidRPr="00C8257F" w:rsidRDefault="003E6EAF" w:rsidP="00426A5F">
            <w:pPr>
              <w:spacing w:line="276" w:lineRule="auto"/>
              <w:jc w:val="both"/>
            </w:pPr>
            <w:r w:rsidRPr="00C8257F">
              <w:t>осіб</w:t>
            </w:r>
          </w:p>
        </w:tc>
        <w:tc>
          <w:tcPr>
            <w:tcW w:w="2268" w:type="dxa"/>
            <w:shd w:val="clear" w:color="auto" w:fill="auto"/>
            <w:vAlign w:val="center"/>
          </w:tcPr>
          <w:p w:rsidR="003E6EAF" w:rsidRPr="00C8257F" w:rsidRDefault="003E6EAF" w:rsidP="00426A5F">
            <w:pPr>
              <w:spacing w:line="276" w:lineRule="auto"/>
              <w:jc w:val="both"/>
            </w:pPr>
            <w:r w:rsidRPr="00C8257F">
              <w:t>картка обліку</w:t>
            </w:r>
          </w:p>
        </w:tc>
        <w:tc>
          <w:tcPr>
            <w:tcW w:w="1843" w:type="dxa"/>
            <w:shd w:val="clear" w:color="auto" w:fill="auto"/>
            <w:vAlign w:val="center"/>
          </w:tcPr>
          <w:p w:rsidR="003E6EAF" w:rsidRPr="00743D43" w:rsidRDefault="00502F10" w:rsidP="00426A5F">
            <w:pPr>
              <w:spacing w:line="276" w:lineRule="auto"/>
              <w:jc w:val="both"/>
            </w:pPr>
            <w:r>
              <w:t>9901</w:t>
            </w:r>
          </w:p>
        </w:tc>
        <w:tc>
          <w:tcPr>
            <w:tcW w:w="1843" w:type="dxa"/>
            <w:shd w:val="clear" w:color="auto" w:fill="auto"/>
            <w:vAlign w:val="center"/>
          </w:tcPr>
          <w:p w:rsidR="003E6EAF" w:rsidRPr="00BC7B4D" w:rsidRDefault="003E6EAF" w:rsidP="00426A5F">
            <w:pPr>
              <w:spacing w:line="276" w:lineRule="auto"/>
              <w:jc w:val="both"/>
              <w:rPr>
                <w:highlight w:val="yellow"/>
              </w:rPr>
            </w:pPr>
          </w:p>
        </w:tc>
        <w:tc>
          <w:tcPr>
            <w:tcW w:w="1665" w:type="dxa"/>
            <w:shd w:val="clear" w:color="auto" w:fill="auto"/>
            <w:vAlign w:val="center"/>
          </w:tcPr>
          <w:p w:rsidR="003E6EAF" w:rsidRPr="00BC7B4D" w:rsidRDefault="00502F10" w:rsidP="00426A5F">
            <w:pPr>
              <w:spacing w:line="276" w:lineRule="auto"/>
              <w:jc w:val="both"/>
              <w:rPr>
                <w:highlight w:val="yellow"/>
              </w:rPr>
            </w:pPr>
            <w:r>
              <w:t>9901</w:t>
            </w:r>
          </w:p>
        </w:tc>
      </w:tr>
      <w:tr w:rsidR="003E6EAF" w:rsidTr="00D10125">
        <w:tc>
          <w:tcPr>
            <w:tcW w:w="846" w:type="dxa"/>
            <w:shd w:val="clear" w:color="auto" w:fill="auto"/>
          </w:tcPr>
          <w:p w:rsidR="003E6EAF" w:rsidRPr="00C8257F" w:rsidRDefault="003E6EAF" w:rsidP="00426A5F">
            <w:pPr>
              <w:spacing w:line="276" w:lineRule="auto"/>
            </w:pPr>
            <w:r w:rsidRPr="00C8257F">
              <w:t>3.</w:t>
            </w:r>
          </w:p>
        </w:tc>
        <w:tc>
          <w:tcPr>
            <w:tcW w:w="4678" w:type="dxa"/>
            <w:shd w:val="clear" w:color="auto" w:fill="auto"/>
            <w:vAlign w:val="center"/>
          </w:tcPr>
          <w:p w:rsidR="003E6EAF" w:rsidRPr="00191BCC" w:rsidRDefault="003E6EAF" w:rsidP="00426A5F">
            <w:pPr>
              <w:spacing w:line="276" w:lineRule="auto"/>
              <w:jc w:val="both"/>
            </w:pPr>
            <w:r>
              <w:t>е</w:t>
            </w:r>
            <w:r w:rsidRPr="00191BCC">
              <w:t>фективності</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B409FA">
        <w:tc>
          <w:tcPr>
            <w:tcW w:w="846" w:type="dxa"/>
            <w:tcBorders>
              <w:bottom w:val="single" w:sz="4" w:space="0" w:color="auto"/>
            </w:tcBorders>
            <w:shd w:val="clear" w:color="auto" w:fill="auto"/>
            <w:vAlign w:val="center"/>
          </w:tcPr>
          <w:p w:rsidR="003E6EAF" w:rsidRPr="00C8257F" w:rsidRDefault="003E6EAF" w:rsidP="00426A5F">
            <w:pPr>
              <w:spacing w:line="276" w:lineRule="auto"/>
              <w:jc w:val="both"/>
            </w:pPr>
          </w:p>
        </w:tc>
        <w:tc>
          <w:tcPr>
            <w:tcW w:w="4678" w:type="dxa"/>
            <w:tcBorders>
              <w:bottom w:val="single" w:sz="4" w:space="0" w:color="auto"/>
            </w:tcBorders>
            <w:shd w:val="clear" w:color="auto" w:fill="auto"/>
            <w:vAlign w:val="center"/>
          </w:tcPr>
          <w:p w:rsidR="003E6EAF" w:rsidRPr="007C5ABD" w:rsidRDefault="003E6EAF" w:rsidP="00426A5F">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rsidR="003E6EAF" w:rsidRPr="00C8257F" w:rsidRDefault="003E6EAF" w:rsidP="00426A5F">
            <w:pPr>
              <w:spacing w:line="276" w:lineRule="auto"/>
              <w:jc w:val="both"/>
            </w:pPr>
            <w:r>
              <w:t>грн</w:t>
            </w:r>
          </w:p>
        </w:tc>
        <w:tc>
          <w:tcPr>
            <w:tcW w:w="2268" w:type="dxa"/>
            <w:tcBorders>
              <w:bottom w:val="single" w:sz="4" w:space="0" w:color="auto"/>
            </w:tcBorders>
            <w:shd w:val="clear" w:color="auto" w:fill="auto"/>
            <w:vAlign w:val="center"/>
          </w:tcPr>
          <w:p w:rsidR="003E6EAF" w:rsidRPr="00C8257F" w:rsidRDefault="003E6EAF" w:rsidP="00426A5F">
            <w:pPr>
              <w:spacing w:line="276" w:lineRule="auto"/>
              <w:jc w:val="both"/>
            </w:pPr>
            <w:r w:rsidRPr="00C8257F">
              <w:t>розрахунок</w:t>
            </w:r>
          </w:p>
        </w:tc>
        <w:tc>
          <w:tcPr>
            <w:tcW w:w="1843" w:type="dxa"/>
            <w:tcBorders>
              <w:bottom w:val="single" w:sz="4" w:space="0" w:color="auto"/>
            </w:tcBorders>
            <w:shd w:val="clear" w:color="auto" w:fill="auto"/>
            <w:vAlign w:val="center"/>
          </w:tcPr>
          <w:p w:rsidR="003E6EAF" w:rsidRPr="00743D43" w:rsidRDefault="00502F10" w:rsidP="00426A5F">
            <w:pPr>
              <w:spacing w:line="276" w:lineRule="auto"/>
              <w:jc w:val="both"/>
            </w:pPr>
            <w:r>
              <w:t>46</w:t>
            </w:r>
          </w:p>
        </w:tc>
        <w:tc>
          <w:tcPr>
            <w:tcW w:w="1843" w:type="dxa"/>
            <w:tcBorders>
              <w:bottom w:val="single" w:sz="4" w:space="0" w:color="auto"/>
            </w:tcBorders>
            <w:shd w:val="clear" w:color="auto" w:fill="auto"/>
            <w:vAlign w:val="center"/>
          </w:tcPr>
          <w:p w:rsidR="003E6EAF" w:rsidRPr="00C8257F" w:rsidRDefault="003E6EAF" w:rsidP="00426A5F">
            <w:pPr>
              <w:spacing w:line="276" w:lineRule="auto"/>
              <w:jc w:val="both"/>
            </w:pPr>
          </w:p>
        </w:tc>
        <w:tc>
          <w:tcPr>
            <w:tcW w:w="1665" w:type="dxa"/>
            <w:tcBorders>
              <w:bottom w:val="single" w:sz="4" w:space="0" w:color="auto"/>
            </w:tcBorders>
            <w:shd w:val="clear" w:color="auto" w:fill="auto"/>
            <w:vAlign w:val="center"/>
          </w:tcPr>
          <w:p w:rsidR="003E6EAF" w:rsidRPr="00C8257F" w:rsidRDefault="00502F10" w:rsidP="00426A5F">
            <w:pPr>
              <w:spacing w:line="276" w:lineRule="auto"/>
              <w:jc w:val="both"/>
            </w:pPr>
            <w:r>
              <w:t>46</w:t>
            </w:r>
          </w:p>
        </w:tc>
      </w:tr>
      <w:tr w:rsidR="00743D43" w:rsidTr="00B409FA">
        <w:tc>
          <w:tcPr>
            <w:tcW w:w="846"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4678" w:type="dxa"/>
            <w:tcBorders>
              <w:bottom w:val="single" w:sz="4" w:space="0" w:color="auto"/>
            </w:tcBorders>
            <w:shd w:val="clear" w:color="auto" w:fill="auto"/>
            <w:vAlign w:val="center"/>
          </w:tcPr>
          <w:p w:rsidR="00743D43" w:rsidRPr="00E53C14" w:rsidRDefault="00743D43" w:rsidP="00426A5F">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rsidR="00743D43" w:rsidRDefault="00743D43" w:rsidP="00426A5F">
            <w:pPr>
              <w:spacing w:line="276" w:lineRule="auto"/>
              <w:jc w:val="both"/>
            </w:pPr>
            <w:r>
              <w:t>%</w:t>
            </w:r>
          </w:p>
        </w:tc>
        <w:tc>
          <w:tcPr>
            <w:tcW w:w="2268"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1843" w:type="dxa"/>
            <w:tcBorders>
              <w:bottom w:val="single" w:sz="4" w:space="0" w:color="auto"/>
            </w:tcBorders>
            <w:shd w:val="clear" w:color="auto" w:fill="auto"/>
            <w:vAlign w:val="center"/>
          </w:tcPr>
          <w:p w:rsidR="00743D43" w:rsidRPr="00743D43" w:rsidRDefault="007C02CC" w:rsidP="00426A5F">
            <w:pPr>
              <w:spacing w:line="276" w:lineRule="auto"/>
              <w:jc w:val="both"/>
            </w:pPr>
            <w:r>
              <w:t>77,4</w:t>
            </w:r>
          </w:p>
        </w:tc>
        <w:tc>
          <w:tcPr>
            <w:tcW w:w="1843"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1665" w:type="dxa"/>
            <w:tcBorders>
              <w:bottom w:val="single" w:sz="4" w:space="0" w:color="auto"/>
            </w:tcBorders>
            <w:shd w:val="clear" w:color="auto" w:fill="auto"/>
            <w:vAlign w:val="center"/>
          </w:tcPr>
          <w:p w:rsidR="00743D43" w:rsidRDefault="007C02CC" w:rsidP="00426A5F">
            <w:pPr>
              <w:spacing w:line="276" w:lineRule="auto"/>
              <w:jc w:val="both"/>
            </w:pPr>
            <w:r>
              <w:t>77,4</w:t>
            </w:r>
          </w:p>
        </w:tc>
      </w:tr>
    </w:tbl>
    <w:p w:rsidR="00F17783" w:rsidRDefault="00F17783" w:rsidP="00426A5F">
      <w:pPr>
        <w:spacing w:before="120" w:line="276" w:lineRule="auto"/>
        <w:jc w:val="right"/>
        <w:rPr>
          <w:b/>
          <w:color w:val="000000"/>
        </w:rPr>
      </w:pPr>
    </w:p>
    <w:p w:rsidR="00F17783" w:rsidRDefault="00F17783" w:rsidP="00426A5F">
      <w:pPr>
        <w:spacing w:before="120" w:line="276" w:lineRule="auto"/>
        <w:jc w:val="right"/>
        <w:rPr>
          <w:b/>
          <w:color w:val="000000"/>
        </w:rPr>
      </w:pPr>
    </w:p>
    <w:p w:rsidR="00F17783" w:rsidRDefault="00F17783" w:rsidP="00426A5F">
      <w:pPr>
        <w:spacing w:before="120" w:line="276" w:lineRule="auto"/>
        <w:jc w:val="right"/>
        <w:rPr>
          <w:b/>
          <w:color w:val="000000"/>
        </w:rPr>
      </w:pPr>
    </w:p>
    <w:p w:rsidR="00F17783" w:rsidRDefault="00F17783" w:rsidP="00426A5F">
      <w:pPr>
        <w:spacing w:before="120" w:line="276" w:lineRule="auto"/>
        <w:jc w:val="right"/>
        <w:rPr>
          <w:b/>
          <w:color w:val="000000"/>
        </w:rPr>
      </w:pPr>
    </w:p>
    <w:p w:rsidR="00426A5F" w:rsidRDefault="00426A5F" w:rsidP="00426A5F">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426A5F" w:rsidRPr="00426A5F" w:rsidRDefault="00426A5F">
      <w:pPr>
        <w:rPr>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426A5F" w:rsidTr="00B409FA">
        <w:tc>
          <w:tcPr>
            <w:tcW w:w="846"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1</w:t>
            </w:r>
          </w:p>
        </w:tc>
        <w:tc>
          <w:tcPr>
            <w:tcW w:w="467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2</w:t>
            </w:r>
          </w:p>
        </w:tc>
        <w:tc>
          <w:tcPr>
            <w:tcW w:w="1417"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3</w:t>
            </w:r>
          </w:p>
        </w:tc>
        <w:tc>
          <w:tcPr>
            <w:tcW w:w="226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4</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5</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6</w:t>
            </w:r>
          </w:p>
        </w:tc>
        <w:tc>
          <w:tcPr>
            <w:tcW w:w="1665"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7</w:t>
            </w:r>
          </w:p>
        </w:tc>
      </w:tr>
      <w:tr w:rsidR="00426A5F" w:rsidTr="0018013E">
        <w:trPr>
          <w:trHeight w:val="1463"/>
        </w:trPr>
        <w:tc>
          <w:tcPr>
            <w:tcW w:w="846"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4678" w:type="dxa"/>
            <w:tcBorders>
              <w:bottom w:val="single" w:sz="4" w:space="0" w:color="auto"/>
            </w:tcBorders>
            <w:shd w:val="clear" w:color="auto" w:fill="auto"/>
          </w:tcPr>
          <w:p w:rsidR="00426A5F" w:rsidRPr="00E53C14" w:rsidRDefault="00426A5F" w:rsidP="00426A5F">
            <w:pPr>
              <w:spacing w:line="276" w:lineRule="auto"/>
              <w:jc w:val="both"/>
            </w:pPr>
            <w:r>
              <w:t>З</w:t>
            </w:r>
            <w:r w:rsidRPr="00F76FA9">
              <w:t>абезпечення</w:t>
            </w:r>
            <w:r>
              <w:t xml:space="preserve"> безкоштовними</w:t>
            </w:r>
            <w:r w:rsidRPr="00F76FA9">
              <w:t xml:space="preserve"> наркотич</w:t>
            </w:r>
            <w:r>
              <w:t>-</w:t>
            </w:r>
            <w:r w:rsidRPr="00F76FA9">
              <w:t xml:space="preserve">ними та психотропними препаратами онкохворих з метою проведення </w:t>
            </w:r>
            <w:r>
              <w:t>а</w:t>
            </w:r>
            <w:r w:rsidRPr="00F76FA9">
              <w:t>декватного лікування хронічного больового синдрому</w:t>
            </w:r>
            <w:r>
              <w:t xml:space="preserve"> </w:t>
            </w:r>
            <w:r w:rsidRPr="00EE5596">
              <w:t>за рецептами лікарів</w:t>
            </w:r>
          </w:p>
        </w:tc>
        <w:tc>
          <w:tcPr>
            <w:tcW w:w="1417" w:type="dxa"/>
            <w:tcBorders>
              <w:bottom w:val="single" w:sz="4" w:space="0" w:color="auto"/>
            </w:tcBorders>
            <w:shd w:val="clear" w:color="auto" w:fill="auto"/>
            <w:vAlign w:val="center"/>
          </w:tcPr>
          <w:p w:rsidR="00426A5F" w:rsidRDefault="00426A5F" w:rsidP="00426A5F">
            <w:pPr>
              <w:spacing w:line="276" w:lineRule="auto"/>
              <w:jc w:val="both"/>
            </w:pPr>
          </w:p>
        </w:tc>
        <w:tc>
          <w:tcPr>
            <w:tcW w:w="2268"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665" w:type="dxa"/>
            <w:tcBorders>
              <w:bottom w:val="single" w:sz="4" w:space="0" w:color="auto"/>
            </w:tcBorders>
            <w:shd w:val="clear" w:color="auto" w:fill="auto"/>
            <w:vAlign w:val="center"/>
          </w:tcPr>
          <w:p w:rsidR="00426A5F" w:rsidRDefault="00426A5F" w:rsidP="00426A5F">
            <w:pPr>
              <w:spacing w:line="276" w:lineRule="auto"/>
              <w:jc w:val="both"/>
            </w:pPr>
          </w:p>
        </w:tc>
      </w:tr>
      <w:tr w:rsidR="00426A5F" w:rsidTr="00D10125">
        <w:tc>
          <w:tcPr>
            <w:tcW w:w="846" w:type="dxa"/>
            <w:shd w:val="clear" w:color="auto" w:fill="auto"/>
            <w:vAlign w:val="center"/>
          </w:tcPr>
          <w:p w:rsidR="00426A5F" w:rsidRPr="00C8257F" w:rsidRDefault="00426A5F" w:rsidP="00426A5F">
            <w:pPr>
              <w:spacing w:line="276" w:lineRule="auto"/>
              <w:jc w:val="both"/>
            </w:pPr>
            <w:r>
              <w:t>1.</w:t>
            </w:r>
          </w:p>
        </w:tc>
        <w:tc>
          <w:tcPr>
            <w:tcW w:w="4678" w:type="dxa"/>
            <w:shd w:val="clear" w:color="auto" w:fill="auto"/>
            <w:vAlign w:val="center"/>
          </w:tcPr>
          <w:p w:rsidR="00426A5F" w:rsidRPr="00191BCC" w:rsidRDefault="00426A5F" w:rsidP="00426A5F">
            <w:pPr>
              <w:spacing w:line="276" w:lineRule="auto"/>
              <w:jc w:val="both"/>
            </w:pPr>
            <w:r w:rsidRPr="00B409FA">
              <w:t>затрат</w:t>
            </w:r>
          </w:p>
        </w:tc>
        <w:tc>
          <w:tcPr>
            <w:tcW w:w="1417" w:type="dxa"/>
            <w:shd w:val="clear" w:color="auto" w:fill="auto"/>
            <w:vAlign w:val="center"/>
          </w:tcPr>
          <w:p w:rsidR="00426A5F" w:rsidRPr="00C8257F" w:rsidRDefault="00426A5F" w:rsidP="00426A5F">
            <w:pPr>
              <w:spacing w:line="276" w:lineRule="auto"/>
              <w:jc w:val="both"/>
            </w:pPr>
          </w:p>
        </w:tc>
        <w:tc>
          <w:tcPr>
            <w:tcW w:w="2268"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665" w:type="dxa"/>
            <w:shd w:val="clear" w:color="auto" w:fill="auto"/>
            <w:vAlign w:val="center"/>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pPr>
          </w:p>
        </w:tc>
        <w:tc>
          <w:tcPr>
            <w:tcW w:w="4678" w:type="dxa"/>
            <w:shd w:val="clear" w:color="auto" w:fill="auto"/>
          </w:tcPr>
          <w:p w:rsidR="00426A5F" w:rsidRPr="007C5ABD" w:rsidRDefault="00426A5F" w:rsidP="00426A5F">
            <w:pPr>
              <w:spacing w:line="276" w:lineRule="auto"/>
              <w:jc w:val="both"/>
              <w:outlineLvl w:val="2"/>
            </w:pPr>
            <w:r w:rsidRPr="00B1166D">
              <w:rPr>
                <w:shd w:val="clear" w:color="auto" w:fill="FFFFFF"/>
                <w:lang w:eastAsia="uk-UA"/>
              </w:rPr>
              <w:t xml:space="preserve">видатки на забезпечення </w:t>
            </w:r>
            <w:r>
              <w:rPr>
                <w:shd w:val="clear" w:color="auto" w:fill="FFFFFF"/>
                <w:lang w:eastAsia="uk-UA"/>
              </w:rPr>
              <w:t xml:space="preserve">онкохворих </w:t>
            </w:r>
            <w:r w:rsidRPr="007C5ABD">
              <w:rPr>
                <w:shd w:val="clear" w:color="auto" w:fill="FFFFFF"/>
                <w:lang w:eastAsia="uk-UA"/>
              </w:rPr>
              <w:t xml:space="preserve">наркотичними та психотропними  препаратами </w:t>
            </w:r>
            <w:r>
              <w:rPr>
                <w:shd w:val="clear" w:color="auto" w:fill="FFFFFF"/>
                <w:lang w:eastAsia="uk-UA"/>
              </w:rPr>
              <w:t xml:space="preserve"> за рецептами лікарів</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Рішення міської ради</w:t>
            </w:r>
          </w:p>
        </w:tc>
        <w:tc>
          <w:tcPr>
            <w:tcW w:w="1843" w:type="dxa"/>
            <w:shd w:val="clear" w:color="auto" w:fill="auto"/>
          </w:tcPr>
          <w:p w:rsidR="00426A5F" w:rsidRPr="00C8257F" w:rsidRDefault="00426A5F" w:rsidP="00426A5F">
            <w:pPr>
              <w:spacing w:line="276" w:lineRule="auto"/>
              <w:jc w:val="both"/>
            </w:pPr>
            <w:r>
              <w:t>90000</w:t>
            </w:r>
          </w:p>
        </w:tc>
        <w:tc>
          <w:tcPr>
            <w:tcW w:w="1843" w:type="dxa"/>
            <w:shd w:val="clear" w:color="auto" w:fill="auto"/>
          </w:tcPr>
          <w:p w:rsidR="00426A5F" w:rsidRPr="00C8257F" w:rsidRDefault="00426A5F" w:rsidP="00426A5F">
            <w:pPr>
              <w:spacing w:line="276" w:lineRule="auto"/>
              <w:jc w:val="both"/>
            </w:pPr>
            <w:r w:rsidRPr="00C8257F">
              <w:t>-</w:t>
            </w:r>
          </w:p>
        </w:tc>
        <w:tc>
          <w:tcPr>
            <w:tcW w:w="1665" w:type="dxa"/>
            <w:shd w:val="clear" w:color="auto" w:fill="auto"/>
          </w:tcPr>
          <w:p w:rsidR="00426A5F" w:rsidRPr="00C8257F" w:rsidRDefault="00426A5F" w:rsidP="00426A5F">
            <w:pPr>
              <w:spacing w:line="276" w:lineRule="auto"/>
              <w:jc w:val="both"/>
            </w:pPr>
            <w:r>
              <w:t>90000</w:t>
            </w:r>
          </w:p>
        </w:tc>
      </w:tr>
      <w:tr w:rsidR="00426A5F" w:rsidRPr="00C8257F" w:rsidTr="00D10125">
        <w:tc>
          <w:tcPr>
            <w:tcW w:w="846" w:type="dxa"/>
            <w:shd w:val="clear" w:color="auto" w:fill="auto"/>
          </w:tcPr>
          <w:p w:rsidR="00426A5F" w:rsidRPr="00C8257F" w:rsidRDefault="00426A5F" w:rsidP="00426A5F">
            <w:pPr>
              <w:spacing w:line="276" w:lineRule="auto"/>
            </w:pPr>
            <w:r w:rsidRPr="00C8257F">
              <w:t>2.</w:t>
            </w:r>
          </w:p>
        </w:tc>
        <w:tc>
          <w:tcPr>
            <w:tcW w:w="4678" w:type="dxa"/>
            <w:shd w:val="clear" w:color="auto" w:fill="auto"/>
            <w:vAlign w:val="center"/>
          </w:tcPr>
          <w:p w:rsidR="00426A5F" w:rsidRPr="007C5ABD" w:rsidRDefault="00426A5F" w:rsidP="00426A5F">
            <w:pPr>
              <w:spacing w:line="276" w:lineRule="auto"/>
              <w:jc w:val="both"/>
              <w:rPr>
                <w:i/>
              </w:rPr>
            </w:pPr>
            <w:r w:rsidRPr="00191BCC">
              <w:t xml:space="preserve">продукту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jc w:val="both"/>
            </w:pPr>
          </w:p>
        </w:tc>
        <w:tc>
          <w:tcPr>
            <w:tcW w:w="4678" w:type="dxa"/>
            <w:shd w:val="clear" w:color="auto" w:fill="auto"/>
            <w:vAlign w:val="center"/>
          </w:tcPr>
          <w:p w:rsidR="00426A5F" w:rsidRPr="007C5ABD" w:rsidRDefault="00426A5F" w:rsidP="00426A5F">
            <w:pPr>
              <w:spacing w:line="276" w:lineRule="auto"/>
              <w:jc w:val="both"/>
            </w:pPr>
            <w:r w:rsidRPr="007C5ABD">
              <w:t>Кількість хворих</w:t>
            </w:r>
          </w:p>
        </w:tc>
        <w:tc>
          <w:tcPr>
            <w:tcW w:w="1417" w:type="dxa"/>
            <w:shd w:val="clear" w:color="auto" w:fill="auto"/>
          </w:tcPr>
          <w:p w:rsidR="00426A5F" w:rsidRPr="00C8257F" w:rsidRDefault="00426A5F" w:rsidP="00426A5F">
            <w:pPr>
              <w:spacing w:line="276" w:lineRule="auto"/>
              <w:jc w:val="both"/>
              <w:rPr>
                <w:lang w:val="en-US"/>
              </w:rPr>
            </w:pPr>
            <w:r w:rsidRPr="00C8257F">
              <w:t>осіб</w:t>
            </w:r>
          </w:p>
        </w:tc>
        <w:tc>
          <w:tcPr>
            <w:tcW w:w="2268" w:type="dxa"/>
            <w:shd w:val="clear" w:color="auto" w:fill="auto"/>
          </w:tcPr>
          <w:p w:rsidR="00426A5F" w:rsidRPr="00C8257F" w:rsidRDefault="00426A5F" w:rsidP="00426A5F">
            <w:pPr>
              <w:tabs>
                <w:tab w:val="left" w:pos="315"/>
              </w:tabs>
              <w:spacing w:line="276" w:lineRule="auto"/>
              <w:jc w:val="both"/>
            </w:pPr>
            <w:r w:rsidRPr="00C8257F">
              <w:t>кошторис</w:t>
            </w:r>
          </w:p>
        </w:tc>
        <w:tc>
          <w:tcPr>
            <w:tcW w:w="1843" w:type="dxa"/>
            <w:shd w:val="clear" w:color="auto" w:fill="auto"/>
          </w:tcPr>
          <w:p w:rsidR="00426A5F" w:rsidRPr="0085004D" w:rsidRDefault="00426A5F" w:rsidP="00426A5F">
            <w:pPr>
              <w:spacing w:line="276" w:lineRule="auto"/>
              <w:jc w:val="both"/>
            </w:pPr>
            <w:r>
              <w:t>80</w:t>
            </w: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tabs>
                <w:tab w:val="center" w:pos="932"/>
              </w:tabs>
              <w:spacing w:line="276" w:lineRule="auto"/>
              <w:jc w:val="both"/>
              <w:rPr>
                <w:lang w:val="en-US"/>
              </w:rPr>
            </w:pPr>
            <w:r>
              <w:t>80</w:t>
            </w:r>
            <w:r>
              <w:rPr>
                <w:lang w:val="en-US"/>
              </w:rPr>
              <w:tab/>
            </w:r>
          </w:p>
        </w:tc>
      </w:tr>
      <w:tr w:rsidR="00426A5F" w:rsidRPr="00C8257F" w:rsidTr="00D10125">
        <w:tc>
          <w:tcPr>
            <w:tcW w:w="846" w:type="dxa"/>
            <w:shd w:val="clear" w:color="auto" w:fill="auto"/>
          </w:tcPr>
          <w:p w:rsidR="00426A5F" w:rsidRPr="00C8257F" w:rsidRDefault="00426A5F" w:rsidP="00426A5F">
            <w:pPr>
              <w:spacing w:line="276" w:lineRule="auto"/>
            </w:pPr>
            <w:r w:rsidRPr="00C8257F">
              <w:t>3.</w:t>
            </w:r>
          </w:p>
        </w:tc>
        <w:tc>
          <w:tcPr>
            <w:tcW w:w="4678" w:type="dxa"/>
            <w:shd w:val="clear" w:color="auto" w:fill="auto"/>
            <w:vAlign w:val="center"/>
          </w:tcPr>
          <w:p w:rsidR="00426A5F" w:rsidRPr="007C5ABD" w:rsidRDefault="00426A5F" w:rsidP="00426A5F">
            <w:pPr>
              <w:spacing w:line="276" w:lineRule="auto"/>
              <w:jc w:val="both"/>
              <w:rPr>
                <w:i/>
              </w:rPr>
            </w:pPr>
            <w:r>
              <w:t>е</w:t>
            </w:r>
            <w:r w:rsidRPr="00191BCC">
              <w:t xml:space="preserve">фективності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7C5ABD" w:rsidRDefault="00426A5F" w:rsidP="00426A5F">
            <w:pPr>
              <w:spacing w:line="276" w:lineRule="auto"/>
              <w:jc w:val="both"/>
            </w:pPr>
            <w:r w:rsidRPr="007C5ABD">
              <w:t xml:space="preserve">Видатки на 1 </w:t>
            </w:r>
            <w:r w:rsidRPr="007C5ABD">
              <w:rPr>
                <w:shd w:val="clear" w:color="auto" w:fill="FFFFFF"/>
                <w:lang w:eastAsia="uk-UA"/>
              </w:rPr>
              <w:t>онкохворого</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C8257F" w:rsidRDefault="00426A5F" w:rsidP="00426A5F">
            <w:pPr>
              <w:spacing w:line="276" w:lineRule="auto"/>
              <w:jc w:val="both"/>
            </w:pPr>
            <w:r>
              <w:t>1125</w:t>
            </w:r>
          </w:p>
        </w:tc>
        <w:tc>
          <w:tcPr>
            <w:tcW w:w="1843" w:type="dxa"/>
            <w:shd w:val="clear" w:color="auto" w:fill="auto"/>
          </w:tcPr>
          <w:p w:rsidR="00426A5F" w:rsidRPr="00C8257F" w:rsidRDefault="00426A5F" w:rsidP="00426A5F">
            <w:pPr>
              <w:spacing w:line="276" w:lineRule="auto"/>
              <w:jc w:val="both"/>
            </w:pPr>
            <w:r w:rsidRPr="00C8257F">
              <w:t>-</w:t>
            </w:r>
          </w:p>
        </w:tc>
        <w:tc>
          <w:tcPr>
            <w:tcW w:w="1665" w:type="dxa"/>
            <w:shd w:val="clear" w:color="auto" w:fill="auto"/>
          </w:tcPr>
          <w:p w:rsidR="00426A5F" w:rsidRPr="00C8257F" w:rsidRDefault="00426A5F" w:rsidP="00426A5F">
            <w:pPr>
              <w:spacing w:line="276" w:lineRule="auto"/>
              <w:jc w:val="both"/>
            </w:pPr>
            <w:r>
              <w:t>1125</w:t>
            </w:r>
          </w:p>
        </w:tc>
      </w:tr>
      <w:tr w:rsidR="00426A5F" w:rsidRPr="00C8257F" w:rsidTr="00D10125">
        <w:tc>
          <w:tcPr>
            <w:tcW w:w="846" w:type="dxa"/>
            <w:shd w:val="clear" w:color="auto" w:fill="auto"/>
          </w:tcPr>
          <w:p w:rsidR="00426A5F" w:rsidRPr="00C8257F" w:rsidRDefault="00426A5F" w:rsidP="00426A5F">
            <w:pPr>
              <w:spacing w:line="276" w:lineRule="auto"/>
              <w:jc w:val="both"/>
            </w:pPr>
            <w:r w:rsidRPr="00C8257F">
              <w:t>4.</w:t>
            </w:r>
          </w:p>
        </w:tc>
        <w:tc>
          <w:tcPr>
            <w:tcW w:w="4678" w:type="dxa"/>
            <w:shd w:val="clear" w:color="auto" w:fill="auto"/>
          </w:tcPr>
          <w:p w:rsidR="00426A5F" w:rsidRPr="00191BCC" w:rsidRDefault="00426A5F" w:rsidP="00426A5F">
            <w:pPr>
              <w:spacing w:line="276" w:lineRule="auto"/>
              <w:jc w:val="both"/>
            </w:pPr>
            <w:r w:rsidRPr="00191BCC">
              <w:t>якості</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C8257F" w:rsidRDefault="00426A5F" w:rsidP="00426A5F">
            <w:pPr>
              <w:spacing w:line="276" w:lineRule="auto"/>
              <w:jc w:val="both"/>
            </w:pPr>
            <w:r w:rsidRPr="00C8257F">
              <w:t>Рівень забезпечення наркотичними препаратами онкохворих</w:t>
            </w:r>
          </w:p>
        </w:tc>
        <w:tc>
          <w:tcPr>
            <w:tcW w:w="1417" w:type="dxa"/>
            <w:shd w:val="clear" w:color="auto" w:fill="auto"/>
          </w:tcPr>
          <w:p w:rsidR="00426A5F" w:rsidRPr="00C8257F" w:rsidRDefault="00426A5F" w:rsidP="00426A5F">
            <w:pPr>
              <w:spacing w:line="276" w:lineRule="auto"/>
              <w:jc w:val="both"/>
            </w:pPr>
            <w:r w:rsidRPr="00C8257F">
              <w:t>%</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C8257F" w:rsidRDefault="00426A5F" w:rsidP="00426A5F">
            <w:pPr>
              <w:spacing w:line="276" w:lineRule="auto"/>
              <w:jc w:val="both"/>
            </w:pPr>
            <w:r w:rsidRPr="00C8257F">
              <w:t>100</w:t>
            </w: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r w:rsidRPr="00C8257F">
              <w:t>100</w:t>
            </w:r>
          </w:p>
        </w:tc>
      </w:tr>
    </w:tbl>
    <w:p w:rsidR="003E6EAF" w:rsidRDefault="003E6EAF" w:rsidP="00426A5F">
      <w:pPr>
        <w:spacing w:line="276" w:lineRule="auto"/>
      </w:pPr>
    </w:p>
    <w:p w:rsidR="006B3AC2" w:rsidRDefault="006B3AC2" w:rsidP="00426A5F">
      <w:pPr>
        <w:spacing w:line="276" w:lineRule="auto"/>
      </w:pPr>
    </w:p>
    <w:p w:rsidR="003E6EAF" w:rsidRDefault="003E6EAF" w:rsidP="00426A5F">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sidR="006B3AC2">
        <w:rPr>
          <w:b/>
        </w:rPr>
        <w:t xml:space="preserve">           </w:t>
      </w:r>
      <w:r w:rsidRPr="008A089E">
        <w:rPr>
          <w:b/>
        </w:rPr>
        <w:t>Сергій САЛАТУН</w:t>
      </w:r>
    </w:p>
    <w:p w:rsidR="003E6EAF" w:rsidRDefault="003E6EAF" w:rsidP="00426A5F">
      <w:pPr>
        <w:spacing w:line="276" w:lineRule="auto"/>
        <w:rPr>
          <w:b/>
        </w:rPr>
      </w:pPr>
    </w:p>
    <w:p w:rsidR="00127843" w:rsidRDefault="00127843" w:rsidP="00426A5F">
      <w:pPr>
        <w:spacing w:line="276" w:lineRule="auto"/>
        <w:rPr>
          <w:b/>
          <w:color w:val="000000"/>
        </w:rPr>
      </w:pPr>
      <w:r>
        <w:rPr>
          <w:rFonts w:eastAsia="Calibri"/>
          <w:b/>
          <w:lang w:eastAsia="en-US"/>
        </w:rPr>
        <w:t>Фінансове управління</w:t>
      </w:r>
      <w:r w:rsidRPr="00605223">
        <w:rPr>
          <w:rFonts w:eastAsia="Calibri"/>
          <w:b/>
          <w:lang w:eastAsia="en-US"/>
        </w:rPr>
        <w:t xml:space="preserve"> </w:t>
      </w:r>
      <w:r w:rsidRPr="008A089E">
        <w:rPr>
          <w:b/>
          <w:color w:val="000000"/>
        </w:rPr>
        <w:t>Роменського міськвиконкому</w:t>
      </w:r>
    </w:p>
    <w:p w:rsidR="00127843" w:rsidRDefault="00127843" w:rsidP="00426A5F">
      <w:pPr>
        <w:spacing w:line="276" w:lineRule="auto"/>
        <w:rPr>
          <w:b/>
          <w:color w:val="000000"/>
        </w:rPr>
      </w:pPr>
    </w:p>
    <w:p w:rsidR="00127843" w:rsidRPr="00605223" w:rsidRDefault="00127843" w:rsidP="00426A5F">
      <w:pPr>
        <w:spacing w:line="276" w:lineRule="auto"/>
        <w:rPr>
          <w:rFonts w:eastAsia="Calibri"/>
          <w:b/>
          <w:lang w:eastAsia="en-US"/>
        </w:rPr>
      </w:pPr>
      <w:r>
        <w:rPr>
          <w:rFonts w:eastAsia="Calibri"/>
          <w:b/>
          <w:lang w:eastAsia="en-US"/>
        </w:rPr>
        <w:t xml:space="preserve">Начальник </w:t>
      </w:r>
      <w:r w:rsidRPr="00605223">
        <w:rPr>
          <w:rFonts w:eastAsia="Calibri"/>
          <w:b/>
          <w:lang w:eastAsia="en-US"/>
        </w:rPr>
        <w:t>фінансового управління</w:t>
      </w:r>
      <w:r>
        <w:rPr>
          <w:rFonts w:eastAsia="Calibri"/>
          <w:b/>
          <w:lang w:eastAsia="en-US"/>
        </w:rPr>
        <w:t xml:space="preserve">    </w:t>
      </w:r>
      <w:r>
        <w:rPr>
          <w:b/>
          <w:color w:val="000000"/>
        </w:rPr>
        <w:tab/>
      </w:r>
      <w:r>
        <w:rPr>
          <w:b/>
          <w:color w:val="000000"/>
        </w:rPr>
        <w:tab/>
        <w:t xml:space="preserve">                                 </w:t>
      </w:r>
      <w:r w:rsidR="006B3AC2">
        <w:rPr>
          <w:b/>
          <w:color w:val="000000"/>
        </w:rPr>
        <w:t xml:space="preserve">  </w:t>
      </w:r>
      <w:r w:rsidRPr="00605223">
        <w:rPr>
          <w:rFonts w:eastAsia="Calibri"/>
          <w:b/>
          <w:lang w:eastAsia="en-US"/>
        </w:rPr>
        <w:t xml:space="preserve">Тетяна ЯРОШЕНКО </w:t>
      </w:r>
    </w:p>
    <w:p w:rsidR="00127843" w:rsidRDefault="00127843" w:rsidP="00426A5F">
      <w:pPr>
        <w:spacing w:line="276" w:lineRule="auto"/>
        <w:rPr>
          <w:color w:val="000000"/>
        </w:rPr>
      </w:pPr>
    </w:p>
    <w:p w:rsidR="00127843" w:rsidRPr="00B23366" w:rsidRDefault="00127843" w:rsidP="00426A5F">
      <w:pPr>
        <w:spacing w:line="276" w:lineRule="auto"/>
        <w:rPr>
          <w:color w:val="000000"/>
        </w:rPr>
      </w:pPr>
      <w:r>
        <w:rPr>
          <w:color w:val="000000"/>
        </w:rPr>
        <w:t>01</w:t>
      </w:r>
      <w:r w:rsidRPr="00B23366">
        <w:rPr>
          <w:color w:val="000000"/>
        </w:rPr>
        <w:t>.0</w:t>
      </w:r>
      <w:r>
        <w:rPr>
          <w:color w:val="000000"/>
        </w:rPr>
        <w:t>4</w:t>
      </w:r>
      <w:r w:rsidRPr="00B23366">
        <w:rPr>
          <w:color w:val="000000"/>
        </w:rPr>
        <w:t>.2020</w:t>
      </w:r>
    </w:p>
    <w:p w:rsidR="00426A5F" w:rsidRDefault="00426A5F" w:rsidP="00426A5F">
      <w:pPr>
        <w:spacing w:line="276" w:lineRule="auto"/>
        <w:rPr>
          <w:color w:val="000000"/>
        </w:rPr>
      </w:pPr>
    </w:p>
    <w:p w:rsidR="003E6EAF" w:rsidRPr="00AE71F6" w:rsidRDefault="00127843" w:rsidP="00426A5F">
      <w:pPr>
        <w:spacing w:line="276" w:lineRule="auto"/>
        <w:rPr>
          <w:color w:val="000000"/>
        </w:rPr>
      </w:pPr>
      <w:r>
        <w:rPr>
          <w:color w:val="000000"/>
        </w:rPr>
        <w:t>М.П.</w:t>
      </w:r>
    </w:p>
    <w:sectPr w:rsidR="003E6EAF" w:rsidRPr="00AE71F6" w:rsidSect="00A427A5">
      <w:pgSz w:w="16838" w:h="11906" w:orient="landscape"/>
      <w:pgMar w:top="164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FF" w:rsidRDefault="00465AFF" w:rsidP="008760D3">
      <w:r>
        <w:separator/>
      </w:r>
    </w:p>
  </w:endnote>
  <w:endnote w:type="continuationSeparator" w:id="0">
    <w:p w:rsidR="00465AFF" w:rsidRDefault="00465AFF"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FF" w:rsidRDefault="00465AFF" w:rsidP="008760D3">
      <w:r>
        <w:separator/>
      </w:r>
    </w:p>
  </w:footnote>
  <w:footnote w:type="continuationSeparator" w:id="0">
    <w:p w:rsidR="00465AFF" w:rsidRDefault="00465AFF"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12E48"/>
    <w:rsid w:val="0001461E"/>
    <w:rsid w:val="00014D43"/>
    <w:rsid w:val="00027D05"/>
    <w:rsid w:val="000368A6"/>
    <w:rsid w:val="000416BD"/>
    <w:rsid w:val="00045B46"/>
    <w:rsid w:val="000527F7"/>
    <w:rsid w:val="00053183"/>
    <w:rsid w:val="0005502F"/>
    <w:rsid w:val="00062C2C"/>
    <w:rsid w:val="00081E6F"/>
    <w:rsid w:val="0008410F"/>
    <w:rsid w:val="00087399"/>
    <w:rsid w:val="00092B7C"/>
    <w:rsid w:val="000A3BAC"/>
    <w:rsid w:val="000A5492"/>
    <w:rsid w:val="000B2FAA"/>
    <w:rsid w:val="000C77B8"/>
    <w:rsid w:val="000D0A50"/>
    <w:rsid w:val="000D0F59"/>
    <w:rsid w:val="000E1739"/>
    <w:rsid w:val="000E3538"/>
    <w:rsid w:val="000E527F"/>
    <w:rsid w:val="000F46DC"/>
    <w:rsid w:val="000F4793"/>
    <w:rsid w:val="001004CA"/>
    <w:rsid w:val="001021A2"/>
    <w:rsid w:val="00104E60"/>
    <w:rsid w:val="00107F06"/>
    <w:rsid w:val="00110610"/>
    <w:rsid w:val="00116FED"/>
    <w:rsid w:val="0012599A"/>
    <w:rsid w:val="00127843"/>
    <w:rsid w:val="00141B57"/>
    <w:rsid w:val="00143FDC"/>
    <w:rsid w:val="00144F5F"/>
    <w:rsid w:val="00145D24"/>
    <w:rsid w:val="00153741"/>
    <w:rsid w:val="00161548"/>
    <w:rsid w:val="00162FB4"/>
    <w:rsid w:val="001731EE"/>
    <w:rsid w:val="0018013E"/>
    <w:rsid w:val="00180376"/>
    <w:rsid w:val="00191BCC"/>
    <w:rsid w:val="00193F02"/>
    <w:rsid w:val="00195827"/>
    <w:rsid w:val="001A0DF5"/>
    <w:rsid w:val="001A53F3"/>
    <w:rsid w:val="001C3E9E"/>
    <w:rsid w:val="001C7ECF"/>
    <w:rsid w:val="001D0D26"/>
    <w:rsid w:val="001D4D74"/>
    <w:rsid w:val="001D5DC5"/>
    <w:rsid w:val="001E0034"/>
    <w:rsid w:val="0020028B"/>
    <w:rsid w:val="00200438"/>
    <w:rsid w:val="00207E54"/>
    <w:rsid w:val="00212157"/>
    <w:rsid w:val="00216EDD"/>
    <w:rsid w:val="002226F2"/>
    <w:rsid w:val="00226E62"/>
    <w:rsid w:val="002538DA"/>
    <w:rsid w:val="00254A5B"/>
    <w:rsid w:val="002626B3"/>
    <w:rsid w:val="00262AF7"/>
    <w:rsid w:val="00270A5D"/>
    <w:rsid w:val="00274352"/>
    <w:rsid w:val="0029184A"/>
    <w:rsid w:val="0029308D"/>
    <w:rsid w:val="00295027"/>
    <w:rsid w:val="00295AF2"/>
    <w:rsid w:val="0029678F"/>
    <w:rsid w:val="002A0A5E"/>
    <w:rsid w:val="002A1E46"/>
    <w:rsid w:val="002A403B"/>
    <w:rsid w:val="002C3847"/>
    <w:rsid w:val="002D50CA"/>
    <w:rsid w:val="002D624B"/>
    <w:rsid w:val="002D6D7E"/>
    <w:rsid w:val="002F4D7F"/>
    <w:rsid w:val="002F53F0"/>
    <w:rsid w:val="002F5757"/>
    <w:rsid w:val="00304FB8"/>
    <w:rsid w:val="00310900"/>
    <w:rsid w:val="00314F34"/>
    <w:rsid w:val="00315C26"/>
    <w:rsid w:val="00322011"/>
    <w:rsid w:val="00330CCC"/>
    <w:rsid w:val="00332D4B"/>
    <w:rsid w:val="003367E5"/>
    <w:rsid w:val="00342A64"/>
    <w:rsid w:val="00344A2F"/>
    <w:rsid w:val="003629DD"/>
    <w:rsid w:val="00371679"/>
    <w:rsid w:val="00380F3F"/>
    <w:rsid w:val="003829E3"/>
    <w:rsid w:val="00382B2E"/>
    <w:rsid w:val="003847AF"/>
    <w:rsid w:val="00384B54"/>
    <w:rsid w:val="0038599B"/>
    <w:rsid w:val="00396624"/>
    <w:rsid w:val="003A109F"/>
    <w:rsid w:val="003B0A33"/>
    <w:rsid w:val="003C3FAC"/>
    <w:rsid w:val="003C691D"/>
    <w:rsid w:val="003E2419"/>
    <w:rsid w:val="003E3F4B"/>
    <w:rsid w:val="003E6EAF"/>
    <w:rsid w:val="003F173A"/>
    <w:rsid w:val="003F6B70"/>
    <w:rsid w:val="00426A5F"/>
    <w:rsid w:val="004275C6"/>
    <w:rsid w:val="0044100C"/>
    <w:rsid w:val="004423B6"/>
    <w:rsid w:val="00451F78"/>
    <w:rsid w:val="00452B54"/>
    <w:rsid w:val="00453D33"/>
    <w:rsid w:val="00464AAA"/>
    <w:rsid w:val="00465AFF"/>
    <w:rsid w:val="004665B6"/>
    <w:rsid w:val="00470CB3"/>
    <w:rsid w:val="00475EDB"/>
    <w:rsid w:val="00482B72"/>
    <w:rsid w:val="004A040C"/>
    <w:rsid w:val="004B760D"/>
    <w:rsid w:val="004D0E7F"/>
    <w:rsid w:val="004D131C"/>
    <w:rsid w:val="004D432B"/>
    <w:rsid w:val="004D5BA0"/>
    <w:rsid w:val="004E3795"/>
    <w:rsid w:val="004F2983"/>
    <w:rsid w:val="004F381C"/>
    <w:rsid w:val="004F5447"/>
    <w:rsid w:val="0050002C"/>
    <w:rsid w:val="00502F10"/>
    <w:rsid w:val="00514B8D"/>
    <w:rsid w:val="0052781F"/>
    <w:rsid w:val="0055059F"/>
    <w:rsid w:val="005652B4"/>
    <w:rsid w:val="005725A2"/>
    <w:rsid w:val="00572980"/>
    <w:rsid w:val="00593A3A"/>
    <w:rsid w:val="005B68B8"/>
    <w:rsid w:val="005B7B29"/>
    <w:rsid w:val="005C27C3"/>
    <w:rsid w:val="005C2E57"/>
    <w:rsid w:val="005C3CDB"/>
    <w:rsid w:val="005C3D4E"/>
    <w:rsid w:val="005D2B84"/>
    <w:rsid w:val="005D4998"/>
    <w:rsid w:val="005E1279"/>
    <w:rsid w:val="005F14D5"/>
    <w:rsid w:val="00605223"/>
    <w:rsid w:val="006115BD"/>
    <w:rsid w:val="0061353B"/>
    <w:rsid w:val="00631B97"/>
    <w:rsid w:val="00632D18"/>
    <w:rsid w:val="00646920"/>
    <w:rsid w:val="00655DE5"/>
    <w:rsid w:val="00665D4B"/>
    <w:rsid w:val="00674F3E"/>
    <w:rsid w:val="00686B23"/>
    <w:rsid w:val="006961A4"/>
    <w:rsid w:val="006A1F94"/>
    <w:rsid w:val="006A6AB8"/>
    <w:rsid w:val="006B3AC2"/>
    <w:rsid w:val="006B419F"/>
    <w:rsid w:val="006C391F"/>
    <w:rsid w:val="006C48EC"/>
    <w:rsid w:val="006D4B1B"/>
    <w:rsid w:val="006E0310"/>
    <w:rsid w:val="006E0F16"/>
    <w:rsid w:val="006F7301"/>
    <w:rsid w:val="00703F80"/>
    <w:rsid w:val="007053FE"/>
    <w:rsid w:val="00711068"/>
    <w:rsid w:val="0071243E"/>
    <w:rsid w:val="0071776D"/>
    <w:rsid w:val="00722D6B"/>
    <w:rsid w:val="0072655D"/>
    <w:rsid w:val="0073379D"/>
    <w:rsid w:val="00733843"/>
    <w:rsid w:val="007346C0"/>
    <w:rsid w:val="007357DF"/>
    <w:rsid w:val="00743D43"/>
    <w:rsid w:val="00750F89"/>
    <w:rsid w:val="00763DC9"/>
    <w:rsid w:val="007716C9"/>
    <w:rsid w:val="00793D18"/>
    <w:rsid w:val="007946CC"/>
    <w:rsid w:val="007A56E7"/>
    <w:rsid w:val="007A5EF3"/>
    <w:rsid w:val="007B7DC7"/>
    <w:rsid w:val="007C02CC"/>
    <w:rsid w:val="007C0A1E"/>
    <w:rsid w:val="007D3093"/>
    <w:rsid w:val="007E67F4"/>
    <w:rsid w:val="008027C1"/>
    <w:rsid w:val="00803032"/>
    <w:rsid w:val="00803CA3"/>
    <w:rsid w:val="00807FDE"/>
    <w:rsid w:val="00814ED3"/>
    <w:rsid w:val="008175FC"/>
    <w:rsid w:val="00820A57"/>
    <w:rsid w:val="00827D8C"/>
    <w:rsid w:val="00830D3A"/>
    <w:rsid w:val="00836426"/>
    <w:rsid w:val="0085004D"/>
    <w:rsid w:val="00855F11"/>
    <w:rsid w:val="00857288"/>
    <w:rsid w:val="008614BC"/>
    <w:rsid w:val="00874890"/>
    <w:rsid w:val="0087495F"/>
    <w:rsid w:val="00874A46"/>
    <w:rsid w:val="008760D3"/>
    <w:rsid w:val="00883C3C"/>
    <w:rsid w:val="00884C7A"/>
    <w:rsid w:val="00884E7B"/>
    <w:rsid w:val="008A089E"/>
    <w:rsid w:val="008A58BE"/>
    <w:rsid w:val="008B5A2A"/>
    <w:rsid w:val="008B69A3"/>
    <w:rsid w:val="008C383A"/>
    <w:rsid w:val="008C406A"/>
    <w:rsid w:val="008C5663"/>
    <w:rsid w:val="008D6231"/>
    <w:rsid w:val="008E48D9"/>
    <w:rsid w:val="008F6D4F"/>
    <w:rsid w:val="00900CB1"/>
    <w:rsid w:val="00915319"/>
    <w:rsid w:val="00916CD3"/>
    <w:rsid w:val="00927258"/>
    <w:rsid w:val="00935112"/>
    <w:rsid w:val="00937DEB"/>
    <w:rsid w:val="009564A3"/>
    <w:rsid w:val="00961659"/>
    <w:rsid w:val="009808F2"/>
    <w:rsid w:val="00981CED"/>
    <w:rsid w:val="00985CBE"/>
    <w:rsid w:val="00986DC8"/>
    <w:rsid w:val="009913E8"/>
    <w:rsid w:val="009B3884"/>
    <w:rsid w:val="009B73F4"/>
    <w:rsid w:val="009C34E2"/>
    <w:rsid w:val="009C3573"/>
    <w:rsid w:val="009C6A65"/>
    <w:rsid w:val="009D018A"/>
    <w:rsid w:val="009D15DD"/>
    <w:rsid w:val="009D7C73"/>
    <w:rsid w:val="009E7945"/>
    <w:rsid w:val="009F6955"/>
    <w:rsid w:val="00A353EF"/>
    <w:rsid w:val="00A427A5"/>
    <w:rsid w:val="00A47B2C"/>
    <w:rsid w:val="00A57421"/>
    <w:rsid w:val="00A64F23"/>
    <w:rsid w:val="00A66464"/>
    <w:rsid w:val="00A71E26"/>
    <w:rsid w:val="00A866D7"/>
    <w:rsid w:val="00A92AE1"/>
    <w:rsid w:val="00A93A74"/>
    <w:rsid w:val="00AA2602"/>
    <w:rsid w:val="00AC347F"/>
    <w:rsid w:val="00AC3CF8"/>
    <w:rsid w:val="00AC6075"/>
    <w:rsid w:val="00AD4A27"/>
    <w:rsid w:val="00AD6D74"/>
    <w:rsid w:val="00AD7355"/>
    <w:rsid w:val="00AE45DC"/>
    <w:rsid w:val="00AE71F6"/>
    <w:rsid w:val="00B0207E"/>
    <w:rsid w:val="00B109D6"/>
    <w:rsid w:val="00B1166D"/>
    <w:rsid w:val="00B117D9"/>
    <w:rsid w:val="00B21B5A"/>
    <w:rsid w:val="00B23366"/>
    <w:rsid w:val="00B24F34"/>
    <w:rsid w:val="00B344CF"/>
    <w:rsid w:val="00B409FA"/>
    <w:rsid w:val="00B4312B"/>
    <w:rsid w:val="00B4515A"/>
    <w:rsid w:val="00B5126C"/>
    <w:rsid w:val="00B52458"/>
    <w:rsid w:val="00B616C8"/>
    <w:rsid w:val="00B62FF9"/>
    <w:rsid w:val="00B65DBD"/>
    <w:rsid w:val="00B72E1D"/>
    <w:rsid w:val="00B75C81"/>
    <w:rsid w:val="00B77E1D"/>
    <w:rsid w:val="00B8426A"/>
    <w:rsid w:val="00B9126B"/>
    <w:rsid w:val="00B93C42"/>
    <w:rsid w:val="00BA3700"/>
    <w:rsid w:val="00BB1B27"/>
    <w:rsid w:val="00BB2C5F"/>
    <w:rsid w:val="00BB6584"/>
    <w:rsid w:val="00BB6DB4"/>
    <w:rsid w:val="00BC4143"/>
    <w:rsid w:val="00BC598F"/>
    <w:rsid w:val="00BC7B4D"/>
    <w:rsid w:val="00BD552F"/>
    <w:rsid w:val="00BE1CA0"/>
    <w:rsid w:val="00BE4AD0"/>
    <w:rsid w:val="00BE68F2"/>
    <w:rsid w:val="00BF6CC9"/>
    <w:rsid w:val="00BF7A0B"/>
    <w:rsid w:val="00C031EE"/>
    <w:rsid w:val="00C200C9"/>
    <w:rsid w:val="00C20444"/>
    <w:rsid w:val="00C378FC"/>
    <w:rsid w:val="00C41658"/>
    <w:rsid w:val="00C43FB6"/>
    <w:rsid w:val="00C46E8B"/>
    <w:rsid w:val="00C60741"/>
    <w:rsid w:val="00C643B5"/>
    <w:rsid w:val="00C653A3"/>
    <w:rsid w:val="00C65D94"/>
    <w:rsid w:val="00C71B7B"/>
    <w:rsid w:val="00C80EAF"/>
    <w:rsid w:val="00C83A19"/>
    <w:rsid w:val="00C8684A"/>
    <w:rsid w:val="00CB2292"/>
    <w:rsid w:val="00CD307F"/>
    <w:rsid w:val="00CF1024"/>
    <w:rsid w:val="00CF2E92"/>
    <w:rsid w:val="00D0129B"/>
    <w:rsid w:val="00D02CA3"/>
    <w:rsid w:val="00D10125"/>
    <w:rsid w:val="00D155BD"/>
    <w:rsid w:val="00D23D84"/>
    <w:rsid w:val="00D3395C"/>
    <w:rsid w:val="00D47EED"/>
    <w:rsid w:val="00D50BA2"/>
    <w:rsid w:val="00D51CD8"/>
    <w:rsid w:val="00D55883"/>
    <w:rsid w:val="00D60E03"/>
    <w:rsid w:val="00D61AEC"/>
    <w:rsid w:val="00D63FB7"/>
    <w:rsid w:val="00D721A6"/>
    <w:rsid w:val="00D72D51"/>
    <w:rsid w:val="00D7756D"/>
    <w:rsid w:val="00D86864"/>
    <w:rsid w:val="00DA2E31"/>
    <w:rsid w:val="00DB110F"/>
    <w:rsid w:val="00DB29D0"/>
    <w:rsid w:val="00DD1527"/>
    <w:rsid w:val="00DE5D7B"/>
    <w:rsid w:val="00DE6412"/>
    <w:rsid w:val="00DF0461"/>
    <w:rsid w:val="00DF5A29"/>
    <w:rsid w:val="00DF658D"/>
    <w:rsid w:val="00E0200D"/>
    <w:rsid w:val="00E2522F"/>
    <w:rsid w:val="00E305A8"/>
    <w:rsid w:val="00E34163"/>
    <w:rsid w:val="00E36186"/>
    <w:rsid w:val="00E40FF4"/>
    <w:rsid w:val="00E52401"/>
    <w:rsid w:val="00E53C14"/>
    <w:rsid w:val="00E54B75"/>
    <w:rsid w:val="00E737B0"/>
    <w:rsid w:val="00E844DD"/>
    <w:rsid w:val="00E84E63"/>
    <w:rsid w:val="00E90AC5"/>
    <w:rsid w:val="00E910D7"/>
    <w:rsid w:val="00E95B18"/>
    <w:rsid w:val="00EA134D"/>
    <w:rsid w:val="00EB0638"/>
    <w:rsid w:val="00EB1E05"/>
    <w:rsid w:val="00EB2C8D"/>
    <w:rsid w:val="00EB7A44"/>
    <w:rsid w:val="00EC0972"/>
    <w:rsid w:val="00EC09EA"/>
    <w:rsid w:val="00ED441D"/>
    <w:rsid w:val="00ED5302"/>
    <w:rsid w:val="00ED76FB"/>
    <w:rsid w:val="00EE5596"/>
    <w:rsid w:val="00EF27B0"/>
    <w:rsid w:val="00EF43D7"/>
    <w:rsid w:val="00EF564F"/>
    <w:rsid w:val="00F07075"/>
    <w:rsid w:val="00F113B1"/>
    <w:rsid w:val="00F11920"/>
    <w:rsid w:val="00F12038"/>
    <w:rsid w:val="00F13146"/>
    <w:rsid w:val="00F13D27"/>
    <w:rsid w:val="00F1475C"/>
    <w:rsid w:val="00F17783"/>
    <w:rsid w:val="00F32E01"/>
    <w:rsid w:val="00F34536"/>
    <w:rsid w:val="00F36A8B"/>
    <w:rsid w:val="00F430AA"/>
    <w:rsid w:val="00F446B0"/>
    <w:rsid w:val="00F45B48"/>
    <w:rsid w:val="00F747CD"/>
    <w:rsid w:val="00F74E8E"/>
    <w:rsid w:val="00F76FA9"/>
    <w:rsid w:val="00F84715"/>
    <w:rsid w:val="00F94D0D"/>
    <w:rsid w:val="00F971FD"/>
    <w:rsid w:val="00FA3705"/>
    <w:rsid w:val="00FA6EAA"/>
    <w:rsid w:val="00FB236E"/>
    <w:rsid w:val="00FB3457"/>
    <w:rsid w:val="00FB3E0E"/>
    <w:rsid w:val="00FC7291"/>
    <w:rsid w:val="00FD2B9F"/>
    <w:rsid w:val="00FE0C5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A1232"/>
  <w15:docId w15:val="{0D65375B-B260-4DBA-B1FA-7D84431F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93E3-DAD5-41C7-8389-E3F5EB16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12</cp:revision>
  <cp:lastPrinted>2020-04-03T05:14:00Z</cp:lastPrinted>
  <dcterms:created xsi:type="dcterms:W3CDTF">2020-04-01T12:25:00Z</dcterms:created>
  <dcterms:modified xsi:type="dcterms:W3CDTF">2020-04-03T05:16:00Z</dcterms:modified>
</cp:coreProperties>
</file>