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DF0" w:rsidRPr="004234BC" w:rsidRDefault="00DD4DF0" w:rsidP="00DD4DF0">
      <w:pPr>
        <w:spacing w:line="276" w:lineRule="auto"/>
        <w:jc w:val="center"/>
        <w:rPr>
          <w:b/>
          <w:bCs/>
        </w:rPr>
      </w:pPr>
      <w:r>
        <w:rPr>
          <w:noProof/>
        </w:rPr>
        <w:drawing>
          <wp:inline distT="0" distB="0" distL="0" distR="0" wp14:anchorId="24060BB5" wp14:editId="16FBD2C2">
            <wp:extent cx="48577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38175"/>
                    </a:xfrm>
                    <a:prstGeom prst="rect">
                      <a:avLst/>
                    </a:prstGeom>
                    <a:noFill/>
                    <a:ln>
                      <a:noFill/>
                    </a:ln>
                  </pic:spPr>
                </pic:pic>
              </a:graphicData>
            </a:graphic>
          </wp:inline>
        </w:drawing>
      </w:r>
    </w:p>
    <w:p w:rsidR="00DD4DF0" w:rsidRPr="00DD4DF0" w:rsidRDefault="00DD4DF0" w:rsidP="00DD4DF0">
      <w:pPr>
        <w:spacing w:line="276" w:lineRule="auto"/>
        <w:jc w:val="center"/>
        <w:rPr>
          <w:b/>
          <w:bCs/>
        </w:rPr>
      </w:pPr>
      <w:r w:rsidRPr="00DD4DF0">
        <w:rPr>
          <w:b/>
          <w:bCs/>
        </w:rPr>
        <w:t>РОМЕНСЬКА МІСЬКА РАДА СУМСЬКОЇ ОБЛАСТІ</w:t>
      </w:r>
    </w:p>
    <w:p w:rsidR="00DD4DF0" w:rsidRPr="00DD4DF0" w:rsidRDefault="00DD4DF0" w:rsidP="00DD4DF0">
      <w:pPr>
        <w:pStyle w:val="1"/>
        <w:spacing w:before="0" w:line="276" w:lineRule="auto"/>
        <w:jc w:val="center"/>
        <w:rPr>
          <w:rFonts w:ascii="Times New Roman" w:hAnsi="Times New Roman" w:cs="Times New Roman"/>
          <w:b/>
          <w:color w:val="auto"/>
          <w:sz w:val="24"/>
          <w:szCs w:val="24"/>
        </w:rPr>
      </w:pPr>
      <w:r w:rsidRPr="00DD4DF0">
        <w:rPr>
          <w:rFonts w:ascii="Times New Roman" w:hAnsi="Times New Roman" w:cs="Times New Roman"/>
          <w:b/>
          <w:color w:val="auto"/>
          <w:sz w:val="24"/>
          <w:szCs w:val="24"/>
        </w:rPr>
        <w:t>ВИКОНАВЧИЙ КОМІТЕТ</w:t>
      </w:r>
    </w:p>
    <w:p w:rsidR="00DD4DF0" w:rsidRPr="00DD4DF0" w:rsidRDefault="00DD4DF0" w:rsidP="00DD4DF0">
      <w:pPr>
        <w:spacing w:line="276" w:lineRule="auto"/>
        <w:rPr>
          <w:b/>
          <w:sz w:val="16"/>
          <w:szCs w:val="16"/>
          <w:lang w:eastAsia="uk-UA"/>
        </w:rPr>
      </w:pPr>
    </w:p>
    <w:p w:rsidR="00DD4DF0" w:rsidRDefault="00DD4DF0" w:rsidP="004C0CB3">
      <w:pPr>
        <w:spacing w:line="276" w:lineRule="auto"/>
        <w:jc w:val="center"/>
        <w:rPr>
          <w:b/>
          <w:bCs/>
          <w:lang w:eastAsia="uk-UA"/>
        </w:rPr>
      </w:pPr>
      <w:r w:rsidRPr="00DD4DF0">
        <w:rPr>
          <w:b/>
          <w:bCs/>
          <w:lang w:eastAsia="uk-UA"/>
        </w:rPr>
        <w:t>РОЗПОРЯДЖЕННЯ МІСЬКОГО ГОЛОВИ</w:t>
      </w:r>
    </w:p>
    <w:p w:rsidR="004C0CB3" w:rsidRPr="00C060B0" w:rsidRDefault="004C0CB3" w:rsidP="004C0CB3">
      <w:pPr>
        <w:spacing w:line="276" w:lineRule="auto"/>
        <w:jc w:val="center"/>
        <w:rPr>
          <w:b/>
          <w:bCs/>
          <w:sz w:val="16"/>
          <w:szCs w:val="16"/>
          <w:lang w:eastAsia="uk-UA"/>
        </w:rPr>
      </w:pPr>
    </w:p>
    <w:tbl>
      <w:tblPr>
        <w:tblW w:w="0" w:type="auto"/>
        <w:tblInd w:w="-106" w:type="dxa"/>
        <w:tblLook w:val="00A0" w:firstRow="1" w:lastRow="0" w:firstColumn="1" w:lastColumn="0" w:noHBand="0" w:noVBand="0"/>
      </w:tblPr>
      <w:tblGrid>
        <w:gridCol w:w="3510"/>
        <w:gridCol w:w="2552"/>
        <w:gridCol w:w="3509"/>
      </w:tblGrid>
      <w:tr w:rsidR="00DD4DF0" w:rsidRPr="004234BC" w:rsidTr="006B33CF">
        <w:tc>
          <w:tcPr>
            <w:tcW w:w="3510" w:type="dxa"/>
          </w:tcPr>
          <w:p w:rsidR="00DD4DF0" w:rsidRPr="004C0CB3" w:rsidRDefault="00913412" w:rsidP="00D24F7C">
            <w:pPr>
              <w:spacing w:line="276" w:lineRule="auto"/>
              <w:jc w:val="both"/>
              <w:rPr>
                <w:b/>
                <w:bCs/>
                <w:lang w:val="uk-UA" w:eastAsia="uk-UA"/>
              </w:rPr>
            </w:pPr>
            <w:r w:rsidRPr="004C0CB3">
              <w:rPr>
                <w:b/>
                <w:bCs/>
                <w:lang w:val="uk-UA" w:eastAsia="uk-UA"/>
              </w:rPr>
              <w:t>0</w:t>
            </w:r>
            <w:r w:rsidR="00D24F7C" w:rsidRPr="004C0CB3">
              <w:rPr>
                <w:b/>
                <w:bCs/>
                <w:lang w:val="uk-UA" w:eastAsia="uk-UA"/>
              </w:rPr>
              <w:t>3</w:t>
            </w:r>
            <w:r w:rsidR="00D9318A" w:rsidRPr="004C0CB3">
              <w:rPr>
                <w:b/>
                <w:bCs/>
                <w:lang w:val="uk-UA" w:eastAsia="uk-UA"/>
              </w:rPr>
              <w:t>.0</w:t>
            </w:r>
            <w:r w:rsidRPr="004C0CB3">
              <w:rPr>
                <w:b/>
                <w:bCs/>
                <w:lang w:val="uk-UA" w:eastAsia="uk-UA"/>
              </w:rPr>
              <w:t>3</w:t>
            </w:r>
            <w:r w:rsidR="0071075A" w:rsidRPr="004C0CB3">
              <w:rPr>
                <w:b/>
                <w:bCs/>
                <w:lang w:val="uk-UA" w:eastAsia="uk-UA"/>
              </w:rPr>
              <w:t>.20</w:t>
            </w:r>
            <w:r w:rsidRPr="004C0CB3">
              <w:rPr>
                <w:b/>
                <w:bCs/>
                <w:lang w:val="uk-UA" w:eastAsia="uk-UA"/>
              </w:rPr>
              <w:t>20</w:t>
            </w:r>
          </w:p>
        </w:tc>
        <w:tc>
          <w:tcPr>
            <w:tcW w:w="2552" w:type="dxa"/>
          </w:tcPr>
          <w:p w:rsidR="00DD4DF0" w:rsidRPr="004C0CB3" w:rsidRDefault="00DD4DF0" w:rsidP="006B33CF">
            <w:pPr>
              <w:spacing w:line="276" w:lineRule="auto"/>
              <w:jc w:val="center"/>
              <w:rPr>
                <w:b/>
                <w:bCs/>
                <w:lang w:eastAsia="uk-UA"/>
              </w:rPr>
            </w:pPr>
            <w:r w:rsidRPr="004C0CB3">
              <w:rPr>
                <w:b/>
                <w:bCs/>
                <w:lang w:eastAsia="uk-UA"/>
              </w:rPr>
              <w:t>Ромни</w:t>
            </w:r>
          </w:p>
        </w:tc>
        <w:tc>
          <w:tcPr>
            <w:tcW w:w="3509" w:type="dxa"/>
          </w:tcPr>
          <w:p w:rsidR="00DD4DF0" w:rsidRPr="004C0CB3" w:rsidRDefault="00D15C42" w:rsidP="00C060B0">
            <w:pPr>
              <w:spacing w:line="276" w:lineRule="auto"/>
              <w:ind w:right="-107"/>
              <w:jc w:val="right"/>
              <w:rPr>
                <w:b/>
                <w:bCs/>
                <w:lang w:eastAsia="uk-UA"/>
              </w:rPr>
            </w:pPr>
            <w:r>
              <w:rPr>
                <w:b/>
                <w:bCs/>
                <w:lang w:val="uk-UA" w:eastAsia="uk-UA"/>
              </w:rPr>
              <w:t xml:space="preserve">№ </w:t>
            </w:r>
            <w:bookmarkStart w:id="0" w:name="_GoBack"/>
            <w:bookmarkEnd w:id="0"/>
            <w:r w:rsidR="00D24F7C" w:rsidRPr="004C0CB3">
              <w:rPr>
                <w:b/>
                <w:bCs/>
                <w:lang w:val="uk-UA" w:eastAsia="uk-UA"/>
              </w:rPr>
              <w:t>32</w:t>
            </w:r>
            <w:r w:rsidR="004A2787" w:rsidRPr="004C0CB3">
              <w:rPr>
                <w:b/>
                <w:bCs/>
                <w:lang w:val="uk-UA" w:eastAsia="uk-UA"/>
              </w:rPr>
              <w:t>-ОД</w:t>
            </w:r>
          </w:p>
        </w:tc>
      </w:tr>
    </w:tbl>
    <w:p w:rsidR="00DD4DF0" w:rsidRPr="00EC2C25" w:rsidRDefault="00DD4DF0" w:rsidP="00DD4DF0">
      <w:pPr>
        <w:spacing w:line="276" w:lineRule="auto"/>
        <w:jc w:val="both"/>
        <w:rPr>
          <w:b/>
          <w:bCs/>
          <w:sz w:val="16"/>
          <w:szCs w:val="16"/>
          <w:lang w:eastAsia="uk-UA"/>
        </w:rPr>
      </w:pPr>
    </w:p>
    <w:tbl>
      <w:tblPr>
        <w:tblW w:w="0" w:type="auto"/>
        <w:tblInd w:w="-106" w:type="dxa"/>
        <w:tblLook w:val="00A0" w:firstRow="1" w:lastRow="0" w:firstColumn="1" w:lastColumn="0" w:noHBand="0" w:noVBand="0"/>
      </w:tblPr>
      <w:tblGrid>
        <w:gridCol w:w="5043"/>
        <w:gridCol w:w="4811"/>
      </w:tblGrid>
      <w:tr w:rsidR="00DD4DF0" w:rsidRPr="00DD073B" w:rsidTr="007C7EF3">
        <w:tc>
          <w:tcPr>
            <w:tcW w:w="5043" w:type="dxa"/>
          </w:tcPr>
          <w:p w:rsidR="00DD4DF0" w:rsidRPr="00DD4DF0" w:rsidRDefault="007C7EF3" w:rsidP="007C7EF3">
            <w:pPr>
              <w:spacing w:line="276" w:lineRule="auto"/>
              <w:jc w:val="both"/>
              <w:rPr>
                <w:b/>
                <w:bCs/>
                <w:lang w:val="uk-UA" w:eastAsia="uk-UA"/>
              </w:rPr>
            </w:pPr>
            <w:r w:rsidRPr="007C7EF3">
              <w:rPr>
                <w:b/>
                <w:bCs/>
                <w:lang w:val="uk-UA"/>
              </w:rPr>
              <w:t xml:space="preserve">Про тимчасову </w:t>
            </w:r>
            <w:r w:rsidRPr="007C7EF3">
              <w:rPr>
                <w:b/>
                <w:color w:val="000000"/>
                <w:lang w:val="uk-UA"/>
              </w:rPr>
              <w:t xml:space="preserve">протиепідемічну комісію при </w:t>
            </w:r>
            <w:r>
              <w:rPr>
                <w:b/>
                <w:color w:val="000000"/>
                <w:lang w:val="uk-UA"/>
              </w:rPr>
              <w:t>виконавчому комітеті Роменської міської ради</w:t>
            </w:r>
          </w:p>
        </w:tc>
        <w:tc>
          <w:tcPr>
            <w:tcW w:w="4811" w:type="dxa"/>
          </w:tcPr>
          <w:p w:rsidR="00DD4DF0" w:rsidRPr="00DD073B" w:rsidRDefault="00DD4DF0" w:rsidP="006B33CF">
            <w:pPr>
              <w:spacing w:line="276" w:lineRule="auto"/>
              <w:jc w:val="both"/>
              <w:rPr>
                <w:b/>
                <w:bCs/>
                <w:lang w:eastAsia="uk-UA"/>
              </w:rPr>
            </w:pPr>
          </w:p>
        </w:tc>
      </w:tr>
    </w:tbl>
    <w:p w:rsidR="00DD4DF0" w:rsidRPr="00103C4A" w:rsidRDefault="00DD4DF0" w:rsidP="00DD4DF0">
      <w:pPr>
        <w:spacing w:line="276" w:lineRule="auto"/>
        <w:rPr>
          <w:sz w:val="16"/>
          <w:szCs w:val="16"/>
        </w:rPr>
      </w:pPr>
    </w:p>
    <w:p w:rsidR="007C7EF3" w:rsidRPr="007C7EF3" w:rsidRDefault="00DD4DF0" w:rsidP="007C049C">
      <w:pPr>
        <w:spacing w:line="276" w:lineRule="auto"/>
        <w:ind w:firstLine="426"/>
        <w:jc w:val="both"/>
        <w:rPr>
          <w:color w:val="000000"/>
          <w:lang w:val="uk-UA"/>
        </w:rPr>
      </w:pPr>
      <w:r w:rsidRPr="007C7EF3">
        <w:t xml:space="preserve">Відповідно </w:t>
      </w:r>
      <w:r w:rsidRPr="007C7EF3">
        <w:rPr>
          <w:color w:val="000000"/>
        </w:rPr>
        <w:t>до</w:t>
      </w:r>
      <w:r w:rsidR="00AC6823" w:rsidRPr="007C7EF3">
        <w:rPr>
          <w:color w:val="000000"/>
          <w:lang w:val="uk-UA"/>
        </w:rPr>
        <w:t xml:space="preserve"> </w:t>
      </w:r>
      <w:r w:rsidRPr="007C7EF3">
        <w:rPr>
          <w:color w:val="000000"/>
        </w:rPr>
        <w:t xml:space="preserve">пункту 20 частини 4 статті 42 Закону України «Про місцеве самоврядування в Україні», </w:t>
      </w:r>
      <w:r w:rsidR="007C7EF3" w:rsidRPr="007C7EF3">
        <w:rPr>
          <w:color w:val="000000"/>
          <w:lang w:val="uk-UA" w:eastAsia="uk-UA"/>
        </w:rPr>
        <w:t xml:space="preserve">Закону України «Про забезпечення санітарного та епідемічного благополуччя населення», </w:t>
      </w:r>
      <w:r w:rsidR="007C7EF3" w:rsidRPr="007C7EF3">
        <w:rPr>
          <w:color w:val="000000"/>
          <w:lang w:val="uk-UA"/>
        </w:rPr>
        <w:t>на виконання  пункту 3 Національного Плану протиепідемічних заходів щодо запобігання занесенню і поширенню на території України гострої  респіраторної хвороби, спричиненої коронавірусом 2019-nCoV, на 2020 рік, затвердженого розпорядженням Кабінету Міністрів України від 3 лютого</w:t>
      </w:r>
      <w:r w:rsidR="007C7EF3">
        <w:rPr>
          <w:color w:val="000000"/>
          <w:lang w:val="uk-UA"/>
        </w:rPr>
        <w:t xml:space="preserve"> </w:t>
      </w:r>
      <w:r w:rsidR="007C7EF3" w:rsidRPr="007C7EF3">
        <w:rPr>
          <w:color w:val="000000"/>
          <w:lang w:val="uk-UA"/>
        </w:rPr>
        <w:t xml:space="preserve">2020 р. № 93-р «Про заходи щодо запобігання занесенню і поширенню на території України гострої респіраторної хвороби, спричиненої коронавірусом 2019-nCoV», </w:t>
      </w:r>
      <w:r w:rsidR="007C049C">
        <w:rPr>
          <w:bCs/>
          <w:lang w:val="uk-UA"/>
        </w:rPr>
        <w:t xml:space="preserve">розпорядження голови Сумської облдержадміністрації від 25.02.2020 № 73-ОД </w:t>
      </w:r>
      <w:r w:rsidR="007C049C" w:rsidRPr="007C049C">
        <w:rPr>
          <w:bCs/>
          <w:lang w:val="uk-UA"/>
        </w:rPr>
        <w:t>«</w:t>
      </w:r>
      <w:r w:rsidR="007C049C">
        <w:rPr>
          <w:bCs/>
          <w:lang w:val="uk-UA"/>
        </w:rPr>
        <w:t>П</w:t>
      </w:r>
      <w:r w:rsidR="007C049C" w:rsidRPr="007C049C">
        <w:rPr>
          <w:color w:val="000000"/>
          <w:lang w:val="uk-UA"/>
        </w:rPr>
        <w:t>ро тимчасову протиепідемічну комісію при Сумській обласній державній адміністрації</w:t>
      </w:r>
      <w:r w:rsidR="007C049C">
        <w:rPr>
          <w:color w:val="000000"/>
          <w:lang w:val="uk-UA"/>
        </w:rPr>
        <w:t>»</w:t>
      </w:r>
      <w:r w:rsidR="007C049C">
        <w:rPr>
          <w:bCs/>
          <w:lang w:val="uk-UA"/>
        </w:rPr>
        <w:t xml:space="preserve">, </w:t>
      </w:r>
      <w:r w:rsidR="007C7EF3" w:rsidRPr="007C7EF3">
        <w:rPr>
          <w:color w:val="000000"/>
          <w:lang w:val="uk-UA"/>
        </w:rPr>
        <w:t xml:space="preserve">з метою забезпечення епідемічного благополуччя населення </w:t>
      </w:r>
      <w:r w:rsidR="007C7EF3">
        <w:rPr>
          <w:color w:val="000000"/>
          <w:lang w:val="uk-UA"/>
        </w:rPr>
        <w:t>міста</w:t>
      </w:r>
      <w:r w:rsidR="007C7EF3" w:rsidRPr="007C7EF3">
        <w:rPr>
          <w:color w:val="000000"/>
          <w:lang w:val="uk-UA"/>
        </w:rPr>
        <w:t xml:space="preserve">: </w:t>
      </w:r>
    </w:p>
    <w:p w:rsidR="007C7EF3" w:rsidRPr="007C7EF3" w:rsidRDefault="007C7EF3" w:rsidP="007C049C">
      <w:pPr>
        <w:numPr>
          <w:ilvl w:val="0"/>
          <w:numId w:val="13"/>
        </w:numPr>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left="0" w:firstLine="426"/>
        <w:jc w:val="both"/>
        <w:rPr>
          <w:color w:val="000000"/>
          <w:lang w:val="uk-UA"/>
        </w:rPr>
      </w:pPr>
      <w:r w:rsidRPr="007C7EF3">
        <w:rPr>
          <w:color w:val="000000"/>
          <w:lang w:val="uk-UA"/>
        </w:rPr>
        <w:t>Утворити тимчасову протиепідемічну комісію при виконавчому комітеті Роменської міської ради (додаток 1).</w:t>
      </w:r>
    </w:p>
    <w:p w:rsidR="007C049C" w:rsidRDefault="007C7EF3" w:rsidP="007C049C">
      <w:pPr>
        <w:numPr>
          <w:ilvl w:val="0"/>
          <w:numId w:val="13"/>
        </w:numPr>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left="0" w:right="38" w:firstLine="426"/>
        <w:jc w:val="both"/>
        <w:rPr>
          <w:color w:val="000000"/>
          <w:lang w:val="uk-UA"/>
        </w:rPr>
      </w:pPr>
      <w:r w:rsidRPr="007C049C">
        <w:rPr>
          <w:color w:val="000000"/>
          <w:lang w:val="uk-UA"/>
        </w:rPr>
        <w:t>Затвердити Положення про тимчасову протиепідемічну комісію при виконавчому комітеті Роменської міської ради (додаток 2).</w:t>
      </w:r>
    </w:p>
    <w:p w:rsidR="007C7EF3" w:rsidRPr="007C049C" w:rsidRDefault="007C7EF3" w:rsidP="007C049C">
      <w:pPr>
        <w:numPr>
          <w:ilvl w:val="0"/>
          <w:numId w:val="13"/>
        </w:numPr>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left="0" w:right="38" w:firstLine="426"/>
        <w:jc w:val="both"/>
        <w:rPr>
          <w:color w:val="000000"/>
          <w:lang w:val="uk-UA"/>
        </w:rPr>
      </w:pPr>
      <w:r w:rsidRPr="007C049C">
        <w:rPr>
          <w:color w:val="000000"/>
          <w:lang w:val="uk-UA"/>
        </w:rPr>
        <w:t xml:space="preserve">Контроль за виконанням </w:t>
      </w:r>
      <w:r w:rsidR="007C049C">
        <w:rPr>
          <w:color w:val="000000"/>
          <w:lang w:val="uk-UA"/>
        </w:rPr>
        <w:t xml:space="preserve">цього розпорядження </w:t>
      </w:r>
      <w:r w:rsidRPr="007C049C">
        <w:rPr>
          <w:color w:val="000000"/>
          <w:lang w:val="uk-UA"/>
        </w:rPr>
        <w:t>залишаю за собою.</w:t>
      </w:r>
    </w:p>
    <w:p w:rsidR="007C7EF3" w:rsidRPr="007C7EF3" w:rsidRDefault="007C7EF3" w:rsidP="007C7EF3">
      <w:pPr>
        <w:tabs>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
        <w:jc w:val="both"/>
        <w:rPr>
          <w:color w:val="000000"/>
          <w:lang w:val="uk-UA"/>
        </w:rPr>
      </w:pPr>
    </w:p>
    <w:p w:rsidR="007C7EF3" w:rsidRPr="007C7EF3" w:rsidRDefault="007C7EF3" w:rsidP="007C7EF3">
      <w:pPr>
        <w:tabs>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
        <w:jc w:val="both"/>
        <w:rPr>
          <w:color w:val="000000"/>
          <w:lang w:val="uk-UA"/>
        </w:rPr>
      </w:pPr>
    </w:p>
    <w:p w:rsidR="007C7EF3" w:rsidRPr="007C7EF3" w:rsidRDefault="007C7EF3" w:rsidP="007C7EF3">
      <w:pPr>
        <w:tabs>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
        <w:jc w:val="both"/>
        <w:rPr>
          <w:b/>
          <w:color w:val="000000"/>
          <w:lang w:val="uk-UA"/>
        </w:rPr>
      </w:pPr>
      <w:r w:rsidRPr="007C7EF3">
        <w:rPr>
          <w:b/>
          <w:color w:val="000000"/>
          <w:lang w:val="uk-UA"/>
        </w:rPr>
        <w:t xml:space="preserve">Міський голова </w:t>
      </w:r>
      <w:r w:rsidRPr="007C7EF3">
        <w:rPr>
          <w:b/>
          <w:color w:val="000000"/>
          <w:lang w:val="uk-UA"/>
        </w:rPr>
        <w:tab/>
      </w:r>
      <w:r w:rsidRPr="007C7EF3">
        <w:rPr>
          <w:b/>
          <w:color w:val="000000"/>
          <w:lang w:val="uk-UA"/>
        </w:rPr>
        <w:tab/>
      </w:r>
      <w:r w:rsidRPr="007C7EF3">
        <w:rPr>
          <w:b/>
          <w:color w:val="000000"/>
          <w:lang w:val="uk-UA"/>
        </w:rPr>
        <w:tab/>
      </w:r>
      <w:r w:rsidRPr="007C7EF3">
        <w:rPr>
          <w:b/>
          <w:color w:val="000000"/>
          <w:lang w:val="uk-UA"/>
        </w:rPr>
        <w:tab/>
        <w:t>Сергій САЛАТУН</w:t>
      </w:r>
    </w:p>
    <w:p w:rsidR="007C7EF3" w:rsidRPr="00B06B93" w:rsidRDefault="007C7EF3" w:rsidP="007C7EF3">
      <w:pPr>
        <w:tabs>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
        <w:jc w:val="both"/>
        <w:rPr>
          <w:b/>
          <w:color w:val="000000"/>
          <w:sz w:val="28"/>
          <w:szCs w:val="28"/>
          <w:lang w:val="uk-UA"/>
        </w:rPr>
      </w:pPr>
    </w:p>
    <w:p w:rsidR="007C7EF3" w:rsidRPr="00B06B93" w:rsidRDefault="007C7EF3" w:rsidP="007C7EF3">
      <w:pPr>
        <w:ind w:left="6096" w:right="-1"/>
        <w:rPr>
          <w:color w:val="000000"/>
          <w:sz w:val="28"/>
          <w:szCs w:val="28"/>
          <w:lang w:val="uk-UA"/>
        </w:rPr>
        <w:sectPr w:rsidR="007C7EF3" w:rsidRPr="00B06B93" w:rsidSect="004C0CB3">
          <w:headerReference w:type="even" r:id="rId9"/>
          <w:pgSz w:w="11906" w:h="16838" w:code="9"/>
          <w:pgMar w:top="1134" w:right="567" w:bottom="1134" w:left="1701" w:header="709" w:footer="709" w:gutter="0"/>
          <w:cols w:space="708"/>
          <w:titlePg/>
          <w:docGrid w:linePitch="360"/>
        </w:sectPr>
      </w:pPr>
    </w:p>
    <w:p w:rsidR="007C7EF3" w:rsidRPr="007C7EF3" w:rsidRDefault="007C7EF3" w:rsidP="007C7EF3">
      <w:pPr>
        <w:spacing w:line="276" w:lineRule="auto"/>
        <w:ind w:left="5812" w:right="-1"/>
        <w:jc w:val="both"/>
        <w:rPr>
          <w:b/>
          <w:color w:val="000000"/>
          <w:lang w:val="uk-UA"/>
        </w:rPr>
      </w:pPr>
      <w:r w:rsidRPr="007C7EF3">
        <w:rPr>
          <w:b/>
          <w:color w:val="000000"/>
          <w:lang w:val="uk-UA"/>
        </w:rPr>
        <w:lastRenderedPageBreak/>
        <w:t>Додаток 1</w:t>
      </w:r>
    </w:p>
    <w:p w:rsidR="007C7EF3" w:rsidRDefault="007C7EF3" w:rsidP="007C7EF3">
      <w:pPr>
        <w:spacing w:line="276" w:lineRule="auto"/>
        <w:ind w:left="5812" w:right="-1"/>
        <w:jc w:val="both"/>
        <w:rPr>
          <w:b/>
          <w:color w:val="000000"/>
          <w:lang w:val="uk-UA"/>
        </w:rPr>
      </w:pPr>
      <w:r w:rsidRPr="007C7EF3">
        <w:rPr>
          <w:b/>
          <w:color w:val="000000"/>
          <w:lang w:val="uk-UA"/>
        </w:rPr>
        <w:t>до розпорядження міського голови</w:t>
      </w:r>
    </w:p>
    <w:p w:rsidR="007C7EF3" w:rsidRPr="00984056" w:rsidRDefault="00984056" w:rsidP="007C7EF3">
      <w:pPr>
        <w:spacing w:line="276" w:lineRule="auto"/>
        <w:ind w:left="5812" w:right="-1"/>
        <w:jc w:val="both"/>
        <w:rPr>
          <w:b/>
          <w:lang w:val="uk-UA"/>
        </w:rPr>
      </w:pPr>
      <w:r w:rsidRPr="00984056">
        <w:rPr>
          <w:b/>
          <w:lang w:val="uk-UA"/>
        </w:rPr>
        <w:t>03</w:t>
      </w:r>
      <w:r w:rsidR="007C7EF3" w:rsidRPr="00984056">
        <w:rPr>
          <w:b/>
          <w:lang w:val="uk-UA"/>
        </w:rPr>
        <w:t xml:space="preserve">.03.2020 № </w:t>
      </w:r>
      <w:r w:rsidRPr="00984056">
        <w:rPr>
          <w:b/>
          <w:lang w:val="uk-UA"/>
        </w:rPr>
        <w:t>32</w:t>
      </w:r>
      <w:r w:rsidR="007C7EF3" w:rsidRPr="00984056">
        <w:rPr>
          <w:b/>
          <w:lang w:val="uk-UA"/>
        </w:rPr>
        <w:t>-ОД</w:t>
      </w:r>
    </w:p>
    <w:p w:rsidR="007C7EF3" w:rsidRPr="00B06B93" w:rsidRDefault="007C7EF3" w:rsidP="007C7EF3">
      <w:pPr>
        <w:ind w:left="6096" w:right="-256"/>
        <w:rPr>
          <w:color w:val="000000"/>
          <w:sz w:val="28"/>
          <w:szCs w:val="28"/>
          <w:lang w:val="uk-UA"/>
        </w:rPr>
      </w:pPr>
    </w:p>
    <w:p w:rsidR="007C7EF3" w:rsidRPr="007C7EF3" w:rsidRDefault="007C7EF3" w:rsidP="007C7EF3">
      <w:pPr>
        <w:spacing w:line="276" w:lineRule="auto"/>
        <w:ind w:right="-285"/>
        <w:jc w:val="center"/>
        <w:rPr>
          <w:b/>
          <w:color w:val="000000"/>
          <w:lang w:val="uk-UA"/>
        </w:rPr>
      </w:pPr>
      <w:r w:rsidRPr="007C7EF3">
        <w:rPr>
          <w:b/>
          <w:color w:val="000000"/>
          <w:lang w:val="uk-UA"/>
        </w:rPr>
        <w:t>СКЛАД</w:t>
      </w:r>
    </w:p>
    <w:p w:rsidR="007C7EF3" w:rsidRPr="007C7EF3" w:rsidRDefault="007C7EF3" w:rsidP="007C7EF3">
      <w:pPr>
        <w:pStyle w:val="ad"/>
        <w:spacing w:line="276" w:lineRule="auto"/>
        <w:jc w:val="center"/>
        <w:rPr>
          <w:b/>
          <w:color w:val="000000"/>
          <w:lang w:val="uk-UA"/>
        </w:rPr>
      </w:pPr>
      <w:r w:rsidRPr="007C7EF3">
        <w:rPr>
          <w:b/>
          <w:color w:val="000000"/>
          <w:lang w:val="uk-UA"/>
        </w:rPr>
        <w:t>тимчасової протиепідемічної комісії при виконавчому комітеті Роменської міської ради</w:t>
      </w:r>
    </w:p>
    <w:p w:rsidR="007C7EF3" w:rsidRPr="007C7EF3" w:rsidRDefault="007C7EF3" w:rsidP="007C7EF3">
      <w:pPr>
        <w:pStyle w:val="ad"/>
        <w:spacing w:line="276" w:lineRule="auto"/>
        <w:jc w:val="center"/>
        <w:rPr>
          <w:b/>
          <w:color w:val="000000"/>
          <w:lang w:val="uk-UA"/>
        </w:rPr>
      </w:pPr>
    </w:p>
    <w:tbl>
      <w:tblPr>
        <w:tblW w:w="9750" w:type="dxa"/>
        <w:tblLayout w:type="fixed"/>
        <w:tblLook w:val="00A0" w:firstRow="1" w:lastRow="0" w:firstColumn="1" w:lastColumn="0" w:noHBand="0" w:noVBand="0"/>
      </w:tblPr>
      <w:tblGrid>
        <w:gridCol w:w="4219"/>
        <w:gridCol w:w="284"/>
        <w:gridCol w:w="5247"/>
      </w:tblGrid>
      <w:tr w:rsidR="007C7EF3" w:rsidRPr="007C7EF3" w:rsidTr="005771BC">
        <w:tc>
          <w:tcPr>
            <w:tcW w:w="4219" w:type="dxa"/>
          </w:tcPr>
          <w:p w:rsidR="007C7EF3" w:rsidRPr="007C7EF3" w:rsidRDefault="0062217A" w:rsidP="007E1F68">
            <w:pPr>
              <w:spacing w:line="276" w:lineRule="auto"/>
              <w:rPr>
                <w:color w:val="000000"/>
                <w:lang w:val="uk-UA"/>
              </w:rPr>
            </w:pPr>
            <w:r>
              <w:rPr>
                <w:color w:val="000000"/>
                <w:lang w:val="uk-UA"/>
              </w:rPr>
              <w:t>Салатун Сергій Андрійович</w:t>
            </w:r>
            <w:r w:rsidR="007C7EF3" w:rsidRPr="007C7EF3">
              <w:rPr>
                <w:color w:val="000000"/>
                <w:lang w:val="uk-UA"/>
              </w:rPr>
              <w:t xml:space="preserve">                              </w:t>
            </w:r>
          </w:p>
        </w:tc>
        <w:tc>
          <w:tcPr>
            <w:tcW w:w="284" w:type="dxa"/>
          </w:tcPr>
          <w:p w:rsidR="007C7EF3" w:rsidRPr="007C7EF3" w:rsidRDefault="0062217A" w:rsidP="007E1F68">
            <w:pPr>
              <w:spacing w:line="276" w:lineRule="auto"/>
              <w:jc w:val="center"/>
              <w:rPr>
                <w:color w:val="000000"/>
                <w:lang w:val="uk-UA"/>
              </w:rPr>
            </w:pPr>
            <w:r>
              <w:rPr>
                <w:color w:val="000000"/>
                <w:lang w:val="uk-UA"/>
              </w:rPr>
              <w:t>–</w:t>
            </w:r>
          </w:p>
        </w:tc>
        <w:tc>
          <w:tcPr>
            <w:tcW w:w="5247" w:type="dxa"/>
          </w:tcPr>
          <w:p w:rsidR="007C7EF3" w:rsidRPr="007C7EF3" w:rsidRDefault="0062217A" w:rsidP="007E1F68">
            <w:pPr>
              <w:pStyle w:val="ad"/>
              <w:spacing w:line="276" w:lineRule="auto"/>
              <w:jc w:val="both"/>
              <w:rPr>
                <w:color w:val="000000"/>
                <w:lang w:val="uk-UA"/>
              </w:rPr>
            </w:pPr>
            <w:r>
              <w:rPr>
                <w:color w:val="000000"/>
                <w:lang w:val="uk-UA"/>
              </w:rPr>
              <w:t>міський голова</w:t>
            </w:r>
            <w:r w:rsidR="007C7EF3" w:rsidRPr="007C7EF3">
              <w:rPr>
                <w:color w:val="000000"/>
                <w:lang w:val="uk-UA"/>
              </w:rPr>
              <w:t>, голова комісії</w:t>
            </w:r>
            <w:r>
              <w:rPr>
                <w:color w:val="000000"/>
                <w:lang w:val="uk-UA"/>
              </w:rPr>
              <w:t xml:space="preserve"> </w:t>
            </w:r>
          </w:p>
        </w:tc>
      </w:tr>
      <w:tr w:rsidR="00450466" w:rsidRPr="007C7EF3" w:rsidTr="005771BC">
        <w:tc>
          <w:tcPr>
            <w:tcW w:w="4219" w:type="dxa"/>
            <w:hideMark/>
          </w:tcPr>
          <w:p w:rsidR="00450466" w:rsidRPr="007C7EF3" w:rsidRDefault="00450466" w:rsidP="007E1F68">
            <w:pPr>
              <w:spacing w:line="276" w:lineRule="auto"/>
              <w:rPr>
                <w:color w:val="000000"/>
                <w:lang w:val="uk-UA"/>
              </w:rPr>
            </w:pPr>
            <w:r>
              <w:rPr>
                <w:color w:val="000000"/>
                <w:lang w:val="uk-UA"/>
              </w:rPr>
              <w:t>Тетірко Ігор Володимирович</w:t>
            </w:r>
          </w:p>
        </w:tc>
        <w:tc>
          <w:tcPr>
            <w:tcW w:w="284" w:type="dxa"/>
          </w:tcPr>
          <w:p w:rsidR="00450466" w:rsidRDefault="00450466" w:rsidP="007E1F68">
            <w:pPr>
              <w:spacing w:line="276" w:lineRule="auto"/>
            </w:pPr>
            <w:r w:rsidRPr="00194954">
              <w:rPr>
                <w:color w:val="000000"/>
                <w:lang w:val="uk-UA"/>
              </w:rPr>
              <w:t>–</w:t>
            </w:r>
          </w:p>
        </w:tc>
        <w:tc>
          <w:tcPr>
            <w:tcW w:w="5247" w:type="dxa"/>
            <w:hideMark/>
          </w:tcPr>
          <w:p w:rsidR="00450466" w:rsidRPr="007C7EF3" w:rsidRDefault="00450466" w:rsidP="007E1F68">
            <w:pPr>
              <w:spacing w:line="276" w:lineRule="auto"/>
              <w:jc w:val="both"/>
              <w:rPr>
                <w:color w:val="000000"/>
                <w:lang w:val="uk-UA"/>
              </w:rPr>
            </w:pPr>
            <w:r w:rsidRPr="007C7EF3">
              <w:rPr>
                <w:color w:val="000000"/>
                <w:lang w:val="uk-UA"/>
              </w:rPr>
              <w:t xml:space="preserve">заступник </w:t>
            </w:r>
            <w:r>
              <w:rPr>
                <w:color w:val="000000"/>
                <w:lang w:val="uk-UA"/>
              </w:rPr>
              <w:t xml:space="preserve">міського </w:t>
            </w:r>
            <w:r w:rsidRPr="007C7EF3">
              <w:rPr>
                <w:color w:val="000000"/>
                <w:lang w:val="uk-UA"/>
              </w:rPr>
              <w:t>голови, заступник голови комісії</w:t>
            </w:r>
          </w:p>
        </w:tc>
      </w:tr>
      <w:tr w:rsidR="00450466" w:rsidRPr="007C7EF3" w:rsidTr="005771BC">
        <w:tc>
          <w:tcPr>
            <w:tcW w:w="4219" w:type="dxa"/>
          </w:tcPr>
          <w:p w:rsidR="00450466" w:rsidRPr="007C7EF3" w:rsidRDefault="00450466" w:rsidP="007E1F68">
            <w:pPr>
              <w:spacing w:line="276" w:lineRule="auto"/>
              <w:rPr>
                <w:bCs/>
                <w:color w:val="000000"/>
                <w:lang w:val="uk-UA"/>
              </w:rPr>
            </w:pPr>
            <w:r>
              <w:rPr>
                <w:bCs/>
                <w:color w:val="000000"/>
                <w:lang w:val="uk-UA"/>
              </w:rPr>
              <w:t>Коцупій Тетяна Володимирівна</w:t>
            </w:r>
          </w:p>
          <w:p w:rsidR="00450466" w:rsidRPr="007C7EF3" w:rsidRDefault="00450466" w:rsidP="007E1F68">
            <w:pPr>
              <w:spacing w:line="276" w:lineRule="auto"/>
              <w:rPr>
                <w:color w:val="000000"/>
                <w:lang w:val="uk-UA"/>
              </w:rPr>
            </w:pPr>
          </w:p>
        </w:tc>
        <w:tc>
          <w:tcPr>
            <w:tcW w:w="284" w:type="dxa"/>
          </w:tcPr>
          <w:p w:rsidR="00450466" w:rsidRDefault="00450466" w:rsidP="007E1F68">
            <w:pPr>
              <w:spacing w:line="276" w:lineRule="auto"/>
            </w:pPr>
            <w:r w:rsidRPr="00194954">
              <w:rPr>
                <w:color w:val="000000"/>
                <w:lang w:val="uk-UA"/>
              </w:rPr>
              <w:t>–</w:t>
            </w:r>
          </w:p>
        </w:tc>
        <w:tc>
          <w:tcPr>
            <w:tcW w:w="5247" w:type="dxa"/>
          </w:tcPr>
          <w:p w:rsidR="00450466" w:rsidRPr="007C7EF3" w:rsidRDefault="00450466" w:rsidP="007E1F68">
            <w:pPr>
              <w:spacing w:line="276" w:lineRule="auto"/>
              <w:jc w:val="both"/>
              <w:rPr>
                <w:bCs/>
                <w:color w:val="000000"/>
                <w:lang w:val="uk-UA"/>
              </w:rPr>
            </w:pPr>
            <w:r>
              <w:rPr>
                <w:color w:val="000000"/>
                <w:lang w:val="uk-UA"/>
              </w:rPr>
              <w:t xml:space="preserve">головний спеціаліст </w:t>
            </w:r>
            <w:r>
              <w:rPr>
                <w:lang w:val="uk-UA"/>
              </w:rPr>
              <w:t xml:space="preserve">відділу бухгалтерського обліку, охорони здоров’я та господарського забезпечення, </w:t>
            </w:r>
            <w:r w:rsidRPr="007C7EF3">
              <w:rPr>
                <w:bCs/>
                <w:color w:val="000000"/>
                <w:lang w:val="uk-UA"/>
              </w:rPr>
              <w:t>секретар комісії</w:t>
            </w:r>
          </w:p>
        </w:tc>
      </w:tr>
      <w:tr w:rsidR="00450466" w:rsidRPr="007C7EF3" w:rsidTr="005771BC">
        <w:tc>
          <w:tcPr>
            <w:tcW w:w="4219" w:type="dxa"/>
          </w:tcPr>
          <w:p w:rsidR="00450466" w:rsidRPr="007C7EF3" w:rsidRDefault="00450466" w:rsidP="007E1F68">
            <w:pPr>
              <w:spacing w:line="276" w:lineRule="auto"/>
              <w:rPr>
                <w:bCs/>
                <w:color w:val="000000"/>
                <w:lang w:val="uk-UA"/>
              </w:rPr>
            </w:pPr>
            <w:r>
              <w:rPr>
                <w:bCs/>
                <w:color w:val="000000"/>
                <w:lang w:val="uk-UA"/>
              </w:rPr>
              <w:t>Гунькова Валентина Василівна</w:t>
            </w:r>
          </w:p>
          <w:p w:rsidR="00450466" w:rsidRPr="007C7EF3" w:rsidRDefault="00450466" w:rsidP="007E1F68">
            <w:pPr>
              <w:spacing w:line="276" w:lineRule="auto"/>
              <w:rPr>
                <w:bCs/>
                <w:color w:val="000000"/>
                <w:lang w:val="uk-UA"/>
              </w:rPr>
            </w:pPr>
          </w:p>
        </w:tc>
        <w:tc>
          <w:tcPr>
            <w:tcW w:w="284" w:type="dxa"/>
          </w:tcPr>
          <w:p w:rsidR="00450466" w:rsidRDefault="00450466" w:rsidP="007E1F68">
            <w:pPr>
              <w:spacing w:line="276" w:lineRule="auto"/>
            </w:pPr>
            <w:r w:rsidRPr="00194954">
              <w:rPr>
                <w:color w:val="000000"/>
                <w:lang w:val="uk-UA"/>
              </w:rPr>
              <w:t>–</w:t>
            </w:r>
          </w:p>
        </w:tc>
        <w:tc>
          <w:tcPr>
            <w:tcW w:w="5247" w:type="dxa"/>
          </w:tcPr>
          <w:p w:rsidR="00450466" w:rsidRPr="007C7EF3" w:rsidRDefault="00450466" w:rsidP="007E1F68">
            <w:pPr>
              <w:suppressAutoHyphens/>
              <w:spacing w:line="276" w:lineRule="auto"/>
              <w:jc w:val="both"/>
              <w:rPr>
                <w:bCs/>
                <w:color w:val="000000"/>
                <w:lang w:val="uk-UA"/>
              </w:rPr>
            </w:pPr>
            <w:r>
              <w:rPr>
                <w:bCs/>
                <w:color w:val="000000"/>
                <w:lang w:val="uk-UA"/>
              </w:rPr>
              <w:t>головний лікар</w:t>
            </w:r>
            <w:r w:rsidRPr="007C7EF3">
              <w:rPr>
                <w:bCs/>
                <w:color w:val="000000"/>
                <w:lang w:val="uk-UA"/>
              </w:rPr>
              <w:t xml:space="preserve"> комунального некомерційного підприємства «</w:t>
            </w:r>
            <w:r>
              <w:rPr>
                <w:bCs/>
                <w:color w:val="000000"/>
                <w:lang w:val="uk-UA"/>
              </w:rPr>
              <w:t>Роменська центральна районна лікарня</w:t>
            </w:r>
            <w:r w:rsidRPr="007C7EF3">
              <w:rPr>
                <w:bCs/>
                <w:color w:val="000000"/>
                <w:lang w:val="uk-UA"/>
              </w:rPr>
              <w:t>»</w:t>
            </w:r>
            <w:r>
              <w:rPr>
                <w:bCs/>
                <w:color w:val="000000"/>
                <w:lang w:val="uk-UA"/>
              </w:rPr>
              <w:t xml:space="preserve"> РМР</w:t>
            </w:r>
          </w:p>
        </w:tc>
      </w:tr>
      <w:tr w:rsidR="00BA1AC9" w:rsidRPr="007C7EF3" w:rsidTr="005771BC">
        <w:tc>
          <w:tcPr>
            <w:tcW w:w="4219" w:type="dxa"/>
          </w:tcPr>
          <w:p w:rsidR="00BA1AC9" w:rsidRDefault="00BA1AC9" w:rsidP="007E1F68">
            <w:pPr>
              <w:spacing w:line="276" w:lineRule="auto"/>
              <w:rPr>
                <w:bCs/>
                <w:color w:val="000000"/>
                <w:lang w:val="uk-UA"/>
              </w:rPr>
            </w:pPr>
            <w:r>
              <w:rPr>
                <w:bCs/>
                <w:color w:val="000000"/>
                <w:lang w:val="uk-UA"/>
              </w:rPr>
              <w:t>Бойко Микола Григорович</w:t>
            </w:r>
          </w:p>
        </w:tc>
        <w:tc>
          <w:tcPr>
            <w:tcW w:w="284" w:type="dxa"/>
          </w:tcPr>
          <w:p w:rsidR="00BA1AC9" w:rsidRPr="00194954" w:rsidRDefault="00BA1AC9" w:rsidP="007E1F68">
            <w:pPr>
              <w:spacing w:line="276" w:lineRule="auto"/>
              <w:rPr>
                <w:color w:val="000000"/>
                <w:lang w:val="uk-UA"/>
              </w:rPr>
            </w:pPr>
          </w:p>
        </w:tc>
        <w:tc>
          <w:tcPr>
            <w:tcW w:w="5247" w:type="dxa"/>
          </w:tcPr>
          <w:p w:rsidR="00BA1AC9" w:rsidRPr="00BA1AC9" w:rsidRDefault="00BA1AC9" w:rsidP="00BA1AC9">
            <w:pPr>
              <w:suppressAutoHyphens/>
              <w:spacing w:line="276" w:lineRule="auto"/>
              <w:jc w:val="both"/>
              <w:rPr>
                <w:bCs/>
                <w:color w:val="000000"/>
              </w:rPr>
            </w:pPr>
            <w:r>
              <w:rPr>
                <w:bCs/>
                <w:color w:val="000000"/>
                <w:lang w:val="uk-UA"/>
              </w:rPr>
              <w:t>завідуючий Роменським міськрайонним відділом Державної установи «Сумський обласний лабораторний центр Міністерства охорони здоров</w:t>
            </w:r>
            <w:r w:rsidRPr="00BA1AC9">
              <w:rPr>
                <w:bCs/>
                <w:color w:val="000000"/>
              </w:rPr>
              <w:t>’</w:t>
            </w:r>
            <w:r>
              <w:rPr>
                <w:bCs/>
                <w:color w:val="000000"/>
              </w:rPr>
              <w:t>я Укра</w:t>
            </w:r>
            <w:r>
              <w:rPr>
                <w:bCs/>
                <w:color w:val="000000"/>
                <w:lang w:val="uk-UA"/>
              </w:rPr>
              <w:t>ї</w:t>
            </w:r>
            <w:r>
              <w:rPr>
                <w:bCs/>
                <w:color w:val="000000"/>
              </w:rPr>
              <w:t>ни» (за згодою)</w:t>
            </w:r>
          </w:p>
        </w:tc>
      </w:tr>
      <w:tr w:rsidR="00450466" w:rsidRPr="007C7EF3" w:rsidTr="005771BC">
        <w:trPr>
          <w:trHeight w:val="170"/>
        </w:trPr>
        <w:tc>
          <w:tcPr>
            <w:tcW w:w="4219" w:type="dxa"/>
            <w:hideMark/>
          </w:tcPr>
          <w:p w:rsidR="00450466" w:rsidRPr="00450466" w:rsidRDefault="00450466" w:rsidP="007E1F68">
            <w:pPr>
              <w:suppressAutoHyphens/>
              <w:spacing w:line="276" w:lineRule="auto"/>
              <w:rPr>
                <w:lang w:val="uk-UA"/>
              </w:rPr>
            </w:pPr>
            <w:r w:rsidRPr="00450466">
              <w:rPr>
                <w:lang w:val="uk-UA"/>
              </w:rPr>
              <w:t>Бондаренко Валерій Іванович</w:t>
            </w:r>
          </w:p>
        </w:tc>
        <w:tc>
          <w:tcPr>
            <w:tcW w:w="284" w:type="dxa"/>
          </w:tcPr>
          <w:p w:rsidR="00450466" w:rsidRDefault="00450466" w:rsidP="007E1F68">
            <w:pPr>
              <w:spacing w:line="276" w:lineRule="auto"/>
            </w:pPr>
            <w:r w:rsidRPr="00194954">
              <w:rPr>
                <w:color w:val="000000"/>
                <w:lang w:val="uk-UA"/>
              </w:rPr>
              <w:t>–</w:t>
            </w:r>
          </w:p>
        </w:tc>
        <w:tc>
          <w:tcPr>
            <w:tcW w:w="5247" w:type="dxa"/>
            <w:hideMark/>
          </w:tcPr>
          <w:p w:rsidR="00450466" w:rsidRPr="00450466" w:rsidRDefault="00450466" w:rsidP="007E1F68">
            <w:pPr>
              <w:suppressAutoHyphens/>
              <w:spacing w:line="276" w:lineRule="auto"/>
              <w:jc w:val="both"/>
              <w:rPr>
                <w:lang w:val="uk-UA"/>
              </w:rPr>
            </w:pPr>
            <w:r w:rsidRPr="00450466">
              <w:rPr>
                <w:lang w:val="uk-UA"/>
              </w:rPr>
              <w:t>начальник відділу з питань надзвичайних ситуацій та цивільного захисту населення</w:t>
            </w:r>
          </w:p>
        </w:tc>
      </w:tr>
      <w:tr w:rsidR="00E03079" w:rsidRPr="007C7EF3" w:rsidTr="005771BC">
        <w:trPr>
          <w:trHeight w:val="170"/>
        </w:trPr>
        <w:tc>
          <w:tcPr>
            <w:tcW w:w="4219" w:type="dxa"/>
          </w:tcPr>
          <w:p w:rsidR="00E03079" w:rsidRDefault="00E03079" w:rsidP="00E03079">
            <w:pPr>
              <w:spacing w:line="276" w:lineRule="auto"/>
              <w:rPr>
                <w:bCs/>
                <w:lang w:val="uk-UA"/>
              </w:rPr>
            </w:pPr>
            <w:r>
              <w:rPr>
                <w:bCs/>
                <w:lang w:val="uk-UA"/>
              </w:rPr>
              <w:t>Дмитренко Олександр Борисович</w:t>
            </w:r>
          </w:p>
        </w:tc>
        <w:tc>
          <w:tcPr>
            <w:tcW w:w="284" w:type="dxa"/>
          </w:tcPr>
          <w:p w:rsidR="00E03079" w:rsidRDefault="00E03079" w:rsidP="00E03079">
            <w:r w:rsidRPr="00C81240">
              <w:rPr>
                <w:color w:val="000000"/>
                <w:lang w:val="uk-UA"/>
              </w:rPr>
              <w:t>–</w:t>
            </w:r>
          </w:p>
        </w:tc>
        <w:tc>
          <w:tcPr>
            <w:tcW w:w="5247" w:type="dxa"/>
          </w:tcPr>
          <w:p w:rsidR="00E03079" w:rsidRDefault="00E03079" w:rsidP="00E03079">
            <w:pPr>
              <w:suppressAutoHyphens/>
              <w:spacing w:line="276" w:lineRule="auto"/>
              <w:jc w:val="both"/>
              <w:rPr>
                <w:lang w:val="uk-UA"/>
              </w:rPr>
            </w:pPr>
            <w:r>
              <w:rPr>
                <w:lang w:val="uk-UA"/>
              </w:rPr>
              <w:t>начальник Роменського міського відділу Управління Державної міграційної служби України в Сумській області (за згодою)</w:t>
            </w:r>
          </w:p>
        </w:tc>
      </w:tr>
      <w:tr w:rsidR="00E03079" w:rsidRPr="007C7EF3" w:rsidTr="005771BC">
        <w:tc>
          <w:tcPr>
            <w:tcW w:w="4219" w:type="dxa"/>
            <w:hideMark/>
          </w:tcPr>
          <w:p w:rsidR="00E03079" w:rsidRPr="00450466" w:rsidRDefault="00E03079" w:rsidP="00E03079">
            <w:pPr>
              <w:spacing w:line="276" w:lineRule="auto"/>
              <w:rPr>
                <w:lang w:val="uk-UA"/>
              </w:rPr>
            </w:pPr>
            <w:r w:rsidRPr="00450466">
              <w:rPr>
                <w:lang w:val="uk-UA"/>
              </w:rPr>
              <w:t>Івницька Ірина Олексіївна</w:t>
            </w:r>
          </w:p>
        </w:tc>
        <w:tc>
          <w:tcPr>
            <w:tcW w:w="284" w:type="dxa"/>
          </w:tcPr>
          <w:p w:rsidR="00E03079" w:rsidRDefault="00E03079" w:rsidP="00E03079">
            <w:pPr>
              <w:spacing w:line="276" w:lineRule="auto"/>
            </w:pPr>
            <w:r w:rsidRPr="00194954">
              <w:rPr>
                <w:color w:val="000000"/>
                <w:lang w:val="uk-UA"/>
              </w:rPr>
              <w:t>–</w:t>
            </w:r>
          </w:p>
        </w:tc>
        <w:tc>
          <w:tcPr>
            <w:tcW w:w="5247" w:type="dxa"/>
            <w:hideMark/>
          </w:tcPr>
          <w:p w:rsidR="00E03079" w:rsidRPr="00450466" w:rsidRDefault="00E03079" w:rsidP="00E03079">
            <w:pPr>
              <w:suppressAutoHyphens/>
              <w:spacing w:line="276" w:lineRule="auto"/>
              <w:jc w:val="both"/>
              <w:rPr>
                <w:lang w:val="uk-UA"/>
              </w:rPr>
            </w:pPr>
            <w:r w:rsidRPr="00450466">
              <w:rPr>
                <w:lang w:val="uk-UA"/>
              </w:rPr>
              <w:t>начальник відділу освіти</w:t>
            </w:r>
          </w:p>
        </w:tc>
      </w:tr>
      <w:tr w:rsidR="00E03079" w:rsidRPr="007E1F68" w:rsidTr="005771BC">
        <w:tc>
          <w:tcPr>
            <w:tcW w:w="4219" w:type="dxa"/>
          </w:tcPr>
          <w:p w:rsidR="00E03079" w:rsidRDefault="00E03079" w:rsidP="00E03079">
            <w:pPr>
              <w:spacing w:line="276" w:lineRule="auto"/>
              <w:rPr>
                <w:bCs/>
                <w:lang w:val="uk-UA"/>
              </w:rPr>
            </w:pPr>
            <w:r>
              <w:rPr>
                <w:bCs/>
                <w:lang w:val="uk-UA"/>
              </w:rPr>
              <w:t>Ковальчук Олександр Володимирович</w:t>
            </w:r>
          </w:p>
        </w:tc>
        <w:tc>
          <w:tcPr>
            <w:tcW w:w="284" w:type="dxa"/>
          </w:tcPr>
          <w:p w:rsidR="00E03079" w:rsidRDefault="00E03079" w:rsidP="00E03079">
            <w:r w:rsidRPr="00C81240">
              <w:rPr>
                <w:color w:val="000000"/>
                <w:lang w:val="uk-UA"/>
              </w:rPr>
              <w:t>–</w:t>
            </w:r>
          </w:p>
        </w:tc>
        <w:tc>
          <w:tcPr>
            <w:tcW w:w="5247" w:type="dxa"/>
          </w:tcPr>
          <w:p w:rsidR="00E03079" w:rsidRDefault="00E03079" w:rsidP="00E03079">
            <w:pPr>
              <w:suppressAutoHyphens/>
              <w:spacing w:line="276" w:lineRule="auto"/>
              <w:jc w:val="both"/>
              <w:rPr>
                <w:bCs/>
                <w:color w:val="000000"/>
                <w:lang w:val="uk-UA"/>
              </w:rPr>
            </w:pPr>
            <w:r w:rsidRPr="005771BC">
              <w:rPr>
                <w:bCs/>
                <w:lang w:val="uk-UA"/>
              </w:rPr>
              <w:t>начальник</w:t>
            </w:r>
            <w:r>
              <w:rPr>
                <w:bCs/>
                <w:color w:val="000000"/>
                <w:lang w:val="uk-UA"/>
              </w:rPr>
              <w:t xml:space="preserve"> управління Держспоживслужби в м. Ромни Головного управління Держспожив-служби в</w:t>
            </w:r>
            <w:r>
              <w:rPr>
                <w:lang w:val="uk-UA"/>
              </w:rPr>
              <w:t xml:space="preserve"> Сумській області (за згодою)</w:t>
            </w:r>
          </w:p>
        </w:tc>
      </w:tr>
      <w:tr w:rsidR="00E03079" w:rsidRPr="007E1F68" w:rsidTr="005771BC">
        <w:tc>
          <w:tcPr>
            <w:tcW w:w="4219" w:type="dxa"/>
          </w:tcPr>
          <w:p w:rsidR="00E03079" w:rsidRPr="00450466" w:rsidRDefault="00E03079" w:rsidP="00E03079">
            <w:pPr>
              <w:spacing w:line="276" w:lineRule="auto"/>
              <w:rPr>
                <w:bCs/>
                <w:lang w:val="uk-UA"/>
              </w:rPr>
            </w:pPr>
            <w:r>
              <w:rPr>
                <w:bCs/>
                <w:lang w:val="uk-UA"/>
              </w:rPr>
              <w:t>Лузан Євгеній Станіславович</w:t>
            </w:r>
          </w:p>
        </w:tc>
        <w:tc>
          <w:tcPr>
            <w:tcW w:w="284" w:type="dxa"/>
          </w:tcPr>
          <w:p w:rsidR="00E03079" w:rsidRPr="00194954" w:rsidRDefault="00E03079" w:rsidP="00E03079">
            <w:pPr>
              <w:spacing w:line="276" w:lineRule="auto"/>
              <w:rPr>
                <w:color w:val="000000"/>
                <w:lang w:val="uk-UA"/>
              </w:rPr>
            </w:pPr>
            <w:r w:rsidRPr="003B25B5">
              <w:rPr>
                <w:color w:val="000000"/>
                <w:lang w:val="uk-UA"/>
              </w:rPr>
              <w:t>–</w:t>
            </w:r>
          </w:p>
        </w:tc>
        <w:tc>
          <w:tcPr>
            <w:tcW w:w="5247" w:type="dxa"/>
          </w:tcPr>
          <w:p w:rsidR="00E03079" w:rsidRPr="00450466" w:rsidRDefault="00E03079" w:rsidP="00E03079">
            <w:pPr>
              <w:suppressAutoHyphens/>
              <w:spacing w:line="276" w:lineRule="auto"/>
              <w:jc w:val="both"/>
              <w:rPr>
                <w:lang w:val="uk-UA"/>
              </w:rPr>
            </w:pPr>
            <w:r>
              <w:rPr>
                <w:lang w:val="uk-UA"/>
              </w:rPr>
              <w:t>заступник міського голови</w:t>
            </w:r>
          </w:p>
        </w:tc>
      </w:tr>
      <w:tr w:rsidR="00663A82" w:rsidRPr="007E1F68" w:rsidTr="005771BC">
        <w:tc>
          <w:tcPr>
            <w:tcW w:w="4219" w:type="dxa"/>
          </w:tcPr>
          <w:p w:rsidR="00663A82" w:rsidRPr="007C7EF3" w:rsidRDefault="00663A82" w:rsidP="00663A82">
            <w:pPr>
              <w:spacing w:line="276" w:lineRule="auto"/>
              <w:rPr>
                <w:bCs/>
                <w:color w:val="000000"/>
                <w:lang w:val="uk-UA"/>
              </w:rPr>
            </w:pPr>
            <w:r>
              <w:rPr>
                <w:bCs/>
                <w:color w:val="000000"/>
                <w:lang w:val="uk-UA"/>
              </w:rPr>
              <w:t>Мицик Валерій Миколайович</w:t>
            </w:r>
          </w:p>
        </w:tc>
        <w:tc>
          <w:tcPr>
            <w:tcW w:w="284" w:type="dxa"/>
          </w:tcPr>
          <w:p w:rsidR="00663A82" w:rsidRDefault="00663A82" w:rsidP="00663A82">
            <w:pPr>
              <w:spacing w:line="276" w:lineRule="auto"/>
            </w:pPr>
            <w:r w:rsidRPr="00194954">
              <w:rPr>
                <w:color w:val="000000"/>
                <w:lang w:val="uk-UA"/>
              </w:rPr>
              <w:t>–</w:t>
            </w:r>
          </w:p>
        </w:tc>
        <w:tc>
          <w:tcPr>
            <w:tcW w:w="5247" w:type="dxa"/>
          </w:tcPr>
          <w:p w:rsidR="00663A82" w:rsidRPr="007C7EF3" w:rsidRDefault="00663A82" w:rsidP="00663A82">
            <w:pPr>
              <w:suppressAutoHyphens/>
              <w:spacing w:line="276" w:lineRule="auto"/>
              <w:jc w:val="both"/>
              <w:rPr>
                <w:bCs/>
                <w:color w:val="000000"/>
                <w:lang w:val="uk-UA"/>
              </w:rPr>
            </w:pPr>
            <w:r>
              <w:rPr>
                <w:bCs/>
                <w:color w:val="000000"/>
                <w:lang w:val="uk-UA"/>
              </w:rPr>
              <w:t>секретар Роменської міської ради</w:t>
            </w:r>
          </w:p>
        </w:tc>
      </w:tr>
      <w:tr w:rsidR="00663A82" w:rsidRPr="007E1F68" w:rsidTr="005771BC">
        <w:tc>
          <w:tcPr>
            <w:tcW w:w="4219" w:type="dxa"/>
          </w:tcPr>
          <w:p w:rsidR="00663A82" w:rsidRDefault="00663A82" w:rsidP="00663A82">
            <w:pPr>
              <w:spacing w:line="276" w:lineRule="auto"/>
              <w:rPr>
                <w:bCs/>
                <w:lang w:val="uk-UA"/>
              </w:rPr>
            </w:pPr>
            <w:r>
              <w:rPr>
                <w:bCs/>
                <w:lang w:val="uk-UA"/>
              </w:rPr>
              <w:t>Невожай Роман Віталійович</w:t>
            </w:r>
          </w:p>
        </w:tc>
        <w:tc>
          <w:tcPr>
            <w:tcW w:w="284" w:type="dxa"/>
          </w:tcPr>
          <w:p w:rsidR="00663A82" w:rsidRPr="00194954" w:rsidRDefault="00663A82" w:rsidP="00663A82">
            <w:pPr>
              <w:spacing w:line="276" w:lineRule="auto"/>
              <w:rPr>
                <w:color w:val="000000"/>
                <w:lang w:val="uk-UA"/>
              </w:rPr>
            </w:pPr>
            <w:r w:rsidRPr="003B25B5">
              <w:rPr>
                <w:color w:val="000000"/>
                <w:lang w:val="uk-UA"/>
              </w:rPr>
              <w:t>–</w:t>
            </w:r>
          </w:p>
        </w:tc>
        <w:tc>
          <w:tcPr>
            <w:tcW w:w="5247" w:type="dxa"/>
          </w:tcPr>
          <w:p w:rsidR="00663A82" w:rsidRDefault="00663A82" w:rsidP="00663A82">
            <w:pPr>
              <w:suppressAutoHyphens/>
              <w:spacing w:line="276" w:lineRule="auto"/>
              <w:jc w:val="both"/>
              <w:rPr>
                <w:lang w:val="uk-UA"/>
              </w:rPr>
            </w:pPr>
            <w:r>
              <w:rPr>
                <w:lang w:val="uk-UA"/>
              </w:rPr>
              <w:t>начальник Роменського відділу поліції ГУНП в Сумській області (за згодою)</w:t>
            </w:r>
          </w:p>
        </w:tc>
      </w:tr>
      <w:tr w:rsidR="006B53B4" w:rsidRPr="007E1F68" w:rsidTr="005771BC">
        <w:tc>
          <w:tcPr>
            <w:tcW w:w="4219" w:type="dxa"/>
          </w:tcPr>
          <w:p w:rsidR="006B53B4" w:rsidRDefault="006B53B4" w:rsidP="006B53B4">
            <w:pPr>
              <w:spacing w:line="276" w:lineRule="auto"/>
              <w:rPr>
                <w:bCs/>
                <w:lang w:val="uk-UA"/>
              </w:rPr>
            </w:pPr>
            <w:r>
              <w:rPr>
                <w:bCs/>
                <w:lang w:val="uk-UA"/>
              </w:rPr>
              <w:t>Сіромаха Алла Валеріївна</w:t>
            </w:r>
          </w:p>
        </w:tc>
        <w:tc>
          <w:tcPr>
            <w:tcW w:w="284" w:type="dxa"/>
          </w:tcPr>
          <w:p w:rsidR="006B53B4" w:rsidRPr="00194954" w:rsidRDefault="006B53B4" w:rsidP="006B53B4">
            <w:pPr>
              <w:spacing w:line="276" w:lineRule="auto"/>
              <w:rPr>
                <w:color w:val="000000"/>
                <w:lang w:val="uk-UA"/>
              </w:rPr>
            </w:pPr>
            <w:r w:rsidRPr="003B25B5">
              <w:rPr>
                <w:color w:val="000000"/>
                <w:lang w:val="uk-UA"/>
              </w:rPr>
              <w:t>–</w:t>
            </w:r>
          </w:p>
        </w:tc>
        <w:tc>
          <w:tcPr>
            <w:tcW w:w="5247" w:type="dxa"/>
          </w:tcPr>
          <w:p w:rsidR="006B53B4" w:rsidRDefault="006B53B4" w:rsidP="006B53B4">
            <w:pPr>
              <w:suppressAutoHyphens/>
              <w:spacing w:line="276" w:lineRule="auto"/>
              <w:jc w:val="both"/>
              <w:rPr>
                <w:lang w:val="uk-UA"/>
              </w:rPr>
            </w:pPr>
            <w:r>
              <w:rPr>
                <w:lang w:val="uk-UA"/>
              </w:rPr>
              <w:t>начальник відділу юридичної та кадрової роботи</w:t>
            </w:r>
          </w:p>
        </w:tc>
      </w:tr>
      <w:tr w:rsidR="006B53B4" w:rsidRPr="007E1F68" w:rsidTr="005771BC">
        <w:tc>
          <w:tcPr>
            <w:tcW w:w="4219" w:type="dxa"/>
          </w:tcPr>
          <w:p w:rsidR="006B53B4" w:rsidRDefault="006B53B4" w:rsidP="006B53B4">
            <w:pPr>
              <w:spacing w:line="276" w:lineRule="auto"/>
              <w:rPr>
                <w:bCs/>
                <w:lang w:val="uk-UA"/>
              </w:rPr>
            </w:pPr>
            <w:r>
              <w:rPr>
                <w:bCs/>
                <w:lang w:val="uk-UA"/>
              </w:rPr>
              <w:t>Судьїна Валентина Володимирівна</w:t>
            </w:r>
          </w:p>
        </w:tc>
        <w:tc>
          <w:tcPr>
            <w:tcW w:w="284" w:type="dxa"/>
          </w:tcPr>
          <w:p w:rsidR="006B53B4" w:rsidRPr="003B25B5" w:rsidRDefault="006B53B4" w:rsidP="006B53B4">
            <w:pPr>
              <w:spacing w:line="276" w:lineRule="auto"/>
              <w:rPr>
                <w:color w:val="000000"/>
                <w:lang w:val="uk-UA"/>
              </w:rPr>
            </w:pPr>
            <w:r w:rsidRPr="003B25B5">
              <w:rPr>
                <w:color w:val="000000"/>
                <w:lang w:val="uk-UA"/>
              </w:rPr>
              <w:t>–</w:t>
            </w:r>
          </w:p>
        </w:tc>
        <w:tc>
          <w:tcPr>
            <w:tcW w:w="5247" w:type="dxa"/>
          </w:tcPr>
          <w:p w:rsidR="006B53B4" w:rsidRDefault="006B53B4" w:rsidP="006B53B4">
            <w:pPr>
              <w:suppressAutoHyphens/>
              <w:spacing w:line="276" w:lineRule="auto"/>
              <w:jc w:val="both"/>
              <w:rPr>
                <w:lang w:val="uk-UA"/>
              </w:rPr>
            </w:pPr>
            <w:r>
              <w:rPr>
                <w:lang w:val="uk-UA"/>
              </w:rPr>
              <w:t>голова постійної комісії Роменської міської ради з гуманітарних та соціальних питань (за згодою)</w:t>
            </w:r>
          </w:p>
        </w:tc>
      </w:tr>
      <w:tr w:rsidR="006B53B4" w:rsidRPr="007E1F68" w:rsidTr="005771BC">
        <w:tc>
          <w:tcPr>
            <w:tcW w:w="4219" w:type="dxa"/>
          </w:tcPr>
          <w:p w:rsidR="006B53B4" w:rsidRPr="00450466" w:rsidRDefault="006B53B4" w:rsidP="006B53B4">
            <w:pPr>
              <w:spacing w:line="276" w:lineRule="auto"/>
              <w:rPr>
                <w:bCs/>
                <w:lang w:val="uk-UA"/>
              </w:rPr>
            </w:pPr>
            <w:r>
              <w:rPr>
                <w:bCs/>
                <w:lang w:val="uk-UA"/>
              </w:rPr>
              <w:t>Хоронько Сергій Васильович</w:t>
            </w:r>
          </w:p>
        </w:tc>
        <w:tc>
          <w:tcPr>
            <w:tcW w:w="284" w:type="dxa"/>
          </w:tcPr>
          <w:p w:rsidR="006B53B4" w:rsidRDefault="006B53B4" w:rsidP="006B53B4">
            <w:pPr>
              <w:spacing w:line="276" w:lineRule="auto"/>
            </w:pPr>
            <w:r w:rsidRPr="003B25B5">
              <w:rPr>
                <w:color w:val="000000"/>
                <w:lang w:val="uk-UA"/>
              </w:rPr>
              <w:t>–</w:t>
            </w:r>
          </w:p>
        </w:tc>
        <w:tc>
          <w:tcPr>
            <w:tcW w:w="5247" w:type="dxa"/>
          </w:tcPr>
          <w:p w:rsidR="006B53B4" w:rsidRPr="00450466" w:rsidRDefault="006B53B4" w:rsidP="006B53B4">
            <w:pPr>
              <w:suppressAutoHyphens/>
              <w:spacing w:line="276" w:lineRule="auto"/>
              <w:jc w:val="both"/>
              <w:rPr>
                <w:lang w:val="uk-UA"/>
              </w:rPr>
            </w:pPr>
            <w:r>
              <w:rPr>
                <w:lang w:val="uk-UA"/>
              </w:rPr>
              <w:t>заступник міського голови</w:t>
            </w:r>
          </w:p>
        </w:tc>
      </w:tr>
      <w:tr w:rsidR="006B53B4" w:rsidRPr="007E1F68" w:rsidTr="005771BC">
        <w:tc>
          <w:tcPr>
            <w:tcW w:w="4219" w:type="dxa"/>
          </w:tcPr>
          <w:p w:rsidR="006B53B4" w:rsidRDefault="006B53B4" w:rsidP="006B53B4">
            <w:pPr>
              <w:spacing w:line="276" w:lineRule="auto"/>
              <w:rPr>
                <w:bCs/>
                <w:lang w:val="uk-UA"/>
              </w:rPr>
            </w:pPr>
            <w:r>
              <w:rPr>
                <w:bCs/>
                <w:lang w:val="uk-UA"/>
              </w:rPr>
              <w:t>Швайка Світлана Сергіївна</w:t>
            </w:r>
          </w:p>
        </w:tc>
        <w:tc>
          <w:tcPr>
            <w:tcW w:w="284" w:type="dxa"/>
          </w:tcPr>
          <w:p w:rsidR="006B53B4" w:rsidRDefault="006B53B4" w:rsidP="006B53B4">
            <w:r w:rsidRPr="00C81240">
              <w:rPr>
                <w:color w:val="000000"/>
                <w:lang w:val="uk-UA"/>
              </w:rPr>
              <w:t>–</w:t>
            </w:r>
          </w:p>
        </w:tc>
        <w:tc>
          <w:tcPr>
            <w:tcW w:w="5247" w:type="dxa"/>
          </w:tcPr>
          <w:p w:rsidR="006B53B4" w:rsidRDefault="006B53B4" w:rsidP="006B53B4">
            <w:pPr>
              <w:suppressAutoHyphens/>
              <w:spacing w:line="276" w:lineRule="auto"/>
              <w:jc w:val="both"/>
              <w:rPr>
                <w:lang w:val="uk-UA"/>
              </w:rPr>
            </w:pPr>
            <w:r>
              <w:rPr>
                <w:bCs/>
                <w:color w:val="000000"/>
                <w:lang w:val="uk-UA"/>
              </w:rPr>
              <w:t>головний лікар</w:t>
            </w:r>
            <w:r w:rsidRPr="007C7EF3">
              <w:rPr>
                <w:bCs/>
                <w:color w:val="000000"/>
                <w:lang w:val="uk-UA"/>
              </w:rPr>
              <w:t xml:space="preserve"> комунального некомерційного підприємства «</w:t>
            </w:r>
            <w:r>
              <w:rPr>
                <w:bCs/>
                <w:color w:val="000000"/>
                <w:lang w:val="uk-UA"/>
              </w:rPr>
              <w:t>Центр первинної медико-санітарної допомоги м. Ромни</w:t>
            </w:r>
            <w:r w:rsidRPr="007C7EF3">
              <w:rPr>
                <w:bCs/>
                <w:color w:val="000000"/>
                <w:lang w:val="uk-UA"/>
              </w:rPr>
              <w:t>»</w:t>
            </w:r>
            <w:r>
              <w:rPr>
                <w:bCs/>
                <w:color w:val="000000"/>
                <w:lang w:val="uk-UA"/>
              </w:rPr>
              <w:t xml:space="preserve"> РМР</w:t>
            </w:r>
          </w:p>
        </w:tc>
      </w:tr>
      <w:tr w:rsidR="006B53B4" w:rsidRPr="007E1F68" w:rsidTr="005771BC">
        <w:tc>
          <w:tcPr>
            <w:tcW w:w="4219" w:type="dxa"/>
          </w:tcPr>
          <w:p w:rsidR="006B53B4" w:rsidRDefault="006B53B4" w:rsidP="006B53B4">
            <w:pPr>
              <w:spacing w:line="276" w:lineRule="auto"/>
              <w:rPr>
                <w:bCs/>
                <w:lang w:val="uk-UA"/>
              </w:rPr>
            </w:pPr>
            <w:r>
              <w:rPr>
                <w:bCs/>
                <w:lang w:val="uk-UA"/>
              </w:rPr>
              <w:t>Шевченко Олександр Петрович</w:t>
            </w:r>
          </w:p>
        </w:tc>
        <w:tc>
          <w:tcPr>
            <w:tcW w:w="284" w:type="dxa"/>
          </w:tcPr>
          <w:p w:rsidR="006B53B4" w:rsidRDefault="006B53B4" w:rsidP="006B53B4">
            <w:r w:rsidRPr="00C81240">
              <w:rPr>
                <w:color w:val="000000"/>
                <w:lang w:val="uk-UA"/>
              </w:rPr>
              <w:t>–</w:t>
            </w:r>
          </w:p>
        </w:tc>
        <w:tc>
          <w:tcPr>
            <w:tcW w:w="5247" w:type="dxa"/>
          </w:tcPr>
          <w:p w:rsidR="006B53B4" w:rsidRDefault="006B53B4" w:rsidP="006B53B4">
            <w:pPr>
              <w:suppressAutoHyphens/>
              <w:spacing w:line="276" w:lineRule="auto"/>
              <w:jc w:val="both"/>
              <w:rPr>
                <w:bCs/>
                <w:color w:val="000000"/>
                <w:lang w:val="uk-UA"/>
              </w:rPr>
            </w:pPr>
            <w:r>
              <w:rPr>
                <w:bCs/>
                <w:color w:val="000000"/>
                <w:lang w:val="uk-UA"/>
              </w:rPr>
              <w:t>начальник управління житлово-комунального господарства</w:t>
            </w:r>
          </w:p>
        </w:tc>
      </w:tr>
      <w:tr w:rsidR="006B53B4" w:rsidRPr="007E1F68" w:rsidTr="005771BC">
        <w:tc>
          <w:tcPr>
            <w:tcW w:w="4219" w:type="dxa"/>
          </w:tcPr>
          <w:p w:rsidR="006B53B4" w:rsidRPr="00450466" w:rsidRDefault="006B53B4" w:rsidP="006B53B4">
            <w:pPr>
              <w:spacing w:line="276" w:lineRule="auto"/>
              <w:rPr>
                <w:lang w:val="uk-UA"/>
              </w:rPr>
            </w:pPr>
            <w:r w:rsidRPr="00450466">
              <w:rPr>
                <w:bCs/>
                <w:lang w:val="uk-UA"/>
              </w:rPr>
              <w:t xml:space="preserve">Янчук Юлія Олександрівна </w:t>
            </w:r>
          </w:p>
        </w:tc>
        <w:tc>
          <w:tcPr>
            <w:tcW w:w="284" w:type="dxa"/>
          </w:tcPr>
          <w:p w:rsidR="006B53B4" w:rsidRDefault="006B53B4" w:rsidP="006B53B4">
            <w:pPr>
              <w:spacing w:line="276" w:lineRule="auto"/>
            </w:pPr>
            <w:r w:rsidRPr="00194954">
              <w:rPr>
                <w:color w:val="000000"/>
                <w:lang w:val="uk-UA"/>
              </w:rPr>
              <w:t>–</w:t>
            </w:r>
          </w:p>
        </w:tc>
        <w:tc>
          <w:tcPr>
            <w:tcW w:w="5247" w:type="dxa"/>
          </w:tcPr>
          <w:p w:rsidR="006B53B4" w:rsidRPr="00450466" w:rsidRDefault="006B53B4" w:rsidP="006B53B4">
            <w:pPr>
              <w:suppressAutoHyphens/>
              <w:spacing w:line="276" w:lineRule="auto"/>
              <w:jc w:val="both"/>
              <w:rPr>
                <w:lang w:val="uk-UA"/>
              </w:rPr>
            </w:pPr>
            <w:r w:rsidRPr="00450466">
              <w:rPr>
                <w:lang w:val="uk-UA"/>
              </w:rPr>
              <w:t>начальник управління економічного розвитку</w:t>
            </w:r>
          </w:p>
        </w:tc>
      </w:tr>
      <w:tr w:rsidR="006B53B4" w:rsidRPr="007E1F68" w:rsidTr="005771BC">
        <w:tc>
          <w:tcPr>
            <w:tcW w:w="4219" w:type="dxa"/>
          </w:tcPr>
          <w:p w:rsidR="006B53B4" w:rsidRPr="00450466" w:rsidRDefault="006B53B4" w:rsidP="006B53B4">
            <w:pPr>
              <w:suppressAutoHyphens/>
              <w:spacing w:line="276" w:lineRule="auto"/>
              <w:rPr>
                <w:lang w:val="uk-UA"/>
              </w:rPr>
            </w:pPr>
            <w:r w:rsidRPr="00450466">
              <w:rPr>
                <w:lang w:val="uk-UA"/>
              </w:rPr>
              <w:t xml:space="preserve">Ярошенко Тетяна Миколаївна </w:t>
            </w:r>
          </w:p>
        </w:tc>
        <w:tc>
          <w:tcPr>
            <w:tcW w:w="284" w:type="dxa"/>
          </w:tcPr>
          <w:p w:rsidR="006B53B4" w:rsidRDefault="006B53B4" w:rsidP="006B53B4">
            <w:pPr>
              <w:spacing w:line="276" w:lineRule="auto"/>
            </w:pPr>
            <w:r w:rsidRPr="00194954">
              <w:rPr>
                <w:color w:val="000000"/>
                <w:lang w:val="uk-UA"/>
              </w:rPr>
              <w:t>–</w:t>
            </w:r>
          </w:p>
        </w:tc>
        <w:tc>
          <w:tcPr>
            <w:tcW w:w="5247" w:type="dxa"/>
          </w:tcPr>
          <w:p w:rsidR="006B53B4" w:rsidRPr="00450466" w:rsidRDefault="006B53B4" w:rsidP="006B53B4">
            <w:pPr>
              <w:tabs>
                <w:tab w:val="left" w:pos="855"/>
              </w:tabs>
              <w:spacing w:line="276" w:lineRule="auto"/>
              <w:jc w:val="both"/>
              <w:rPr>
                <w:lang w:val="uk-UA"/>
              </w:rPr>
            </w:pPr>
            <w:r w:rsidRPr="00450466">
              <w:rPr>
                <w:lang w:val="uk-UA"/>
              </w:rPr>
              <w:t>начальник фінансового управління</w:t>
            </w:r>
          </w:p>
        </w:tc>
      </w:tr>
    </w:tbl>
    <w:p w:rsidR="002F721B" w:rsidRDefault="002F721B" w:rsidP="007C7EF3">
      <w:pPr>
        <w:tabs>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8"/>
        <w:rPr>
          <w:b/>
          <w:color w:val="000000"/>
          <w:lang w:val="uk-UA"/>
        </w:rPr>
      </w:pPr>
    </w:p>
    <w:p w:rsidR="007C7EF3" w:rsidRPr="007C7EF3" w:rsidRDefault="007C7EF3" w:rsidP="007C7EF3">
      <w:pPr>
        <w:tabs>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8"/>
        <w:rPr>
          <w:b/>
          <w:color w:val="000000"/>
          <w:lang w:val="uk-UA"/>
        </w:rPr>
      </w:pPr>
      <w:r w:rsidRPr="007C7EF3">
        <w:rPr>
          <w:b/>
          <w:color w:val="000000"/>
          <w:lang w:val="uk-UA"/>
        </w:rPr>
        <w:t xml:space="preserve">Керуючий справами виконкому </w:t>
      </w:r>
      <w:r w:rsidRPr="007C7EF3">
        <w:rPr>
          <w:b/>
          <w:color w:val="000000"/>
          <w:lang w:val="uk-UA"/>
        </w:rPr>
        <w:tab/>
      </w:r>
      <w:r w:rsidRPr="007C7EF3">
        <w:rPr>
          <w:b/>
          <w:color w:val="000000"/>
          <w:lang w:val="uk-UA"/>
        </w:rPr>
        <w:tab/>
      </w:r>
      <w:r w:rsidRPr="007C7EF3">
        <w:rPr>
          <w:b/>
          <w:color w:val="000000"/>
          <w:lang w:val="uk-UA"/>
        </w:rPr>
        <w:tab/>
      </w:r>
      <w:r w:rsidRPr="007C7EF3">
        <w:rPr>
          <w:b/>
          <w:color w:val="000000"/>
          <w:lang w:val="uk-UA"/>
        </w:rPr>
        <w:tab/>
        <w:t>Лариса СОСНЕНКО</w:t>
      </w:r>
    </w:p>
    <w:p w:rsidR="007C7EF3" w:rsidRPr="007C7EF3" w:rsidRDefault="007C7EF3" w:rsidP="007C7EF3">
      <w:pPr>
        <w:tabs>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8"/>
        <w:rPr>
          <w:b/>
          <w:color w:val="000000"/>
          <w:lang w:val="uk-UA"/>
        </w:rPr>
        <w:sectPr w:rsidR="007C7EF3" w:rsidRPr="007C7EF3" w:rsidSect="00B5734E">
          <w:pgSz w:w="11906" w:h="16838" w:code="9"/>
          <w:pgMar w:top="1134" w:right="567" w:bottom="1134" w:left="1701" w:header="426" w:footer="709" w:gutter="0"/>
          <w:pgNumType w:start="1"/>
          <w:cols w:space="708"/>
          <w:titlePg/>
          <w:docGrid w:linePitch="360"/>
        </w:sectPr>
      </w:pPr>
    </w:p>
    <w:p w:rsidR="00A11242" w:rsidRPr="007C7EF3" w:rsidRDefault="00A11242" w:rsidP="00A11242">
      <w:pPr>
        <w:spacing w:line="276" w:lineRule="auto"/>
        <w:ind w:left="5812" w:right="-1"/>
        <w:jc w:val="both"/>
        <w:rPr>
          <w:b/>
          <w:color w:val="000000"/>
          <w:lang w:val="uk-UA"/>
        </w:rPr>
      </w:pPr>
      <w:r w:rsidRPr="007C7EF3">
        <w:rPr>
          <w:b/>
          <w:color w:val="000000"/>
          <w:lang w:val="uk-UA"/>
        </w:rPr>
        <w:lastRenderedPageBreak/>
        <w:t xml:space="preserve">Додаток </w:t>
      </w:r>
      <w:r>
        <w:rPr>
          <w:b/>
          <w:color w:val="000000"/>
          <w:lang w:val="uk-UA"/>
        </w:rPr>
        <w:t>2</w:t>
      </w:r>
    </w:p>
    <w:p w:rsidR="00A11242" w:rsidRDefault="00A11242" w:rsidP="00A11242">
      <w:pPr>
        <w:spacing w:line="276" w:lineRule="auto"/>
        <w:ind w:left="5812" w:right="-1"/>
        <w:jc w:val="both"/>
        <w:rPr>
          <w:b/>
          <w:color w:val="000000"/>
          <w:lang w:val="uk-UA"/>
        </w:rPr>
      </w:pPr>
      <w:r w:rsidRPr="007C7EF3">
        <w:rPr>
          <w:b/>
          <w:color w:val="000000"/>
          <w:lang w:val="uk-UA"/>
        </w:rPr>
        <w:t>до розпорядження міського голови</w:t>
      </w:r>
    </w:p>
    <w:p w:rsidR="0095060A" w:rsidRPr="00984056" w:rsidRDefault="0095060A" w:rsidP="0095060A">
      <w:pPr>
        <w:spacing w:line="276" w:lineRule="auto"/>
        <w:ind w:left="5812" w:right="-1"/>
        <w:jc w:val="both"/>
        <w:rPr>
          <w:b/>
          <w:lang w:val="uk-UA"/>
        </w:rPr>
      </w:pPr>
      <w:r w:rsidRPr="00984056">
        <w:rPr>
          <w:b/>
          <w:lang w:val="uk-UA"/>
        </w:rPr>
        <w:t>03.03.2020 № 32-ОД</w:t>
      </w:r>
    </w:p>
    <w:p w:rsidR="007C7EF3" w:rsidRPr="007C7EF3" w:rsidRDefault="007C7EF3" w:rsidP="007C7EF3">
      <w:pPr>
        <w:spacing w:line="276" w:lineRule="auto"/>
        <w:jc w:val="center"/>
        <w:rPr>
          <w:b/>
          <w:lang w:val="uk-UA"/>
        </w:rPr>
      </w:pPr>
    </w:p>
    <w:p w:rsidR="007C7EF3" w:rsidRPr="007C7EF3" w:rsidRDefault="007C7EF3" w:rsidP="007C7EF3">
      <w:pPr>
        <w:spacing w:line="276" w:lineRule="auto"/>
        <w:jc w:val="center"/>
        <w:rPr>
          <w:b/>
          <w:lang w:val="uk-UA"/>
        </w:rPr>
      </w:pPr>
      <w:r w:rsidRPr="007C7EF3">
        <w:rPr>
          <w:b/>
          <w:lang w:val="uk-UA"/>
        </w:rPr>
        <w:t xml:space="preserve">ПОЛОЖЕННЯ </w:t>
      </w:r>
    </w:p>
    <w:p w:rsidR="007C7EF3" w:rsidRPr="007C7EF3" w:rsidRDefault="007C7EF3" w:rsidP="007C7EF3">
      <w:pPr>
        <w:pStyle w:val="ad"/>
        <w:spacing w:line="276" w:lineRule="auto"/>
        <w:jc w:val="center"/>
        <w:rPr>
          <w:b/>
          <w:color w:val="000000"/>
          <w:lang w:val="uk-UA"/>
        </w:rPr>
      </w:pPr>
      <w:r w:rsidRPr="007C7EF3">
        <w:rPr>
          <w:b/>
          <w:color w:val="000000"/>
          <w:lang w:val="uk-UA"/>
        </w:rPr>
        <w:t>про тимчасову протиепідемічну комісію при</w:t>
      </w:r>
      <w:r w:rsidR="00A11242">
        <w:rPr>
          <w:b/>
          <w:color w:val="000000"/>
          <w:lang w:val="uk-UA"/>
        </w:rPr>
        <w:t xml:space="preserve"> виконавчому комітеті Роменської міської ради</w:t>
      </w:r>
    </w:p>
    <w:p w:rsidR="007C7EF3" w:rsidRPr="009942A1" w:rsidRDefault="007C7EF3" w:rsidP="0095060A">
      <w:pPr>
        <w:numPr>
          <w:ilvl w:val="0"/>
          <w:numId w:val="14"/>
        </w:numPr>
        <w:tabs>
          <w:tab w:val="left" w:pos="709"/>
        </w:tabs>
        <w:spacing w:before="120" w:line="276" w:lineRule="auto"/>
        <w:ind w:left="0" w:firstLine="426"/>
        <w:jc w:val="both"/>
        <w:rPr>
          <w:lang w:val="uk-UA"/>
        </w:rPr>
      </w:pPr>
      <w:r w:rsidRPr="009942A1">
        <w:rPr>
          <w:lang w:val="uk-UA"/>
        </w:rPr>
        <w:t xml:space="preserve">Тимчасова протиепідемічна комісія </w:t>
      </w:r>
      <w:r w:rsidRPr="0095060A">
        <w:rPr>
          <w:lang w:val="uk-UA"/>
        </w:rPr>
        <w:t xml:space="preserve">при </w:t>
      </w:r>
      <w:r w:rsidR="0095060A" w:rsidRPr="0095060A">
        <w:rPr>
          <w:lang w:val="uk-UA"/>
        </w:rPr>
        <w:t>виконавчому комітеті Роменської міської ради</w:t>
      </w:r>
      <w:r w:rsidRPr="0095060A">
        <w:rPr>
          <w:lang w:val="uk-UA"/>
        </w:rPr>
        <w:t xml:space="preserve"> (далі – комісія) створюється з метою здійснення оперативного контролю і координації діяльності органів виконавчої влади, підприємств, установ, організацій </w:t>
      </w:r>
      <w:r w:rsidRPr="009942A1">
        <w:rPr>
          <w:lang w:val="uk-UA"/>
        </w:rPr>
        <w:t>і громадян, пов’язаної із запобіганням і ліквідацією епідемій, спалахів особливо небезпечних, небезпечних інфекційних захворювань, масових неінфекційних захворювань (отруєнь) та радіаційних уражень людей.</w:t>
      </w:r>
    </w:p>
    <w:p w:rsidR="007C7EF3" w:rsidRPr="009942A1" w:rsidRDefault="007C7EF3" w:rsidP="0095060A">
      <w:pPr>
        <w:numPr>
          <w:ilvl w:val="0"/>
          <w:numId w:val="14"/>
        </w:numPr>
        <w:tabs>
          <w:tab w:val="left" w:pos="709"/>
        </w:tabs>
        <w:spacing w:before="120" w:line="276" w:lineRule="auto"/>
        <w:ind w:left="0" w:firstLine="426"/>
        <w:jc w:val="both"/>
        <w:rPr>
          <w:lang w:val="uk-UA"/>
        </w:rPr>
      </w:pPr>
      <w:r w:rsidRPr="009942A1">
        <w:rPr>
          <w:lang w:val="uk-UA"/>
        </w:rPr>
        <w:t>У своїй діяльності комісія керується Конституцією та законами України, указами Президента України, постановами Кабінету Міністрів України, іншими нормативно-правовими актами та цим Положенням.</w:t>
      </w:r>
    </w:p>
    <w:p w:rsidR="007C7EF3" w:rsidRPr="00A11242" w:rsidRDefault="007C7EF3" w:rsidP="0095060A">
      <w:pPr>
        <w:numPr>
          <w:ilvl w:val="0"/>
          <w:numId w:val="14"/>
        </w:numPr>
        <w:tabs>
          <w:tab w:val="clear" w:pos="1140"/>
          <w:tab w:val="num" w:pos="567"/>
        </w:tabs>
        <w:spacing w:before="120" w:line="276" w:lineRule="auto"/>
        <w:ind w:left="0" w:firstLine="426"/>
        <w:jc w:val="both"/>
        <w:rPr>
          <w:lang w:val="uk-UA"/>
        </w:rPr>
      </w:pPr>
      <w:r w:rsidRPr="00A11242">
        <w:rPr>
          <w:lang w:val="uk-UA"/>
        </w:rPr>
        <w:t xml:space="preserve">Основним завданням комісії є </w:t>
      </w:r>
      <w:r w:rsidRPr="007C049C">
        <w:rPr>
          <w:lang w:val="uk-UA"/>
        </w:rPr>
        <w:t>забезпечення орган</w:t>
      </w:r>
      <w:r w:rsidRPr="00A11242">
        <w:rPr>
          <w:lang w:val="uk-UA"/>
        </w:rPr>
        <w:t>і</w:t>
      </w:r>
      <w:r w:rsidRPr="007C049C">
        <w:rPr>
          <w:lang w:val="uk-UA"/>
        </w:rPr>
        <w:t xml:space="preserve">зації </w:t>
      </w:r>
      <w:r w:rsidRPr="00A11242">
        <w:rPr>
          <w:lang w:val="uk-UA"/>
        </w:rPr>
        <w:t xml:space="preserve">виконання Національного плану протиепідемічних заходів щодо запобігання занесенню і поширенню на території України гострої респіраторної хвороби, спричиненої коронавірусом 2019-nCoV, на 2020 рік, затвердженого розпорядженням Кабінету Міністрів України від 3 лютого 2020 р. № 93-р, а також здійснення через </w:t>
      </w:r>
      <w:r w:rsidR="0095060A" w:rsidRPr="0095060A">
        <w:rPr>
          <w:lang w:val="uk-UA"/>
        </w:rPr>
        <w:t xml:space="preserve">виконавчі органи Роменської міської ради і </w:t>
      </w:r>
      <w:r w:rsidRPr="0095060A">
        <w:rPr>
          <w:lang w:val="uk-UA"/>
        </w:rPr>
        <w:t>органи виконавчої влади</w:t>
      </w:r>
      <w:r w:rsidRPr="00A11242">
        <w:rPr>
          <w:lang w:val="uk-UA"/>
        </w:rPr>
        <w:t>, керівників підприємств, установ і організацій контролю за:</w:t>
      </w:r>
    </w:p>
    <w:p w:rsidR="007C7EF3" w:rsidRPr="00A11242" w:rsidRDefault="007C7EF3" w:rsidP="00A11242">
      <w:pPr>
        <w:spacing w:before="120" w:line="276" w:lineRule="auto"/>
        <w:ind w:firstLine="426"/>
        <w:jc w:val="both"/>
        <w:rPr>
          <w:lang w:val="uk-UA"/>
        </w:rPr>
      </w:pPr>
      <w:r w:rsidRPr="00A11242">
        <w:rPr>
          <w:lang w:val="uk-UA"/>
        </w:rPr>
        <w:t>1) виконанням санітарно-гігієнічних та протиепідемічних (профілактичних) заходів з метою запобігання розповсюдженню особливо небезпечних інфекційних захворювань, масових неінфекційних захворювань (отруєнь) та радіаційних уражень людей;</w:t>
      </w:r>
    </w:p>
    <w:p w:rsidR="007C7EF3" w:rsidRPr="00A11242" w:rsidRDefault="007C7EF3" w:rsidP="00A11242">
      <w:pPr>
        <w:spacing w:before="120" w:line="276" w:lineRule="auto"/>
        <w:ind w:firstLine="426"/>
        <w:jc w:val="both"/>
        <w:rPr>
          <w:lang w:val="uk-UA"/>
        </w:rPr>
      </w:pPr>
      <w:r w:rsidRPr="00A11242">
        <w:rPr>
          <w:lang w:val="uk-UA"/>
        </w:rPr>
        <w:t xml:space="preserve"> 2) ліквідацією епідемій, спалахів особливо небезпечних, небезпечних інфекційних захворювань, масових неінфекційних захворювань (отруєнь) та радіаційних уражень людей і їх наслідків;</w:t>
      </w:r>
    </w:p>
    <w:p w:rsidR="007C7EF3" w:rsidRPr="00A11242" w:rsidRDefault="007C7EF3" w:rsidP="00A11242">
      <w:pPr>
        <w:spacing w:before="120" w:line="276" w:lineRule="auto"/>
        <w:ind w:firstLine="426"/>
        <w:jc w:val="both"/>
        <w:rPr>
          <w:lang w:val="uk-UA"/>
        </w:rPr>
      </w:pPr>
      <w:r w:rsidRPr="00A11242">
        <w:rPr>
          <w:lang w:val="uk-UA"/>
        </w:rPr>
        <w:t>3) додержанням юридичними і фізичними особами санітарних норм, спрямованих на захист здоров’я і життя людей та охорону довкілля.</w:t>
      </w:r>
    </w:p>
    <w:p w:rsidR="007C7EF3" w:rsidRPr="00A11242" w:rsidRDefault="007C7EF3" w:rsidP="00147855">
      <w:pPr>
        <w:numPr>
          <w:ilvl w:val="0"/>
          <w:numId w:val="14"/>
        </w:numPr>
        <w:tabs>
          <w:tab w:val="clear" w:pos="1140"/>
        </w:tabs>
        <w:spacing w:before="120" w:line="276" w:lineRule="auto"/>
        <w:ind w:left="0" w:firstLine="426"/>
        <w:jc w:val="both"/>
        <w:rPr>
          <w:lang w:val="uk-UA"/>
        </w:rPr>
      </w:pPr>
      <w:r w:rsidRPr="00A11242">
        <w:rPr>
          <w:lang w:val="uk-UA"/>
        </w:rPr>
        <w:t xml:space="preserve">Відповідно до покладених на неї завдань комісія: </w:t>
      </w:r>
    </w:p>
    <w:p w:rsidR="007C7EF3" w:rsidRPr="00A11242" w:rsidRDefault="007C7EF3" w:rsidP="00A11242">
      <w:pPr>
        <w:spacing w:before="120" w:line="276" w:lineRule="auto"/>
        <w:ind w:firstLine="426"/>
        <w:jc w:val="both"/>
        <w:rPr>
          <w:lang w:val="uk-UA"/>
        </w:rPr>
      </w:pPr>
      <w:r w:rsidRPr="00A11242">
        <w:rPr>
          <w:lang w:val="uk-UA"/>
        </w:rPr>
        <w:t>1) вживає оперативних заходів для локалізації та ліквідації епідемій, спалахів особливо небезпечних, небезпечних інфекційних захворювань, масових неінфекційних захворювань (отруєнь) та радіаційних уражень людей;</w:t>
      </w:r>
    </w:p>
    <w:p w:rsidR="007C7EF3" w:rsidRPr="00A11242" w:rsidRDefault="007C7EF3" w:rsidP="00A11242">
      <w:pPr>
        <w:spacing w:before="120" w:line="276" w:lineRule="auto"/>
        <w:ind w:firstLine="426"/>
        <w:jc w:val="both"/>
        <w:rPr>
          <w:lang w:val="uk-UA"/>
        </w:rPr>
      </w:pPr>
      <w:r w:rsidRPr="00A11242">
        <w:rPr>
          <w:lang w:val="uk-UA"/>
        </w:rPr>
        <w:t xml:space="preserve">2) координує діяльність </w:t>
      </w:r>
      <w:r w:rsidRPr="0095060A">
        <w:rPr>
          <w:lang w:val="uk-UA"/>
        </w:rPr>
        <w:t>місцевих органів виконавчої влади, підприємств</w:t>
      </w:r>
      <w:r w:rsidRPr="00A11242">
        <w:rPr>
          <w:lang w:val="uk-UA"/>
        </w:rPr>
        <w:t>, установ, організацій з питань проведення санітарних та протиепідемічних (профілактичних) заходів;</w:t>
      </w:r>
    </w:p>
    <w:p w:rsidR="007C7EF3" w:rsidRPr="00A11242" w:rsidRDefault="007C7EF3" w:rsidP="00A11242">
      <w:pPr>
        <w:spacing w:before="120" w:line="276" w:lineRule="auto"/>
        <w:ind w:firstLine="426"/>
        <w:jc w:val="both"/>
        <w:rPr>
          <w:lang w:val="uk-UA"/>
        </w:rPr>
      </w:pPr>
      <w:r w:rsidRPr="00A11242">
        <w:rPr>
          <w:lang w:val="uk-UA"/>
        </w:rPr>
        <w:t>3) оперативно залучає фахівців закладів та установ охорони здоров’я, керівників та провідних спеціалістів підприємств, установ, організацій для оперативного проведення санітарних та протиепідемічних (профілактичних) заходів;</w:t>
      </w:r>
    </w:p>
    <w:p w:rsidR="007C7EF3" w:rsidRPr="00A11242" w:rsidRDefault="007C7EF3" w:rsidP="00A11242">
      <w:pPr>
        <w:spacing w:before="120" w:line="276" w:lineRule="auto"/>
        <w:ind w:firstLine="426"/>
        <w:jc w:val="both"/>
        <w:rPr>
          <w:lang w:val="uk-UA"/>
        </w:rPr>
      </w:pPr>
      <w:r w:rsidRPr="00A11242">
        <w:rPr>
          <w:lang w:val="uk-UA"/>
        </w:rPr>
        <w:t xml:space="preserve">4) інформує </w:t>
      </w:r>
      <w:r w:rsidRPr="0095060A">
        <w:rPr>
          <w:lang w:val="uk-UA"/>
        </w:rPr>
        <w:t xml:space="preserve">постійну </w:t>
      </w:r>
      <w:r w:rsidR="0095060A" w:rsidRPr="0095060A">
        <w:rPr>
          <w:lang w:val="uk-UA"/>
        </w:rPr>
        <w:t xml:space="preserve">міську і </w:t>
      </w:r>
      <w:r w:rsidRPr="0095060A">
        <w:rPr>
          <w:lang w:val="uk-UA"/>
        </w:rPr>
        <w:t>обласну комісі</w:t>
      </w:r>
      <w:r w:rsidR="0095060A" w:rsidRPr="0095060A">
        <w:rPr>
          <w:lang w:val="uk-UA"/>
        </w:rPr>
        <w:t>ї</w:t>
      </w:r>
      <w:r w:rsidRPr="0095060A">
        <w:rPr>
          <w:lang w:val="uk-UA"/>
        </w:rPr>
        <w:t xml:space="preserve"> </w:t>
      </w:r>
      <w:r w:rsidRPr="00A11242">
        <w:rPr>
          <w:lang w:val="uk-UA"/>
        </w:rPr>
        <w:t xml:space="preserve">з питань техногенно-екологічної безпеки і надзвичайних ситуацій про епідемії, спалахи особливо небезпечних, небезпечних </w:t>
      </w:r>
      <w:r w:rsidRPr="00A11242">
        <w:rPr>
          <w:lang w:val="uk-UA"/>
        </w:rPr>
        <w:lastRenderedPageBreak/>
        <w:t>інфекційних захворювань, масових неінфекційних захворювань (отруєнь), та радіаційних уражень людей, а також про вжиті заходи щодо їх ліквідації;</w:t>
      </w:r>
    </w:p>
    <w:p w:rsidR="007C7EF3" w:rsidRPr="00A11242" w:rsidRDefault="007C7EF3" w:rsidP="00A11242">
      <w:pPr>
        <w:spacing w:before="120" w:line="276" w:lineRule="auto"/>
        <w:ind w:firstLine="426"/>
        <w:jc w:val="both"/>
        <w:rPr>
          <w:lang w:val="uk-UA"/>
        </w:rPr>
      </w:pPr>
      <w:r w:rsidRPr="00A11242">
        <w:rPr>
          <w:lang w:val="uk-UA"/>
        </w:rPr>
        <w:t>5) розглядає матеріали про причини виникнення і наслідки ліквідації спалахів особливо небезпечних, небезпечних інфекційних захворювань, масових неінфекційних захворювань (отруєнь) та радіаційних уражень людей та встановлення осіб, з вини яких вони виникли.</w:t>
      </w:r>
    </w:p>
    <w:p w:rsidR="007C7EF3" w:rsidRPr="00A11242" w:rsidRDefault="007C7EF3" w:rsidP="00A11242">
      <w:pPr>
        <w:spacing w:before="120" w:line="276" w:lineRule="auto"/>
        <w:ind w:firstLine="426"/>
        <w:jc w:val="both"/>
        <w:rPr>
          <w:lang w:val="uk-UA"/>
        </w:rPr>
      </w:pPr>
      <w:r w:rsidRPr="00A11242">
        <w:rPr>
          <w:lang w:val="uk-UA"/>
        </w:rPr>
        <w:t>5. Комісія має право:</w:t>
      </w:r>
    </w:p>
    <w:p w:rsidR="007C7EF3" w:rsidRPr="00A11242" w:rsidRDefault="007C7EF3" w:rsidP="00A11242">
      <w:pPr>
        <w:spacing w:before="120" w:line="276" w:lineRule="auto"/>
        <w:ind w:firstLine="426"/>
        <w:jc w:val="both"/>
        <w:rPr>
          <w:lang w:val="uk-UA"/>
        </w:rPr>
      </w:pPr>
      <w:r w:rsidRPr="00A11242">
        <w:rPr>
          <w:lang w:val="uk-UA"/>
        </w:rPr>
        <w:t>1) одержувати від органів виконавчої влади, місцевого самоврядування, підприємств, установ, організацій, посадових осіб та окремих громадян інформацію і документи, необхідні для з’ясування санітарно-епідемічної ситуації та вжиття невідкладних заходів для запобігання розповсюдження і ліквідації епідемій спалахів особливо небезпечних, небезпечних інфекційних захворювань, масових неінфекційних захворювань (отруєнь) та радіаційних уражень людей;</w:t>
      </w:r>
    </w:p>
    <w:p w:rsidR="007C7EF3" w:rsidRPr="00A11242" w:rsidRDefault="007C7EF3" w:rsidP="00A11242">
      <w:pPr>
        <w:spacing w:before="120" w:line="276" w:lineRule="auto"/>
        <w:ind w:firstLine="426"/>
        <w:jc w:val="both"/>
        <w:rPr>
          <w:lang w:val="uk-UA"/>
        </w:rPr>
      </w:pPr>
      <w:r w:rsidRPr="00A11242">
        <w:rPr>
          <w:lang w:val="uk-UA"/>
        </w:rPr>
        <w:t xml:space="preserve">2) подавати пропозиції органам виконавчої влади та місцевого самоврядування щодо запровадження санітарних та протиепідемічних (профілактичних) заходів </w:t>
      </w:r>
      <w:r w:rsidR="0095060A" w:rsidRPr="0095060A">
        <w:rPr>
          <w:lang w:val="uk-UA"/>
        </w:rPr>
        <w:t xml:space="preserve">у місті і </w:t>
      </w:r>
      <w:r w:rsidRPr="0095060A">
        <w:rPr>
          <w:lang w:val="uk-UA"/>
        </w:rPr>
        <w:t xml:space="preserve">на окремих адміністративних територіях </w:t>
      </w:r>
      <w:r w:rsidR="0095060A" w:rsidRPr="0095060A">
        <w:rPr>
          <w:lang w:val="uk-UA"/>
        </w:rPr>
        <w:t xml:space="preserve">госпітального округу </w:t>
      </w:r>
      <w:r w:rsidRPr="0095060A">
        <w:rPr>
          <w:lang w:val="uk-UA"/>
        </w:rPr>
        <w:t xml:space="preserve">з метою запобігання розповсюдженню особливо небезпечних, небезпечних інфекційних захворювань, масових </w:t>
      </w:r>
      <w:r w:rsidRPr="00A11242">
        <w:rPr>
          <w:lang w:val="uk-UA"/>
        </w:rPr>
        <w:t>неінфекційних захворювань (отруєнь) та радіаційних уражень людей;</w:t>
      </w:r>
    </w:p>
    <w:p w:rsidR="007C7EF3" w:rsidRPr="00A11242" w:rsidRDefault="007C7EF3" w:rsidP="00A11242">
      <w:pPr>
        <w:spacing w:before="120" w:line="276" w:lineRule="auto"/>
        <w:ind w:firstLine="426"/>
        <w:jc w:val="both"/>
        <w:rPr>
          <w:lang w:val="uk-UA"/>
        </w:rPr>
      </w:pPr>
      <w:r w:rsidRPr="00A11242">
        <w:rPr>
          <w:lang w:val="uk-UA"/>
        </w:rPr>
        <w:t>3) заслуховувати звіти керівників органів виконавчої влади, підприємств, установ, організацій про вжиті санітарні та протиепідемічні (профілактичні) заходи щодо ліквідації особливо небезпечних, небезпечних інфекційних захворювань, масових неінфекційних захворювань (отруєнь) та радіаційних уражень людей;</w:t>
      </w:r>
    </w:p>
    <w:p w:rsidR="007C7EF3" w:rsidRPr="00A11242" w:rsidRDefault="007C7EF3" w:rsidP="00A11242">
      <w:pPr>
        <w:spacing w:before="120" w:line="276" w:lineRule="auto"/>
        <w:ind w:firstLine="426"/>
        <w:jc w:val="both"/>
        <w:rPr>
          <w:lang w:val="uk-UA"/>
        </w:rPr>
      </w:pPr>
      <w:r w:rsidRPr="00A11242">
        <w:rPr>
          <w:lang w:val="uk-UA"/>
        </w:rPr>
        <w:t>4) порушувати перед відповідними органами питання про звільнення з роботи, притягнення до адміністративної або кримінальної відповідальності посадових осіб, з вини яких виникли епідемії, спалахи особливо небезпечних, небезпечних інфекційних захворювань, масових неінфекційних захворювань (отруєнь) та радіаційних уражень людей;</w:t>
      </w:r>
    </w:p>
    <w:p w:rsidR="007C7EF3" w:rsidRPr="00A11242" w:rsidRDefault="007C7EF3" w:rsidP="00A11242">
      <w:pPr>
        <w:spacing w:before="120" w:line="276" w:lineRule="auto"/>
        <w:ind w:firstLine="426"/>
        <w:jc w:val="both"/>
        <w:rPr>
          <w:lang w:val="uk-UA"/>
        </w:rPr>
      </w:pPr>
      <w:r w:rsidRPr="00A11242">
        <w:rPr>
          <w:lang w:val="uk-UA"/>
        </w:rPr>
        <w:t xml:space="preserve">5) </w:t>
      </w:r>
      <w:r w:rsidRPr="00782EDC">
        <w:rPr>
          <w:lang w:val="uk-UA"/>
        </w:rPr>
        <w:t xml:space="preserve">вносити на розгляд </w:t>
      </w:r>
      <w:r w:rsidR="00782EDC" w:rsidRPr="00782EDC">
        <w:rPr>
          <w:lang w:val="uk-UA"/>
        </w:rPr>
        <w:t>Роменській міській раді, виконавчому комітету Роменської міської ради, міському голові</w:t>
      </w:r>
      <w:r w:rsidRPr="00782EDC">
        <w:rPr>
          <w:lang w:val="uk-UA"/>
        </w:rPr>
        <w:t xml:space="preserve"> </w:t>
      </w:r>
      <w:r w:rsidRPr="00A11242">
        <w:rPr>
          <w:lang w:val="uk-UA"/>
        </w:rPr>
        <w:t>пропозиції щодо запровадження санітарних та протиепідемічних (профілактичних) заходів з метою зниження рівня інфекційних захворювань, масових неінфекційних захворювань (отруєнь) та радіаційних уражень людей.</w:t>
      </w:r>
    </w:p>
    <w:p w:rsidR="007C7EF3" w:rsidRPr="00A11242" w:rsidRDefault="007C7EF3" w:rsidP="00A11242">
      <w:pPr>
        <w:spacing w:before="120" w:line="276" w:lineRule="auto"/>
        <w:ind w:firstLine="426"/>
        <w:jc w:val="both"/>
        <w:rPr>
          <w:lang w:val="uk-UA"/>
        </w:rPr>
      </w:pPr>
      <w:r w:rsidRPr="00A11242">
        <w:rPr>
          <w:lang w:val="uk-UA"/>
        </w:rPr>
        <w:t xml:space="preserve">6. Комісія утворюється у складі голови, заступників голови, секретаря і членів комісії та працює на громадських засадах. </w:t>
      </w:r>
    </w:p>
    <w:p w:rsidR="00D40D87" w:rsidRDefault="007C7EF3" w:rsidP="00A11242">
      <w:pPr>
        <w:spacing w:before="120" w:line="276" w:lineRule="auto"/>
        <w:ind w:firstLine="426"/>
        <w:jc w:val="both"/>
        <w:rPr>
          <w:lang w:val="uk-UA"/>
        </w:rPr>
      </w:pPr>
      <w:r w:rsidRPr="00A11242">
        <w:rPr>
          <w:lang w:val="uk-UA"/>
        </w:rPr>
        <w:t xml:space="preserve">Очолює комісію </w:t>
      </w:r>
      <w:r w:rsidR="00D40D87">
        <w:rPr>
          <w:lang w:val="uk-UA"/>
        </w:rPr>
        <w:t xml:space="preserve">міський </w:t>
      </w:r>
      <w:r w:rsidRPr="00A11242">
        <w:rPr>
          <w:lang w:val="uk-UA"/>
        </w:rPr>
        <w:t>голова</w:t>
      </w:r>
      <w:r w:rsidR="00D40D87">
        <w:rPr>
          <w:lang w:val="uk-UA"/>
        </w:rPr>
        <w:t>.</w:t>
      </w:r>
      <w:r w:rsidRPr="00A11242">
        <w:rPr>
          <w:lang w:val="uk-UA"/>
        </w:rPr>
        <w:t xml:space="preserve"> </w:t>
      </w:r>
    </w:p>
    <w:p w:rsidR="007C7EF3" w:rsidRPr="00D40D87" w:rsidRDefault="007C7EF3" w:rsidP="00A11242">
      <w:pPr>
        <w:spacing w:before="120" w:line="276" w:lineRule="auto"/>
        <w:ind w:firstLine="426"/>
        <w:jc w:val="both"/>
        <w:rPr>
          <w:lang w:val="uk-UA"/>
        </w:rPr>
      </w:pPr>
      <w:r w:rsidRPr="00D40D87">
        <w:rPr>
          <w:lang w:val="uk-UA"/>
        </w:rPr>
        <w:t xml:space="preserve">Кількісний та персональний склад комісії затверджується розпорядженням </w:t>
      </w:r>
      <w:r w:rsidR="00D40D87" w:rsidRPr="00D40D87">
        <w:rPr>
          <w:lang w:val="uk-UA"/>
        </w:rPr>
        <w:t xml:space="preserve">міського </w:t>
      </w:r>
      <w:r w:rsidRPr="00D40D87">
        <w:rPr>
          <w:lang w:val="uk-UA"/>
        </w:rPr>
        <w:t>голови.</w:t>
      </w:r>
    </w:p>
    <w:p w:rsidR="007C7EF3" w:rsidRPr="00A11242" w:rsidRDefault="007C7EF3" w:rsidP="00A11242">
      <w:pPr>
        <w:spacing w:before="120" w:line="276" w:lineRule="auto"/>
        <w:ind w:firstLine="426"/>
        <w:jc w:val="both"/>
        <w:rPr>
          <w:lang w:val="uk-UA"/>
        </w:rPr>
      </w:pPr>
      <w:r w:rsidRPr="00A11242">
        <w:rPr>
          <w:lang w:val="uk-UA"/>
        </w:rPr>
        <w:t>Рішення комісії є обов’язковими для розгляду органами виконавчої влади, органами місцевого самоврядування, підприємствами, установами, організаціями, яким вони адресовані, їх посадовими та службовими особами.</w:t>
      </w:r>
    </w:p>
    <w:p w:rsidR="007C7EF3" w:rsidRPr="00A11242" w:rsidRDefault="007C7EF3" w:rsidP="00A11242">
      <w:pPr>
        <w:spacing w:before="120" w:line="276" w:lineRule="auto"/>
        <w:ind w:firstLine="426"/>
        <w:jc w:val="both"/>
        <w:rPr>
          <w:lang w:val="uk-UA"/>
        </w:rPr>
      </w:pPr>
      <w:r w:rsidRPr="00A11242">
        <w:rPr>
          <w:lang w:val="uk-UA"/>
        </w:rPr>
        <w:t xml:space="preserve">7. Голова комісії з урахуванням епідемічної ситуації в </w:t>
      </w:r>
      <w:r w:rsidR="00D40D87" w:rsidRPr="00D40D87">
        <w:rPr>
          <w:lang w:val="uk-UA"/>
        </w:rPr>
        <w:t xml:space="preserve">місті </w:t>
      </w:r>
      <w:r w:rsidRPr="00D40D87">
        <w:rPr>
          <w:lang w:val="uk-UA"/>
        </w:rPr>
        <w:t xml:space="preserve">забезпечує </w:t>
      </w:r>
      <w:r w:rsidRPr="00A11242">
        <w:rPr>
          <w:lang w:val="uk-UA"/>
        </w:rPr>
        <w:t>скликання та проведення засідань комісії і здійснює контроль за виконанням прийнятих рішень.</w:t>
      </w:r>
    </w:p>
    <w:p w:rsidR="007C7EF3" w:rsidRPr="00D40D87" w:rsidRDefault="007C7EF3" w:rsidP="00A11242">
      <w:pPr>
        <w:spacing w:before="120" w:line="276" w:lineRule="auto"/>
        <w:ind w:firstLine="426"/>
        <w:jc w:val="both"/>
        <w:rPr>
          <w:lang w:val="uk-UA"/>
        </w:rPr>
      </w:pPr>
      <w:r w:rsidRPr="00D40D87">
        <w:rPr>
          <w:lang w:val="uk-UA"/>
        </w:rPr>
        <w:t xml:space="preserve">8. До складу комісії входять представники структурних підрозділів </w:t>
      </w:r>
      <w:r w:rsidR="00D40D87" w:rsidRPr="00D40D87">
        <w:rPr>
          <w:lang w:val="uk-UA"/>
        </w:rPr>
        <w:t>Роменської міської ради і Виконавчого комітету Роменської міської ради</w:t>
      </w:r>
      <w:r w:rsidRPr="00D40D87">
        <w:rPr>
          <w:lang w:val="uk-UA"/>
        </w:rPr>
        <w:t xml:space="preserve">; </w:t>
      </w:r>
      <w:r w:rsidR="00D40D87" w:rsidRPr="00D40D87">
        <w:rPr>
          <w:bCs/>
          <w:lang w:val="uk-UA"/>
        </w:rPr>
        <w:t xml:space="preserve">Роменського міськрайонного відділу </w:t>
      </w:r>
      <w:r w:rsidR="00D40D87" w:rsidRPr="00D40D87">
        <w:rPr>
          <w:bCs/>
          <w:lang w:val="uk-UA"/>
        </w:rPr>
        <w:lastRenderedPageBreak/>
        <w:t>Державної установи «Сумський обласний лабораторний центр Міністерства охорони здоров’я України»</w:t>
      </w:r>
      <w:r w:rsidRPr="00D40D87">
        <w:rPr>
          <w:lang w:val="uk-UA"/>
        </w:rPr>
        <w:t xml:space="preserve">, </w:t>
      </w:r>
      <w:r w:rsidR="00D40D87" w:rsidRPr="00D40D87">
        <w:rPr>
          <w:lang w:val="uk-UA"/>
        </w:rPr>
        <w:t>Роменського відділу поліції ГУНП в Сумській області</w:t>
      </w:r>
      <w:r w:rsidRPr="00D40D87">
        <w:rPr>
          <w:lang w:val="uk-UA"/>
        </w:rPr>
        <w:t xml:space="preserve">, </w:t>
      </w:r>
      <w:r w:rsidR="00D40D87" w:rsidRPr="00D40D87">
        <w:rPr>
          <w:bCs/>
          <w:lang w:val="uk-UA"/>
        </w:rPr>
        <w:t>управління Держспоживслужби в м. Ромни Головного управління Держспоживслужби в</w:t>
      </w:r>
      <w:r w:rsidR="00D40D87" w:rsidRPr="00D40D87">
        <w:rPr>
          <w:lang w:val="uk-UA"/>
        </w:rPr>
        <w:t xml:space="preserve"> Сумській області</w:t>
      </w:r>
      <w:r w:rsidRPr="00D40D87">
        <w:rPr>
          <w:lang w:val="uk-UA"/>
        </w:rPr>
        <w:t xml:space="preserve">, підприємств, установ, організацій </w:t>
      </w:r>
      <w:r w:rsidR="00D40D87" w:rsidRPr="00D40D87">
        <w:rPr>
          <w:lang w:val="uk-UA"/>
        </w:rPr>
        <w:t>міста</w:t>
      </w:r>
      <w:r w:rsidRPr="00D40D87">
        <w:rPr>
          <w:lang w:val="uk-UA"/>
        </w:rPr>
        <w:t>.</w:t>
      </w:r>
    </w:p>
    <w:p w:rsidR="007C7EF3" w:rsidRPr="00D40D87" w:rsidRDefault="00D40D87" w:rsidP="00A11242">
      <w:pPr>
        <w:spacing w:before="120" w:line="276" w:lineRule="auto"/>
        <w:ind w:firstLine="426"/>
        <w:jc w:val="both"/>
        <w:rPr>
          <w:lang w:val="uk-UA"/>
        </w:rPr>
      </w:pPr>
      <w:r w:rsidRPr="00D40D87">
        <w:rPr>
          <w:lang w:val="uk-UA"/>
        </w:rPr>
        <w:t>Заступник міського голови, до повноважень якого належать питання</w:t>
      </w:r>
      <w:r w:rsidR="007C7EF3" w:rsidRPr="00D40D87">
        <w:rPr>
          <w:lang w:val="uk-UA"/>
        </w:rPr>
        <w:t xml:space="preserve"> охорони здоров’я</w:t>
      </w:r>
      <w:r w:rsidRPr="00D40D87">
        <w:rPr>
          <w:lang w:val="uk-UA"/>
        </w:rPr>
        <w:t>,</w:t>
      </w:r>
      <w:r w:rsidR="007C7EF3" w:rsidRPr="00D40D87">
        <w:rPr>
          <w:lang w:val="uk-UA"/>
        </w:rPr>
        <w:t xml:space="preserve"> входить до складу комісії за посадою як заступник голови комісії. </w:t>
      </w:r>
    </w:p>
    <w:p w:rsidR="007C7EF3" w:rsidRPr="00A11242" w:rsidRDefault="007C7EF3" w:rsidP="00A11242">
      <w:pPr>
        <w:spacing w:before="120" w:line="276" w:lineRule="auto"/>
        <w:ind w:firstLine="426"/>
        <w:jc w:val="both"/>
        <w:rPr>
          <w:color w:val="00B050"/>
          <w:lang w:val="uk-UA"/>
        </w:rPr>
      </w:pPr>
      <w:r w:rsidRPr="00A11242">
        <w:rPr>
          <w:lang w:val="uk-UA"/>
        </w:rPr>
        <w:t xml:space="preserve">Організаційно-технічне забезпечення комісії </w:t>
      </w:r>
      <w:r w:rsidRPr="00D40D87">
        <w:rPr>
          <w:lang w:val="uk-UA"/>
        </w:rPr>
        <w:t>здійсню</w:t>
      </w:r>
      <w:r w:rsidR="00D40D87">
        <w:rPr>
          <w:lang w:val="uk-UA"/>
        </w:rPr>
        <w:t>є</w:t>
      </w:r>
      <w:r w:rsidRPr="00D40D87">
        <w:rPr>
          <w:lang w:val="uk-UA"/>
        </w:rPr>
        <w:t xml:space="preserve"> </w:t>
      </w:r>
      <w:r w:rsidR="00D40D87" w:rsidRPr="00D40D87">
        <w:rPr>
          <w:lang w:val="uk-UA"/>
        </w:rPr>
        <w:t xml:space="preserve">відділ бухгалтерського </w:t>
      </w:r>
      <w:r w:rsidR="00D40D87">
        <w:rPr>
          <w:lang w:val="uk-UA"/>
        </w:rPr>
        <w:t>обліку, охорони здоров’я та господарського забезпечення</w:t>
      </w:r>
      <w:r w:rsidRPr="00A11242">
        <w:rPr>
          <w:color w:val="00B050"/>
          <w:lang w:val="uk-UA"/>
        </w:rPr>
        <w:t xml:space="preserve">. </w:t>
      </w:r>
    </w:p>
    <w:p w:rsidR="007C7EF3" w:rsidRPr="00A11242" w:rsidRDefault="007C7EF3" w:rsidP="00A11242">
      <w:pPr>
        <w:spacing w:before="120" w:line="276" w:lineRule="auto"/>
        <w:ind w:firstLine="426"/>
        <w:jc w:val="both"/>
        <w:rPr>
          <w:lang w:val="uk-UA"/>
        </w:rPr>
      </w:pPr>
      <w:r w:rsidRPr="00A11242">
        <w:rPr>
          <w:lang w:val="uk-UA"/>
        </w:rPr>
        <w:t>9. На засідання комісії можуть бути запрошені представники органів виконавчої влади, органів місцевого самоврядування, підприємств, установ, організацій, громадяни.</w:t>
      </w:r>
    </w:p>
    <w:p w:rsidR="007C7EF3" w:rsidRPr="00A11242" w:rsidRDefault="007C7EF3" w:rsidP="00A11242">
      <w:pPr>
        <w:spacing w:before="120" w:line="276" w:lineRule="auto"/>
        <w:ind w:firstLine="426"/>
        <w:jc w:val="both"/>
        <w:rPr>
          <w:lang w:val="uk-UA"/>
        </w:rPr>
      </w:pPr>
      <w:r w:rsidRPr="00A11242">
        <w:rPr>
          <w:lang w:val="uk-UA"/>
        </w:rPr>
        <w:t>Рішення комісії приймаються більшістю голосів присутніх на засіданні та оформляються протоколом, зміст якого у вигляді витягів доводиться до відома зацікавлених органів виконавчої влади, органів місцевого самоврядування, підприємств, установ, організацій, а у разі потреби – засобам масової інформації.</w:t>
      </w:r>
    </w:p>
    <w:p w:rsidR="007C7EF3" w:rsidRPr="00A11242" w:rsidRDefault="007C7EF3" w:rsidP="00A11242">
      <w:pPr>
        <w:spacing w:before="120" w:line="276" w:lineRule="auto"/>
        <w:ind w:firstLine="426"/>
        <w:jc w:val="both"/>
        <w:rPr>
          <w:lang w:val="uk-UA"/>
        </w:rPr>
      </w:pPr>
      <w:r w:rsidRPr="00A11242">
        <w:rPr>
          <w:lang w:val="uk-UA"/>
        </w:rPr>
        <w:t>Протокол підписується головуючим на засіданні та секретарем комісії.</w:t>
      </w:r>
    </w:p>
    <w:p w:rsidR="007C7EF3" w:rsidRPr="007C7EF3" w:rsidRDefault="007C7EF3" w:rsidP="007C7EF3">
      <w:pPr>
        <w:spacing w:line="276" w:lineRule="auto"/>
        <w:ind w:left="708" w:firstLine="708"/>
        <w:jc w:val="both"/>
        <w:rPr>
          <w:lang w:val="uk-UA"/>
        </w:rPr>
      </w:pPr>
    </w:p>
    <w:p w:rsidR="007C7EF3" w:rsidRPr="007C7EF3" w:rsidRDefault="007C7EF3" w:rsidP="007C7EF3">
      <w:pPr>
        <w:spacing w:line="276" w:lineRule="auto"/>
        <w:ind w:left="708" w:firstLine="708"/>
        <w:jc w:val="both"/>
        <w:rPr>
          <w:lang w:val="uk-UA"/>
        </w:rPr>
      </w:pPr>
      <w:r w:rsidRPr="007C7EF3">
        <w:rPr>
          <w:lang w:val="uk-UA"/>
        </w:rPr>
        <w:tab/>
      </w:r>
      <w:r w:rsidRPr="007C7EF3">
        <w:rPr>
          <w:lang w:val="uk-UA"/>
        </w:rPr>
        <w:tab/>
      </w:r>
    </w:p>
    <w:p w:rsidR="007C7EF3" w:rsidRPr="007C7EF3" w:rsidRDefault="007C7EF3" w:rsidP="007C7EF3">
      <w:pPr>
        <w:tabs>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8"/>
        <w:rPr>
          <w:b/>
          <w:color w:val="000000"/>
          <w:lang w:val="uk-UA"/>
        </w:rPr>
      </w:pPr>
      <w:r w:rsidRPr="007C7EF3">
        <w:rPr>
          <w:b/>
          <w:color w:val="000000"/>
          <w:lang w:val="uk-UA"/>
        </w:rPr>
        <w:t xml:space="preserve">Керуючий справами виконкому </w:t>
      </w:r>
      <w:r w:rsidRPr="007C7EF3">
        <w:rPr>
          <w:b/>
          <w:color w:val="000000"/>
          <w:lang w:val="uk-UA"/>
        </w:rPr>
        <w:tab/>
      </w:r>
      <w:r w:rsidRPr="007C7EF3">
        <w:rPr>
          <w:b/>
          <w:color w:val="000000"/>
          <w:lang w:val="uk-UA"/>
        </w:rPr>
        <w:tab/>
      </w:r>
      <w:r w:rsidRPr="007C7EF3">
        <w:rPr>
          <w:b/>
          <w:color w:val="000000"/>
          <w:lang w:val="uk-UA"/>
        </w:rPr>
        <w:tab/>
      </w:r>
      <w:r w:rsidRPr="007C7EF3">
        <w:rPr>
          <w:b/>
          <w:color w:val="000000"/>
          <w:lang w:val="uk-UA"/>
        </w:rPr>
        <w:tab/>
        <w:t>Лариса СОСНЕНКО</w:t>
      </w:r>
    </w:p>
    <w:p w:rsidR="007C7EF3" w:rsidRPr="007C7EF3" w:rsidRDefault="007C7EF3" w:rsidP="007C7EF3">
      <w:pPr>
        <w:tabs>
          <w:tab w:val="left" w:pos="7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8"/>
        <w:rPr>
          <w:b/>
          <w:color w:val="000000"/>
          <w:lang w:val="uk-UA"/>
        </w:rPr>
      </w:pPr>
    </w:p>
    <w:p w:rsidR="007C7EF3" w:rsidRPr="007C7EF3" w:rsidRDefault="007C7EF3" w:rsidP="007C7EF3">
      <w:pPr>
        <w:spacing w:line="276" w:lineRule="auto"/>
        <w:ind w:firstLine="426"/>
        <w:jc w:val="both"/>
        <w:rPr>
          <w:color w:val="000000"/>
        </w:rPr>
      </w:pPr>
    </w:p>
    <w:p w:rsidR="007C7EF3" w:rsidRPr="007C7EF3" w:rsidRDefault="007C7EF3">
      <w:pPr>
        <w:spacing w:line="276" w:lineRule="auto"/>
        <w:ind w:firstLine="426"/>
        <w:jc w:val="both"/>
        <w:rPr>
          <w:color w:val="000000"/>
        </w:rPr>
      </w:pPr>
    </w:p>
    <w:sectPr w:rsidR="007C7EF3" w:rsidRPr="007C7EF3" w:rsidSect="004A278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7BD" w:rsidRDefault="008427BD" w:rsidP="001E74F6">
      <w:r>
        <w:separator/>
      </w:r>
    </w:p>
  </w:endnote>
  <w:endnote w:type="continuationSeparator" w:id="0">
    <w:p w:rsidR="008427BD" w:rsidRDefault="008427BD" w:rsidP="001E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Microsoft YaHei"/>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7BD" w:rsidRDefault="008427BD" w:rsidP="001E74F6">
      <w:r>
        <w:separator/>
      </w:r>
    </w:p>
  </w:footnote>
  <w:footnote w:type="continuationSeparator" w:id="0">
    <w:p w:rsidR="008427BD" w:rsidRDefault="008427BD" w:rsidP="001E7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EF3" w:rsidRDefault="007C7EF3" w:rsidP="00074759">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C7EF3" w:rsidRDefault="007C7EF3" w:rsidP="0007475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F0E77"/>
    <w:multiLevelType w:val="multilevel"/>
    <w:tmpl w:val="275675B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129E758F"/>
    <w:multiLevelType w:val="hybridMultilevel"/>
    <w:tmpl w:val="69EE4D34"/>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 w15:restartNumberingAfterBreak="0">
    <w:nsid w:val="13531E26"/>
    <w:multiLevelType w:val="hybridMultilevel"/>
    <w:tmpl w:val="709466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281251"/>
    <w:multiLevelType w:val="hybridMultilevel"/>
    <w:tmpl w:val="134CC47C"/>
    <w:lvl w:ilvl="0" w:tplc="4C3E343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15:restartNumberingAfterBreak="0">
    <w:nsid w:val="261A73C1"/>
    <w:multiLevelType w:val="hybridMultilevel"/>
    <w:tmpl w:val="A06029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ACB4774"/>
    <w:multiLevelType w:val="hybridMultilevel"/>
    <w:tmpl w:val="F15281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C456A9B"/>
    <w:multiLevelType w:val="hybridMultilevel"/>
    <w:tmpl w:val="BC4E98D4"/>
    <w:lvl w:ilvl="0" w:tplc="67B2806E">
      <w:start w:val="1"/>
      <w:numFmt w:val="decimal"/>
      <w:lvlText w:val="%1."/>
      <w:lvlJc w:val="left"/>
      <w:pPr>
        <w:tabs>
          <w:tab w:val="num" w:pos="1140"/>
        </w:tabs>
        <w:ind w:left="1140" w:hanging="435"/>
      </w:pPr>
      <w:rPr>
        <w:rFonts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15:restartNumberingAfterBreak="0">
    <w:nsid w:val="43A84CAE"/>
    <w:multiLevelType w:val="hybridMultilevel"/>
    <w:tmpl w:val="D990112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4F22B3"/>
    <w:multiLevelType w:val="hybridMultilevel"/>
    <w:tmpl w:val="9BB4D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A22CF9"/>
    <w:multiLevelType w:val="hybridMultilevel"/>
    <w:tmpl w:val="889C6E24"/>
    <w:lvl w:ilvl="0" w:tplc="51EAD8D0">
      <w:start w:val="1"/>
      <w:numFmt w:val="decimal"/>
      <w:lvlText w:val="%1."/>
      <w:lvlJc w:val="left"/>
      <w:pPr>
        <w:ind w:left="1065" w:hanging="360"/>
      </w:pPr>
    </w:lvl>
    <w:lvl w:ilvl="1" w:tplc="BFA006AA">
      <w:start w:val="3"/>
      <w:numFmt w:val="bullet"/>
      <w:lvlText w:val="-"/>
      <w:lvlJc w:val="left"/>
      <w:pPr>
        <w:ind w:left="1785" w:hanging="360"/>
      </w:pPr>
      <w:rPr>
        <w:rFonts w:ascii="Times New Roman" w:eastAsia="Calibri" w:hAnsi="Times New Roman" w:cs="Times New Roman" w:hint="default"/>
      </w:r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0" w15:restartNumberingAfterBreak="0">
    <w:nsid w:val="5EA06A0A"/>
    <w:multiLevelType w:val="multilevel"/>
    <w:tmpl w:val="FC004FE6"/>
    <w:lvl w:ilvl="0">
      <w:start w:val="1"/>
      <w:numFmt w:val="decimal"/>
      <w:lvlText w:val="%1."/>
      <w:lvlJc w:val="left"/>
      <w:pPr>
        <w:ind w:left="720" w:hanging="360"/>
      </w:pPr>
      <w:rPr>
        <w:rFonts w:hint="default"/>
        <w:lang w:val="ru-RU"/>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6644014E"/>
    <w:multiLevelType w:val="hybridMultilevel"/>
    <w:tmpl w:val="4796C4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30A054D"/>
    <w:multiLevelType w:val="multilevel"/>
    <w:tmpl w:val="FC004FE6"/>
    <w:lvl w:ilvl="0">
      <w:start w:val="1"/>
      <w:numFmt w:val="decimal"/>
      <w:lvlText w:val="%1."/>
      <w:lvlJc w:val="left"/>
      <w:pPr>
        <w:ind w:left="720" w:hanging="360"/>
      </w:pPr>
      <w:rPr>
        <w:rFonts w:hint="default"/>
        <w:lang w:val="ru-RU"/>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11"/>
  </w:num>
  <w:num w:numId="6">
    <w:abstractNumId w:val="3"/>
  </w:num>
  <w:num w:numId="7">
    <w:abstractNumId w:val="8"/>
  </w:num>
  <w:num w:numId="8">
    <w:abstractNumId w:val="12"/>
  </w:num>
  <w:num w:numId="9">
    <w:abstractNumId w:val="0"/>
  </w:num>
  <w:num w:numId="10">
    <w:abstractNumId w:val="10"/>
  </w:num>
  <w:num w:numId="11">
    <w:abstractNumId w:val="7"/>
  </w:num>
  <w:num w:numId="12">
    <w:abstractNumId w:val="2"/>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4D3"/>
    <w:rsid w:val="000608DA"/>
    <w:rsid w:val="00091A3D"/>
    <w:rsid w:val="000C1605"/>
    <w:rsid w:val="000D1213"/>
    <w:rsid w:val="00147855"/>
    <w:rsid w:val="00175FA8"/>
    <w:rsid w:val="00192B7D"/>
    <w:rsid w:val="001D3072"/>
    <w:rsid w:val="001D779F"/>
    <w:rsid w:val="001E74F6"/>
    <w:rsid w:val="0023140B"/>
    <w:rsid w:val="00252BFF"/>
    <w:rsid w:val="002E69C2"/>
    <w:rsid w:val="002F4A45"/>
    <w:rsid w:val="002F721B"/>
    <w:rsid w:val="0030358C"/>
    <w:rsid w:val="00344A11"/>
    <w:rsid w:val="003716F6"/>
    <w:rsid w:val="00385261"/>
    <w:rsid w:val="003B4DAA"/>
    <w:rsid w:val="003B5D8B"/>
    <w:rsid w:val="004113B9"/>
    <w:rsid w:val="004201AB"/>
    <w:rsid w:val="00443269"/>
    <w:rsid w:val="00450466"/>
    <w:rsid w:val="0045330A"/>
    <w:rsid w:val="004544BC"/>
    <w:rsid w:val="004A2787"/>
    <w:rsid w:val="004C0CB3"/>
    <w:rsid w:val="004C5CA8"/>
    <w:rsid w:val="005636D9"/>
    <w:rsid w:val="005771BC"/>
    <w:rsid w:val="00577FCA"/>
    <w:rsid w:val="00582AA1"/>
    <w:rsid w:val="005A73CA"/>
    <w:rsid w:val="005B4AB6"/>
    <w:rsid w:val="005C5E01"/>
    <w:rsid w:val="005E7A79"/>
    <w:rsid w:val="0062217A"/>
    <w:rsid w:val="006367F2"/>
    <w:rsid w:val="00656DD8"/>
    <w:rsid w:val="00663A82"/>
    <w:rsid w:val="00675E7C"/>
    <w:rsid w:val="006B20B3"/>
    <w:rsid w:val="006B24D3"/>
    <w:rsid w:val="006B53B4"/>
    <w:rsid w:val="0071075A"/>
    <w:rsid w:val="00776E28"/>
    <w:rsid w:val="00782EDC"/>
    <w:rsid w:val="00785C5E"/>
    <w:rsid w:val="007C049C"/>
    <w:rsid w:val="007C7EF3"/>
    <w:rsid w:val="007E1F68"/>
    <w:rsid w:val="008372AB"/>
    <w:rsid w:val="008427BD"/>
    <w:rsid w:val="00844475"/>
    <w:rsid w:val="00846E0F"/>
    <w:rsid w:val="008563E5"/>
    <w:rsid w:val="008A6912"/>
    <w:rsid w:val="00913412"/>
    <w:rsid w:val="00921366"/>
    <w:rsid w:val="0092138E"/>
    <w:rsid w:val="0095060A"/>
    <w:rsid w:val="00984056"/>
    <w:rsid w:val="00987CCF"/>
    <w:rsid w:val="009942A1"/>
    <w:rsid w:val="009C00D4"/>
    <w:rsid w:val="00A11242"/>
    <w:rsid w:val="00A3074C"/>
    <w:rsid w:val="00A30DB7"/>
    <w:rsid w:val="00A479F6"/>
    <w:rsid w:val="00A71154"/>
    <w:rsid w:val="00AA5B03"/>
    <w:rsid w:val="00AA6F93"/>
    <w:rsid w:val="00AC6823"/>
    <w:rsid w:val="00AC74B3"/>
    <w:rsid w:val="00B0644D"/>
    <w:rsid w:val="00B11B75"/>
    <w:rsid w:val="00B127BA"/>
    <w:rsid w:val="00B34E2C"/>
    <w:rsid w:val="00B53449"/>
    <w:rsid w:val="00B7352F"/>
    <w:rsid w:val="00B7414F"/>
    <w:rsid w:val="00BA1AC9"/>
    <w:rsid w:val="00BC7E8F"/>
    <w:rsid w:val="00C060B0"/>
    <w:rsid w:val="00C26E08"/>
    <w:rsid w:val="00C37A99"/>
    <w:rsid w:val="00C4700A"/>
    <w:rsid w:val="00CA3A7C"/>
    <w:rsid w:val="00CB7C66"/>
    <w:rsid w:val="00CD7952"/>
    <w:rsid w:val="00D15C42"/>
    <w:rsid w:val="00D2380A"/>
    <w:rsid w:val="00D24F7C"/>
    <w:rsid w:val="00D40D87"/>
    <w:rsid w:val="00D84368"/>
    <w:rsid w:val="00D9318A"/>
    <w:rsid w:val="00DC763D"/>
    <w:rsid w:val="00DD4951"/>
    <w:rsid w:val="00DD4DF0"/>
    <w:rsid w:val="00E03079"/>
    <w:rsid w:val="00E603DD"/>
    <w:rsid w:val="00EA762D"/>
    <w:rsid w:val="00EE39CC"/>
    <w:rsid w:val="00F35F4D"/>
    <w:rsid w:val="00FA0DD2"/>
    <w:rsid w:val="00FC0C2A"/>
    <w:rsid w:val="00FC2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74CB24-F8B1-451E-AC30-E2F8A570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4D3"/>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DD4DF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semiHidden/>
    <w:unhideWhenUsed/>
    <w:qFormat/>
    <w:rsid w:val="006B24D3"/>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7C7EF3"/>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B24D3"/>
    <w:rPr>
      <w:rFonts w:ascii="Arial" w:eastAsia="Times New Roman" w:hAnsi="Arial" w:cs="Arial"/>
      <w:b/>
      <w:bCs/>
      <w:sz w:val="26"/>
      <w:szCs w:val="26"/>
      <w:lang w:eastAsia="ru-RU"/>
    </w:rPr>
  </w:style>
  <w:style w:type="paragraph" w:styleId="a3">
    <w:name w:val="Normal (Web)"/>
    <w:basedOn w:val="a"/>
    <w:unhideWhenUsed/>
    <w:rsid w:val="006B24D3"/>
    <w:pPr>
      <w:spacing w:before="100" w:beforeAutospacing="1" w:after="100" w:afterAutospacing="1"/>
    </w:pPr>
    <w:rPr>
      <w:rFonts w:eastAsia="Times New Roman"/>
    </w:rPr>
  </w:style>
  <w:style w:type="paragraph" w:styleId="a4">
    <w:name w:val="List Paragraph"/>
    <w:basedOn w:val="a"/>
    <w:uiPriority w:val="34"/>
    <w:qFormat/>
    <w:rsid w:val="006B24D3"/>
    <w:pPr>
      <w:ind w:left="720"/>
      <w:contextualSpacing/>
    </w:pPr>
  </w:style>
  <w:style w:type="paragraph" w:styleId="a5">
    <w:name w:val="Balloon Text"/>
    <w:basedOn w:val="a"/>
    <w:link w:val="a6"/>
    <w:uiPriority w:val="99"/>
    <w:semiHidden/>
    <w:unhideWhenUsed/>
    <w:rsid w:val="006B24D3"/>
    <w:rPr>
      <w:rFonts w:ascii="Tahoma" w:hAnsi="Tahoma" w:cs="Tahoma"/>
      <w:sz w:val="16"/>
      <w:szCs w:val="16"/>
    </w:rPr>
  </w:style>
  <w:style w:type="character" w:customStyle="1" w:styleId="a6">
    <w:name w:val="Текст выноски Знак"/>
    <w:basedOn w:val="a0"/>
    <w:link w:val="a5"/>
    <w:uiPriority w:val="99"/>
    <w:semiHidden/>
    <w:rsid w:val="006B24D3"/>
    <w:rPr>
      <w:rFonts w:ascii="Tahoma" w:eastAsia="Calibri" w:hAnsi="Tahoma" w:cs="Tahoma"/>
      <w:sz w:val="16"/>
      <w:szCs w:val="16"/>
      <w:lang w:eastAsia="ru-RU"/>
    </w:rPr>
  </w:style>
  <w:style w:type="paragraph" w:styleId="a7">
    <w:name w:val="header"/>
    <w:basedOn w:val="a"/>
    <w:link w:val="a8"/>
    <w:uiPriority w:val="99"/>
    <w:unhideWhenUsed/>
    <w:rsid w:val="001E74F6"/>
    <w:pPr>
      <w:tabs>
        <w:tab w:val="center" w:pos="4677"/>
        <w:tab w:val="right" w:pos="9355"/>
      </w:tabs>
    </w:pPr>
  </w:style>
  <w:style w:type="character" w:customStyle="1" w:styleId="a8">
    <w:name w:val="Верхний колонтитул Знак"/>
    <w:basedOn w:val="a0"/>
    <w:link w:val="a7"/>
    <w:uiPriority w:val="99"/>
    <w:rsid w:val="001E74F6"/>
    <w:rPr>
      <w:rFonts w:ascii="Times New Roman" w:eastAsia="Calibri" w:hAnsi="Times New Roman" w:cs="Times New Roman"/>
      <w:sz w:val="24"/>
      <w:szCs w:val="24"/>
      <w:lang w:eastAsia="ru-RU"/>
    </w:rPr>
  </w:style>
  <w:style w:type="paragraph" w:styleId="a9">
    <w:name w:val="footer"/>
    <w:basedOn w:val="a"/>
    <w:link w:val="aa"/>
    <w:uiPriority w:val="99"/>
    <w:unhideWhenUsed/>
    <w:rsid w:val="001E74F6"/>
    <w:pPr>
      <w:tabs>
        <w:tab w:val="center" w:pos="4677"/>
        <w:tab w:val="right" w:pos="9355"/>
      </w:tabs>
    </w:pPr>
  </w:style>
  <w:style w:type="character" w:customStyle="1" w:styleId="aa">
    <w:name w:val="Нижний колонтитул Знак"/>
    <w:basedOn w:val="a0"/>
    <w:link w:val="a9"/>
    <w:uiPriority w:val="99"/>
    <w:rsid w:val="001E74F6"/>
    <w:rPr>
      <w:rFonts w:ascii="Times New Roman" w:eastAsia="Calibri" w:hAnsi="Times New Roman" w:cs="Times New Roman"/>
      <w:sz w:val="24"/>
      <w:szCs w:val="24"/>
      <w:lang w:eastAsia="ru-RU"/>
    </w:rPr>
  </w:style>
  <w:style w:type="paragraph" w:customStyle="1" w:styleId="ab">
    <w:name w:val="Нормальний текст"/>
    <w:basedOn w:val="a"/>
    <w:rsid w:val="00B7414F"/>
    <w:pPr>
      <w:spacing w:before="120"/>
      <w:ind w:firstLine="567"/>
    </w:pPr>
    <w:rPr>
      <w:rFonts w:ascii="Antiqua" w:eastAsia="Times New Roman" w:hAnsi="Antiqua"/>
      <w:sz w:val="26"/>
      <w:szCs w:val="20"/>
      <w:lang w:val="uk-UA"/>
    </w:rPr>
  </w:style>
  <w:style w:type="character" w:customStyle="1" w:styleId="10">
    <w:name w:val="Заголовок 1 Знак"/>
    <w:basedOn w:val="a0"/>
    <w:link w:val="1"/>
    <w:uiPriority w:val="9"/>
    <w:rsid w:val="00DD4DF0"/>
    <w:rPr>
      <w:rFonts w:asciiTheme="majorHAnsi" w:eastAsiaTheme="majorEastAsia" w:hAnsiTheme="majorHAnsi" w:cstheme="majorBidi"/>
      <w:color w:val="365F91" w:themeColor="accent1" w:themeShade="BF"/>
      <w:sz w:val="32"/>
      <w:szCs w:val="32"/>
      <w:lang w:eastAsia="ru-RU"/>
    </w:rPr>
  </w:style>
  <w:style w:type="character" w:customStyle="1" w:styleId="40">
    <w:name w:val="Заголовок 4 Знак"/>
    <w:basedOn w:val="a0"/>
    <w:link w:val="4"/>
    <w:uiPriority w:val="9"/>
    <w:rsid w:val="007C7EF3"/>
    <w:rPr>
      <w:rFonts w:ascii="Calibri" w:eastAsia="Times New Roman" w:hAnsi="Calibri" w:cs="Times New Roman"/>
      <w:b/>
      <w:bCs/>
      <w:sz w:val="28"/>
      <w:szCs w:val="28"/>
      <w:lang w:eastAsia="ru-RU"/>
    </w:rPr>
  </w:style>
  <w:style w:type="character" w:styleId="ac">
    <w:name w:val="page number"/>
    <w:basedOn w:val="a0"/>
    <w:rsid w:val="007C7EF3"/>
  </w:style>
  <w:style w:type="paragraph" w:styleId="ad">
    <w:name w:val="No Spacing"/>
    <w:uiPriority w:val="1"/>
    <w:qFormat/>
    <w:rsid w:val="007C7EF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298484">
      <w:bodyDiv w:val="1"/>
      <w:marLeft w:val="0"/>
      <w:marRight w:val="0"/>
      <w:marTop w:val="0"/>
      <w:marBottom w:val="0"/>
      <w:divBdr>
        <w:top w:val="none" w:sz="0" w:space="0" w:color="auto"/>
        <w:left w:val="none" w:sz="0" w:space="0" w:color="auto"/>
        <w:bottom w:val="none" w:sz="0" w:space="0" w:color="auto"/>
        <w:right w:val="none" w:sz="0" w:space="0" w:color="auto"/>
      </w:divBdr>
    </w:div>
    <w:div w:id="1908102704">
      <w:bodyDiv w:val="1"/>
      <w:marLeft w:val="0"/>
      <w:marRight w:val="0"/>
      <w:marTop w:val="0"/>
      <w:marBottom w:val="0"/>
      <w:divBdr>
        <w:top w:val="none" w:sz="0" w:space="0" w:color="auto"/>
        <w:left w:val="none" w:sz="0" w:space="0" w:color="auto"/>
        <w:bottom w:val="none" w:sz="0" w:space="0" w:color="auto"/>
        <w:right w:val="none" w:sz="0" w:space="0" w:color="auto"/>
      </w:divBdr>
    </w:div>
    <w:div w:id="207030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ABC1E-F2C2-474A-930E-02FE4AD91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5</Pages>
  <Words>1546</Words>
  <Characters>8814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Наталiя</cp:lastModifiedBy>
  <cp:revision>40</cp:revision>
  <cp:lastPrinted>2019-08-20T06:02:00Z</cp:lastPrinted>
  <dcterms:created xsi:type="dcterms:W3CDTF">2019-01-08T12:53:00Z</dcterms:created>
  <dcterms:modified xsi:type="dcterms:W3CDTF">2020-03-05T08:52:00Z</dcterms:modified>
</cp:coreProperties>
</file>