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C7" w:rsidRPr="004978FF" w:rsidRDefault="00831EC5" w:rsidP="00614CC7">
      <w:pPr>
        <w:spacing w:after="0" w:line="276" w:lineRule="auto"/>
        <w:jc w:val="center"/>
        <w:rPr>
          <w:rFonts w:ascii="Times New Roman" w:hAnsi="Times New Roman"/>
          <w:b/>
          <w:bCs/>
          <w:sz w:val="24"/>
          <w:szCs w:val="24"/>
        </w:rPr>
      </w:pPr>
      <w:r w:rsidRPr="004978FF">
        <w:rPr>
          <w:rFonts w:ascii="Times New Roman" w:hAnsi="Times New Roman"/>
          <w:noProof/>
          <w:sz w:val="24"/>
          <w:szCs w:val="24"/>
          <w:lang w:eastAsia="ru-RU"/>
        </w:rPr>
        <w:drawing>
          <wp:inline distT="0" distB="0" distL="0" distR="0">
            <wp:extent cx="485775" cy="638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614CC7" w:rsidRPr="004978FF" w:rsidRDefault="00614CC7" w:rsidP="00614CC7">
      <w:pPr>
        <w:spacing w:after="0" w:line="276" w:lineRule="auto"/>
        <w:jc w:val="center"/>
        <w:rPr>
          <w:rFonts w:ascii="Times New Roman" w:hAnsi="Times New Roman"/>
          <w:b/>
          <w:bCs/>
          <w:sz w:val="24"/>
          <w:szCs w:val="24"/>
        </w:rPr>
      </w:pPr>
      <w:r w:rsidRPr="004978FF">
        <w:rPr>
          <w:rFonts w:ascii="Times New Roman" w:hAnsi="Times New Roman"/>
          <w:b/>
          <w:bCs/>
          <w:sz w:val="24"/>
          <w:szCs w:val="24"/>
        </w:rPr>
        <w:t>РОМЕНСЬКА МІСЬКА РАДА СУМСЬКОЇ ОБЛАСТІ</w:t>
      </w:r>
    </w:p>
    <w:p w:rsidR="00614CC7" w:rsidRPr="004978FF" w:rsidRDefault="00614CC7" w:rsidP="00614CC7">
      <w:pPr>
        <w:pStyle w:val="1"/>
        <w:spacing w:before="0" w:after="0" w:line="276" w:lineRule="auto"/>
        <w:jc w:val="center"/>
        <w:rPr>
          <w:rFonts w:ascii="Times New Roman" w:hAnsi="Times New Roman"/>
          <w:sz w:val="24"/>
          <w:szCs w:val="24"/>
        </w:rPr>
      </w:pPr>
      <w:r w:rsidRPr="004978FF">
        <w:rPr>
          <w:rFonts w:ascii="Times New Roman" w:hAnsi="Times New Roman"/>
          <w:sz w:val="24"/>
          <w:szCs w:val="24"/>
        </w:rPr>
        <w:t>ВИКОНАВЧИЙ КОМІТЕТ</w:t>
      </w:r>
    </w:p>
    <w:p w:rsidR="00614CC7" w:rsidRPr="001F22D3" w:rsidRDefault="00614CC7" w:rsidP="00614CC7">
      <w:pPr>
        <w:spacing w:after="0" w:line="276" w:lineRule="auto"/>
        <w:jc w:val="center"/>
        <w:rPr>
          <w:rFonts w:ascii="Times New Roman" w:hAnsi="Times New Roman"/>
          <w:sz w:val="16"/>
          <w:szCs w:val="16"/>
          <w:lang w:eastAsia="uk-UA"/>
        </w:rPr>
      </w:pPr>
    </w:p>
    <w:p w:rsidR="00614CC7" w:rsidRPr="004978FF" w:rsidRDefault="00614CC7" w:rsidP="00614CC7">
      <w:pPr>
        <w:spacing w:after="0" w:line="276" w:lineRule="auto"/>
        <w:jc w:val="center"/>
        <w:rPr>
          <w:rFonts w:ascii="Times New Roman" w:hAnsi="Times New Roman"/>
          <w:b/>
          <w:bCs/>
          <w:sz w:val="24"/>
          <w:szCs w:val="24"/>
          <w:lang w:eastAsia="uk-UA"/>
        </w:rPr>
      </w:pPr>
      <w:r w:rsidRPr="004978FF">
        <w:rPr>
          <w:rFonts w:ascii="Times New Roman" w:hAnsi="Times New Roman"/>
          <w:b/>
          <w:bCs/>
          <w:sz w:val="24"/>
          <w:szCs w:val="24"/>
          <w:lang w:eastAsia="uk-UA"/>
        </w:rPr>
        <w:t>РОЗПОРЯДЖЕННЯ МІСЬКОГО ГОЛОВИ</w:t>
      </w:r>
    </w:p>
    <w:p w:rsidR="00614CC7" w:rsidRPr="001F22D3" w:rsidRDefault="00614CC7" w:rsidP="00614CC7">
      <w:pPr>
        <w:spacing w:after="0" w:line="276" w:lineRule="auto"/>
        <w:jc w:val="center"/>
        <w:rPr>
          <w:rFonts w:ascii="Times New Roman" w:hAnsi="Times New Roman"/>
          <w:b/>
          <w:bCs/>
          <w:sz w:val="16"/>
          <w:szCs w:val="16"/>
          <w:lang w:eastAsia="uk-UA"/>
        </w:rPr>
      </w:pPr>
    </w:p>
    <w:tbl>
      <w:tblPr>
        <w:tblW w:w="0" w:type="auto"/>
        <w:tblInd w:w="-176" w:type="dxa"/>
        <w:tblLook w:val="04A0" w:firstRow="1" w:lastRow="0" w:firstColumn="1" w:lastColumn="0" w:noHBand="0" w:noVBand="1"/>
      </w:tblPr>
      <w:tblGrid>
        <w:gridCol w:w="3462"/>
        <w:gridCol w:w="3178"/>
        <w:gridCol w:w="3174"/>
      </w:tblGrid>
      <w:tr w:rsidR="00614CC7" w:rsidRPr="004978FF" w:rsidTr="0078652A">
        <w:tc>
          <w:tcPr>
            <w:tcW w:w="3493" w:type="dxa"/>
            <w:shd w:val="clear" w:color="auto" w:fill="auto"/>
          </w:tcPr>
          <w:p w:rsidR="00614CC7" w:rsidRPr="004978FF" w:rsidRDefault="001F22D3" w:rsidP="00D013F1">
            <w:pPr>
              <w:spacing w:after="0" w:line="276" w:lineRule="auto"/>
              <w:rPr>
                <w:rFonts w:ascii="Times New Roman" w:hAnsi="Times New Roman"/>
                <w:b/>
                <w:bCs/>
                <w:sz w:val="24"/>
                <w:szCs w:val="24"/>
                <w:lang w:eastAsia="uk-UA"/>
              </w:rPr>
            </w:pPr>
            <w:r>
              <w:rPr>
                <w:rFonts w:ascii="Times New Roman" w:hAnsi="Times New Roman"/>
                <w:b/>
                <w:bCs/>
                <w:sz w:val="24"/>
                <w:szCs w:val="24"/>
                <w:lang w:val="uk-UA" w:eastAsia="uk-UA"/>
              </w:rPr>
              <w:t>03</w:t>
            </w:r>
            <w:r w:rsidR="00614CC7" w:rsidRPr="004978FF">
              <w:rPr>
                <w:rFonts w:ascii="Times New Roman" w:hAnsi="Times New Roman"/>
                <w:b/>
                <w:bCs/>
                <w:sz w:val="24"/>
                <w:szCs w:val="24"/>
                <w:lang w:eastAsia="uk-UA"/>
              </w:rPr>
              <w:t>.0</w:t>
            </w:r>
            <w:r w:rsidR="00D013F1" w:rsidRPr="004978FF">
              <w:rPr>
                <w:rFonts w:ascii="Times New Roman" w:hAnsi="Times New Roman"/>
                <w:b/>
                <w:bCs/>
                <w:sz w:val="24"/>
                <w:szCs w:val="24"/>
                <w:lang w:val="uk-UA" w:eastAsia="uk-UA"/>
              </w:rPr>
              <w:t>4</w:t>
            </w:r>
            <w:r w:rsidR="00614CC7" w:rsidRPr="004978FF">
              <w:rPr>
                <w:rFonts w:ascii="Times New Roman" w:hAnsi="Times New Roman"/>
                <w:b/>
                <w:bCs/>
                <w:sz w:val="24"/>
                <w:szCs w:val="24"/>
                <w:lang w:eastAsia="uk-UA"/>
              </w:rPr>
              <w:t>.2019</w:t>
            </w:r>
          </w:p>
        </w:tc>
        <w:tc>
          <w:tcPr>
            <w:tcW w:w="3209" w:type="dxa"/>
            <w:shd w:val="clear" w:color="auto" w:fill="auto"/>
          </w:tcPr>
          <w:p w:rsidR="00614CC7" w:rsidRPr="004978FF" w:rsidRDefault="00614CC7" w:rsidP="00614CC7">
            <w:pPr>
              <w:spacing w:after="0" w:line="276" w:lineRule="auto"/>
              <w:jc w:val="center"/>
              <w:rPr>
                <w:rFonts w:ascii="Times New Roman" w:hAnsi="Times New Roman"/>
                <w:b/>
                <w:bCs/>
                <w:sz w:val="24"/>
                <w:szCs w:val="24"/>
                <w:lang w:eastAsia="uk-UA"/>
              </w:rPr>
            </w:pPr>
            <w:r w:rsidRPr="004978FF">
              <w:rPr>
                <w:rFonts w:ascii="Times New Roman" w:hAnsi="Times New Roman"/>
                <w:b/>
                <w:bCs/>
                <w:sz w:val="24"/>
                <w:szCs w:val="24"/>
                <w:lang w:eastAsia="uk-UA"/>
              </w:rPr>
              <w:t>Ромни</w:t>
            </w:r>
          </w:p>
        </w:tc>
        <w:tc>
          <w:tcPr>
            <w:tcW w:w="3210" w:type="dxa"/>
            <w:shd w:val="clear" w:color="auto" w:fill="auto"/>
          </w:tcPr>
          <w:p w:rsidR="00614CC7" w:rsidRPr="004978FF" w:rsidRDefault="00614CC7" w:rsidP="00D013F1">
            <w:pPr>
              <w:spacing w:after="0" w:line="276" w:lineRule="auto"/>
              <w:jc w:val="right"/>
              <w:rPr>
                <w:rFonts w:ascii="Times New Roman" w:hAnsi="Times New Roman"/>
                <w:b/>
                <w:bCs/>
                <w:sz w:val="24"/>
                <w:szCs w:val="24"/>
                <w:lang w:eastAsia="uk-UA"/>
              </w:rPr>
            </w:pPr>
            <w:r w:rsidRPr="004978FF">
              <w:rPr>
                <w:rFonts w:ascii="Times New Roman" w:hAnsi="Times New Roman"/>
                <w:b/>
                <w:bCs/>
                <w:sz w:val="24"/>
                <w:szCs w:val="24"/>
                <w:lang w:eastAsia="uk-UA"/>
              </w:rPr>
              <w:t xml:space="preserve">№ </w:t>
            </w:r>
            <w:r w:rsidR="001F22D3">
              <w:rPr>
                <w:rFonts w:ascii="Times New Roman" w:hAnsi="Times New Roman"/>
                <w:b/>
                <w:bCs/>
                <w:sz w:val="24"/>
                <w:szCs w:val="24"/>
                <w:lang w:val="uk-UA" w:eastAsia="uk-UA"/>
              </w:rPr>
              <w:t>51</w:t>
            </w:r>
            <w:r w:rsidRPr="004978FF">
              <w:rPr>
                <w:rFonts w:ascii="Times New Roman" w:hAnsi="Times New Roman"/>
                <w:b/>
                <w:bCs/>
                <w:sz w:val="24"/>
                <w:szCs w:val="24"/>
                <w:lang w:eastAsia="uk-UA"/>
              </w:rPr>
              <w:t xml:space="preserve">-ОД </w:t>
            </w:r>
          </w:p>
        </w:tc>
      </w:tr>
    </w:tbl>
    <w:p w:rsidR="00614CC7" w:rsidRPr="001F22D3" w:rsidRDefault="00614CC7" w:rsidP="00614CC7">
      <w:pPr>
        <w:spacing w:after="0"/>
        <w:rPr>
          <w:rFonts w:ascii="Times New Roman" w:hAnsi="Times New Roman"/>
          <w:sz w:val="16"/>
          <w:szCs w:val="16"/>
        </w:rPr>
      </w:pPr>
    </w:p>
    <w:tbl>
      <w:tblPr>
        <w:tblW w:w="0" w:type="auto"/>
        <w:tblInd w:w="-106" w:type="dxa"/>
        <w:tblLook w:val="00A0" w:firstRow="1" w:lastRow="0" w:firstColumn="1" w:lastColumn="0" w:noHBand="0" w:noVBand="0"/>
      </w:tblPr>
      <w:tblGrid>
        <w:gridCol w:w="6485"/>
        <w:gridCol w:w="2977"/>
      </w:tblGrid>
      <w:tr w:rsidR="00FA0C5C" w:rsidRPr="004978FF" w:rsidTr="001F22D3">
        <w:tc>
          <w:tcPr>
            <w:tcW w:w="6485" w:type="dxa"/>
          </w:tcPr>
          <w:p w:rsidR="00FA0C5C" w:rsidRPr="004978FF" w:rsidRDefault="00D013F1" w:rsidP="001F22D3">
            <w:pPr>
              <w:spacing w:after="0" w:line="276" w:lineRule="auto"/>
              <w:jc w:val="both"/>
              <w:rPr>
                <w:rFonts w:ascii="Times New Roman" w:hAnsi="Times New Roman"/>
                <w:b/>
                <w:bCs/>
                <w:sz w:val="24"/>
                <w:szCs w:val="24"/>
                <w:lang w:val="uk-UA" w:eastAsia="uk-UA"/>
              </w:rPr>
            </w:pPr>
            <w:r w:rsidRPr="004978FF">
              <w:rPr>
                <w:rFonts w:ascii="Times New Roman" w:hAnsi="Times New Roman"/>
                <w:b/>
                <w:bCs/>
                <w:sz w:val="24"/>
                <w:szCs w:val="24"/>
                <w:lang w:val="uk-UA" w:eastAsia="ru-RU"/>
              </w:rPr>
              <w:t>Про затвердження  в новій редакції паспорт</w:t>
            </w:r>
            <w:r w:rsidR="00C656AF" w:rsidRPr="004978FF">
              <w:rPr>
                <w:rFonts w:ascii="Times New Roman" w:hAnsi="Times New Roman"/>
                <w:b/>
                <w:bCs/>
                <w:sz w:val="24"/>
                <w:szCs w:val="24"/>
                <w:lang w:val="uk-UA" w:eastAsia="ru-RU"/>
              </w:rPr>
              <w:t>ів</w:t>
            </w:r>
            <w:r w:rsidRPr="004978FF">
              <w:rPr>
                <w:rFonts w:ascii="Times New Roman" w:hAnsi="Times New Roman"/>
                <w:b/>
                <w:bCs/>
                <w:sz w:val="24"/>
                <w:szCs w:val="24"/>
                <w:lang w:val="uk-UA" w:eastAsia="ru-RU"/>
              </w:rPr>
              <w:t xml:space="preserve"> бюджетн</w:t>
            </w:r>
            <w:r w:rsidR="00C656AF" w:rsidRPr="004978FF">
              <w:rPr>
                <w:rFonts w:ascii="Times New Roman" w:hAnsi="Times New Roman"/>
                <w:b/>
                <w:bCs/>
                <w:sz w:val="24"/>
                <w:szCs w:val="24"/>
                <w:lang w:val="uk-UA" w:eastAsia="ru-RU"/>
              </w:rPr>
              <w:t>их</w:t>
            </w:r>
            <w:r w:rsidRPr="004978FF">
              <w:rPr>
                <w:rFonts w:ascii="Times New Roman" w:hAnsi="Times New Roman"/>
                <w:b/>
                <w:bCs/>
                <w:sz w:val="24"/>
                <w:szCs w:val="24"/>
                <w:lang w:val="uk-UA" w:eastAsia="ru-RU"/>
              </w:rPr>
              <w:t xml:space="preserve"> програм В</w:t>
            </w:r>
            <w:r w:rsidRPr="004978FF">
              <w:rPr>
                <w:rFonts w:ascii="Times New Roman" w:hAnsi="Times New Roman"/>
                <w:b/>
                <w:bCs/>
                <w:color w:val="000000"/>
                <w:sz w:val="24"/>
                <w:szCs w:val="24"/>
                <w:lang w:val="uk-UA" w:eastAsia="ru-RU"/>
              </w:rPr>
              <w:t xml:space="preserve">иконавчого комітету Роменської міської ради </w:t>
            </w:r>
            <w:r w:rsidRPr="004978FF">
              <w:rPr>
                <w:rFonts w:ascii="Times New Roman" w:hAnsi="Times New Roman"/>
                <w:b/>
                <w:bCs/>
                <w:sz w:val="24"/>
                <w:szCs w:val="24"/>
                <w:lang w:val="uk-UA" w:eastAsia="ru-RU"/>
              </w:rPr>
              <w:t>на 201</w:t>
            </w:r>
            <w:r w:rsidR="00C656AF" w:rsidRPr="004978FF">
              <w:rPr>
                <w:rFonts w:ascii="Times New Roman" w:hAnsi="Times New Roman"/>
                <w:b/>
                <w:bCs/>
                <w:sz w:val="24"/>
                <w:szCs w:val="24"/>
                <w:lang w:val="uk-UA" w:eastAsia="ru-RU"/>
              </w:rPr>
              <w:t>9</w:t>
            </w:r>
            <w:r w:rsidRPr="004978FF">
              <w:rPr>
                <w:rFonts w:ascii="Times New Roman" w:hAnsi="Times New Roman"/>
                <w:b/>
                <w:bCs/>
                <w:sz w:val="24"/>
                <w:szCs w:val="24"/>
                <w:lang w:val="uk-UA" w:eastAsia="ru-RU"/>
              </w:rPr>
              <w:t xml:space="preserve"> рік за </w:t>
            </w:r>
            <w:r w:rsidRPr="004978FF">
              <w:rPr>
                <w:rFonts w:ascii="Times New Roman" w:hAnsi="Times New Roman"/>
                <w:b/>
                <w:bCs/>
                <w:color w:val="000000"/>
                <w:sz w:val="24"/>
                <w:szCs w:val="24"/>
                <w:lang w:val="uk-UA" w:eastAsia="ru-RU"/>
              </w:rPr>
              <w:t xml:space="preserve">КПКВК  </w:t>
            </w:r>
            <w:r w:rsidRPr="004978FF">
              <w:rPr>
                <w:rFonts w:ascii="Times New Roman" w:hAnsi="Times New Roman"/>
                <w:b/>
                <w:bCs/>
                <w:sz w:val="24"/>
                <w:szCs w:val="24"/>
                <w:lang w:val="uk-UA" w:eastAsia="ru-RU"/>
              </w:rPr>
              <w:t>0212111</w:t>
            </w:r>
            <w:r w:rsidR="000E565F" w:rsidRPr="004978FF">
              <w:rPr>
                <w:rFonts w:ascii="Times New Roman" w:hAnsi="Times New Roman"/>
                <w:b/>
                <w:bCs/>
                <w:sz w:val="24"/>
                <w:szCs w:val="24"/>
                <w:lang w:val="uk-UA" w:eastAsia="ru-RU"/>
              </w:rPr>
              <w:t>,</w:t>
            </w:r>
            <w:r w:rsidR="00C656AF" w:rsidRPr="004978FF">
              <w:rPr>
                <w:rFonts w:ascii="Times New Roman" w:hAnsi="Times New Roman"/>
                <w:b/>
                <w:color w:val="000000"/>
                <w:sz w:val="24"/>
                <w:szCs w:val="24"/>
                <w:lang w:val="uk-UA" w:eastAsia="ru-RU"/>
              </w:rPr>
              <w:t xml:space="preserve"> </w:t>
            </w:r>
            <w:r w:rsidR="00C656AF" w:rsidRPr="004978FF">
              <w:rPr>
                <w:rFonts w:ascii="Times New Roman" w:hAnsi="Times New Roman"/>
                <w:b/>
                <w:sz w:val="24"/>
                <w:szCs w:val="24"/>
                <w:lang w:val="uk-UA" w:eastAsia="ru-RU"/>
              </w:rPr>
              <w:t>0217363</w:t>
            </w:r>
          </w:p>
        </w:tc>
        <w:tc>
          <w:tcPr>
            <w:tcW w:w="2977" w:type="dxa"/>
          </w:tcPr>
          <w:p w:rsidR="00FA0C5C" w:rsidRPr="004978FF" w:rsidRDefault="00FA0C5C" w:rsidP="001F22D3">
            <w:pPr>
              <w:spacing w:after="0" w:line="276" w:lineRule="auto"/>
              <w:jc w:val="both"/>
              <w:rPr>
                <w:rFonts w:ascii="Times New Roman" w:hAnsi="Times New Roman"/>
                <w:b/>
                <w:bCs/>
                <w:sz w:val="24"/>
                <w:szCs w:val="24"/>
                <w:lang w:val="uk-UA" w:eastAsia="uk-UA"/>
              </w:rPr>
            </w:pPr>
          </w:p>
        </w:tc>
      </w:tr>
    </w:tbl>
    <w:p w:rsidR="00FA0C5C" w:rsidRPr="001F22D3" w:rsidRDefault="00FA0C5C" w:rsidP="00614CC7">
      <w:pPr>
        <w:spacing w:after="0" w:line="276" w:lineRule="auto"/>
        <w:rPr>
          <w:rFonts w:ascii="Times New Roman" w:hAnsi="Times New Roman"/>
          <w:sz w:val="16"/>
          <w:szCs w:val="16"/>
          <w:lang w:val="uk-UA"/>
        </w:rPr>
      </w:pPr>
    </w:p>
    <w:p w:rsidR="000E565F" w:rsidRPr="004978FF" w:rsidRDefault="00FA0C5C" w:rsidP="001F22D3">
      <w:pPr>
        <w:tabs>
          <w:tab w:val="left" w:pos="0"/>
        </w:tabs>
        <w:spacing w:after="120" w:line="276" w:lineRule="auto"/>
        <w:ind w:right="-1" w:firstLine="426"/>
        <w:jc w:val="both"/>
        <w:rPr>
          <w:rFonts w:ascii="Times New Roman" w:hAnsi="Times New Roman"/>
          <w:bCs/>
          <w:sz w:val="24"/>
          <w:szCs w:val="24"/>
          <w:lang w:val="uk-UA"/>
        </w:rPr>
      </w:pPr>
      <w:r w:rsidRPr="004978FF">
        <w:rPr>
          <w:rFonts w:ascii="Times New Roman" w:hAnsi="Times New Roman"/>
          <w:sz w:val="24"/>
          <w:szCs w:val="24"/>
          <w:lang w:val="uk-UA"/>
        </w:rPr>
        <w:t xml:space="preserve">Відповідно </w:t>
      </w:r>
      <w:r w:rsidRPr="004978FF">
        <w:rPr>
          <w:rFonts w:ascii="Times New Roman" w:hAnsi="Times New Roman"/>
          <w:color w:val="000000"/>
          <w:sz w:val="24"/>
          <w:szCs w:val="24"/>
          <w:lang w:val="uk-UA"/>
        </w:rPr>
        <w:t>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w:t>
      </w:r>
      <w:r w:rsidR="001F22D3">
        <w:rPr>
          <w:rFonts w:ascii="Times New Roman" w:hAnsi="Times New Roman"/>
          <w:color w:val="000000"/>
          <w:sz w:val="24"/>
          <w:szCs w:val="24"/>
          <w:lang w:val="uk-UA"/>
        </w:rPr>
        <w:t xml:space="preserve"> в</w:t>
      </w:r>
      <w:r w:rsidR="008A1F22" w:rsidRPr="004978FF">
        <w:rPr>
          <w:rFonts w:ascii="Times New Roman" w:hAnsi="Times New Roman"/>
          <w:sz w:val="24"/>
          <w:szCs w:val="24"/>
          <w:lang w:val="uk-UA"/>
        </w:rPr>
        <w:t xml:space="preserve"> редакції наказу Міністерства фінансів України від 29 грудня 2018 року N 1209</w:t>
      </w:r>
      <w:r w:rsidRPr="004978FF">
        <w:rPr>
          <w:rFonts w:ascii="Times New Roman" w:hAnsi="Times New Roman"/>
          <w:color w:val="000000"/>
          <w:sz w:val="24"/>
          <w:szCs w:val="24"/>
          <w:lang w:val="uk-UA"/>
        </w:rPr>
        <w:t xml:space="preserve">, </w:t>
      </w:r>
      <w:r w:rsidR="000E565F" w:rsidRPr="004978FF">
        <w:rPr>
          <w:rFonts w:ascii="Times New Roman" w:hAnsi="Times New Roman"/>
          <w:sz w:val="24"/>
          <w:szCs w:val="24"/>
          <w:lang w:val="uk-UA"/>
        </w:rPr>
        <w:t>рішення міської ради від 27.03.2019 "</w:t>
      </w:r>
      <w:r w:rsidR="000E565F" w:rsidRPr="004978FF">
        <w:rPr>
          <w:rFonts w:ascii="Times New Roman" w:hAnsi="Times New Roman"/>
          <w:bCs/>
          <w:sz w:val="24"/>
          <w:szCs w:val="24"/>
          <w:lang w:val="uk-UA"/>
        </w:rPr>
        <w:t xml:space="preserve">Про внесення змін до рішення міської ради сьомого скликання від 21.12.2018 «Про Міський </w:t>
      </w:r>
      <w:r w:rsidR="000E565F" w:rsidRPr="004978FF">
        <w:rPr>
          <w:rFonts w:ascii="Times New Roman" w:hAnsi="Times New Roman"/>
          <w:sz w:val="24"/>
          <w:szCs w:val="24"/>
          <w:lang w:val="uk-UA"/>
        </w:rPr>
        <w:t>бюджет міста Ромни на 2019 рік»</w:t>
      </w:r>
    </w:p>
    <w:p w:rsidR="00FD6191" w:rsidRPr="004978FF" w:rsidRDefault="00FD6191" w:rsidP="001F22D3">
      <w:pPr>
        <w:pStyle w:val="a7"/>
        <w:numPr>
          <w:ilvl w:val="0"/>
          <w:numId w:val="4"/>
        </w:numPr>
        <w:spacing w:after="0" w:line="276" w:lineRule="auto"/>
        <w:ind w:left="0" w:firstLine="426"/>
        <w:jc w:val="both"/>
        <w:rPr>
          <w:rFonts w:ascii="Times New Roman" w:hAnsi="Times New Roman" w:cs="Times New Roman"/>
          <w:sz w:val="24"/>
          <w:szCs w:val="24"/>
          <w:lang w:val="uk-UA"/>
        </w:rPr>
      </w:pPr>
      <w:r w:rsidRPr="004978FF">
        <w:rPr>
          <w:rFonts w:ascii="Times New Roman" w:hAnsi="Times New Roman" w:cs="Times New Roman"/>
          <w:color w:val="000000"/>
          <w:sz w:val="24"/>
          <w:szCs w:val="24"/>
          <w:lang w:val="uk-UA"/>
        </w:rPr>
        <w:t>Затвердити в новій редакції паспорти бюджетних програм Виконавчого комітету Роменської міської ради на 2019 рік за такими КПКВК:</w:t>
      </w:r>
    </w:p>
    <w:p w:rsidR="00FD6191" w:rsidRPr="004978FF" w:rsidRDefault="00FD6191" w:rsidP="001F22D3">
      <w:pPr>
        <w:pStyle w:val="a7"/>
        <w:numPr>
          <w:ilvl w:val="0"/>
          <w:numId w:val="5"/>
        </w:numPr>
        <w:spacing w:before="120" w:after="0" w:line="276" w:lineRule="auto"/>
        <w:ind w:left="0" w:firstLine="426"/>
        <w:jc w:val="both"/>
        <w:rPr>
          <w:rFonts w:ascii="Times New Roman" w:hAnsi="Times New Roman" w:cs="Times New Roman"/>
          <w:sz w:val="24"/>
          <w:szCs w:val="24"/>
          <w:lang w:val="uk-UA"/>
        </w:rPr>
      </w:pPr>
      <w:r w:rsidRPr="004978FF">
        <w:rPr>
          <w:rFonts w:ascii="Times New Roman" w:hAnsi="Times New Roman" w:cs="Times New Roman"/>
          <w:sz w:val="24"/>
          <w:szCs w:val="24"/>
          <w:lang w:val="uk-UA"/>
        </w:rPr>
        <w:t>0212111 «Первинна медична допомога населенню, що надається центрами первинної медичної (медико-санітарної) допомоги» (додаток 1),</w:t>
      </w:r>
    </w:p>
    <w:p w:rsidR="00FD6191" w:rsidRPr="004978FF" w:rsidRDefault="00FD6191" w:rsidP="001F22D3">
      <w:pPr>
        <w:pStyle w:val="a7"/>
        <w:spacing w:after="0" w:line="276" w:lineRule="auto"/>
        <w:ind w:left="0" w:firstLine="426"/>
        <w:jc w:val="both"/>
        <w:rPr>
          <w:rFonts w:ascii="Times New Roman" w:hAnsi="Times New Roman" w:cs="Times New Roman"/>
          <w:sz w:val="24"/>
          <w:szCs w:val="24"/>
          <w:lang w:val="uk-UA"/>
        </w:rPr>
      </w:pPr>
    </w:p>
    <w:p w:rsidR="00FD6191" w:rsidRPr="004978FF" w:rsidRDefault="00FD6191" w:rsidP="001F22D3">
      <w:pPr>
        <w:pStyle w:val="a7"/>
        <w:numPr>
          <w:ilvl w:val="0"/>
          <w:numId w:val="5"/>
        </w:numPr>
        <w:spacing w:after="0" w:line="276" w:lineRule="auto"/>
        <w:ind w:left="0" w:firstLine="426"/>
        <w:jc w:val="both"/>
        <w:rPr>
          <w:rFonts w:ascii="Times New Roman" w:hAnsi="Times New Roman" w:cs="Times New Roman"/>
          <w:sz w:val="24"/>
          <w:szCs w:val="24"/>
          <w:lang w:val="uk-UA"/>
        </w:rPr>
      </w:pPr>
      <w:r w:rsidRPr="004978FF">
        <w:rPr>
          <w:rFonts w:ascii="Times New Roman" w:hAnsi="Times New Roman" w:cs="Times New Roman"/>
          <w:sz w:val="24"/>
          <w:szCs w:val="24"/>
          <w:lang w:val="uk-UA" w:eastAsia="ru-RU"/>
        </w:rPr>
        <w:t>0217363 «Виконання інвестиційних проектів в рамках здійснення заходів щодо соціально-економічного розвитку окремих територій»</w:t>
      </w:r>
      <w:r w:rsidRPr="004978FF">
        <w:rPr>
          <w:rFonts w:ascii="Times New Roman" w:hAnsi="Times New Roman" w:cs="Times New Roman"/>
          <w:sz w:val="24"/>
          <w:szCs w:val="24"/>
          <w:lang w:val="uk-UA"/>
        </w:rPr>
        <w:t xml:space="preserve"> (додаток 2).</w:t>
      </w:r>
    </w:p>
    <w:p w:rsidR="00D013F1" w:rsidRDefault="00D013F1" w:rsidP="00614CC7">
      <w:pPr>
        <w:pStyle w:val="a7"/>
        <w:spacing w:after="0" w:line="276" w:lineRule="auto"/>
        <w:ind w:left="0" w:firstLine="426"/>
        <w:jc w:val="both"/>
        <w:rPr>
          <w:rFonts w:ascii="Times New Roman" w:hAnsi="Times New Roman" w:cs="Times New Roman"/>
          <w:color w:val="000000"/>
          <w:sz w:val="24"/>
          <w:szCs w:val="24"/>
          <w:lang w:val="uk-UA" w:eastAsia="ru-RU"/>
        </w:rPr>
      </w:pPr>
    </w:p>
    <w:p w:rsidR="001F22D3" w:rsidRPr="004978FF" w:rsidRDefault="001F22D3" w:rsidP="00614CC7">
      <w:pPr>
        <w:pStyle w:val="a7"/>
        <w:spacing w:after="0" w:line="276" w:lineRule="auto"/>
        <w:ind w:left="0" w:firstLine="426"/>
        <w:jc w:val="both"/>
        <w:rPr>
          <w:rFonts w:ascii="Times New Roman" w:hAnsi="Times New Roman" w:cs="Times New Roman"/>
          <w:color w:val="000000"/>
          <w:sz w:val="24"/>
          <w:szCs w:val="24"/>
          <w:lang w:val="uk-UA" w:eastAsia="ru-RU"/>
        </w:rPr>
      </w:pPr>
    </w:p>
    <w:p w:rsidR="00BC14DF" w:rsidRPr="004978FF" w:rsidRDefault="00BC14DF" w:rsidP="008A5DDB">
      <w:pPr>
        <w:spacing w:line="276" w:lineRule="auto"/>
        <w:rPr>
          <w:rFonts w:ascii="Times New Roman" w:hAnsi="Times New Roman"/>
          <w:b/>
          <w:bCs/>
          <w:sz w:val="24"/>
          <w:szCs w:val="24"/>
          <w:lang w:val="uk-UA"/>
        </w:rPr>
      </w:pPr>
      <w:r w:rsidRPr="004978FF">
        <w:rPr>
          <w:rFonts w:ascii="Times New Roman" w:hAnsi="Times New Roman"/>
          <w:b/>
          <w:bCs/>
          <w:sz w:val="24"/>
          <w:szCs w:val="24"/>
          <w:lang w:val="uk-UA"/>
        </w:rPr>
        <w:t>Міський голова                                                                                    С. САЛАТУН</w:t>
      </w: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Pr="004978FF" w:rsidRDefault="00BC14DF" w:rsidP="006E4231">
      <w:pPr>
        <w:shd w:val="clear" w:color="auto" w:fill="FFFFFF"/>
        <w:spacing w:after="0" w:line="360" w:lineRule="atLeast"/>
        <w:rPr>
          <w:rFonts w:ascii="Times New Roman" w:hAnsi="Times New Roman"/>
          <w:color w:val="2A2928"/>
          <w:sz w:val="24"/>
          <w:szCs w:val="24"/>
          <w:lang w:val="uk-UA" w:eastAsia="ru-RU"/>
        </w:rPr>
        <w:sectPr w:rsidR="00BC14DF" w:rsidRPr="004978FF" w:rsidSect="001F22D3">
          <w:headerReference w:type="default" r:id="rId9"/>
          <w:footerReference w:type="default" r:id="rId10"/>
          <w:pgSz w:w="11906" w:h="16838"/>
          <w:pgMar w:top="1134" w:right="567" w:bottom="1134" w:left="1701" w:header="709" w:footer="709" w:gutter="0"/>
          <w:cols w:space="708"/>
          <w:titlePg/>
          <w:docGrid w:linePitch="360"/>
        </w:sectPr>
      </w:pPr>
    </w:p>
    <w:p w:rsidR="00614CC7" w:rsidRPr="004978FF" w:rsidRDefault="00614CC7" w:rsidP="00EB1B6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lastRenderedPageBreak/>
        <w:t>Додаток</w:t>
      </w:r>
      <w:r w:rsidR="00657730" w:rsidRPr="004978FF">
        <w:rPr>
          <w:rFonts w:ascii="Times New Roman" w:hAnsi="Times New Roman"/>
          <w:b/>
          <w:bCs/>
          <w:sz w:val="24"/>
          <w:szCs w:val="24"/>
          <w:lang w:val="uk-UA"/>
        </w:rPr>
        <w:t xml:space="preserve"> 1</w:t>
      </w:r>
      <w:r w:rsidRPr="004978FF">
        <w:rPr>
          <w:rFonts w:ascii="Times New Roman" w:hAnsi="Times New Roman"/>
          <w:b/>
          <w:bCs/>
          <w:sz w:val="24"/>
          <w:szCs w:val="24"/>
          <w:lang w:val="uk-UA"/>
        </w:rPr>
        <w:t xml:space="preserve"> </w:t>
      </w:r>
    </w:p>
    <w:p w:rsidR="00614CC7" w:rsidRPr="004978FF" w:rsidRDefault="00614CC7" w:rsidP="00EB1B6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до розпорядження міського голови</w:t>
      </w:r>
    </w:p>
    <w:p w:rsidR="00614CC7" w:rsidRPr="004978FF" w:rsidRDefault="001F22D3" w:rsidP="00EB1B6D">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614CC7" w:rsidRPr="004978FF">
        <w:rPr>
          <w:rFonts w:ascii="Times New Roman" w:hAnsi="Times New Roman"/>
          <w:b/>
          <w:bCs/>
          <w:sz w:val="24"/>
          <w:szCs w:val="24"/>
          <w:lang w:val="uk-UA"/>
        </w:rPr>
        <w:t>.0</w:t>
      </w:r>
      <w:r w:rsidR="00D013F1" w:rsidRPr="004978FF">
        <w:rPr>
          <w:rFonts w:ascii="Times New Roman" w:hAnsi="Times New Roman"/>
          <w:b/>
          <w:bCs/>
          <w:sz w:val="24"/>
          <w:szCs w:val="24"/>
          <w:lang w:val="uk-UA"/>
        </w:rPr>
        <w:t>4</w:t>
      </w:r>
      <w:r w:rsidR="00614CC7" w:rsidRPr="004978FF">
        <w:rPr>
          <w:rFonts w:ascii="Times New Roman" w:hAnsi="Times New Roman"/>
          <w:b/>
          <w:bCs/>
          <w:sz w:val="24"/>
          <w:szCs w:val="24"/>
          <w:lang w:val="uk-UA"/>
        </w:rPr>
        <w:t xml:space="preserve">.2019 № </w:t>
      </w:r>
      <w:r>
        <w:rPr>
          <w:rFonts w:ascii="Times New Roman" w:hAnsi="Times New Roman"/>
          <w:b/>
          <w:bCs/>
          <w:sz w:val="24"/>
          <w:szCs w:val="24"/>
          <w:lang w:val="uk-UA"/>
        </w:rPr>
        <w:t>51-</w:t>
      </w:r>
      <w:r w:rsidR="00614CC7" w:rsidRPr="004978FF">
        <w:rPr>
          <w:rFonts w:ascii="Times New Roman" w:hAnsi="Times New Roman"/>
          <w:b/>
          <w:bCs/>
          <w:sz w:val="24"/>
          <w:szCs w:val="24"/>
          <w:lang w:val="uk-UA"/>
        </w:rPr>
        <w:t>ОД</w:t>
      </w:r>
    </w:p>
    <w:p w:rsidR="00614CC7" w:rsidRPr="004978FF" w:rsidRDefault="00614CC7" w:rsidP="00EB1B6D">
      <w:pPr>
        <w:spacing w:after="0" w:line="276" w:lineRule="auto"/>
        <w:ind w:left="9072"/>
        <w:rPr>
          <w:rFonts w:ascii="Times New Roman" w:hAnsi="Times New Roman"/>
          <w:b/>
          <w:bCs/>
          <w:sz w:val="24"/>
          <w:szCs w:val="24"/>
          <w:lang w:val="uk-UA"/>
        </w:rPr>
      </w:pPr>
    </w:p>
    <w:p w:rsidR="00614CC7" w:rsidRPr="004978FF" w:rsidRDefault="00614CC7" w:rsidP="00EB1B6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ЗАТВЕРДЖЕНО</w:t>
      </w:r>
      <w:r w:rsidRPr="004978FF">
        <w:rPr>
          <w:rFonts w:ascii="Times New Roman" w:hAnsi="Times New Roman"/>
          <w:b/>
          <w:bCs/>
          <w:sz w:val="24"/>
          <w:szCs w:val="24"/>
          <w:lang w:val="uk-UA"/>
        </w:rPr>
        <w:br/>
        <w:t>Наказ Міністерства фінансів України</w:t>
      </w:r>
    </w:p>
    <w:p w:rsidR="00614CC7" w:rsidRPr="004978FF" w:rsidRDefault="00614CC7" w:rsidP="00EB1B6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26 серпня 2014 року N 836</w:t>
      </w:r>
      <w:r w:rsidRPr="004978FF">
        <w:rPr>
          <w:rFonts w:ascii="Times New Roman" w:hAnsi="Times New Roman"/>
          <w:b/>
          <w:bCs/>
          <w:sz w:val="24"/>
          <w:szCs w:val="24"/>
          <w:lang w:val="uk-UA"/>
        </w:rPr>
        <w:br/>
      </w:r>
      <w:r w:rsidRPr="004978FF">
        <w:rPr>
          <w:rFonts w:ascii="Times New Roman" w:hAnsi="Times New Roman"/>
          <w:b/>
          <w:sz w:val="24"/>
          <w:szCs w:val="24"/>
          <w:lang w:val="uk-UA"/>
        </w:rPr>
        <w:t xml:space="preserve">(у редакції наказу </w:t>
      </w:r>
      <w:r w:rsidRPr="004978FF">
        <w:rPr>
          <w:rFonts w:ascii="Times New Roman" w:hAnsi="Times New Roman"/>
          <w:b/>
          <w:bCs/>
          <w:sz w:val="24"/>
          <w:szCs w:val="24"/>
          <w:lang w:val="uk-UA"/>
        </w:rPr>
        <w:t>Міністерства фінансів України</w:t>
      </w:r>
    </w:p>
    <w:p w:rsidR="00614CC7" w:rsidRPr="004978FF" w:rsidRDefault="00614CC7" w:rsidP="00EB1B6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від 29 грудня 2018 року N 1209)</w:t>
      </w:r>
    </w:p>
    <w:p w:rsidR="00614CC7" w:rsidRPr="004978FF" w:rsidRDefault="00614CC7" w:rsidP="00EB1B6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Розпорядження міського голови</w:t>
      </w:r>
    </w:p>
    <w:p w:rsidR="00614CC7" w:rsidRPr="004978FF" w:rsidRDefault="001F22D3" w:rsidP="00EB1B6D">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614CC7" w:rsidRPr="004978FF">
        <w:rPr>
          <w:rFonts w:ascii="Times New Roman" w:hAnsi="Times New Roman"/>
          <w:b/>
          <w:bCs/>
          <w:sz w:val="24"/>
          <w:szCs w:val="24"/>
          <w:lang w:val="uk-UA"/>
        </w:rPr>
        <w:t>.0</w:t>
      </w:r>
      <w:r w:rsidR="00D013F1" w:rsidRPr="004978FF">
        <w:rPr>
          <w:rFonts w:ascii="Times New Roman" w:hAnsi="Times New Roman"/>
          <w:b/>
          <w:bCs/>
          <w:sz w:val="24"/>
          <w:szCs w:val="24"/>
          <w:lang w:val="uk-UA"/>
        </w:rPr>
        <w:t>4</w:t>
      </w:r>
      <w:r w:rsidR="00614CC7" w:rsidRPr="004978FF">
        <w:rPr>
          <w:rFonts w:ascii="Times New Roman" w:hAnsi="Times New Roman"/>
          <w:b/>
          <w:bCs/>
          <w:sz w:val="24"/>
          <w:szCs w:val="24"/>
          <w:lang w:val="uk-UA"/>
        </w:rPr>
        <w:t>.2019 №</w:t>
      </w:r>
      <w:r w:rsidR="00D013F1" w:rsidRPr="004978FF">
        <w:rPr>
          <w:rFonts w:ascii="Times New Roman" w:hAnsi="Times New Roman"/>
          <w:b/>
          <w:bCs/>
          <w:sz w:val="24"/>
          <w:szCs w:val="24"/>
          <w:lang w:val="uk-UA"/>
        </w:rPr>
        <w:t xml:space="preserve">  </w:t>
      </w:r>
      <w:r>
        <w:rPr>
          <w:rFonts w:ascii="Times New Roman" w:hAnsi="Times New Roman"/>
          <w:b/>
          <w:bCs/>
          <w:sz w:val="24"/>
          <w:szCs w:val="24"/>
          <w:lang w:val="uk-UA"/>
        </w:rPr>
        <w:t>51</w:t>
      </w:r>
      <w:r w:rsidR="00614CC7" w:rsidRPr="004978FF">
        <w:rPr>
          <w:rFonts w:ascii="Times New Roman" w:hAnsi="Times New Roman"/>
          <w:b/>
          <w:bCs/>
          <w:sz w:val="24"/>
          <w:szCs w:val="24"/>
          <w:lang w:val="uk-UA"/>
        </w:rPr>
        <w:t>-ОД</w:t>
      </w:r>
    </w:p>
    <w:p w:rsidR="00EB1B6D" w:rsidRPr="004978FF" w:rsidRDefault="00EB1B6D" w:rsidP="00EB1B6D">
      <w:pPr>
        <w:shd w:val="clear" w:color="auto" w:fill="FFFFFF"/>
        <w:spacing w:after="0" w:line="276" w:lineRule="auto"/>
        <w:jc w:val="center"/>
        <w:outlineLvl w:val="2"/>
        <w:rPr>
          <w:rFonts w:ascii="Times New Roman" w:hAnsi="Times New Roman"/>
          <w:sz w:val="24"/>
          <w:szCs w:val="24"/>
          <w:lang w:val="uk-UA"/>
        </w:rPr>
      </w:pPr>
    </w:p>
    <w:p w:rsidR="00614CC7" w:rsidRPr="004978FF" w:rsidRDefault="0000659B" w:rsidP="00EB1B6D">
      <w:pPr>
        <w:shd w:val="clear" w:color="auto" w:fill="FFFFFF"/>
        <w:spacing w:after="0" w:line="276" w:lineRule="auto"/>
        <w:jc w:val="center"/>
        <w:outlineLvl w:val="2"/>
        <w:rPr>
          <w:rFonts w:ascii="Times New Roman" w:hAnsi="Times New Roman"/>
          <w:b/>
          <w:sz w:val="24"/>
          <w:szCs w:val="24"/>
          <w:lang w:val="uk-UA"/>
        </w:rPr>
      </w:pPr>
      <w:hyperlink r:id="rId11" w:tgtFrame="_top" w:history="1">
        <w:r w:rsidR="00614CC7" w:rsidRPr="004978FF">
          <w:rPr>
            <w:rFonts w:ascii="Times New Roman" w:hAnsi="Times New Roman"/>
            <w:b/>
            <w:sz w:val="24"/>
            <w:szCs w:val="24"/>
            <w:lang w:val="uk-UA"/>
          </w:rPr>
          <w:t>ПАСПОРТ</w:t>
        </w:r>
        <w:r w:rsidR="00614CC7" w:rsidRPr="004978FF">
          <w:rPr>
            <w:rFonts w:ascii="Times New Roman" w:hAnsi="Times New Roman"/>
            <w:b/>
            <w:sz w:val="24"/>
            <w:szCs w:val="24"/>
            <w:lang w:val="uk-UA"/>
          </w:rPr>
          <w:br/>
          <w:t>бюджетної програми місцевого бюджету на 2019 рік</w:t>
        </w:r>
      </w:hyperlink>
    </w:p>
    <w:tbl>
      <w:tblPr>
        <w:tblW w:w="14884" w:type="dxa"/>
        <w:tblLook w:val="04A0" w:firstRow="1" w:lastRow="0" w:firstColumn="1" w:lastColumn="0" w:noHBand="0" w:noVBand="1"/>
      </w:tblPr>
      <w:tblGrid>
        <w:gridCol w:w="591"/>
        <w:gridCol w:w="1810"/>
        <w:gridCol w:w="1206"/>
        <w:gridCol w:w="9625"/>
        <w:gridCol w:w="1652"/>
      </w:tblGrid>
      <w:tr w:rsidR="005D2862" w:rsidRPr="004978FF" w:rsidTr="00F656CE">
        <w:trPr>
          <w:gridAfter w:val="1"/>
          <w:wAfter w:w="1652" w:type="dxa"/>
        </w:trPr>
        <w:tc>
          <w:tcPr>
            <w:tcW w:w="591" w:type="dxa"/>
            <w:shd w:val="clear" w:color="auto" w:fill="auto"/>
          </w:tcPr>
          <w:p w:rsidR="00D013F1" w:rsidRPr="004978FF" w:rsidRDefault="00D013F1" w:rsidP="000C5EA6">
            <w:pPr>
              <w:spacing w:after="0"/>
              <w:rPr>
                <w:rFonts w:ascii="Times New Roman" w:hAnsi="Times New Roman"/>
                <w:sz w:val="24"/>
                <w:szCs w:val="24"/>
                <w:lang w:val="uk-UA"/>
              </w:rPr>
            </w:pPr>
          </w:p>
          <w:p w:rsidR="00614CC7" w:rsidRPr="004978FF" w:rsidRDefault="00614CC7" w:rsidP="000C5EA6">
            <w:pPr>
              <w:spacing w:after="0"/>
              <w:rPr>
                <w:rFonts w:ascii="Times New Roman" w:hAnsi="Times New Roman"/>
                <w:sz w:val="24"/>
                <w:szCs w:val="24"/>
                <w:lang w:val="uk-UA"/>
              </w:rPr>
            </w:pPr>
            <w:r w:rsidRPr="004978FF">
              <w:rPr>
                <w:rFonts w:ascii="Times New Roman" w:hAnsi="Times New Roman"/>
                <w:sz w:val="24"/>
                <w:szCs w:val="24"/>
                <w:lang w:val="uk-UA"/>
              </w:rPr>
              <w:t>1.</w:t>
            </w:r>
          </w:p>
        </w:tc>
        <w:tc>
          <w:tcPr>
            <w:tcW w:w="1810" w:type="dxa"/>
            <w:shd w:val="clear" w:color="auto" w:fill="auto"/>
          </w:tcPr>
          <w:p w:rsidR="00D013F1" w:rsidRPr="004978FF" w:rsidRDefault="00D013F1" w:rsidP="000C5EA6">
            <w:pPr>
              <w:spacing w:after="0" w:line="276" w:lineRule="auto"/>
              <w:jc w:val="center"/>
              <w:rPr>
                <w:rFonts w:ascii="Times New Roman" w:hAnsi="Times New Roman"/>
                <w:sz w:val="24"/>
                <w:szCs w:val="24"/>
                <w:lang w:val="uk-UA"/>
              </w:rPr>
            </w:pPr>
          </w:p>
          <w:p w:rsidR="00614CC7" w:rsidRPr="004978FF" w:rsidRDefault="0000659B" w:rsidP="000C5EA6">
            <w:pPr>
              <w:spacing w:after="0" w:line="276" w:lineRule="auto"/>
              <w:jc w:val="center"/>
              <w:rPr>
                <w:rFonts w:ascii="Times New Roman" w:hAnsi="Times New Roman"/>
                <w:sz w:val="24"/>
                <w:szCs w:val="24"/>
                <w:lang w:val="uk-UA"/>
              </w:rPr>
            </w:pPr>
            <w:hyperlink r:id="rId12" w:tgtFrame="_top" w:history="1">
              <w:r w:rsidR="00614CC7" w:rsidRPr="004978FF">
                <w:rPr>
                  <w:rFonts w:ascii="Times New Roman" w:hAnsi="Times New Roman"/>
                  <w:sz w:val="24"/>
                  <w:szCs w:val="24"/>
                  <w:u w:val="single"/>
                  <w:lang w:val="uk-UA"/>
                </w:rPr>
                <w:t>0200000</w:t>
              </w:r>
              <w:r w:rsidR="00614CC7" w:rsidRPr="004978FF">
                <w:rPr>
                  <w:rFonts w:ascii="Times New Roman" w:hAnsi="Times New Roman"/>
                  <w:sz w:val="24"/>
                  <w:szCs w:val="24"/>
                  <w:lang w:val="uk-UA"/>
                </w:rPr>
                <w:br/>
                <w:t>(код)</w:t>
              </w:r>
            </w:hyperlink>
          </w:p>
        </w:tc>
        <w:tc>
          <w:tcPr>
            <w:tcW w:w="10831" w:type="dxa"/>
            <w:gridSpan w:val="2"/>
            <w:shd w:val="clear" w:color="auto" w:fill="auto"/>
          </w:tcPr>
          <w:p w:rsidR="00F656CE" w:rsidRPr="004978FF" w:rsidRDefault="00614CC7" w:rsidP="00F656CE">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 xml:space="preserve">Виконавчий </w:t>
            </w:r>
            <w:r w:rsidR="0078652A" w:rsidRPr="004978FF">
              <w:rPr>
                <w:rFonts w:ascii="Times New Roman" w:hAnsi="Times New Roman"/>
                <w:sz w:val="24"/>
                <w:szCs w:val="24"/>
                <w:lang w:val="uk-UA"/>
              </w:rPr>
              <w:t>комітет Роменської міської ради</w:t>
            </w:r>
            <w:r w:rsidR="00D013F1" w:rsidRPr="004978FF">
              <w:rPr>
                <w:rFonts w:ascii="Times New Roman" w:hAnsi="Times New Roman"/>
                <w:sz w:val="24"/>
                <w:szCs w:val="24"/>
                <w:lang w:val="uk-UA"/>
              </w:rPr>
              <w:t xml:space="preserve">  </w:t>
            </w:r>
            <w:r w:rsidR="00F656CE" w:rsidRPr="004978FF">
              <w:rPr>
                <w:rFonts w:ascii="Times New Roman" w:hAnsi="Times New Roman"/>
                <w:sz w:val="24"/>
                <w:szCs w:val="24"/>
                <w:lang w:val="uk-UA"/>
              </w:rPr>
              <w:t xml:space="preserve"> </w:t>
            </w:r>
            <w:r w:rsidRPr="004978FF">
              <w:rPr>
                <w:rFonts w:ascii="Times New Roman" w:hAnsi="Times New Roman"/>
                <w:sz w:val="24"/>
                <w:szCs w:val="24"/>
                <w:lang w:val="uk-UA"/>
              </w:rPr>
              <w:t>_____________________________________________________________________</w:t>
            </w:r>
          </w:p>
          <w:p w:rsidR="00614CC7" w:rsidRPr="004978FF" w:rsidRDefault="00614CC7" w:rsidP="00F656CE">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(найменування головного розпорядника)</w:t>
            </w:r>
          </w:p>
        </w:tc>
      </w:tr>
      <w:tr w:rsidR="005D2862" w:rsidRPr="004978FF" w:rsidTr="00F656CE">
        <w:trPr>
          <w:gridAfter w:val="1"/>
          <w:wAfter w:w="1652" w:type="dxa"/>
        </w:trPr>
        <w:tc>
          <w:tcPr>
            <w:tcW w:w="591" w:type="dxa"/>
            <w:shd w:val="clear" w:color="auto" w:fill="auto"/>
          </w:tcPr>
          <w:p w:rsidR="00D013F1" w:rsidRPr="004978FF" w:rsidRDefault="00D013F1" w:rsidP="000C5EA6">
            <w:pPr>
              <w:spacing w:after="0"/>
              <w:rPr>
                <w:rFonts w:ascii="Times New Roman" w:hAnsi="Times New Roman"/>
                <w:sz w:val="24"/>
                <w:szCs w:val="24"/>
                <w:lang w:val="uk-UA"/>
              </w:rPr>
            </w:pPr>
          </w:p>
          <w:p w:rsidR="00614CC7" w:rsidRPr="004978FF" w:rsidRDefault="00614CC7" w:rsidP="000C5EA6">
            <w:pPr>
              <w:spacing w:after="0"/>
              <w:rPr>
                <w:rFonts w:ascii="Times New Roman" w:hAnsi="Times New Roman"/>
                <w:sz w:val="24"/>
                <w:szCs w:val="24"/>
                <w:lang w:val="uk-UA"/>
              </w:rPr>
            </w:pPr>
            <w:r w:rsidRPr="004978FF">
              <w:rPr>
                <w:rFonts w:ascii="Times New Roman" w:hAnsi="Times New Roman"/>
                <w:sz w:val="24"/>
                <w:szCs w:val="24"/>
                <w:lang w:val="uk-UA"/>
              </w:rPr>
              <w:t>2.</w:t>
            </w:r>
          </w:p>
        </w:tc>
        <w:tc>
          <w:tcPr>
            <w:tcW w:w="1810" w:type="dxa"/>
            <w:shd w:val="clear" w:color="auto" w:fill="auto"/>
          </w:tcPr>
          <w:p w:rsidR="00D013F1" w:rsidRPr="004978FF" w:rsidRDefault="00D013F1" w:rsidP="000C5EA6">
            <w:pPr>
              <w:spacing w:after="0" w:line="276" w:lineRule="auto"/>
              <w:jc w:val="center"/>
              <w:rPr>
                <w:rFonts w:ascii="Times New Roman" w:hAnsi="Times New Roman"/>
                <w:sz w:val="24"/>
                <w:szCs w:val="24"/>
                <w:lang w:val="uk-UA"/>
              </w:rPr>
            </w:pPr>
          </w:p>
          <w:p w:rsidR="00614CC7" w:rsidRPr="004978FF" w:rsidRDefault="0000659B" w:rsidP="000C5EA6">
            <w:pPr>
              <w:spacing w:after="0" w:line="276" w:lineRule="auto"/>
              <w:jc w:val="center"/>
              <w:rPr>
                <w:rFonts w:ascii="Times New Roman" w:hAnsi="Times New Roman"/>
                <w:sz w:val="24"/>
                <w:szCs w:val="24"/>
                <w:lang w:val="uk-UA"/>
              </w:rPr>
            </w:pPr>
            <w:hyperlink r:id="rId13" w:tgtFrame="_top" w:history="1">
              <w:r w:rsidR="00614CC7" w:rsidRPr="004978FF">
                <w:rPr>
                  <w:rFonts w:ascii="Times New Roman" w:hAnsi="Times New Roman"/>
                  <w:sz w:val="24"/>
                  <w:szCs w:val="24"/>
                  <w:u w:val="single"/>
                  <w:lang w:val="uk-UA"/>
                </w:rPr>
                <w:t>0210000</w:t>
              </w:r>
              <w:r w:rsidR="00614CC7" w:rsidRPr="004978FF">
                <w:rPr>
                  <w:rFonts w:ascii="Times New Roman" w:hAnsi="Times New Roman"/>
                  <w:sz w:val="24"/>
                  <w:szCs w:val="24"/>
                  <w:lang w:val="uk-UA"/>
                </w:rPr>
                <w:br/>
                <w:t>(код)</w:t>
              </w:r>
            </w:hyperlink>
          </w:p>
        </w:tc>
        <w:tc>
          <w:tcPr>
            <w:tcW w:w="10831" w:type="dxa"/>
            <w:gridSpan w:val="2"/>
            <w:shd w:val="clear" w:color="auto" w:fill="auto"/>
          </w:tcPr>
          <w:p w:rsidR="00614CC7" w:rsidRPr="004978FF" w:rsidRDefault="00614CC7" w:rsidP="000C5EA6">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Виконавчий комітет Роменської міської ради</w:t>
            </w:r>
          </w:p>
          <w:p w:rsidR="00614CC7" w:rsidRPr="004978FF" w:rsidRDefault="0078652A" w:rsidP="0078652A">
            <w:pPr>
              <w:tabs>
                <w:tab w:val="left" w:pos="510"/>
              </w:tabs>
              <w:spacing w:after="0"/>
              <w:rPr>
                <w:rFonts w:ascii="Times New Roman" w:hAnsi="Times New Roman"/>
                <w:sz w:val="24"/>
                <w:szCs w:val="24"/>
                <w:lang w:val="uk-UA"/>
              </w:rPr>
            </w:pPr>
            <w:r w:rsidRPr="004978FF">
              <w:rPr>
                <w:rFonts w:ascii="Times New Roman" w:hAnsi="Times New Roman"/>
                <w:sz w:val="24"/>
                <w:szCs w:val="24"/>
                <w:lang w:val="uk-UA"/>
              </w:rPr>
              <w:t xml:space="preserve">               </w:t>
            </w:r>
            <w:r w:rsidR="00F656CE" w:rsidRPr="004978FF">
              <w:rPr>
                <w:rFonts w:ascii="Times New Roman" w:hAnsi="Times New Roman"/>
                <w:sz w:val="24"/>
                <w:szCs w:val="24"/>
                <w:lang w:val="uk-UA"/>
              </w:rPr>
              <w:t xml:space="preserve"> </w:t>
            </w:r>
            <w:r w:rsidRPr="004978FF">
              <w:rPr>
                <w:rFonts w:ascii="Times New Roman" w:hAnsi="Times New Roman"/>
                <w:sz w:val="24"/>
                <w:szCs w:val="24"/>
                <w:lang w:val="uk-UA"/>
              </w:rPr>
              <w:t xml:space="preserve"> </w:t>
            </w:r>
            <w:r w:rsidR="00D013F1" w:rsidRPr="004978FF">
              <w:rPr>
                <w:rFonts w:ascii="Times New Roman" w:hAnsi="Times New Roman"/>
                <w:sz w:val="24"/>
                <w:szCs w:val="24"/>
                <w:lang w:val="uk-UA"/>
              </w:rPr>
              <w:t xml:space="preserve"> </w:t>
            </w:r>
            <w:r w:rsidR="00614CC7" w:rsidRPr="004978FF">
              <w:rPr>
                <w:rFonts w:ascii="Times New Roman" w:hAnsi="Times New Roman"/>
                <w:sz w:val="24"/>
                <w:szCs w:val="24"/>
                <w:lang w:val="uk-UA"/>
              </w:rPr>
              <w:t>______________________________________________________________________</w:t>
            </w:r>
          </w:p>
          <w:p w:rsidR="00614CC7" w:rsidRPr="004978FF" w:rsidRDefault="00F656CE" w:rsidP="000C5EA6">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 xml:space="preserve"> </w:t>
            </w:r>
            <w:r w:rsidR="00614CC7" w:rsidRPr="004978FF">
              <w:rPr>
                <w:rFonts w:ascii="Times New Roman" w:hAnsi="Times New Roman"/>
                <w:sz w:val="24"/>
                <w:szCs w:val="24"/>
                <w:lang w:val="uk-UA"/>
              </w:rPr>
              <w:t>(найменування відповідального виконавця)</w:t>
            </w:r>
          </w:p>
        </w:tc>
      </w:tr>
      <w:tr w:rsidR="005D2862" w:rsidRPr="004978FF" w:rsidTr="00F656CE">
        <w:tc>
          <w:tcPr>
            <w:tcW w:w="591" w:type="dxa"/>
            <w:shd w:val="clear" w:color="auto" w:fill="auto"/>
          </w:tcPr>
          <w:p w:rsidR="00D013F1" w:rsidRPr="004978FF" w:rsidRDefault="00D013F1" w:rsidP="000C5EA6">
            <w:pPr>
              <w:spacing w:after="0"/>
              <w:rPr>
                <w:rFonts w:ascii="Times New Roman" w:hAnsi="Times New Roman"/>
                <w:sz w:val="24"/>
                <w:szCs w:val="24"/>
                <w:lang w:val="uk-UA"/>
              </w:rPr>
            </w:pPr>
          </w:p>
          <w:p w:rsidR="00614CC7" w:rsidRPr="004978FF" w:rsidRDefault="00614CC7" w:rsidP="000C5EA6">
            <w:pPr>
              <w:spacing w:after="0"/>
              <w:rPr>
                <w:rFonts w:ascii="Times New Roman" w:hAnsi="Times New Roman"/>
                <w:sz w:val="24"/>
                <w:szCs w:val="24"/>
                <w:lang w:val="uk-UA"/>
              </w:rPr>
            </w:pPr>
            <w:r w:rsidRPr="004978FF">
              <w:rPr>
                <w:rFonts w:ascii="Times New Roman" w:hAnsi="Times New Roman"/>
                <w:sz w:val="24"/>
                <w:szCs w:val="24"/>
                <w:lang w:val="uk-UA"/>
              </w:rPr>
              <w:t>3.</w:t>
            </w:r>
          </w:p>
        </w:tc>
        <w:tc>
          <w:tcPr>
            <w:tcW w:w="1810" w:type="dxa"/>
            <w:shd w:val="clear" w:color="auto" w:fill="auto"/>
          </w:tcPr>
          <w:p w:rsidR="0078652A" w:rsidRPr="004978FF" w:rsidRDefault="0078652A" w:rsidP="00D013F1">
            <w:pPr>
              <w:spacing w:after="0" w:line="276" w:lineRule="auto"/>
              <w:jc w:val="center"/>
              <w:rPr>
                <w:rFonts w:ascii="Times New Roman" w:hAnsi="Times New Roman"/>
                <w:sz w:val="24"/>
                <w:szCs w:val="24"/>
                <w:lang w:val="uk-UA"/>
              </w:rPr>
            </w:pPr>
          </w:p>
          <w:p w:rsidR="00614CC7" w:rsidRPr="004978FF" w:rsidRDefault="0000659B" w:rsidP="00D013F1">
            <w:pPr>
              <w:spacing w:after="0" w:line="276" w:lineRule="auto"/>
              <w:jc w:val="center"/>
              <w:rPr>
                <w:rFonts w:ascii="Times New Roman" w:hAnsi="Times New Roman"/>
                <w:sz w:val="24"/>
                <w:szCs w:val="24"/>
                <w:lang w:val="uk-UA"/>
              </w:rPr>
            </w:pPr>
            <w:hyperlink r:id="rId14" w:tgtFrame="_top" w:history="1">
              <w:r w:rsidR="00614CC7" w:rsidRPr="004978FF">
                <w:rPr>
                  <w:rFonts w:ascii="Times New Roman" w:hAnsi="Times New Roman"/>
                  <w:sz w:val="24"/>
                  <w:szCs w:val="24"/>
                  <w:u w:val="single"/>
                  <w:lang w:val="uk-UA"/>
                </w:rPr>
                <w:t>021</w:t>
              </w:r>
              <w:r w:rsidR="00D013F1" w:rsidRPr="004978FF">
                <w:rPr>
                  <w:rFonts w:ascii="Times New Roman" w:hAnsi="Times New Roman"/>
                  <w:sz w:val="24"/>
                  <w:szCs w:val="24"/>
                  <w:u w:val="single"/>
                  <w:lang w:val="uk-UA"/>
                </w:rPr>
                <w:t>2111</w:t>
              </w:r>
              <w:r w:rsidR="00614CC7" w:rsidRPr="004978FF">
                <w:rPr>
                  <w:rFonts w:ascii="Times New Roman" w:hAnsi="Times New Roman"/>
                  <w:sz w:val="24"/>
                  <w:szCs w:val="24"/>
                  <w:lang w:val="uk-UA"/>
                </w:rPr>
                <w:br/>
                <w:t>(код)</w:t>
              </w:r>
            </w:hyperlink>
          </w:p>
        </w:tc>
        <w:tc>
          <w:tcPr>
            <w:tcW w:w="1206" w:type="dxa"/>
            <w:shd w:val="clear" w:color="auto" w:fill="auto"/>
          </w:tcPr>
          <w:p w:rsidR="00614CC7" w:rsidRPr="004978FF" w:rsidRDefault="00614CC7" w:rsidP="000C5EA6">
            <w:pPr>
              <w:spacing w:after="0"/>
              <w:jc w:val="center"/>
              <w:rPr>
                <w:rFonts w:ascii="Times New Roman" w:hAnsi="Times New Roman"/>
                <w:sz w:val="24"/>
                <w:szCs w:val="24"/>
                <w:lang w:val="uk-UA"/>
              </w:rPr>
            </w:pPr>
          </w:p>
          <w:p w:rsidR="00614CC7" w:rsidRPr="004978FF" w:rsidRDefault="00D013F1" w:rsidP="00D013F1">
            <w:pPr>
              <w:spacing w:after="0"/>
              <w:rPr>
                <w:rFonts w:ascii="Times New Roman" w:hAnsi="Times New Roman"/>
                <w:sz w:val="24"/>
                <w:szCs w:val="24"/>
                <w:lang w:val="uk-UA"/>
              </w:rPr>
            </w:pPr>
            <w:r w:rsidRPr="004978FF">
              <w:rPr>
                <w:rFonts w:ascii="Times New Roman" w:hAnsi="Times New Roman"/>
                <w:sz w:val="24"/>
                <w:szCs w:val="24"/>
                <w:lang w:val="uk-UA"/>
              </w:rPr>
              <w:t xml:space="preserve">   </w:t>
            </w:r>
            <w:hyperlink r:id="rId15" w:tgtFrame="_top" w:history="1">
              <w:r w:rsidR="00614CC7" w:rsidRPr="004978FF">
                <w:rPr>
                  <w:rFonts w:ascii="Times New Roman" w:hAnsi="Times New Roman"/>
                  <w:sz w:val="24"/>
                  <w:szCs w:val="24"/>
                  <w:u w:val="single"/>
                  <w:lang w:val="uk-UA"/>
                </w:rPr>
                <w:t>0</w:t>
              </w:r>
              <w:r w:rsidRPr="004978FF">
                <w:rPr>
                  <w:rFonts w:ascii="Times New Roman" w:hAnsi="Times New Roman"/>
                  <w:sz w:val="24"/>
                  <w:szCs w:val="24"/>
                  <w:u w:val="single"/>
                  <w:lang w:val="uk-UA"/>
                </w:rPr>
                <w:t>725</w:t>
              </w:r>
              <w:r w:rsidR="00614CC7" w:rsidRPr="004978FF">
                <w:rPr>
                  <w:rFonts w:ascii="Times New Roman" w:hAnsi="Times New Roman"/>
                  <w:sz w:val="24"/>
                  <w:szCs w:val="24"/>
                  <w:lang w:val="uk-UA"/>
                </w:rPr>
                <w:br/>
                <w:t>(</w:t>
              </w:r>
            </w:hyperlink>
            <w:hyperlink r:id="rId16" w:tgtFrame="_top" w:history="1">
              <w:r w:rsidR="00614CC7" w:rsidRPr="004978FF">
                <w:rPr>
                  <w:rFonts w:ascii="Times New Roman" w:hAnsi="Times New Roman"/>
                  <w:sz w:val="24"/>
                  <w:szCs w:val="24"/>
                  <w:lang w:val="uk-UA"/>
                </w:rPr>
                <w:t>КФКВК</w:t>
              </w:r>
            </w:hyperlink>
            <w:hyperlink r:id="rId17" w:tgtFrame="_top" w:history="1">
              <w:r w:rsidR="00614CC7" w:rsidRPr="004978FF">
                <w:rPr>
                  <w:rFonts w:ascii="Times New Roman" w:hAnsi="Times New Roman"/>
                  <w:sz w:val="24"/>
                  <w:szCs w:val="24"/>
                  <w:lang w:val="uk-UA"/>
                </w:rPr>
                <w:t>)</w:t>
              </w:r>
            </w:hyperlink>
          </w:p>
        </w:tc>
        <w:tc>
          <w:tcPr>
            <w:tcW w:w="11277" w:type="dxa"/>
            <w:gridSpan w:val="2"/>
            <w:shd w:val="clear" w:color="auto" w:fill="auto"/>
          </w:tcPr>
          <w:p w:rsidR="0078652A" w:rsidRPr="004978FF" w:rsidRDefault="0078652A" w:rsidP="0078652A">
            <w:pPr>
              <w:spacing w:after="0"/>
              <w:ind w:left="125" w:hanging="125"/>
              <w:rPr>
                <w:rFonts w:ascii="Times New Roman" w:hAnsi="Times New Roman"/>
                <w:sz w:val="24"/>
                <w:szCs w:val="24"/>
                <w:u w:val="single"/>
                <w:lang w:val="uk-UA"/>
              </w:rPr>
            </w:pPr>
          </w:p>
          <w:p w:rsidR="0078652A" w:rsidRPr="004978FF" w:rsidRDefault="0078652A" w:rsidP="00F656CE">
            <w:pPr>
              <w:tabs>
                <w:tab w:val="left" w:pos="10022"/>
              </w:tabs>
              <w:spacing w:after="0"/>
              <w:rPr>
                <w:rFonts w:ascii="Times New Roman" w:hAnsi="Times New Roman"/>
                <w:sz w:val="24"/>
                <w:szCs w:val="24"/>
                <w:lang w:val="uk-UA"/>
              </w:rPr>
            </w:pPr>
            <w:r w:rsidRPr="004978FF">
              <w:rPr>
                <w:rFonts w:ascii="Times New Roman" w:hAnsi="Times New Roman"/>
                <w:sz w:val="24"/>
                <w:szCs w:val="24"/>
                <w:u w:val="single"/>
                <w:lang w:val="uk-UA"/>
              </w:rPr>
              <w:t>Первинна медична допомога населенню, що надається центрами первинної медичної (медико-санітарної) допомоги</w:t>
            </w:r>
            <w:r w:rsidRPr="004978FF">
              <w:rPr>
                <w:rFonts w:ascii="Times New Roman" w:hAnsi="Times New Roman"/>
                <w:sz w:val="24"/>
                <w:szCs w:val="24"/>
                <w:lang w:val="uk-UA"/>
              </w:rPr>
              <w:t xml:space="preserve"> </w:t>
            </w:r>
          </w:p>
          <w:p w:rsidR="00614CC7" w:rsidRPr="004978FF" w:rsidRDefault="00614CC7" w:rsidP="0078652A">
            <w:pPr>
              <w:spacing w:after="0"/>
              <w:rPr>
                <w:rFonts w:ascii="Times New Roman" w:hAnsi="Times New Roman"/>
                <w:sz w:val="24"/>
                <w:szCs w:val="24"/>
                <w:lang w:val="uk-UA"/>
              </w:rPr>
            </w:pPr>
            <w:r w:rsidRPr="004978FF">
              <w:rPr>
                <w:rFonts w:ascii="Times New Roman" w:hAnsi="Times New Roman"/>
                <w:sz w:val="24"/>
                <w:szCs w:val="24"/>
                <w:lang w:val="uk-UA"/>
              </w:rPr>
              <w:t>(найменування бюджетної програми)</w:t>
            </w:r>
          </w:p>
        </w:tc>
      </w:tr>
    </w:tbl>
    <w:p w:rsidR="000C5EA6" w:rsidRPr="004978FF" w:rsidRDefault="000C5EA6" w:rsidP="000C5EA6">
      <w:pPr>
        <w:spacing w:after="0" w:line="276" w:lineRule="auto"/>
        <w:ind w:right="-31" w:firstLine="426"/>
        <w:jc w:val="both"/>
        <w:rPr>
          <w:rFonts w:ascii="Times New Roman" w:hAnsi="Times New Roman"/>
          <w:color w:val="2A2928"/>
          <w:sz w:val="24"/>
          <w:szCs w:val="24"/>
          <w:lang w:val="uk-UA" w:eastAsia="ru-RU"/>
        </w:rPr>
      </w:pPr>
    </w:p>
    <w:p w:rsidR="00EB1B6D" w:rsidRPr="004978FF" w:rsidRDefault="003C6E70" w:rsidP="003C6E70">
      <w:pPr>
        <w:spacing w:after="0" w:line="276" w:lineRule="auto"/>
        <w:ind w:right="-31"/>
        <w:jc w:val="both"/>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    </w:t>
      </w:r>
      <w:r w:rsidR="00EB1B6D" w:rsidRPr="004978FF">
        <w:rPr>
          <w:rFonts w:ascii="Times New Roman" w:hAnsi="Times New Roman"/>
          <w:color w:val="2A2928"/>
          <w:sz w:val="24"/>
          <w:szCs w:val="24"/>
          <w:lang w:val="uk-UA" w:eastAsia="ru-RU"/>
        </w:rPr>
        <w:t xml:space="preserve">4. Обсяг бюджетних призначень / бюджетних асигнувань </w:t>
      </w:r>
      <w:r w:rsidR="00D013F1" w:rsidRPr="004978FF">
        <w:rPr>
          <w:rFonts w:ascii="Times New Roman" w:hAnsi="Times New Roman"/>
          <w:color w:val="2A2928"/>
          <w:sz w:val="24"/>
          <w:szCs w:val="24"/>
          <w:lang w:val="uk-UA" w:eastAsia="ru-RU"/>
        </w:rPr>
        <w:t>1</w:t>
      </w:r>
      <w:r w:rsidR="0077465A">
        <w:rPr>
          <w:rFonts w:ascii="Times New Roman" w:hAnsi="Times New Roman"/>
          <w:color w:val="2A2928"/>
          <w:sz w:val="24"/>
          <w:szCs w:val="24"/>
          <w:lang w:val="uk-UA" w:eastAsia="ru-RU"/>
        </w:rPr>
        <w:t> </w:t>
      </w:r>
      <w:r w:rsidR="00D013F1" w:rsidRPr="004978FF">
        <w:rPr>
          <w:rFonts w:ascii="Times New Roman" w:hAnsi="Times New Roman"/>
          <w:color w:val="2A2928"/>
          <w:sz w:val="24"/>
          <w:szCs w:val="24"/>
          <w:lang w:val="uk-UA" w:eastAsia="ru-RU"/>
        </w:rPr>
        <w:t>610</w:t>
      </w:r>
      <w:r w:rsidR="0077465A">
        <w:rPr>
          <w:rFonts w:ascii="Times New Roman" w:hAnsi="Times New Roman"/>
          <w:color w:val="2A2928"/>
          <w:sz w:val="24"/>
          <w:szCs w:val="24"/>
          <w:lang w:val="uk-UA" w:eastAsia="ru-RU"/>
        </w:rPr>
        <w:t xml:space="preserve"> </w:t>
      </w:r>
      <w:r w:rsidR="00D013F1" w:rsidRPr="004978FF">
        <w:rPr>
          <w:rFonts w:ascii="Times New Roman" w:hAnsi="Times New Roman"/>
          <w:color w:val="2A2928"/>
          <w:sz w:val="24"/>
          <w:szCs w:val="24"/>
          <w:lang w:val="uk-UA" w:eastAsia="ru-RU"/>
        </w:rPr>
        <w:t>684</w:t>
      </w:r>
      <w:r w:rsidR="00EB1B6D" w:rsidRPr="004978FF">
        <w:rPr>
          <w:rFonts w:ascii="Times New Roman" w:hAnsi="Times New Roman"/>
          <w:color w:val="2A2928"/>
          <w:sz w:val="24"/>
          <w:szCs w:val="24"/>
          <w:lang w:val="uk-UA" w:eastAsia="ru-RU"/>
        </w:rPr>
        <w:t xml:space="preserve">,0 гривень, у тому числі загального фонду </w:t>
      </w:r>
      <w:r w:rsidR="00D013F1" w:rsidRPr="004978FF">
        <w:rPr>
          <w:rFonts w:ascii="Times New Roman" w:hAnsi="Times New Roman"/>
          <w:color w:val="2A2928"/>
          <w:sz w:val="24"/>
          <w:szCs w:val="24"/>
          <w:lang w:val="uk-UA" w:eastAsia="ru-RU"/>
        </w:rPr>
        <w:t>810</w:t>
      </w:r>
      <w:r w:rsidR="0077465A">
        <w:rPr>
          <w:rFonts w:ascii="Times New Roman" w:hAnsi="Times New Roman"/>
          <w:color w:val="2A2928"/>
          <w:sz w:val="24"/>
          <w:szCs w:val="24"/>
          <w:lang w:val="uk-UA" w:eastAsia="ru-RU"/>
        </w:rPr>
        <w:t xml:space="preserve"> </w:t>
      </w:r>
      <w:r w:rsidR="00D013F1" w:rsidRPr="004978FF">
        <w:rPr>
          <w:rFonts w:ascii="Times New Roman" w:hAnsi="Times New Roman"/>
          <w:color w:val="2A2928"/>
          <w:sz w:val="24"/>
          <w:szCs w:val="24"/>
          <w:lang w:val="uk-UA" w:eastAsia="ru-RU"/>
        </w:rPr>
        <w:t>684,</w:t>
      </w:r>
      <w:r w:rsidR="00EB1B6D" w:rsidRPr="004978FF">
        <w:rPr>
          <w:rFonts w:ascii="Times New Roman" w:hAnsi="Times New Roman"/>
          <w:color w:val="2A2928"/>
          <w:sz w:val="24"/>
          <w:szCs w:val="24"/>
          <w:lang w:val="uk-UA" w:eastAsia="ru-RU"/>
        </w:rPr>
        <w:t xml:space="preserve">0 гривень, спеціального фонду </w:t>
      </w:r>
      <w:r w:rsidR="00D013F1" w:rsidRPr="004978FF">
        <w:rPr>
          <w:rFonts w:ascii="Times New Roman" w:eastAsia="Times New Roman" w:hAnsi="Times New Roman"/>
          <w:color w:val="2A2928"/>
          <w:sz w:val="24"/>
          <w:szCs w:val="24"/>
          <w:lang w:val="uk-UA" w:eastAsia="ru-RU"/>
        </w:rPr>
        <w:t>800</w:t>
      </w:r>
      <w:r w:rsidR="0077465A">
        <w:rPr>
          <w:rFonts w:ascii="Times New Roman" w:eastAsia="Times New Roman" w:hAnsi="Times New Roman"/>
          <w:color w:val="2A2928"/>
          <w:sz w:val="24"/>
          <w:szCs w:val="24"/>
          <w:lang w:val="uk-UA" w:eastAsia="ru-RU"/>
        </w:rPr>
        <w:t xml:space="preserve"> </w:t>
      </w:r>
      <w:r w:rsidR="00D013F1" w:rsidRPr="004978FF">
        <w:rPr>
          <w:rFonts w:ascii="Times New Roman" w:eastAsia="Times New Roman" w:hAnsi="Times New Roman"/>
          <w:color w:val="2A2928"/>
          <w:sz w:val="24"/>
          <w:szCs w:val="24"/>
          <w:lang w:val="uk-UA" w:eastAsia="ru-RU"/>
        </w:rPr>
        <w:t>000,0</w:t>
      </w:r>
      <w:r w:rsidR="0077465A">
        <w:rPr>
          <w:rFonts w:ascii="Times New Roman" w:eastAsia="Times New Roman" w:hAnsi="Times New Roman"/>
          <w:color w:val="2A2928"/>
          <w:sz w:val="24"/>
          <w:szCs w:val="24"/>
          <w:lang w:val="uk-UA" w:eastAsia="ru-RU"/>
        </w:rPr>
        <w:t xml:space="preserve"> </w:t>
      </w:r>
      <w:r w:rsidR="00EB1B6D" w:rsidRPr="004978FF">
        <w:rPr>
          <w:rFonts w:ascii="Times New Roman" w:hAnsi="Times New Roman"/>
          <w:color w:val="2A2928"/>
          <w:sz w:val="24"/>
          <w:szCs w:val="24"/>
          <w:lang w:val="uk-UA" w:eastAsia="ru-RU"/>
        </w:rPr>
        <w:t>гривень.</w:t>
      </w:r>
    </w:p>
    <w:p w:rsidR="000C5EA6" w:rsidRPr="004978FF" w:rsidRDefault="00EB1B6D" w:rsidP="000C5EA6">
      <w:pPr>
        <w:spacing w:after="0" w:line="276" w:lineRule="auto"/>
        <w:ind w:firstLine="227"/>
        <w:jc w:val="both"/>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4978FF">
        <w:rPr>
          <w:rFonts w:ascii="Times New Roman" w:hAnsi="Times New Roman"/>
          <w:sz w:val="24"/>
          <w:szCs w:val="24"/>
          <w:lang w:val="uk-UA"/>
        </w:rPr>
        <w:t xml:space="preserve">у редакції наказу Міністерства </w:t>
      </w:r>
      <w:r w:rsidRPr="004978FF">
        <w:rPr>
          <w:rFonts w:ascii="Times New Roman" w:hAnsi="Times New Roman"/>
          <w:sz w:val="24"/>
          <w:szCs w:val="24"/>
          <w:lang w:val="uk-UA"/>
        </w:rPr>
        <w:lastRenderedPageBreak/>
        <w:t xml:space="preserve">фінансів України від 29 грудня 2018 року N 1209, </w:t>
      </w:r>
      <w:r w:rsidRPr="004978FF">
        <w:rPr>
          <w:rFonts w:ascii="Times New Roman" w:hAnsi="Times New Roman"/>
          <w:color w:val="2A2928"/>
          <w:sz w:val="24"/>
          <w:szCs w:val="24"/>
          <w:lang w:val="uk-UA" w:eastAsia="ru-RU"/>
        </w:rPr>
        <w:t>рішення Роменської міської ради</w:t>
      </w:r>
      <w:r w:rsidR="000C5EA6" w:rsidRPr="004978FF">
        <w:rPr>
          <w:rFonts w:ascii="Times New Roman" w:hAnsi="Times New Roman"/>
          <w:color w:val="2A2928"/>
          <w:sz w:val="24"/>
          <w:szCs w:val="24"/>
          <w:lang w:val="uk-UA" w:eastAsia="ru-RU"/>
        </w:rPr>
        <w:t>:</w:t>
      </w:r>
      <w:r w:rsidRPr="004978FF">
        <w:rPr>
          <w:rFonts w:ascii="Times New Roman" w:hAnsi="Times New Roman"/>
          <w:color w:val="2A2928"/>
          <w:sz w:val="24"/>
          <w:szCs w:val="24"/>
          <w:lang w:val="uk-UA" w:eastAsia="ru-RU"/>
        </w:rPr>
        <w:t xml:space="preserve">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w:t>
      </w:r>
      <w:r w:rsidR="000C5EA6" w:rsidRPr="004978FF">
        <w:rPr>
          <w:rFonts w:ascii="Times New Roman" w:hAnsi="Times New Roman"/>
          <w:color w:val="2A2928"/>
          <w:sz w:val="24"/>
          <w:szCs w:val="24"/>
          <w:lang w:val="uk-UA" w:eastAsia="ru-RU"/>
        </w:rPr>
        <w:t xml:space="preserve"> </w:t>
      </w:r>
      <w:r w:rsidR="00D013F1" w:rsidRPr="004978FF">
        <w:rPr>
          <w:rFonts w:ascii="Times New Roman" w:hAnsi="Times New Roman"/>
          <w:color w:val="2A2928"/>
          <w:sz w:val="24"/>
          <w:szCs w:val="24"/>
          <w:lang w:val="uk-UA" w:eastAsia="ru-RU"/>
        </w:rPr>
        <w:t xml:space="preserve">від 27.03.2019 «Про  внесення змін до рішення міської ради сьомого скликання від 21.12.2018 «Про Міський бюджет міста Ромни на 2019 рік». </w:t>
      </w:r>
    </w:p>
    <w:p w:rsidR="000C5EA6" w:rsidRPr="004978FF" w:rsidRDefault="00EB1B6D" w:rsidP="000C5EA6">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 </w:t>
      </w:r>
    </w:p>
    <w:p w:rsidR="005D2862" w:rsidRPr="004978FF" w:rsidRDefault="000C5EA6" w:rsidP="000C5EA6">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6. Цілі державної політики, на досягнення яких спрямована реалізація бюджетної програми</w:t>
      </w:r>
      <w:r w:rsidR="00EB1B6D" w:rsidRPr="004978FF">
        <w:rPr>
          <w:rFonts w:ascii="Times New Roman" w:hAnsi="Times New Roman"/>
          <w:color w:val="2A2928"/>
          <w:sz w:val="24"/>
          <w:szCs w:val="24"/>
          <w:lang w:val="uk-UA" w:eastAsia="ru-RU"/>
        </w:rPr>
        <w:t xml:space="preserve"> </w:t>
      </w:r>
    </w:p>
    <w:p w:rsidR="005D2862" w:rsidRPr="004978FF" w:rsidRDefault="005D2862" w:rsidP="005D2862">
      <w:pPr>
        <w:shd w:val="clear" w:color="auto" w:fill="FFFFFF"/>
        <w:spacing w:after="0" w:line="276" w:lineRule="auto"/>
        <w:jc w:val="both"/>
        <w:outlineLvl w:val="2"/>
        <w:rPr>
          <w:rFonts w:ascii="Times New Roman" w:hAnsi="Times New Roman"/>
          <w:color w:val="2A2928"/>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471"/>
      </w:tblGrid>
      <w:tr w:rsidR="005D2862" w:rsidRPr="004978FF" w:rsidTr="006B3F87">
        <w:tc>
          <w:tcPr>
            <w:tcW w:w="1101" w:type="dxa"/>
            <w:shd w:val="clear" w:color="auto" w:fill="auto"/>
          </w:tcPr>
          <w:p w:rsidR="005D2862" w:rsidRPr="004978FF" w:rsidRDefault="005D2862" w:rsidP="006B3F87">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13685" w:type="dxa"/>
            <w:shd w:val="clear" w:color="auto" w:fill="auto"/>
          </w:tcPr>
          <w:p w:rsidR="005D2862" w:rsidRPr="004978FF" w:rsidRDefault="005D2862" w:rsidP="006B3F87">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Ціль державної політики</w:t>
            </w:r>
          </w:p>
        </w:tc>
      </w:tr>
      <w:tr w:rsidR="005D2862" w:rsidRPr="00FF6A72" w:rsidTr="006B3F87">
        <w:tc>
          <w:tcPr>
            <w:tcW w:w="1101" w:type="dxa"/>
            <w:shd w:val="clear" w:color="auto" w:fill="auto"/>
          </w:tcPr>
          <w:p w:rsidR="005D2862" w:rsidRPr="004978FF" w:rsidRDefault="005D2862" w:rsidP="006B3F87">
            <w:pPr>
              <w:spacing w:after="0" w:line="360" w:lineRule="atLeast"/>
              <w:jc w:val="both"/>
              <w:rPr>
                <w:rFonts w:ascii="Times New Roman" w:hAnsi="Times New Roman"/>
                <w:sz w:val="24"/>
                <w:szCs w:val="24"/>
                <w:lang w:val="uk-UA" w:eastAsia="ru-RU"/>
              </w:rPr>
            </w:pPr>
            <w:r w:rsidRPr="004978FF">
              <w:rPr>
                <w:rFonts w:ascii="Times New Roman" w:hAnsi="Times New Roman"/>
                <w:sz w:val="24"/>
                <w:szCs w:val="24"/>
                <w:lang w:val="uk-UA" w:eastAsia="ru-RU"/>
              </w:rPr>
              <w:t>1. </w:t>
            </w:r>
          </w:p>
        </w:tc>
        <w:tc>
          <w:tcPr>
            <w:tcW w:w="13685" w:type="dxa"/>
            <w:shd w:val="clear" w:color="auto" w:fill="auto"/>
          </w:tcPr>
          <w:p w:rsidR="005D2862" w:rsidRPr="004978FF" w:rsidRDefault="005D2862" w:rsidP="006B3F87">
            <w:pPr>
              <w:spacing w:after="0" w:line="360" w:lineRule="atLeast"/>
              <w:jc w:val="both"/>
              <w:rPr>
                <w:rFonts w:ascii="Times New Roman" w:hAnsi="Times New Roman"/>
                <w:sz w:val="24"/>
                <w:szCs w:val="24"/>
                <w:lang w:val="uk-UA" w:eastAsia="ru-RU"/>
              </w:rPr>
            </w:pPr>
            <w:r w:rsidRPr="004978F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5D2862" w:rsidRPr="004978FF" w:rsidRDefault="005D2862" w:rsidP="005D2862">
      <w:pPr>
        <w:shd w:val="clear" w:color="auto" w:fill="FFFFFF"/>
        <w:spacing w:after="0" w:line="276" w:lineRule="auto"/>
        <w:jc w:val="both"/>
        <w:outlineLvl w:val="2"/>
        <w:rPr>
          <w:rFonts w:ascii="Times New Roman" w:hAnsi="Times New Roman"/>
          <w:color w:val="2A2928"/>
          <w:sz w:val="24"/>
          <w:szCs w:val="24"/>
          <w:lang w:val="uk-UA" w:eastAsia="ru-RU"/>
        </w:rPr>
      </w:pPr>
    </w:p>
    <w:p w:rsidR="005D2862" w:rsidRPr="004978FF" w:rsidRDefault="005D2862" w:rsidP="005D2862">
      <w:pPr>
        <w:spacing w:after="0" w:line="360" w:lineRule="atLeast"/>
        <w:ind w:firstLine="426"/>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7. Мета бюджетної програми: Підвищення рівня наданої медичної допомоги та збереження здоров'я населення</w:t>
      </w:r>
    </w:p>
    <w:p w:rsidR="005D2862" w:rsidRPr="004978FF" w:rsidRDefault="005D2862" w:rsidP="005D2862">
      <w:pPr>
        <w:spacing w:after="0" w:line="360" w:lineRule="atLeast"/>
        <w:ind w:firstLine="426"/>
        <w:rPr>
          <w:rFonts w:ascii="Times New Roman" w:hAnsi="Times New Roman"/>
          <w:color w:val="2A2928"/>
          <w:sz w:val="24"/>
          <w:szCs w:val="24"/>
          <w:lang w:val="uk-UA" w:eastAsia="ru-RU"/>
        </w:rPr>
      </w:pPr>
    </w:p>
    <w:p w:rsidR="005D2862" w:rsidRPr="004978FF" w:rsidRDefault="005D2862" w:rsidP="005D2862">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8. Завдання бюджетної програми</w:t>
      </w:r>
    </w:p>
    <w:p w:rsidR="005D2862" w:rsidRPr="004978FF" w:rsidRDefault="005D2862" w:rsidP="005D2862">
      <w:pPr>
        <w:shd w:val="clear" w:color="auto" w:fill="FFFFFF"/>
        <w:spacing w:after="0" w:line="276" w:lineRule="auto"/>
        <w:ind w:firstLine="426"/>
        <w:jc w:val="both"/>
        <w:outlineLvl w:val="2"/>
        <w:rPr>
          <w:rFonts w:ascii="Times New Roman" w:hAnsi="Times New Roman"/>
          <w:color w:val="2A2928"/>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471"/>
      </w:tblGrid>
      <w:tr w:rsidR="006B3F87" w:rsidRPr="004978FF" w:rsidTr="002B7C8F">
        <w:tc>
          <w:tcPr>
            <w:tcW w:w="1089" w:type="dxa"/>
            <w:shd w:val="clear" w:color="auto" w:fill="auto"/>
          </w:tcPr>
          <w:p w:rsidR="005D2862" w:rsidRPr="004978FF" w:rsidRDefault="005D2862" w:rsidP="006B3F87">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13471" w:type="dxa"/>
            <w:shd w:val="clear" w:color="auto" w:fill="auto"/>
          </w:tcPr>
          <w:p w:rsidR="005D2862" w:rsidRPr="004978FF" w:rsidRDefault="005D2862" w:rsidP="006B3F87">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Завдання</w:t>
            </w:r>
          </w:p>
        </w:tc>
      </w:tr>
      <w:tr w:rsidR="002B7C8F" w:rsidRPr="004978FF" w:rsidTr="002B7C8F">
        <w:tc>
          <w:tcPr>
            <w:tcW w:w="1089"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bookmarkStart w:id="0" w:name="1223"/>
            <w:r w:rsidRPr="004978FF">
              <w:rPr>
                <w:rFonts w:ascii="Times New Roman" w:hAnsi="Times New Roman"/>
                <w:color w:val="000000"/>
                <w:sz w:val="24"/>
                <w:szCs w:val="24"/>
                <w:lang w:val="uk-UA"/>
              </w:rPr>
              <w:t>1.</w:t>
            </w:r>
          </w:p>
        </w:tc>
        <w:tc>
          <w:tcPr>
            <w:tcW w:w="13471"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bookmarkStart w:id="1" w:name="1224"/>
            <w:bookmarkEnd w:id="0"/>
            <w:r w:rsidRPr="004978FF">
              <w:rPr>
                <w:rFonts w:ascii="Times New Roman" w:hAnsi="Times New Roman"/>
                <w:color w:val="000000"/>
                <w:sz w:val="24"/>
                <w:szCs w:val="24"/>
                <w:lang w:val="uk-UA"/>
              </w:rPr>
              <w:t>Підтримка Центру щодо фінансування видатків на оплату комунальних послуг</w:t>
            </w:r>
          </w:p>
        </w:tc>
        <w:bookmarkEnd w:id="1"/>
      </w:tr>
      <w:tr w:rsidR="002B7C8F" w:rsidRPr="00FF6A72" w:rsidTr="002B7C8F">
        <w:tc>
          <w:tcPr>
            <w:tcW w:w="1089"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bookmarkStart w:id="2" w:name="1225"/>
            <w:r w:rsidRPr="004978FF">
              <w:rPr>
                <w:rFonts w:ascii="Times New Roman" w:hAnsi="Times New Roman"/>
                <w:color w:val="000000"/>
                <w:sz w:val="24"/>
                <w:szCs w:val="24"/>
                <w:lang w:val="uk-UA"/>
              </w:rPr>
              <w:t>2.</w:t>
            </w:r>
          </w:p>
        </w:tc>
        <w:tc>
          <w:tcPr>
            <w:tcW w:w="13471"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bookmarkStart w:id="3" w:name="1226"/>
            <w:bookmarkEnd w:id="2"/>
            <w:r w:rsidRPr="004978FF">
              <w:rPr>
                <w:rFonts w:ascii="Times New Roman" w:hAnsi="Times New Roman"/>
                <w:sz w:val="24"/>
                <w:szCs w:val="24"/>
                <w:lang w:val="uk-UA"/>
              </w:rPr>
              <w:t>Підвищення рівня туберкулін-діагностики дітей  віком  від 1 р.- 18 р.</w:t>
            </w:r>
          </w:p>
        </w:tc>
        <w:bookmarkEnd w:id="3"/>
      </w:tr>
      <w:tr w:rsidR="002B7C8F" w:rsidRPr="004978FF" w:rsidTr="002B7C8F">
        <w:tc>
          <w:tcPr>
            <w:tcW w:w="1089"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bookmarkStart w:id="4" w:name="1227"/>
            <w:r w:rsidRPr="004978FF">
              <w:rPr>
                <w:rFonts w:ascii="Times New Roman" w:hAnsi="Times New Roman"/>
                <w:color w:val="000000"/>
                <w:sz w:val="24"/>
                <w:szCs w:val="24"/>
                <w:lang w:val="uk-UA"/>
              </w:rPr>
              <w:t>3.</w:t>
            </w:r>
          </w:p>
        </w:tc>
        <w:bookmarkEnd w:id="4"/>
        <w:tc>
          <w:tcPr>
            <w:tcW w:w="13471" w:type="dxa"/>
            <w:shd w:val="clear" w:color="auto" w:fill="auto"/>
          </w:tcPr>
          <w:p w:rsidR="002B7C8F" w:rsidRPr="004978FF" w:rsidRDefault="002B7C8F" w:rsidP="00F71471">
            <w:pPr>
              <w:spacing w:line="276" w:lineRule="auto"/>
              <w:jc w:val="both"/>
              <w:rPr>
                <w:rFonts w:ascii="Times New Roman" w:hAnsi="Times New Roman"/>
                <w:sz w:val="24"/>
                <w:szCs w:val="24"/>
                <w:lang w:val="uk-UA"/>
              </w:rPr>
            </w:pPr>
            <w:r w:rsidRPr="004978FF">
              <w:rPr>
                <w:rFonts w:ascii="Times New Roman" w:hAnsi="Times New Roman"/>
                <w:sz w:val="24"/>
                <w:szCs w:val="24"/>
                <w:lang w:val="uk-UA"/>
              </w:rPr>
              <w:t>Покращення матеріально-технічної бази закладу (придбання комп’ютерної техніки</w:t>
            </w:r>
            <w:r w:rsidR="00F71471" w:rsidRPr="004978FF">
              <w:rPr>
                <w:rFonts w:ascii="Times New Roman" w:hAnsi="Times New Roman"/>
                <w:sz w:val="24"/>
                <w:szCs w:val="24"/>
                <w:lang w:val="uk-UA"/>
              </w:rPr>
              <w:t>)</w:t>
            </w:r>
          </w:p>
        </w:tc>
      </w:tr>
      <w:tr w:rsidR="002B7C8F" w:rsidRPr="004978FF" w:rsidTr="002B7C8F">
        <w:tc>
          <w:tcPr>
            <w:tcW w:w="1089"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4.</w:t>
            </w:r>
          </w:p>
        </w:tc>
        <w:tc>
          <w:tcPr>
            <w:tcW w:w="13471" w:type="dxa"/>
            <w:shd w:val="clear" w:color="auto" w:fill="auto"/>
          </w:tcPr>
          <w:p w:rsidR="002B7C8F" w:rsidRPr="004978FF" w:rsidRDefault="002B7C8F" w:rsidP="002B7C8F">
            <w:pPr>
              <w:spacing w:line="276" w:lineRule="auto"/>
              <w:jc w:val="both"/>
              <w:rPr>
                <w:rFonts w:ascii="Times New Roman" w:hAnsi="Times New Roman"/>
                <w:bCs/>
                <w:sz w:val="24"/>
                <w:szCs w:val="24"/>
                <w:lang w:val="uk-UA"/>
              </w:rPr>
            </w:pPr>
            <w:r w:rsidRPr="004978FF">
              <w:rPr>
                <w:rFonts w:ascii="Times New Roman" w:hAnsi="Times New Roman"/>
                <w:sz w:val="24"/>
                <w:szCs w:val="24"/>
                <w:lang w:val="uk-UA"/>
              </w:rPr>
              <w:t xml:space="preserve">Капітальний ремонт приміщення амбулаторії загальної практики – сімейної медицини, м. Ромни, вул. </w:t>
            </w:r>
            <w:proofErr w:type="spellStart"/>
            <w:r w:rsidRPr="004978FF">
              <w:rPr>
                <w:rFonts w:ascii="Times New Roman" w:hAnsi="Times New Roman"/>
                <w:sz w:val="24"/>
                <w:szCs w:val="24"/>
                <w:lang w:val="uk-UA"/>
              </w:rPr>
              <w:t>Полетик</w:t>
            </w:r>
            <w:proofErr w:type="spellEnd"/>
            <w:r w:rsidRPr="004978FF">
              <w:rPr>
                <w:rFonts w:ascii="Times New Roman" w:hAnsi="Times New Roman"/>
                <w:sz w:val="24"/>
                <w:szCs w:val="24"/>
                <w:lang w:val="uk-UA"/>
              </w:rPr>
              <w:t>, 2</w:t>
            </w:r>
          </w:p>
        </w:tc>
      </w:tr>
      <w:tr w:rsidR="002B7C8F" w:rsidRPr="004978FF" w:rsidTr="002B7C8F">
        <w:tc>
          <w:tcPr>
            <w:tcW w:w="1089" w:type="dxa"/>
            <w:shd w:val="clear" w:color="auto" w:fill="auto"/>
            <w:vAlign w:val="center"/>
          </w:tcPr>
          <w:p w:rsidR="002B7C8F" w:rsidRPr="004978FF" w:rsidRDefault="002B7C8F" w:rsidP="002B7C8F">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5.</w:t>
            </w:r>
          </w:p>
        </w:tc>
        <w:tc>
          <w:tcPr>
            <w:tcW w:w="13471" w:type="dxa"/>
            <w:shd w:val="clear" w:color="auto" w:fill="auto"/>
          </w:tcPr>
          <w:p w:rsidR="002B7C8F" w:rsidRPr="004978FF" w:rsidRDefault="002B7C8F" w:rsidP="002B7C8F">
            <w:pPr>
              <w:rPr>
                <w:rFonts w:ascii="Times New Roman" w:hAnsi="Times New Roman"/>
                <w:sz w:val="24"/>
                <w:szCs w:val="24"/>
                <w:lang w:val="uk-UA"/>
              </w:rPr>
            </w:pPr>
            <w:r w:rsidRPr="004978FF">
              <w:rPr>
                <w:rFonts w:ascii="Times New Roman" w:hAnsi="Times New Roman"/>
                <w:sz w:val="24"/>
                <w:szCs w:val="24"/>
                <w:lang w:val="uk-UA"/>
              </w:rPr>
              <w:t>Забезпечення  громадян, які страждають на рідкісні (</w:t>
            </w:r>
            <w:proofErr w:type="spellStart"/>
            <w:r w:rsidRPr="004978FF">
              <w:rPr>
                <w:rFonts w:ascii="Times New Roman" w:hAnsi="Times New Roman"/>
                <w:sz w:val="24"/>
                <w:szCs w:val="24"/>
                <w:lang w:val="uk-UA"/>
              </w:rPr>
              <w:t>орфанні</w:t>
            </w:r>
            <w:proofErr w:type="spellEnd"/>
            <w:r w:rsidRPr="004978FF">
              <w:rPr>
                <w:rFonts w:ascii="Times New Roman" w:hAnsi="Times New Roman"/>
                <w:sz w:val="24"/>
                <w:szCs w:val="24"/>
                <w:lang w:val="uk-UA"/>
              </w:rPr>
              <w:t>) захворювання, медичними виробами</w:t>
            </w:r>
          </w:p>
        </w:tc>
      </w:tr>
    </w:tbl>
    <w:p w:rsidR="00E3467C" w:rsidRPr="004978FF"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Pr="004978FF" w:rsidRDefault="00E3467C" w:rsidP="009919B5">
      <w:pPr>
        <w:shd w:val="clear" w:color="auto" w:fill="FFFFFF"/>
        <w:spacing w:after="0" w:line="276" w:lineRule="auto"/>
        <w:jc w:val="both"/>
        <w:outlineLvl w:val="2"/>
        <w:rPr>
          <w:rFonts w:ascii="Times New Roman" w:hAnsi="Times New Roman"/>
          <w:color w:val="2A2928"/>
          <w:sz w:val="24"/>
          <w:szCs w:val="24"/>
          <w:lang w:val="uk-UA" w:eastAsia="ru-RU"/>
        </w:rPr>
      </w:pPr>
    </w:p>
    <w:p w:rsidR="00E3467C" w:rsidRPr="004978FF"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Pr="004978FF"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9. Напрямки використання бюджетних коштів    </w:t>
      </w:r>
    </w:p>
    <w:p w:rsidR="00E3467C" w:rsidRPr="004978FF" w:rsidRDefault="00E3467C" w:rsidP="00E3467C">
      <w:pPr>
        <w:shd w:val="clear" w:color="auto" w:fill="FFFFFF"/>
        <w:spacing w:after="0" w:line="276" w:lineRule="auto"/>
        <w:ind w:firstLine="426"/>
        <w:jc w:val="right"/>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lastRenderedPageBreak/>
        <w:t xml:space="preserve">гривень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6"/>
        <w:gridCol w:w="1966"/>
        <w:gridCol w:w="2110"/>
        <w:gridCol w:w="2041"/>
      </w:tblGrid>
      <w:tr w:rsidR="006B3F87" w:rsidRPr="004978FF" w:rsidTr="004305DE">
        <w:trPr>
          <w:jc w:val="center"/>
        </w:trPr>
        <w:tc>
          <w:tcPr>
            <w:tcW w:w="807" w:type="dxa"/>
            <w:shd w:val="clear" w:color="auto" w:fill="auto"/>
          </w:tcPr>
          <w:p w:rsidR="00E3467C" w:rsidRPr="004978FF" w:rsidRDefault="00E3467C" w:rsidP="006B3F87">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7636" w:type="dxa"/>
            <w:shd w:val="clear" w:color="auto" w:fill="auto"/>
          </w:tcPr>
          <w:p w:rsidR="00E3467C" w:rsidRPr="004978FF" w:rsidRDefault="00E3467C" w:rsidP="006B3F87">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E3467C" w:rsidRPr="004978FF" w:rsidRDefault="00E3467C" w:rsidP="006B3F87">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Загальний фонд</w:t>
            </w:r>
          </w:p>
        </w:tc>
        <w:tc>
          <w:tcPr>
            <w:tcW w:w="2110" w:type="dxa"/>
            <w:shd w:val="clear" w:color="auto" w:fill="auto"/>
          </w:tcPr>
          <w:p w:rsidR="00E3467C" w:rsidRPr="004978FF" w:rsidRDefault="00E3467C" w:rsidP="006B3F87">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Спеціальний фонд</w:t>
            </w:r>
          </w:p>
        </w:tc>
        <w:tc>
          <w:tcPr>
            <w:tcW w:w="2041" w:type="dxa"/>
            <w:shd w:val="clear" w:color="auto" w:fill="auto"/>
          </w:tcPr>
          <w:p w:rsidR="00E3467C" w:rsidRPr="004978FF" w:rsidRDefault="00E3467C" w:rsidP="006B3F87">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Усього</w:t>
            </w:r>
          </w:p>
        </w:tc>
      </w:tr>
      <w:tr w:rsidR="006B3F87" w:rsidRPr="004978FF" w:rsidTr="004305DE">
        <w:trPr>
          <w:jc w:val="center"/>
        </w:trPr>
        <w:tc>
          <w:tcPr>
            <w:tcW w:w="807" w:type="dxa"/>
            <w:shd w:val="clear" w:color="auto" w:fill="auto"/>
          </w:tcPr>
          <w:p w:rsidR="00E3467C" w:rsidRPr="004978FF" w:rsidRDefault="00E3467C" w:rsidP="006B3F87">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1.</w:t>
            </w:r>
          </w:p>
        </w:tc>
        <w:tc>
          <w:tcPr>
            <w:tcW w:w="7636" w:type="dxa"/>
            <w:shd w:val="clear" w:color="auto" w:fill="auto"/>
          </w:tcPr>
          <w:p w:rsidR="00E3467C" w:rsidRPr="004978FF" w:rsidRDefault="00F71471" w:rsidP="006B3F87">
            <w:pPr>
              <w:spacing w:after="0" w:line="276" w:lineRule="auto"/>
              <w:jc w:val="both"/>
              <w:outlineLvl w:val="2"/>
              <w:rPr>
                <w:rFonts w:ascii="Times New Roman" w:hAnsi="Times New Roman"/>
                <w:sz w:val="24"/>
                <w:szCs w:val="24"/>
                <w:lang w:val="uk-UA" w:eastAsia="ru-RU"/>
              </w:rPr>
            </w:pPr>
            <w:r w:rsidRPr="004978FF">
              <w:rPr>
                <w:rFonts w:ascii="Times New Roman" w:hAnsi="Times New Roman"/>
                <w:color w:val="000000"/>
                <w:sz w:val="24"/>
                <w:szCs w:val="24"/>
                <w:lang w:val="uk-UA"/>
              </w:rPr>
              <w:t>Підтримка Центру щодо фінансування видатків на оплату комунальних послуг.</w:t>
            </w:r>
          </w:p>
        </w:tc>
        <w:tc>
          <w:tcPr>
            <w:tcW w:w="1966" w:type="dxa"/>
            <w:shd w:val="clear" w:color="auto" w:fill="auto"/>
          </w:tcPr>
          <w:p w:rsidR="00E3467C" w:rsidRPr="004978FF" w:rsidRDefault="009919B5" w:rsidP="0077465A">
            <w:pPr>
              <w:spacing w:after="0" w:line="276" w:lineRule="auto"/>
              <w:jc w:val="both"/>
              <w:outlineLvl w:val="2"/>
              <w:rPr>
                <w:rFonts w:ascii="Times New Roman" w:hAnsi="Times New Roman"/>
                <w:color w:val="2A2928"/>
                <w:sz w:val="24"/>
                <w:szCs w:val="24"/>
                <w:lang w:val="uk-UA" w:eastAsia="ru-RU"/>
              </w:rPr>
            </w:pPr>
            <w:r w:rsidRPr="004978FF">
              <w:rPr>
                <w:rFonts w:ascii="Times New Roman" w:hAnsi="Times New Roman"/>
                <w:color w:val="000000"/>
                <w:sz w:val="24"/>
                <w:szCs w:val="24"/>
                <w:lang w:val="uk-UA"/>
              </w:rPr>
              <w:t xml:space="preserve">      </w:t>
            </w:r>
            <w:r w:rsidR="00F71471" w:rsidRPr="004978FF">
              <w:rPr>
                <w:rFonts w:ascii="Times New Roman" w:hAnsi="Times New Roman"/>
                <w:color w:val="000000"/>
                <w:sz w:val="24"/>
                <w:szCs w:val="24"/>
                <w:lang w:val="uk-UA"/>
              </w:rPr>
              <w:t>428684,0</w:t>
            </w:r>
          </w:p>
        </w:tc>
        <w:tc>
          <w:tcPr>
            <w:tcW w:w="2110" w:type="dxa"/>
            <w:shd w:val="clear" w:color="auto" w:fill="auto"/>
          </w:tcPr>
          <w:p w:rsidR="00E3467C" w:rsidRPr="004978FF" w:rsidRDefault="00F71471" w:rsidP="006B3F87">
            <w:pPr>
              <w:spacing w:after="0" w:line="276" w:lineRule="auto"/>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w:t>
            </w:r>
          </w:p>
        </w:tc>
        <w:tc>
          <w:tcPr>
            <w:tcW w:w="2041" w:type="dxa"/>
            <w:shd w:val="clear" w:color="auto" w:fill="auto"/>
          </w:tcPr>
          <w:p w:rsidR="00E3467C" w:rsidRPr="004978FF" w:rsidRDefault="00F71471" w:rsidP="0077465A">
            <w:pPr>
              <w:spacing w:after="0" w:line="276" w:lineRule="auto"/>
              <w:jc w:val="both"/>
              <w:outlineLvl w:val="2"/>
              <w:rPr>
                <w:rFonts w:ascii="Times New Roman" w:hAnsi="Times New Roman"/>
                <w:color w:val="2A2928"/>
                <w:sz w:val="24"/>
                <w:szCs w:val="24"/>
                <w:lang w:val="uk-UA" w:eastAsia="ru-RU"/>
              </w:rPr>
            </w:pPr>
            <w:r w:rsidRPr="004978FF">
              <w:rPr>
                <w:rFonts w:ascii="Times New Roman" w:hAnsi="Times New Roman"/>
                <w:color w:val="000000"/>
                <w:sz w:val="24"/>
                <w:szCs w:val="24"/>
                <w:lang w:val="uk-UA"/>
              </w:rPr>
              <w:t>428684,0</w:t>
            </w:r>
          </w:p>
        </w:tc>
      </w:tr>
      <w:tr w:rsidR="00F71471" w:rsidRPr="004978FF" w:rsidTr="004305DE">
        <w:trPr>
          <w:jc w:val="center"/>
        </w:trPr>
        <w:tc>
          <w:tcPr>
            <w:tcW w:w="807" w:type="dxa"/>
            <w:shd w:val="clear" w:color="auto" w:fill="auto"/>
          </w:tcPr>
          <w:p w:rsidR="00F71471" w:rsidRPr="004978FF" w:rsidRDefault="00F71471" w:rsidP="00F71471">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7636" w:type="dxa"/>
            <w:shd w:val="clear" w:color="auto" w:fill="auto"/>
            <w:vAlign w:val="center"/>
          </w:tcPr>
          <w:p w:rsidR="00F71471" w:rsidRPr="004978FF" w:rsidRDefault="00F71471" w:rsidP="00F71471">
            <w:pPr>
              <w:spacing w:line="276" w:lineRule="auto"/>
              <w:jc w:val="both"/>
              <w:rPr>
                <w:rFonts w:ascii="Times New Roman" w:hAnsi="Times New Roman"/>
                <w:color w:val="000000"/>
                <w:sz w:val="24"/>
                <w:szCs w:val="24"/>
                <w:lang w:val="uk-UA"/>
              </w:rPr>
            </w:pPr>
            <w:bookmarkStart w:id="5" w:name="1251"/>
            <w:r w:rsidRPr="004978FF">
              <w:rPr>
                <w:rFonts w:ascii="Times New Roman" w:hAnsi="Times New Roman"/>
                <w:color w:val="000000"/>
                <w:sz w:val="24"/>
                <w:szCs w:val="24"/>
                <w:lang w:val="uk-UA"/>
              </w:rPr>
              <w:t>Підвищення рівня туберкулін-діагностики дітей  віком  від 1 р. - 18р.</w:t>
            </w:r>
          </w:p>
        </w:tc>
        <w:tc>
          <w:tcPr>
            <w:tcW w:w="1966" w:type="dxa"/>
            <w:shd w:val="clear" w:color="auto" w:fill="auto"/>
            <w:vAlign w:val="center"/>
          </w:tcPr>
          <w:p w:rsidR="00F71471" w:rsidRPr="004978FF" w:rsidRDefault="00F71471" w:rsidP="0077465A">
            <w:pPr>
              <w:spacing w:line="276" w:lineRule="auto"/>
              <w:jc w:val="center"/>
              <w:rPr>
                <w:rFonts w:ascii="Times New Roman" w:hAnsi="Times New Roman"/>
                <w:color w:val="000000"/>
                <w:sz w:val="24"/>
                <w:szCs w:val="24"/>
                <w:lang w:val="uk-UA"/>
              </w:rPr>
            </w:pPr>
            <w:bookmarkStart w:id="6" w:name="1252"/>
            <w:bookmarkEnd w:id="5"/>
            <w:r w:rsidRPr="004978FF">
              <w:rPr>
                <w:rFonts w:ascii="Times New Roman" w:hAnsi="Times New Roman"/>
                <w:color w:val="000000"/>
                <w:sz w:val="24"/>
                <w:szCs w:val="24"/>
                <w:lang w:val="uk-UA"/>
              </w:rPr>
              <w:t>200000,0</w:t>
            </w:r>
          </w:p>
        </w:tc>
        <w:tc>
          <w:tcPr>
            <w:tcW w:w="2110" w:type="dxa"/>
            <w:shd w:val="clear" w:color="auto" w:fill="auto"/>
            <w:vAlign w:val="center"/>
          </w:tcPr>
          <w:p w:rsidR="00F71471" w:rsidRPr="004978FF" w:rsidRDefault="00F71471" w:rsidP="00F71471">
            <w:pPr>
              <w:spacing w:line="276" w:lineRule="auto"/>
              <w:jc w:val="center"/>
              <w:rPr>
                <w:rFonts w:ascii="Times New Roman" w:hAnsi="Times New Roman"/>
                <w:color w:val="000000"/>
                <w:sz w:val="24"/>
                <w:szCs w:val="24"/>
                <w:lang w:val="uk-UA"/>
              </w:rPr>
            </w:pPr>
            <w:bookmarkStart w:id="7" w:name="1253"/>
            <w:bookmarkEnd w:id="6"/>
          </w:p>
        </w:tc>
        <w:bookmarkEnd w:id="7"/>
        <w:tc>
          <w:tcPr>
            <w:tcW w:w="2041" w:type="dxa"/>
            <w:shd w:val="clear" w:color="auto" w:fill="auto"/>
          </w:tcPr>
          <w:p w:rsidR="00F71471" w:rsidRPr="004978FF" w:rsidRDefault="00F71471" w:rsidP="0077465A">
            <w:pPr>
              <w:spacing w:after="0" w:line="360" w:lineRule="atLeast"/>
              <w:rPr>
                <w:rFonts w:ascii="Times New Roman" w:eastAsia="Times New Roman" w:hAnsi="Times New Roman"/>
                <w:sz w:val="24"/>
                <w:szCs w:val="24"/>
                <w:lang w:val="uk-UA" w:eastAsia="ru-RU"/>
              </w:rPr>
            </w:pPr>
            <w:r w:rsidRPr="004978FF">
              <w:rPr>
                <w:rFonts w:ascii="Times New Roman" w:eastAsia="Times New Roman" w:hAnsi="Times New Roman"/>
                <w:sz w:val="24"/>
                <w:szCs w:val="24"/>
                <w:lang w:val="uk-UA" w:eastAsia="ru-RU"/>
              </w:rPr>
              <w:t>200000,0</w:t>
            </w:r>
          </w:p>
        </w:tc>
      </w:tr>
      <w:tr w:rsidR="00F71471" w:rsidRPr="004978FF" w:rsidTr="004305DE">
        <w:trPr>
          <w:jc w:val="center"/>
        </w:trPr>
        <w:tc>
          <w:tcPr>
            <w:tcW w:w="807" w:type="dxa"/>
            <w:shd w:val="clear" w:color="auto" w:fill="auto"/>
          </w:tcPr>
          <w:p w:rsidR="00F71471" w:rsidRPr="004978FF" w:rsidRDefault="00F71471" w:rsidP="00F71471">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7636" w:type="dxa"/>
            <w:shd w:val="clear" w:color="auto" w:fill="auto"/>
          </w:tcPr>
          <w:p w:rsidR="00F71471" w:rsidRPr="004978FF" w:rsidRDefault="00F71471" w:rsidP="00F71471">
            <w:pPr>
              <w:spacing w:line="276" w:lineRule="auto"/>
              <w:rPr>
                <w:rFonts w:ascii="Times New Roman" w:hAnsi="Times New Roman"/>
                <w:sz w:val="24"/>
                <w:szCs w:val="24"/>
                <w:lang w:val="uk-UA"/>
              </w:rPr>
            </w:pPr>
            <w:r w:rsidRPr="004978FF">
              <w:rPr>
                <w:rFonts w:ascii="Times New Roman" w:hAnsi="Times New Roman"/>
                <w:sz w:val="24"/>
                <w:szCs w:val="24"/>
                <w:lang w:val="uk-UA"/>
              </w:rPr>
              <w:t>Покращення матеріально-технічної бази закладу (придбання комп’ютерної техніки )</w:t>
            </w:r>
          </w:p>
        </w:tc>
        <w:tc>
          <w:tcPr>
            <w:tcW w:w="1966" w:type="dxa"/>
            <w:shd w:val="clear" w:color="auto" w:fill="auto"/>
            <w:vAlign w:val="center"/>
          </w:tcPr>
          <w:p w:rsidR="00F71471" w:rsidRPr="004978FF" w:rsidRDefault="00F71471" w:rsidP="00F71471">
            <w:pPr>
              <w:spacing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10" w:type="dxa"/>
            <w:shd w:val="clear" w:color="auto" w:fill="auto"/>
            <w:vAlign w:val="bottom"/>
          </w:tcPr>
          <w:p w:rsidR="004305DE" w:rsidRPr="004978FF" w:rsidRDefault="004305DE" w:rsidP="00F71471">
            <w:pPr>
              <w:spacing w:line="276" w:lineRule="auto"/>
              <w:jc w:val="center"/>
              <w:rPr>
                <w:rFonts w:ascii="Times New Roman" w:hAnsi="Times New Roman"/>
                <w:color w:val="000000"/>
                <w:sz w:val="24"/>
                <w:szCs w:val="24"/>
                <w:lang w:val="uk-UA"/>
              </w:rPr>
            </w:pPr>
          </w:p>
          <w:p w:rsidR="00F71471" w:rsidRPr="004978FF" w:rsidRDefault="004305DE" w:rsidP="0077465A">
            <w:pPr>
              <w:spacing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190</w:t>
            </w:r>
            <w:r w:rsidR="00F71471" w:rsidRPr="004978FF">
              <w:rPr>
                <w:rFonts w:ascii="Times New Roman" w:hAnsi="Times New Roman"/>
                <w:color w:val="000000"/>
                <w:sz w:val="24"/>
                <w:szCs w:val="24"/>
                <w:lang w:val="uk-UA"/>
              </w:rPr>
              <w:t>000,0</w:t>
            </w:r>
          </w:p>
        </w:tc>
        <w:tc>
          <w:tcPr>
            <w:tcW w:w="2041" w:type="dxa"/>
            <w:shd w:val="clear" w:color="auto" w:fill="auto"/>
          </w:tcPr>
          <w:p w:rsidR="004305DE" w:rsidRPr="004978FF" w:rsidRDefault="004305DE" w:rsidP="00F71471">
            <w:pPr>
              <w:spacing w:after="0" w:line="360" w:lineRule="atLeast"/>
              <w:rPr>
                <w:rFonts w:ascii="Times New Roman" w:eastAsia="Times New Roman" w:hAnsi="Times New Roman"/>
                <w:sz w:val="24"/>
                <w:szCs w:val="24"/>
                <w:lang w:val="uk-UA" w:eastAsia="ru-RU"/>
              </w:rPr>
            </w:pPr>
          </w:p>
          <w:p w:rsidR="00F71471" w:rsidRPr="004978FF" w:rsidRDefault="004305DE" w:rsidP="0077465A">
            <w:pPr>
              <w:spacing w:after="0" w:line="360" w:lineRule="atLeast"/>
              <w:rPr>
                <w:rFonts w:ascii="Times New Roman" w:eastAsia="Times New Roman" w:hAnsi="Times New Roman"/>
                <w:sz w:val="24"/>
                <w:szCs w:val="24"/>
                <w:lang w:val="uk-UA" w:eastAsia="ru-RU"/>
              </w:rPr>
            </w:pPr>
            <w:r w:rsidRPr="004978FF">
              <w:rPr>
                <w:rFonts w:ascii="Times New Roman" w:eastAsia="Times New Roman" w:hAnsi="Times New Roman"/>
                <w:sz w:val="24"/>
                <w:szCs w:val="24"/>
                <w:lang w:val="uk-UA" w:eastAsia="ru-RU"/>
              </w:rPr>
              <w:t>190</w:t>
            </w:r>
            <w:r w:rsidR="00F71471" w:rsidRPr="004978FF">
              <w:rPr>
                <w:rFonts w:ascii="Times New Roman" w:eastAsia="Times New Roman" w:hAnsi="Times New Roman"/>
                <w:sz w:val="24"/>
                <w:szCs w:val="24"/>
                <w:lang w:val="uk-UA" w:eastAsia="ru-RU"/>
              </w:rPr>
              <w:t>000,0</w:t>
            </w:r>
          </w:p>
        </w:tc>
      </w:tr>
      <w:tr w:rsidR="00F71471" w:rsidRPr="004978FF" w:rsidTr="004305DE">
        <w:trPr>
          <w:jc w:val="center"/>
        </w:trPr>
        <w:tc>
          <w:tcPr>
            <w:tcW w:w="807" w:type="dxa"/>
            <w:shd w:val="clear" w:color="auto" w:fill="auto"/>
          </w:tcPr>
          <w:p w:rsidR="00F71471" w:rsidRPr="004978FF" w:rsidRDefault="00F71471" w:rsidP="00F71471">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7636" w:type="dxa"/>
            <w:shd w:val="clear" w:color="auto" w:fill="auto"/>
          </w:tcPr>
          <w:p w:rsidR="00F71471" w:rsidRPr="004978FF" w:rsidRDefault="00F71471" w:rsidP="00F71471">
            <w:pPr>
              <w:spacing w:line="276" w:lineRule="auto"/>
              <w:rPr>
                <w:rFonts w:ascii="Times New Roman" w:hAnsi="Times New Roman"/>
                <w:sz w:val="24"/>
                <w:szCs w:val="24"/>
                <w:lang w:val="uk-UA"/>
              </w:rPr>
            </w:pPr>
            <w:r w:rsidRPr="004978FF">
              <w:rPr>
                <w:rFonts w:ascii="Times New Roman" w:hAnsi="Times New Roman"/>
                <w:sz w:val="24"/>
                <w:szCs w:val="24"/>
                <w:lang w:val="uk-UA"/>
              </w:rPr>
              <w:t xml:space="preserve">Капітальний ремонт приміщення амбулаторії загальної практики - сімейної медицини, м. Ромни, вул. </w:t>
            </w:r>
            <w:proofErr w:type="spellStart"/>
            <w:r w:rsidRPr="004978FF">
              <w:rPr>
                <w:rFonts w:ascii="Times New Roman" w:hAnsi="Times New Roman"/>
                <w:sz w:val="24"/>
                <w:szCs w:val="24"/>
                <w:lang w:val="uk-UA"/>
              </w:rPr>
              <w:t>Полетик</w:t>
            </w:r>
            <w:proofErr w:type="spellEnd"/>
            <w:r w:rsidRPr="004978FF">
              <w:rPr>
                <w:rFonts w:ascii="Times New Roman" w:hAnsi="Times New Roman"/>
                <w:sz w:val="24"/>
                <w:szCs w:val="24"/>
                <w:lang w:val="uk-UA"/>
              </w:rPr>
              <w:t>, 2</w:t>
            </w:r>
          </w:p>
        </w:tc>
        <w:tc>
          <w:tcPr>
            <w:tcW w:w="1966" w:type="dxa"/>
            <w:shd w:val="clear" w:color="auto" w:fill="auto"/>
            <w:vAlign w:val="center"/>
          </w:tcPr>
          <w:p w:rsidR="00F71471" w:rsidRPr="004978FF" w:rsidRDefault="00F71471" w:rsidP="00F71471">
            <w:pPr>
              <w:spacing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10" w:type="dxa"/>
            <w:shd w:val="clear" w:color="auto" w:fill="auto"/>
            <w:vAlign w:val="center"/>
          </w:tcPr>
          <w:p w:rsidR="00F71471" w:rsidRPr="004978FF" w:rsidRDefault="00F71471" w:rsidP="0077465A">
            <w:pPr>
              <w:spacing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610000,0</w:t>
            </w:r>
          </w:p>
        </w:tc>
        <w:tc>
          <w:tcPr>
            <w:tcW w:w="2041" w:type="dxa"/>
            <w:shd w:val="clear" w:color="auto" w:fill="auto"/>
          </w:tcPr>
          <w:p w:rsidR="00F71471" w:rsidRPr="004978FF" w:rsidRDefault="00F71471" w:rsidP="0077465A">
            <w:pPr>
              <w:spacing w:after="0" w:line="360" w:lineRule="atLeast"/>
              <w:rPr>
                <w:rFonts w:ascii="Times New Roman" w:eastAsia="Times New Roman" w:hAnsi="Times New Roman"/>
                <w:sz w:val="24"/>
                <w:szCs w:val="24"/>
                <w:lang w:val="uk-UA" w:eastAsia="ru-RU"/>
              </w:rPr>
            </w:pPr>
            <w:r w:rsidRPr="004978FF">
              <w:rPr>
                <w:rFonts w:ascii="Times New Roman" w:eastAsia="Times New Roman" w:hAnsi="Times New Roman"/>
                <w:sz w:val="24"/>
                <w:szCs w:val="24"/>
                <w:lang w:val="uk-UA" w:eastAsia="ru-RU"/>
              </w:rPr>
              <w:t>610000,0</w:t>
            </w:r>
          </w:p>
        </w:tc>
      </w:tr>
      <w:tr w:rsidR="004305DE" w:rsidRPr="004978FF" w:rsidTr="004305DE">
        <w:trPr>
          <w:jc w:val="center"/>
        </w:trPr>
        <w:tc>
          <w:tcPr>
            <w:tcW w:w="807" w:type="dxa"/>
            <w:shd w:val="clear" w:color="auto" w:fill="auto"/>
          </w:tcPr>
          <w:p w:rsidR="004305DE" w:rsidRPr="004978FF" w:rsidRDefault="004305DE" w:rsidP="00F71471">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7636" w:type="dxa"/>
            <w:shd w:val="clear" w:color="auto" w:fill="auto"/>
          </w:tcPr>
          <w:p w:rsidR="004305DE" w:rsidRPr="004978FF" w:rsidRDefault="004305DE" w:rsidP="00F71471">
            <w:pPr>
              <w:spacing w:line="276" w:lineRule="auto"/>
              <w:rPr>
                <w:rFonts w:ascii="Times New Roman" w:hAnsi="Times New Roman"/>
                <w:sz w:val="24"/>
                <w:szCs w:val="24"/>
                <w:lang w:val="uk-UA"/>
              </w:rPr>
            </w:pPr>
            <w:r w:rsidRPr="004978FF">
              <w:rPr>
                <w:rFonts w:ascii="Times New Roman" w:hAnsi="Times New Roman"/>
                <w:sz w:val="24"/>
                <w:szCs w:val="24"/>
                <w:lang w:val="uk-UA"/>
              </w:rPr>
              <w:t>Забезпечення  громадян, які страждають на рідкісні (</w:t>
            </w:r>
            <w:proofErr w:type="spellStart"/>
            <w:r w:rsidRPr="004978FF">
              <w:rPr>
                <w:rFonts w:ascii="Times New Roman" w:hAnsi="Times New Roman"/>
                <w:sz w:val="24"/>
                <w:szCs w:val="24"/>
                <w:lang w:val="uk-UA"/>
              </w:rPr>
              <w:t>орфанні</w:t>
            </w:r>
            <w:proofErr w:type="spellEnd"/>
            <w:r w:rsidRPr="004978FF">
              <w:rPr>
                <w:rFonts w:ascii="Times New Roman" w:hAnsi="Times New Roman"/>
                <w:sz w:val="24"/>
                <w:szCs w:val="24"/>
                <w:lang w:val="uk-UA"/>
              </w:rPr>
              <w:t>) захворювання, медичними виробами</w:t>
            </w:r>
          </w:p>
        </w:tc>
        <w:tc>
          <w:tcPr>
            <w:tcW w:w="1966" w:type="dxa"/>
            <w:shd w:val="clear" w:color="auto" w:fill="auto"/>
            <w:vAlign w:val="center"/>
          </w:tcPr>
          <w:p w:rsidR="004305DE" w:rsidRPr="004978FF" w:rsidRDefault="009919B5" w:rsidP="0077465A">
            <w:pPr>
              <w:spacing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182000,0</w:t>
            </w:r>
          </w:p>
        </w:tc>
        <w:tc>
          <w:tcPr>
            <w:tcW w:w="2110" w:type="dxa"/>
            <w:shd w:val="clear" w:color="auto" w:fill="auto"/>
            <w:vAlign w:val="center"/>
          </w:tcPr>
          <w:p w:rsidR="004305DE" w:rsidRPr="004978FF" w:rsidRDefault="004305DE" w:rsidP="00F71471">
            <w:pPr>
              <w:spacing w:line="276" w:lineRule="auto"/>
              <w:jc w:val="center"/>
              <w:rPr>
                <w:rFonts w:ascii="Times New Roman" w:hAnsi="Times New Roman"/>
                <w:color w:val="000000"/>
                <w:sz w:val="24"/>
                <w:szCs w:val="24"/>
                <w:lang w:val="uk-UA"/>
              </w:rPr>
            </w:pPr>
          </w:p>
        </w:tc>
        <w:tc>
          <w:tcPr>
            <w:tcW w:w="2041" w:type="dxa"/>
            <w:shd w:val="clear" w:color="auto" w:fill="auto"/>
          </w:tcPr>
          <w:p w:rsidR="004305DE" w:rsidRPr="004978FF" w:rsidRDefault="004305DE" w:rsidP="0077465A">
            <w:pPr>
              <w:spacing w:after="0" w:line="360" w:lineRule="atLeast"/>
              <w:rPr>
                <w:rFonts w:ascii="Times New Roman" w:eastAsia="Times New Roman" w:hAnsi="Times New Roman"/>
                <w:sz w:val="24"/>
                <w:szCs w:val="24"/>
                <w:lang w:val="uk-UA" w:eastAsia="ru-RU"/>
              </w:rPr>
            </w:pPr>
            <w:r w:rsidRPr="004978FF">
              <w:rPr>
                <w:rFonts w:ascii="Times New Roman" w:eastAsia="Times New Roman" w:hAnsi="Times New Roman"/>
                <w:sz w:val="24"/>
                <w:szCs w:val="24"/>
                <w:lang w:val="uk-UA" w:eastAsia="ru-RU"/>
              </w:rPr>
              <w:t>182000,0</w:t>
            </w:r>
          </w:p>
        </w:tc>
      </w:tr>
      <w:tr w:rsidR="006B3F87" w:rsidRPr="004978FF" w:rsidTr="004305DE">
        <w:trPr>
          <w:jc w:val="center"/>
        </w:trPr>
        <w:tc>
          <w:tcPr>
            <w:tcW w:w="8443" w:type="dxa"/>
            <w:gridSpan w:val="2"/>
            <w:shd w:val="clear" w:color="auto" w:fill="auto"/>
          </w:tcPr>
          <w:p w:rsidR="00E3467C" w:rsidRPr="004978FF" w:rsidRDefault="00E3467C" w:rsidP="006B3F87">
            <w:pPr>
              <w:spacing w:after="0" w:line="276" w:lineRule="auto"/>
              <w:jc w:val="right"/>
              <w:outlineLvl w:val="2"/>
              <w:rPr>
                <w:rFonts w:ascii="Times New Roman" w:hAnsi="Times New Roman"/>
                <w:sz w:val="24"/>
                <w:szCs w:val="24"/>
                <w:lang w:val="uk-UA" w:eastAsia="ru-RU"/>
              </w:rPr>
            </w:pPr>
            <w:r w:rsidRPr="004978FF">
              <w:rPr>
                <w:rFonts w:ascii="Times New Roman" w:hAnsi="Times New Roman"/>
                <w:sz w:val="24"/>
                <w:szCs w:val="24"/>
                <w:lang w:val="uk-UA" w:eastAsia="ru-RU"/>
              </w:rPr>
              <w:t>Усього</w:t>
            </w:r>
          </w:p>
        </w:tc>
        <w:tc>
          <w:tcPr>
            <w:tcW w:w="1966" w:type="dxa"/>
            <w:shd w:val="clear" w:color="auto" w:fill="auto"/>
          </w:tcPr>
          <w:p w:rsidR="00E3467C" w:rsidRPr="004978FF" w:rsidRDefault="009919B5" w:rsidP="0077465A">
            <w:pPr>
              <w:spacing w:after="0" w:line="276" w:lineRule="auto"/>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       810684,0</w:t>
            </w:r>
          </w:p>
        </w:tc>
        <w:tc>
          <w:tcPr>
            <w:tcW w:w="2110" w:type="dxa"/>
            <w:shd w:val="clear" w:color="auto" w:fill="auto"/>
          </w:tcPr>
          <w:p w:rsidR="00E3467C" w:rsidRPr="004978FF" w:rsidRDefault="009919B5" w:rsidP="0077465A">
            <w:pPr>
              <w:spacing w:after="0" w:line="276" w:lineRule="auto"/>
              <w:jc w:val="both"/>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 xml:space="preserve">       800000</w:t>
            </w:r>
            <w:r w:rsidR="00E3467C" w:rsidRPr="004978FF">
              <w:rPr>
                <w:rFonts w:ascii="Times New Roman" w:hAnsi="Times New Roman"/>
                <w:sz w:val="24"/>
                <w:szCs w:val="24"/>
                <w:lang w:val="uk-UA" w:eastAsia="ru-RU"/>
              </w:rPr>
              <w:t>,0</w:t>
            </w:r>
          </w:p>
        </w:tc>
        <w:tc>
          <w:tcPr>
            <w:tcW w:w="2041" w:type="dxa"/>
            <w:shd w:val="clear" w:color="auto" w:fill="auto"/>
          </w:tcPr>
          <w:p w:rsidR="00E3467C" w:rsidRPr="004978FF" w:rsidRDefault="00E3467C" w:rsidP="009919B5">
            <w:pPr>
              <w:spacing w:after="0" w:line="276" w:lineRule="auto"/>
              <w:jc w:val="both"/>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1</w:t>
            </w:r>
            <w:r w:rsidR="009919B5" w:rsidRPr="004978FF">
              <w:rPr>
                <w:rFonts w:ascii="Times New Roman" w:hAnsi="Times New Roman"/>
                <w:sz w:val="24"/>
                <w:szCs w:val="24"/>
                <w:lang w:val="uk-UA" w:eastAsia="ru-RU"/>
              </w:rPr>
              <w:t>610684</w:t>
            </w:r>
            <w:r w:rsidRPr="004978FF">
              <w:rPr>
                <w:rFonts w:ascii="Times New Roman" w:hAnsi="Times New Roman"/>
                <w:sz w:val="24"/>
                <w:szCs w:val="24"/>
                <w:lang w:val="uk-UA" w:eastAsia="ru-RU"/>
              </w:rPr>
              <w:t>,0</w:t>
            </w:r>
          </w:p>
        </w:tc>
      </w:tr>
    </w:tbl>
    <w:p w:rsidR="00E3467C" w:rsidRPr="004978FF" w:rsidRDefault="00E3467C" w:rsidP="00E3467C">
      <w:pPr>
        <w:shd w:val="clear" w:color="auto" w:fill="FFFFFF"/>
        <w:spacing w:after="0" w:line="276" w:lineRule="auto"/>
        <w:jc w:val="both"/>
        <w:outlineLvl w:val="2"/>
        <w:rPr>
          <w:rFonts w:ascii="Times New Roman" w:hAnsi="Times New Roman"/>
          <w:color w:val="2A2928"/>
          <w:sz w:val="24"/>
          <w:szCs w:val="24"/>
          <w:lang w:val="uk-UA" w:eastAsia="ru-RU"/>
        </w:rPr>
      </w:pPr>
    </w:p>
    <w:p w:rsidR="00E3467C" w:rsidRPr="004978FF" w:rsidRDefault="00E3467C" w:rsidP="00E3467C">
      <w:pPr>
        <w:spacing w:after="0"/>
        <w:ind w:firstLine="426"/>
        <w:rPr>
          <w:rFonts w:ascii="Times New Roman" w:hAnsi="Times New Roman"/>
          <w:sz w:val="24"/>
          <w:szCs w:val="24"/>
          <w:lang w:val="uk-UA"/>
        </w:rPr>
      </w:pPr>
      <w:r w:rsidRPr="004978FF">
        <w:rPr>
          <w:rFonts w:ascii="Times New Roman" w:hAnsi="Times New Roman"/>
          <w:sz w:val="24"/>
          <w:szCs w:val="24"/>
          <w:lang w:val="uk-UA"/>
        </w:rPr>
        <w:t>10. Перелік місцевих/регіональних програм, що виконуються у складі бюджетної програми</w:t>
      </w:r>
    </w:p>
    <w:p w:rsidR="00E3467C" w:rsidRPr="004978FF" w:rsidRDefault="00E3467C" w:rsidP="00E3467C">
      <w:pPr>
        <w:shd w:val="clear" w:color="auto" w:fill="FFFFFF"/>
        <w:spacing w:after="0" w:line="276" w:lineRule="auto"/>
        <w:jc w:val="right"/>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641"/>
        <w:gridCol w:w="1964"/>
        <w:gridCol w:w="2109"/>
        <w:gridCol w:w="2040"/>
      </w:tblGrid>
      <w:tr w:rsidR="006B3F87" w:rsidRPr="004978FF" w:rsidTr="006B3F87">
        <w:tc>
          <w:tcPr>
            <w:tcW w:w="817" w:type="dxa"/>
            <w:shd w:val="clear" w:color="auto" w:fill="auto"/>
          </w:tcPr>
          <w:p w:rsidR="00E3467C" w:rsidRPr="004978FF" w:rsidRDefault="00E3467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7796" w:type="dxa"/>
            <w:shd w:val="clear" w:color="auto" w:fill="auto"/>
          </w:tcPr>
          <w:p w:rsidR="00E3467C" w:rsidRPr="004978FF" w:rsidRDefault="00E3467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E3467C" w:rsidRPr="004978FF" w:rsidRDefault="00E3467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Загальний фонд</w:t>
            </w:r>
          </w:p>
        </w:tc>
        <w:tc>
          <w:tcPr>
            <w:tcW w:w="2126" w:type="dxa"/>
            <w:shd w:val="clear" w:color="auto" w:fill="auto"/>
          </w:tcPr>
          <w:p w:rsidR="00E3467C" w:rsidRPr="004978FF" w:rsidRDefault="00E3467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Спеціальний фонд</w:t>
            </w:r>
          </w:p>
        </w:tc>
        <w:tc>
          <w:tcPr>
            <w:tcW w:w="2062" w:type="dxa"/>
            <w:shd w:val="clear" w:color="auto" w:fill="auto"/>
          </w:tcPr>
          <w:p w:rsidR="00E3467C" w:rsidRPr="004978FF" w:rsidRDefault="00E3467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Усього</w:t>
            </w:r>
          </w:p>
        </w:tc>
      </w:tr>
      <w:tr w:rsidR="006B3F87" w:rsidRPr="004978FF" w:rsidTr="006B3F87">
        <w:tc>
          <w:tcPr>
            <w:tcW w:w="817" w:type="dxa"/>
            <w:shd w:val="clear" w:color="auto" w:fill="auto"/>
          </w:tcPr>
          <w:p w:rsidR="00E3467C" w:rsidRPr="004978FF" w:rsidRDefault="00E3467C" w:rsidP="006B3F87">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1. </w:t>
            </w:r>
          </w:p>
        </w:tc>
        <w:tc>
          <w:tcPr>
            <w:tcW w:w="7796" w:type="dxa"/>
            <w:shd w:val="clear" w:color="auto" w:fill="auto"/>
          </w:tcPr>
          <w:p w:rsidR="00E3467C" w:rsidRPr="004978FF" w:rsidRDefault="00E55BAB" w:rsidP="00E55BAB">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 xml:space="preserve"> Міська п</w:t>
            </w:r>
            <w:r w:rsidR="00E3467C" w:rsidRPr="004978FF">
              <w:rPr>
                <w:rFonts w:ascii="Times New Roman" w:hAnsi="Times New Roman"/>
                <w:sz w:val="24"/>
                <w:szCs w:val="24"/>
                <w:lang w:val="uk-UA" w:eastAsia="ru-RU"/>
              </w:rPr>
              <w:t xml:space="preserve">рограма </w:t>
            </w:r>
            <w:r w:rsidRPr="004978FF">
              <w:rPr>
                <w:rFonts w:ascii="Times New Roman" w:hAnsi="Times New Roman"/>
                <w:sz w:val="24"/>
                <w:szCs w:val="24"/>
                <w:lang w:val="uk-UA" w:eastAsia="ru-RU"/>
              </w:rPr>
              <w:t>розвитку первинної медико-санітарної допомоги на 2019-2021 роки</w:t>
            </w:r>
          </w:p>
        </w:tc>
        <w:tc>
          <w:tcPr>
            <w:tcW w:w="1985" w:type="dxa"/>
            <w:shd w:val="clear" w:color="auto" w:fill="auto"/>
          </w:tcPr>
          <w:p w:rsidR="00E3467C" w:rsidRPr="004978FF" w:rsidRDefault="006970E2" w:rsidP="0077465A">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810684,0</w:t>
            </w:r>
          </w:p>
        </w:tc>
        <w:tc>
          <w:tcPr>
            <w:tcW w:w="2126" w:type="dxa"/>
            <w:shd w:val="clear" w:color="auto" w:fill="auto"/>
          </w:tcPr>
          <w:p w:rsidR="00E3467C" w:rsidRPr="004978FF" w:rsidRDefault="006970E2" w:rsidP="006B3F87">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 xml:space="preserve">    800000</w:t>
            </w:r>
            <w:r w:rsidR="00E3467C" w:rsidRPr="004978FF">
              <w:rPr>
                <w:rFonts w:ascii="Times New Roman" w:hAnsi="Times New Roman"/>
                <w:sz w:val="24"/>
                <w:szCs w:val="24"/>
                <w:lang w:val="uk-UA" w:eastAsia="ru-RU"/>
              </w:rPr>
              <w:t>,0 </w:t>
            </w:r>
          </w:p>
        </w:tc>
        <w:tc>
          <w:tcPr>
            <w:tcW w:w="2062" w:type="dxa"/>
            <w:shd w:val="clear" w:color="auto" w:fill="auto"/>
          </w:tcPr>
          <w:p w:rsidR="00E3467C" w:rsidRPr="004978FF" w:rsidRDefault="00E3467C" w:rsidP="006970E2">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1</w:t>
            </w:r>
            <w:r w:rsidR="006970E2" w:rsidRPr="004978FF">
              <w:rPr>
                <w:rFonts w:ascii="Times New Roman" w:hAnsi="Times New Roman"/>
                <w:sz w:val="24"/>
                <w:szCs w:val="24"/>
                <w:lang w:val="uk-UA" w:eastAsia="ru-RU"/>
              </w:rPr>
              <w:t>610684</w:t>
            </w:r>
            <w:r w:rsidRPr="004978FF">
              <w:rPr>
                <w:rFonts w:ascii="Times New Roman" w:hAnsi="Times New Roman"/>
                <w:sz w:val="24"/>
                <w:szCs w:val="24"/>
                <w:lang w:val="uk-UA" w:eastAsia="ru-RU"/>
              </w:rPr>
              <w:t>,0 </w:t>
            </w:r>
          </w:p>
        </w:tc>
      </w:tr>
    </w:tbl>
    <w:p w:rsidR="00E3467C" w:rsidRPr="004978FF" w:rsidRDefault="00E3467C" w:rsidP="00E3467C">
      <w:pPr>
        <w:shd w:val="clear" w:color="auto" w:fill="FFFFFF"/>
        <w:spacing w:after="0" w:line="276" w:lineRule="auto"/>
        <w:jc w:val="both"/>
        <w:outlineLvl w:val="2"/>
        <w:rPr>
          <w:rFonts w:ascii="Times New Roman" w:hAnsi="Times New Roman"/>
          <w:color w:val="2A2928"/>
          <w:sz w:val="24"/>
          <w:szCs w:val="24"/>
          <w:lang w:val="uk-UA" w:eastAsia="ru-RU"/>
        </w:rPr>
      </w:pPr>
    </w:p>
    <w:p w:rsidR="00DF2AEE" w:rsidRPr="004978FF"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  </w:t>
      </w:r>
    </w:p>
    <w:p w:rsidR="00DF2AEE" w:rsidRDefault="00DF2AEE"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00659B" w:rsidRDefault="0000659B"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FC7877" w:rsidRPr="004978FF" w:rsidRDefault="00FC7877"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Pr="004978FF"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lastRenderedPageBreak/>
        <w:t xml:space="preserve"> 11. Результативні показники бюджетної програми  </w:t>
      </w:r>
    </w:p>
    <w:p w:rsidR="00E3467C" w:rsidRPr="004978FF"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685"/>
        <w:gridCol w:w="1674"/>
        <w:gridCol w:w="1962"/>
        <w:gridCol w:w="1826"/>
        <w:gridCol w:w="1528"/>
        <w:gridCol w:w="2122"/>
      </w:tblGrid>
      <w:tr w:rsidR="006B3F87" w:rsidRPr="004978FF" w:rsidTr="0077465A">
        <w:tc>
          <w:tcPr>
            <w:tcW w:w="799"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4685"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Показники</w:t>
            </w:r>
          </w:p>
        </w:tc>
        <w:tc>
          <w:tcPr>
            <w:tcW w:w="1674"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Одиниця виміру</w:t>
            </w:r>
          </w:p>
        </w:tc>
        <w:tc>
          <w:tcPr>
            <w:tcW w:w="1962"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Джерело інформації</w:t>
            </w:r>
          </w:p>
        </w:tc>
        <w:tc>
          <w:tcPr>
            <w:tcW w:w="1826"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Загальний фонд</w:t>
            </w:r>
          </w:p>
        </w:tc>
        <w:tc>
          <w:tcPr>
            <w:tcW w:w="1528"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Спеціальний фонд</w:t>
            </w:r>
          </w:p>
        </w:tc>
        <w:tc>
          <w:tcPr>
            <w:tcW w:w="2122" w:type="dxa"/>
            <w:shd w:val="clear" w:color="auto" w:fill="auto"/>
          </w:tcPr>
          <w:p w:rsidR="00DC013C" w:rsidRPr="004978FF" w:rsidRDefault="00DC013C" w:rsidP="00DF2AEE">
            <w:pPr>
              <w:spacing w:after="0" w:line="276" w:lineRule="auto"/>
              <w:ind w:right="-530"/>
              <w:jc w:val="center"/>
              <w:rPr>
                <w:rFonts w:ascii="Times New Roman" w:hAnsi="Times New Roman"/>
                <w:sz w:val="24"/>
                <w:szCs w:val="24"/>
                <w:lang w:val="uk-UA" w:eastAsia="ru-RU"/>
              </w:rPr>
            </w:pPr>
            <w:r w:rsidRPr="004978FF">
              <w:rPr>
                <w:rFonts w:ascii="Times New Roman" w:hAnsi="Times New Roman"/>
                <w:sz w:val="24"/>
                <w:szCs w:val="24"/>
                <w:lang w:val="uk-UA" w:eastAsia="ru-RU"/>
              </w:rPr>
              <w:t>Усього</w:t>
            </w:r>
          </w:p>
        </w:tc>
      </w:tr>
      <w:tr w:rsidR="006B3F87" w:rsidRPr="004978FF" w:rsidTr="0077465A">
        <w:trPr>
          <w:trHeight w:val="198"/>
        </w:trPr>
        <w:tc>
          <w:tcPr>
            <w:tcW w:w="799"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1</w:t>
            </w:r>
          </w:p>
        </w:tc>
        <w:tc>
          <w:tcPr>
            <w:tcW w:w="4685"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1674"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1962"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1826"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1528" w:type="dxa"/>
            <w:shd w:val="clear" w:color="auto" w:fill="auto"/>
          </w:tcPr>
          <w:p w:rsidR="00DC013C" w:rsidRPr="004978FF" w:rsidRDefault="00DC013C" w:rsidP="006B3F87">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6</w:t>
            </w:r>
          </w:p>
        </w:tc>
        <w:tc>
          <w:tcPr>
            <w:tcW w:w="2122" w:type="dxa"/>
            <w:shd w:val="clear" w:color="auto" w:fill="auto"/>
          </w:tcPr>
          <w:p w:rsidR="00DC013C" w:rsidRPr="004978FF" w:rsidRDefault="00DC013C" w:rsidP="00DF2AEE">
            <w:pPr>
              <w:spacing w:after="0" w:line="276" w:lineRule="auto"/>
              <w:ind w:right="-530"/>
              <w:jc w:val="center"/>
              <w:rPr>
                <w:rFonts w:ascii="Times New Roman" w:hAnsi="Times New Roman"/>
                <w:sz w:val="24"/>
                <w:szCs w:val="24"/>
                <w:lang w:val="uk-UA" w:eastAsia="ru-RU"/>
              </w:rPr>
            </w:pPr>
            <w:r w:rsidRPr="004978FF">
              <w:rPr>
                <w:rFonts w:ascii="Times New Roman" w:hAnsi="Times New Roman"/>
                <w:sz w:val="24"/>
                <w:szCs w:val="24"/>
                <w:lang w:val="uk-UA" w:eastAsia="ru-RU"/>
              </w:rPr>
              <w:t>7</w:t>
            </w:r>
          </w:p>
        </w:tc>
      </w:tr>
      <w:tr w:rsidR="006B3F87" w:rsidRPr="004978FF" w:rsidTr="0077465A">
        <w:tc>
          <w:tcPr>
            <w:tcW w:w="799" w:type="dxa"/>
            <w:shd w:val="clear" w:color="auto" w:fill="auto"/>
            <w:vAlign w:val="center"/>
          </w:tcPr>
          <w:p w:rsidR="00DC013C" w:rsidRPr="004978FF" w:rsidRDefault="00DC013C"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4685" w:type="dxa"/>
            <w:shd w:val="clear" w:color="auto" w:fill="auto"/>
            <w:vAlign w:val="center"/>
          </w:tcPr>
          <w:p w:rsidR="00DC013C" w:rsidRPr="004978FF" w:rsidRDefault="00DC013C" w:rsidP="0062723B">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затрат</w:t>
            </w:r>
          </w:p>
        </w:tc>
        <w:tc>
          <w:tcPr>
            <w:tcW w:w="1674" w:type="dxa"/>
            <w:shd w:val="clear" w:color="auto" w:fill="auto"/>
            <w:vAlign w:val="center"/>
          </w:tcPr>
          <w:p w:rsidR="00DC013C" w:rsidRPr="004978FF" w:rsidRDefault="00DC013C" w:rsidP="0062723B">
            <w:pPr>
              <w:spacing w:after="0" w:line="276" w:lineRule="auto"/>
              <w:jc w:val="both"/>
              <w:rPr>
                <w:rFonts w:ascii="Times New Roman" w:hAnsi="Times New Roman"/>
                <w:color w:val="000000"/>
                <w:sz w:val="24"/>
                <w:szCs w:val="24"/>
                <w:lang w:val="uk-UA"/>
              </w:rPr>
            </w:pPr>
          </w:p>
        </w:tc>
        <w:tc>
          <w:tcPr>
            <w:tcW w:w="1962" w:type="dxa"/>
            <w:shd w:val="clear" w:color="auto" w:fill="auto"/>
            <w:vAlign w:val="center"/>
          </w:tcPr>
          <w:p w:rsidR="00DC013C" w:rsidRPr="004978FF" w:rsidRDefault="00DC013C" w:rsidP="0062723B">
            <w:pPr>
              <w:spacing w:after="0" w:line="276" w:lineRule="auto"/>
              <w:jc w:val="both"/>
              <w:rPr>
                <w:rFonts w:ascii="Times New Roman" w:hAnsi="Times New Roman"/>
                <w:color w:val="000000"/>
                <w:sz w:val="24"/>
                <w:szCs w:val="24"/>
                <w:lang w:val="uk-UA"/>
              </w:rPr>
            </w:pPr>
          </w:p>
        </w:tc>
        <w:tc>
          <w:tcPr>
            <w:tcW w:w="1826" w:type="dxa"/>
            <w:shd w:val="clear" w:color="auto" w:fill="auto"/>
            <w:vAlign w:val="center"/>
          </w:tcPr>
          <w:p w:rsidR="00DC013C" w:rsidRPr="004978FF" w:rsidRDefault="00DC013C" w:rsidP="0062723B">
            <w:pPr>
              <w:spacing w:after="0" w:line="276" w:lineRule="auto"/>
              <w:jc w:val="both"/>
              <w:rPr>
                <w:rFonts w:ascii="Times New Roman" w:hAnsi="Times New Roman"/>
                <w:color w:val="000000"/>
                <w:sz w:val="24"/>
                <w:szCs w:val="24"/>
                <w:lang w:val="uk-UA"/>
              </w:rPr>
            </w:pPr>
          </w:p>
        </w:tc>
        <w:tc>
          <w:tcPr>
            <w:tcW w:w="1528" w:type="dxa"/>
            <w:shd w:val="clear" w:color="auto" w:fill="auto"/>
            <w:vAlign w:val="center"/>
          </w:tcPr>
          <w:p w:rsidR="00DC013C" w:rsidRPr="004978FF" w:rsidRDefault="00DC013C" w:rsidP="0062723B">
            <w:pPr>
              <w:spacing w:after="0" w:line="276" w:lineRule="auto"/>
              <w:jc w:val="both"/>
              <w:rPr>
                <w:rFonts w:ascii="Times New Roman" w:hAnsi="Times New Roman"/>
                <w:color w:val="000000"/>
                <w:sz w:val="24"/>
                <w:szCs w:val="24"/>
                <w:lang w:val="uk-UA"/>
              </w:rPr>
            </w:pPr>
          </w:p>
        </w:tc>
        <w:tc>
          <w:tcPr>
            <w:tcW w:w="2122" w:type="dxa"/>
            <w:shd w:val="clear" w:color="auto" w:fill="auto"/>
            <w:vAlign w:val="center"/>
          </w:tcPr>
          <w:p w:rsidR="00DC013C" w:rsidRPr="004978FF" w:rsidRDefault="00DC013C" w:rsidP="0062723B">
            <w:pPr>
              <w:spacing w:after="0" w:line="276" w:lineRule="auto"/>
              <w:jc w:val="both"/>
              <w:rPr>
                <w:rFonts w:ascii="Times New Roman" w:hAnsi="Times New Roman"/>
                <w:color w:val="000000"/>
                <w:sz w:val="24"/>
                <w:szCs w:val="24"/>
                <w:lang w:val="uk-UA"/>
              </w:rPr>
            </w:pP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8" w:name="1307"/>
          </w:p>
        </w:tc>
        <w:bookmarkEnd w:id="8"/>
        <w:tc>
          <w:tcPr>
            <w:tcW w:w="4685" w:type="dxa"/>
            <w:shd w:val="clear" w:color="auto" w:fill="auto"/>
            <w:vAlign w:val="bottom"/>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обсяг видатків на оплату енергоносіїв та комунальних послуг, грн, з них на :</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9" w:name="1309"/>
            <w:r w:rsidRPr="004978FF">
              <w:rPr>
                <w:rFonts w:ascii="Times New Roman" w:hAnsi="Times New Roman"/>
                <w:color w:val="000000"/>
                <w:sz w:val="24"/>
                <w:szCs w:val="24"/>
                <w:lang w:val="uk-UA"/>
              </w:rPr>
              <w:t>грн.</w:t>
            </w:r>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0" w:name="1310"/>
            <w:bookmarkEnd w:id="9"/>
            <w:r w:rsidRPr="004978FF">
              <w:rPr>
                <w:rFonts w:ascii="Times New Roman" w:hAnsi="Times New Roman"/>
                <w:color w:val="000000"/>
                <w:sz w:val="24"/>
                <w:szCs w:val="24"/>
                <w:lang w:val="uk-UA"/>
              </w:rPr>
              <w:t>кошторис</w:t>
            </w:r>
          </w:p>
        </w:tc>
        <w:bookmarkEnd w:id="10"/>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428684,0</w:t>
            </w:r>
            <w:bookmarkStart w:id="11" w:name="1311"/>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2" w:name="1312"/>
            <w:bookmarkEnd w:id="11"/>
            <w:r w:rsidRPr="004978FF">
              <w:rPr>
                <w:rFonts w:ascii="Times New Roman" w:hAnsi="Times New Roman"/>
                <w:color w:val="000000"/>
                <w:sz w:val="24"/>
                <w:szCs w:val="24"/>
                <w:lang w:val="uk-UA"/>
              </w:rPr>
              <w:t>-</w:t>
            </w:r>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3" w:name="1313"/>
            <w:bookmarkEnd w:id="12"/>
            <w:r w:rsidRPr="004978FF">
              <w:rPr>
                <w:rFonts w:ascii="Times New Roman" w:hAnsi="Times New Roman"/>
                <w:color w:val="000000"/>
                <w:sz w:val="24"/>
                <w:szCs w:val="24"/>
                <w:lang w:val="uk-UA"/>
              </w:rPr>
              <w:t>428684,0</w:t>
            </w:r>
          </w:p>
        </w:tc>
        <w:bookmarkEnd w:id="13"/>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vAlign w:val="bottom"/>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оплату теплопостачання</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195805,0</w:t>
            </w:r>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195805,0</w:t>
            </w: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vAlign w:val="bottom"/>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оплату водопостачання та водовідведення</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12506,0</w:t>
            </w:r>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12506,0</w:t>
            </w: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vAlign w:val="bottom"/>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оплату електроенергії</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75850,0</w:t>
            </w:r>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75850,0</w:t>
            </w: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vAlign w:val="bottom"/>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оплату природного газу</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144523,0</w:t>
            </w:r>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144523,0</w:t>
            </w: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vAlign w:val="bottom"/>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загальна площа приміщень</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vertAlign w:val="superscript"/>
                <w:lang w:val="uk-UA"/>
              </w:rPr>
            </w:pPr>
            <w:r w:rsidRPr="004978FF">
              <w:rPr>
                <w:rFonts w:ascii="Times New Roman" w:hAnsi="Times New Roman"/>
                <w:color w:val="000000"/>
                <w:sz w:val="24"/>
                <w:szCs w:val="24"/>
                <w:lang w:val="uk-UA"/>
              </w:rPr>
              <w:t>м</w:t>
            </w:r>
            <w:r w:rsidRPr="004978FF">
              <w:rPr>
                <w:rFonts w:ascii="Times New Roman" w:hAnsi="Times New Roman"/>
                <w:color w:val="000000"/>
                <w:sz w:val="24"/>
                <w:szCs w:val="24"/>
                <w:vertAlign w:val="superscript"/>
                <w:lang w:val="uk-UA"/>
              </w:rPr>
              <w:t>2</w:t>
            </w:r>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1555,51</w:t>
            </w:r>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1555,51</w:t>
            </w: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площа приміщень, що опалюється</w:t>
            </w:r>
          </w:p>
        </w:tc>
        <w:tc>
          <w:tcPr>
            <w:tcW w:w="1674"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vertAlign w:val="superscript"/>
                <w:lang w:val="uk-UA"/>
              </w:rPr>
            </w:pPr>
            <w:r w:rsidRPr="004978FF">
              <w:rPr>
                <w:rFonts w:ascii="Times New Roman" w:hAnsi="Times New Roman"/>
                <w:color w:val="000000"/>
                <w:sz w:val="24"/>
                <w:szCs w:val="24"/>
                <w:lang w:val="uk-UA"/>
              </w:rPr>
              <w:t>м</w:t>
            </w:r>
            <w:r w:rsidRPr="004978FF">
              <w:rPr>
                <w:rFonts w:ascii="Times New Roman" w:hAnsi="Times New Roman"/>
                <w:color w:val="000000"/>
                <w:sz w:val="24"/>
                <w:szCs w:val="24"/>
                <w:vertAlign w:val="superscript"/>
                <w:lang w:val="uk-UA"/>
              </w:rPr>
              <w:t>2</w:t>
            </w:r>
          </w:p>
        </w:tc>
        <w:tc>
          <w:tcPr>
            <w:tcW w:w="196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26"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926,31/405,5</w:t>
            </w:r>
          </w:p>
        </w:tc>
        <w:tc>
          <w:tcPr>
            <w:tcW w:w="1528"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926,31/405,5</w:t>
            </w:r>
          </w:p>
        </w:tc>
      </w:tr>
      <w:tr w:rsidR="00F656CE" w:rsidRPr="004978FF" w:rsidTr="0077465A">
        <w:tc>
          <w:tcPr>
            <w:tcW w:w="799"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4" w:name="1314"/>
            <w:r w:rsidRPr="004978FF">
              <w:rPr>
                <w:rFonts w:ascii="Times New Roman" w:hAnsi="Times New Roman"/>
                <w:color w:val="000000"/>
                <w:sz w:val="24"/>
                <w:szCs w:val="24"/>
                <w:lang w:val="uk-UA"/>
              </w:rPr>
              <w:t>2.</w:t>
            </w:r>
          </w:p>
        </w:tc>
        <w:tc>
          <w:tcPr>
            <w:tcW w:w="4685" w:type="dxa"/>
            <w:shd w:val="clear" w:color="auto" w:fill="auto"/>
            <w:vAlign w:val="center"/>
          </w:tcPr>
          <w:p w:rsidR="00F656CE" w:rsidRPr="004978FF" w:rsidRDefault="00F656CE" w:rsidP="0062723B">
            <w:pPr>
              <w:spacing w:after="0" w:line="276" w:lineRule="auto"/>
              <w:jc w:val="both"/>
              <w:rPr>
                <w:rFonts w:ascii="Times New Roman" w:hAnsi="Times New Roman"/>
                <w:i/>
                <w:color w:val="000000"/>
                <w:sz w:val="24"/>
                <w:szCs w:val="24"/>
                <w:lang w:val="uk-UA"/>
              </w:rPr>
            </w:pPr>
            <w:bookmarkStart w:id="15" w:name="1315"/>
            <w:bookmarkEnd w:id="14"/>
            <w:r w:rsidRPr="004978FF">
              <w:rPr>
                <w:rFonts w:ascii="Times New Roman" w:hAnsi="Times New Roman"/>
                <w:i/>
                <w:color w:val="000000"/>
                <w:sz w:val="24"/>
                <w:szCs w:val="24"/>
                <w:lang w:val="uk-UA"/>
              </w:rPr>
              <w:t>продукту</w:t>
            </w:r>
          </w:p>
        </w:tc>
        <w:tc>
          <w:tcPr>
            <w:tcW w:w="1674"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6" w:name="1316"/>
            <w:bookmarkEnd w:id="15"/>
          </w:p>
        </w:tc>
        <w:tc>
          <w:tcPr>
            <w:tcW w:w="196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7" w:name="1317"/>
            <w:bookmarkEnd w:id="16"/>
          </w:p>
        </w:tc>
        <w:tc>
          <w:tcPr>
            <w:tcW w:w="1826"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8" w:name="1318"/>
            <w:bookmarkEnd w:id="17"/>
          </w:p>
        </w:tc>
        <w:tc>
          <w:tcPr>
            <w:tcW w:w="1528"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19" w:name="1319"/>
            <w:bookmarkEnd w:id="18"/>
          </w:p>
        </w:tc>
        <w:tc>
          <w:tcPr>
            <w:tcW w:w="2122" w:type="dxa"/>
            <w:shd w:val="clear" w:color="auto" w:fill="auto"/>
            <w:vAlign w:val="center"/>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0" w:name="1320"/>
            <w:bookmarkEnd w:id="19"/>
          </w:p>
        </w:tc>
        <w:bookmarkEnd w:id="20"/>
      </w:tr>
      <w:tr w:rsidR="00F656CE" w:rsidRPr="004978FF" w:rsidTr="0077465A">
        <w:tc>
          <w:tcPr>
            <w:tcW w:w="799"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1" w:name="1321"/>
          </w:p>
        </w:tc>
        <w:bookmarkEnd w:id="21"/>
        <w:tc>
          <w:tcPr>
            <w:tcW w:w="4685"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обсяг споживання енергоресурсів у натуральному вираженні</w:t>
            </w:r>
          </w:p>
          <w:p w:rsidR="00F656CE" w:rsidRPr="004978FF" w:rsidRDefault="00F656CE" w:rsidP="0062723B">
            <w:pPr>
              <w:tabs>
                <w:tab w:val="center" w:pos="2234"/>
              </w:tabs>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в тому числі:</w:t>
            </w:r>
            <w:r w:rsidR="00DF2AEE" w:rsidRPr="004978FF">
              <w:rPr>
                <w:rFonts w:ascii="Times New Roman" w:hAnsi="Times New Roman"/>
                <w:color w:val="000000"/>
                <w:sz w:val="24"/>
                <w:szCs w:val="24"/>
                <w:lang w:val="uk-UA"/>
              </w:rPr>
              <w:tab/>
            </w:r>
          </w:p>
        </w:tc>
        <w:tc>
          <w:tcPr>
            <w:tcW w:w="1674"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2" w:name="1323"/>
          </w:p>
        </w:tc>
        <w:tc>
          <w:tcPr>
            <w:tcW w:w="196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3" w:name="1324"/>
            <w:bookmarkEnd w:id="22"/>
            <w:r w:rsidRPr="004978FF">
              <w:rPr>
                <w:rFonts w:ascii="Times New Roman" w:hAnsi="Times New Roman"/>
                <w:color w:val="000000"/>
                <w:sz w:val="24"/>
                <w:szCs w:val="24"/>
                <w:lang w:val="uk-UA"/>
              </w:rPr>
              <w:t>кошторис</w:t>
            </w:r>
          </w:p>
        </w:tc>
        <w:tc>
          <w:tcPr>
            <w:tcW w:w="1826"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4" w:name="1325"/>
            <w:bookmarkEnd w:id="23"/>
          </w:p>
        </w:tc>
        <w:tc>
          <w:tcPr>
            <w:tcW w:w="1528"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5" w:name="1326"/>
            <w:bookmarkEnd w:id="24"/>
            <w:r w:rsidRPr="004978FF">
              <w:rPr>
                <w:rFonts w:ascii="Times New Roman" w:hAnsi="Times New Roman"/>
                <w:color w:val="000000"/>
                <w:sz w:val="24"/>
                <w:szCs w:val="24"/>
                <w:lang w:val="uk-UA"/>
              </w:rPr>
              <w:t>-</w:t>
            </w:r>
          </w:p>
        </w:tc>
        <w:tc>
          <w:tcPr>
            <w:tcW w:w="212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bookmarkStart w:id="26" w:name="1327"/>
            <w:bookmarkEnd w:id="25"/>
          </w:p>
        </w:tc>
        <w:bookmarkEnd w:id="26"/>
      </w:tr>
      <w:tr w:rsidR="00F656CE" w:rsidRPr="004978FF" w:rsidTr="0077465A">
        <w:tc>
          <w:tcPr>
            <w:tcW w:w="799"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теплопостачання </w:t>
            </w:r>
          </w:p>
        </w:tc>
        <w:tc>
          <w:tcPr>
            <w:tcW w:w="1674"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roofErr w:type="spellStart"/>
            <w:r w:rsidRPr="004978FF">
              <w:rPr>
                <w:rFonts w:ascii="Times New Roman" w:hAnsi="Times New Roman"/>
                <w:color w:val="000000"/>
                <w:sz w:val="24"/>
                <w:szCs w:val="24"/>
                <w:lang w:val="uk-UA"/>
              </w:rPr>
              <w:t>Гкал</w:t>
            </w:r>
            <w:proofErr w:type="spellEnd"/>
          </w:p>
        </w:tc>
        <w:tc>
          <w:tcPr>
            <w:tcW w:w="196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97,2</w:t>
            </w:r>
          </w:p>
        </w:tc>
        <w:tc>
          <w:tcPr>
            <w:tcW w:w="1528"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97,2</w:t>
            </w:r>
          </w:p>
        </w:tc>
      </w:tr>
      <w:tr w:rsidR="00F656CE" w:rsidRPr="004978FF" w:rsidTr="0077465A">
        <w:tc>
          <w:tcPr>
            <w:tcW w:w="799"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Водопостачання </w:t>
            </w:r>
          </w:p>
        </w:tc>
        <w:tc>
          <w:tcPr>
            <w:tcW w:w="1674"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м</w:t>
            </w:r>
            <w:r w:rsidRPr="004978FF">
              <w:rPr>
                <w:rFonts w:ascii="Times New Roman" w:hAnsi="Times New Roman"/>
                <w:color w:val="000000"/>
                <w:sz w:val="24"/>
                <w:szCs w:val="24"/>
                <w:vertAlign w:val="superscript"/>
                <w:lang w:val="uk-UA"/>
              </w:rPr>
              <w:t>3</w:t>
            </w:r>
          </w:p>
        </w:tc>
        <w:tc>
          <w:tcPr>
            <w:tcW w:w="196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336,0</w:t>
            </w:r>
          </w:p>
        </w:tc>
        <w:tc>
          <w:tcPr>
            <w:tcW w:w="1528"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336,0</w:t>
            </w:r>
          </w:p>
        </w:tc>
      </w:tr>
      <w:tr w:rsidR="00F656CE" w:rsidRPr="004978FF" w:rsidTr="0077465A">
        <w:tc>
          <w:tcPr>
            <w:tcW w:w="799"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Електроенергії,  </w:t>
            </w:r>
          </w:p>
        </w:tc>
        <w:tc>
          <w:tcPr>
            <w:tcW w:w="1674"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кВт</w:t>
            </w:r>
          </w:p>
        </w:tc>
        <w:tc>
          <w:tcPr>
            <w:tcW w:w="196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24100,0</w:t>
            </w:r>
          </w:p>
        </w:tc>
        <w:tc>
          <w:tcPr>
            <w:tcW w:w="1528"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F656CE" w:rsidRPr="004978FF" w:rsidRDefault="00F656CE"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24100,0</w:t>
            </w:r>
          </w:p>
        </w:tc>
      </w:tr>
      <w:tr w:rsidR="003E6C73" w:rsidRPr="004978FF" w:rsidTr="0077465A">
        <w:tc>
          <w:tcPr>
            <w:tcW w:w="799"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p>
        </w:tc>
        <w:tc>
          <w:tcPr>
            <w:tcW w:w="4685"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природного газу</w:t>
            </w:r>
          </w:p>
        </w:tc>
        <w:tc>
          <w:tcPr>
            <w:tcW w:w="1674"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м</w:t>
            </w:r>
            <w:r w:rsidRPr="004978FF">
              <w:rPr>
                <w:rFonts w:ascii="Times New Roman" w:hAnsi="Times New Roman"/>
                <w:color w:val="000000"/>
                <w:sz w:val="24"/>
                <w:szCs w:val="24"/>
                <w:vertAlign w:val="superscript"/>
                <w:lang w:val="uk-UA"/>
              </w:rPr>
              <w:t>3</w:t>
            </w:r>
          </w:p>
        </w:tc>
        <w:tc>
          <w:tcPr>
            <w:tcW w:w="1962"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p>
        </w:tc>
        <w:tc>
          <w:tcPr>
            <w:tcW w:w="1826"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8300,0</w:t>
            </w:r>
          </w:p>
        </w:tc>
        <w:tc>
          <w:tcPr>
            <w:tcW w:w="1528"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3E6C73" w:rsidRPr="004978FF" w:rsidRDefault="003E6C73" w:rsidP="00DF2AEE">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8300,0</w:t>
            </w:r>
          </w:p>
        </w:tc>
      </w:tr>
      <w:tr w:rsidR="003E6C73" w:rsidRPr="004978FF" w:rsidTr="0077465A">
        <w:tc>
          <w:tcPr>
            <w:tcW w:w="799" w:type="dxa"/>
            <w:shd w:val="clear" w:color="auto" w:fill="auto"/>
            <w:vAlign w:val="center"/>
          </w:tcPr>
          <w:p w:rsidR="003E6C73" w:rsidRPr="004978FF" w:rsidRDefault="003E6C73" w:rsidP="003E6C73">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685" w:type="dxa"/>
            <w:shd w:val="clear" w:color="auto" w:fill="auto"/>
            <w:vAlign w:val="center"/>
          </w:tcPr>
          <w:p w:rsidR="003E6C73" w:rsidRPr="004978FF" w:rsidRDefault="003E6C73" w:rsidP="00DF2AEE">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ефективності</w:t>
            </w:r>
          </w:p>
        </w:tc>
        <w:tc>
          <w:tcPr>
            <w:tcW w:w="1674" w:type="dxa"/>
            <w:shd w:val="clear" w:color="auto" w:fill="auto"/>
            <w:vAlign w:val="center"/>
          </w:tcPr>
          <w:p w:rsidR="003E6C73" w:rsidRPr="004978FF" w:rsidRDefault="003E6C73" w:rsidP="003E6C73">
            <w:pPr>
              <w:spacing w:after="0" w:line="276" w:lineRule="auto"/>
              <w:jc w:val="both"/>
              <w:rPr>
                <w:rFonts w:ascii="Times New Roman" w:hAnsi="Times New Roman"/>
                <w:color w:val="000000"/>
                <w:sz w:val="24"/>
                <w:szCs w:val="24"/>
                <w:lang w:val="uk-UA"/>
              </w:rPr>
            </w:pPr>
          </w:p>
        </w:tc>
        <w:tc>
          <w:tcPr>
            <w:tcW w:w="1962" w:type="dxa"/>
            <w:shd w:val="clear" w:color="auto" w:fill="auto"/>
            <w:vAlign w:val="center"/>
          </w:tcPr>
          <w:p w:rsidR="003E6C73" w:rsidRPr="004978FF" w:rsidRDefault="003E6C73" w:rsidP="003E6C73">
            <w:pPr>
              <w:spacing w:after="0" w:line="276" w:lineRule="auto"/>
              <w:jc w:val="both"/>
              <w:rPr>
                <w:rFonts w:ascii="Times New Roman" w:hAnsi="Times New Roman"/>
                <w:color w:val="000000"/>
                <w:sz w:val="24"/>
                <w:szCs w:val="24"/>
                <w:lang w:val="uk-UA"/>
              </w:rPr>
            </w:pPr>
          </w:p>
        </w:tc>
        <w:tc>
          <w:tcPr>
            <w:tcW w:w="1826" w:type="dxa"/>
            <w:shd w:val="clear" w:color="auto" w:fill="auto"/>
            <w:vAlign w:val="center"/>
          </w:tcPr>
          <w:p w:rsidR="003E6C73" w:rsidRPr="004978FF" w:rsidRDefault="003E6C73" w:rsidP="003E6C73">
            <w:pPr>
              <w:spacing w:after="0" w:line="276" w:lineRule="auto"/>
              <w:jc w:val="both"/>
              <w:rPr>
                <w:rFonts w:ascii="Times New Roman" w:hAnsi="Times New Roman"/>
                <w:color w:val="000000"/>
                <w:sz w:val="24"/>
                <w:szCs w:val="24"/>
                <w:lang w:val="uk-UA"/>
              </w:rPr>
            </w:pPr>
          </w:p>
        </w:tc>
        <w:tc>
          <w:tcPr>
            <w:tcW w:w="1528" w:type="dxa"/>
            <w:shd w:val="clear" w:color="auto" w:fill="auto"/>
            <w:vAlign w:val="center"/>
          </w:tcPr>
          <w:p w:rsidR="003E6C73" w:rsidRPr="004978FF" w:rsidRDefault="003E6C73" w:rsidP="003E6C73">
            <w:pPr>
              <w:spacing w:after="0" w:line="276" w:lineRule="auto"/>
              <w:jc w:val="both"/>
              <w:rPr>
                <w:rFonts w:ascii="Times New Roman" w:hAnsi="Times New Roman"/>
                <w:color w:val="000000"/>
                <w:sz w:val="24"/>
                <w:szCs w:val="24"/>
                <w:lang w:val="uk-UA"/>
              </w:rPr>
            </w:pPr>
          </w:p>
        </w:tc>
        <w:tc>
          <w:tcPr>
            <w:tcW w:w="2122" w:type="dxa"/>
            <w:shd w:val="clear" w:color="auto" w:fill="auto"/>
            <w:vAlign w:val="center"/>
          </w:tcPr>
          <w:p w:rsidR="003E6C73" w:rsidRPr="004978FF" w:rsidRDefault="003E6C73" w:rsidP="00DF2AEE">
            <w:pPr>
              <w:spacing w:after="0" w:line="276" w:lineRule="auto"/>
              <w:ind w:right="-530"/>
              <w:jc w:val="both"/>
              <w:rPr>
                <w:rFonts w:ascii="Times New Roman" w:hAnsi="Times New Roman"/>
                <w:color w:val="000000"/>
                <w:sz w:val="24"/>
                <w:szCs w:val="24"/>
                <w:lang w:val="uk-UA"/>
              </w:rPr>
            </w:pPr>
          </w:p>
        </w:tc>
      </w:tr>
      <w:tr w:rsidR="003E6C73" w:rsidRPr="004978FF" w:rsidTr="0077465A">
        <w:tc>
          <w:tcPr>
            <w:tcW w:w="799" w:type="dxa"/>
            <w:shd w:val="clear" w:color="auto" w:fill="auto"/>
            <w:vAlign w:val="center"/>
          </w:tcPr>
          <w:p w:rsidR="003E6C73" w:rsidRPr="004978FF" w:rsidRDefault="003E6C73" w:rsidP="003E6C73">
            <w:pPr>
              <w:spacing w:after="0" w:line="276" w:lineRule="auto"/>
              <w:jc w:val="both"/>
              <w:rPr>
                <w:rFonts w:ascii="Times New Roman" w:hAnsi="Times New Roman"/>
                <w:color w:val="000000"/>
                <w:sz w:val="24"/>
                <w:szCs w:val="24"/>
                <w:lang w:val="uk-UA"/>
              </w:rPr>
            </w:pPr>
          </w:p>
        </w:tc>
        <w:tc>
          <w:tcPr>
            <w:tcW w:w="4685" w:type="dxa"/>
            <w:shd w:val="clear" w:color="auto" w:fill="auto"/>
          </w:tcPr>
          <w:p w:rsidR="003E6C73" w:rsidRDefault="003E6C73" w:rsidP="003E6C73">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середній обсяг споживання комунальних послуг та енергоносіїв в тому числі:</w:t>
            </w:r>
          </w:p>
          <w:p w:rsidR="0062723B" w:rsidRPr="004978FF" w:rsidRDefault="0062723B" w:rsidP="003E6C73">
            <w:pPr>
              <w:spacing w:line="276" w:lineRule="auto"/>
              <w:jc w:val="both"/>
              <w:rPr>
                <w:rFonts w:ascii="Times New Roman" w:hAnsi="Times New Roman"/>
                <w:color w:val="000000"/>
                <w:sz w:val="24"/>
                <w:szCs w:val="24"/>
                <w:lang w:val="uk-UA"/>
              </w:rPr>
            </w:pPr>
          </w:p>
        </w:tc>
        <w:tc>
          <w:tcPr>
            <w:tcW w:w="1674"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bookmarkStart w:id="27" w:name="1337"/>
          </w:p>
        </w:tc>
        <w:tc>
          <w:tcPr>
            <w:tcW w:w="1962"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bookmarkStart w:id="28" w:name="1338"/>
            <w:bookmarkEnd w:id="27"/>
            <w:r w:rsidRPr="004978FF">
              <w:rPr>
                <w:rFonts w:ascii="Times New Roman" w:hAnsi="Times New Roman"/>
                <w:color w:val="000000"/>
                <w:sz w:val="24"/>
                <w:szCs w:val="24"/>
                <w:lang w:val="uk-UA"/>
              </w:rPr>
              <w:t>розрахунок</w:t>
            </w:r>
          </w:p>
        </w:tc>
        <w:tc>
          <w:tcPr>
            <w:tcW w:w="1826"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bookmarkStart w:id="29" w:name="1339"/>
            <w:bookmarkEnd w:id="28"/>
          </w:p>
        </w:tc>
        <w:tc>
          <w:tcPr>
            <w:tcW w:w="1528" w:type="dxa"/>
            <w:shd w:val="clear" w:color="auto" w:fill="auto"/>
          </w:tcPr>
          <w:p w:rsidR="003E6C73" w:rsidRPr="004978FF" w:rsidRDefault="003E6C73" w:rsidP="003E6C73">
            <w:pPr>
              <w:spacing w:line="276" w:lineRule="auto"/>
              <w:jc w:val="both"/>
              <w:rPr>
                <w:rFonts w:ascii="Times New Roman" w:hAnsi="Times New Roman"/>
                <w:color w:val="000000"/>
                <w:sz w:val="24"/>
                <w:szCs w:val="24"/>
                <w:lang w:val="uk-UA"/>
              </w:rPr>
            </w:pPr>
            <w:bookmarkStart w:id="30" w:name="1340"/>
            <w:bookmarkEnd w:id="29"/>
            <w:r w:rsidRPr="004978FF">
              <w:rPr>
                <w:rFonts w:ascii="Times New Roman" w:hAnsi="Times New Roman"/>
                <w:color w:val="000000"/>
                <w:sz w:val="24"/>
                <w:szCs w:val="24"/>
                <w:lang w:val="uk-UA"/>
              </w:rPr>
              <w:t>-</w:t>
            </w:r>
          </w:p>
        </w:tc>
        <w:tc>
          <w:tcPr>
            <w:tcW w:w="2122" w:type="dxa"/>
            <w:shd w:val="clear" w:color="auto" w:fill="auto"/>
          </w:tcPr>
          <w:p w:rsidR="003E6C73" w:rsidRPr="004978FF" w:rsidRDefault="003E6C73" w:rsidP="00DF2AEE">
            <w:pPr>
              <w:spacing w:line="276" w:lineRule="auto"/>
              <w:ind w:right="-530"/>
              <w:jc w:val="both"/>
              <w:rPr>
                <w:rFonts w:ascii="Times New Roman" w:hAnsi="Times New Roman"/>
                <w:color w:val="000000"/>
                <w:sz w:val="24"/>
                <w:szCs w:val="24"/>
                <w:lang w:val="uk-UA"/>
              </w:rPr>
            </w:pPr>
            <w:bookmarkStart w:id="31" w:name="1341"/>
            <w:bookmarkEnd w:id="30"/>
          </w:p>
        </w:tc>
        <w:bookmarkEnd w:id="31"/>
      </w:tr>
      <w:tr w:rsidR="0062723B" w:rsidRPr="004978FF" w:rsidTr="000C555D">
        <w:tc>
          <w:tcPr>
            <w:tcW w:w="799"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lastRenderedPageBreak/>
              <w:t>1</w:t>
            </w:r>
          </w:p>
        </w:tc>
        <w:tc>
          <w:tcPr>
            <w:tcW w:w="4685"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1674"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1962"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1826"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1528"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6</w:t>
            </w:r>
          </w:p>
        </w:tc>
        <w:tc>
          <w:tcPr>
            <w:tcW w:w="2122" w:type="dxa"/>
            <w:shd w:val="clear" w:color="auto" w:fill="auto"/>
          </w:tcPr>
          <w:p w:rsidR="0062723B" w:rsidRPr="004978FF" w:rsidRDefault="0062723B" w:rsidP="0062723B">
            <w:pPr>
              <w:spacing w:after="0" w:line="276" w:lineRule="auto"/>
              <w:ind w:right="-530"/>
              <w:jc w:val="center"/>
              <w:rPr>
                <w:rFonts w:ascii="Times New Roman" w:hAnsi="Times New Roman"/>
                <w:sz w:val="24"/>
                <w:szCs w:val="24"/>
                <w:lang w:val="uk-UA" w:eastAsia="ru-RU"/>
              </w:rPr>
            </w:pPr>
            <w:r w:rsidRPr="004978FF">
              <w:rPr>
                <w:rFonts w:ascii="Times New Roman" w:hAnsi="Times New Roman"/>
                <w:sz w:val="24"/>
                <w:szCs w:val="24"/>
                <w:lang w:val="uk-UA" w:eastAsia="ru-RU"/>
              </w:rPr>
              <w:t>7</w:t>
            </w: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теплопостачання</w:t>
            </w:r>
          </w:p>
        </w:tc>
        <w:tc>
          <w:tcPr>
            <w:tcW w:w="1674" w:type="dxa"/>
            <w:shd w:val="clear" w:color="auto" w:fill="auto"/>
          </w:tcPr>
          <w:p w:rsidR="0062723B" w:rsidRPr="004978FF" w:rsidRDefault="0062723B" w:rsidP="0062723B">
            <w:pPr>
              <w:spacing w:after="0" w:line="240" w:lineRule="auto"/>
              <w:jc w:val="both"/>
              <w:rPr>
                <w:rFonts w:ascii="Times New Roman" w:hAnsi="Times New Roman"/>
                <w:sz w:val="24"/>
                <w:szCs w:val="24"/>
                <w:lang w:val="uk-UA"/>
              </w:rPr>
            </w:pPr>
            <w:proofErr w:type="spellStart"/>
            <w:r w:rsidRPr="004978FF">
              <w:rPr>
                <w:rFonts w:ascii="Times New Roman" w:hAnsi="Times New Roman"/>
                <w:sz w:val="24"/>
                <w:szCs w:val="24"/>
                <w:lang w:val="uk-UA"/>
              </w:rPr>
              <w:t>Гкал</w:t>
            </w:r>
            <w:proofErr w:type="spellEnd"/>
            <w:r w:rsidRPr="004978FF">
              <w:rPr>
                <w:rFonts w:ascii="Times New Roman" w:hAnsi="Times New Roman"/>
                <w:sz w:val="24"/>
                <w:szCs w:val="24"/>
                <w:lang w:val="uk-UA"/>
              </w:rPr>
              <w:t xml:space="preserve">  на 1м</w:t>
            </w:r>
            <w:r w:rsidRPr="004978FF">
              <w:rPr>
                <w:rFonts w:ascii="Times New Roman" w:hAnsi="Times New Roman"/>
                <w:sz w:val="24"/>
                <w:szCs w:val="24"/>
                <w:vertAlign w:val="superscript"/>
                <w:lang w:val="uk-UA"/>
              </w:rPr>
              <w:t>2</w:t>
            </w:r>
            <w:r w:rsidRPr="004978FF">
              <w:rPr>
                <w:rFonts w:ascii="Times New Roman" w:hAnsi="Times New Roman"/>
                <w:sz w:val="24"/>
                <w:szCs w:val="24"/>
                <w:lang w:val="uk-UA"/>
              </w:rPr>
              <w:t xml:space="preserve"> опал. </w:t>
            </w:r>
            <w:proofErr w:type="spellStart"/>
            <w:r w:rsidRPr="004978FF">
              <w:rPr>
                <w:rFonts w:ascii="Times New Roman" w:hAnsi="Times New Roman"/>
                <w:sz w:val="24"/>
                <w:szCs w:val="24"/>
                <w:lang w:val="uk-UA"/>
              </w:rPr>
              <w:t>пл</w:t>
            </w:r>
            <w:proofErr w:type="spellEnd"/>
            <w:r w:rsidRPr="004978FF">
              <w:rPr>
                <w:rFonts w:ascii="Times New Roman" w:hAnsi="Times New Roman"/>
                <w:sz w:val="24"/>
                <w:szCs w:val="24"/>
                <w:lang w:val="uk-UA"/>
              </w:rPr>
              <w:t>.</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0,105</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0,105</w:t>
            </w: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водопостачання</w:t>
            </w:r>
          </w:p>
        </w:tc>
        <w:tc>
          <w:tcPr>
            <w:tcW w:w="1674" w:type="dxa"/>
            <w:shd w:val="clear" w:color="auto" w:fill="auto"/>
          </w:tcPr>
          <w:p w:rsidR="0062723B" w:rsidRPr="004978FF" w:rsidRDefault="0062723B" w:rsidP="0062723B">
            <w:pPr>
              <w:spacing w:after="0" w:line="240" w:lineRule="auto"/>
              <w:jc w:val="both"/>
              <w:rPr>
                <w:rFonts w:ascii="Times New Roman" w:hAnsi="Times New Roman"/>
                <w:sz w:val="24"/>
                <w:szCs w:val="24"/>
                <w:lang w:val="uk-UA"/>
              </w:rPr>
            </w:pPr>
            <w:r w:rsidRPr="004978FF">
              <w:rPr>
                <w:rFonts w:ascii="Times New Roman" w:hAnsi="Times New Roman"/>
                <w:sz w:val="24"/>
                <w:szCs w:val="24"/>
                <w:lang w:val="uk-UA"/>
              </w:rPr>
              <w:t>м</w:t>
            </w:r>
            <w:r w:rsidRPr="004978FF">
              <w:rPr>
                <w:rFonts w:ascii="Times New Roman" w:hAnsi="Times New Roman"/>
                <w:sz w:val="24"/>
                <w:szCs w:val="24"/>
                <w:vertAlign w:val="superscript"/>
                <w:lang w:val="uk-UA"/>
              </w:rPr>
              <w:t>3</w:t>
            </w:r>
            <w:r w:rsidRPr="004978FF">
              <w:rPr>
                <w:rFonts w:ascii="Times New Roman" w:hAnsi="Times New Roman"/>
                <w:sz w:val="24"/>
                <w:szCs w:val="24"/>
                <w:lang w:val="uk-UA"/>
              </w:rPr>
              <w:t xml:space="preserve"> на 1 м</w:t>
            </w:r>
            <w:r w:rsidRPr="004978FF">
              <w:rPr>
                <w:rFonts w:ascii="Times New Roman" w:hAnsi="Times New Roman"/>
                <w:sz w:val="24"/>
                <w:szCs w:val="24"/>
                <w:vertAlign w:val="superscript"/>
                <w:lang w:val="uk-UA"/>
              </w:rPr>
              <w:t>2</w:t>
            </w:r>
            <w:r w:rsidRPr="004978FF">
              <w:rPr>
                <w:rFonts w:ascii="Times New Roman" w:hAnsi="Times New Roman"/>
                <w:sz w:val="24"/>
                <w:szCs w:val="24"/>
                <w:lang w:val="uk-UA"/>
              </w:rPr>
              <w:t xml:space="preserve"> </w:t>
            </w:r>
            <w:proofErr w:type="spellStart"/>
            <w:r w:rsidRPr="004978FF">
              <w:rPr>
                <w:rFonts w:ascii="Times New Roman" w:hAnsi="Times New Roman"/>
                <w:sz w:val="24"/>
                <w:szCs w:val="24"/>
                <w:lang w:val="uk-UA"/>
              </w:rPr>
              <w:t>заг</w:t>
            </w:r>
            <w:proofErr w:type="spellEnd"/>
            <w:r w:rsidRPr="004978FF">
              <w:rPr>
                <w:rFonts w:ascii="Times New Roman" w:hAnsi="Times New Roman"/>
                <w:sz w:val="24"/>
                <w:szCs w:val="24"/>
                <w:lang w:val="uk-UA"/>
              </w:rPr>
              <w:t xml:space="preserve">. </w:t>
            </w:r>
            <w:proofErr w:type="spellStart"/>
            <w:r w:rsidRPr="004978FF">
              <w:rPr>
                <w:rFonts w:ascii="Times New Roman" w:hAnsi="Times New Roman"/>
                <w:sz w:val="24"/>
                <w:szCs w:val="24"/>
                <w:lang w:val="uk-UA"/>
              </w:rPr>
              <w:t>пл</w:t>
            </w:r>
            <w:proofErr w:type="spellEnd"/>
            <w:r w:rsidRPr="004978FF">
              <w:rPr>
                <w:rFonts w:ascii="Times New Roman" w:hAnsi="Times New Roman"/>
                <w:sz w:val="24"/>
                <w:szCs w:val="24"/>
                <w:lang w:val="uk-UA"/>
              </w:rPr>
              <w:t>.</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0,216</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0,216</w:t>
            </w: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електроенергії</w:t>
            </w:r>
          </w:p>
        </w:tc>
        <w:tc>
          <w:tcPr>
            <w:tcW w:w="1674" w:type="dxa"/>
            <w:shd w:val="clear" w:color="auto" w:fill="auto"/>
          </w:tcPr>
          <w:p w:rsidR="0062723B" w:rsidRPr="004978FF" w:rsidRDefault="0062723B" w:rsidP="0062723B">
            <w:pPr>
              <w:spacing w:after="0" w:line="240" w:lineRule="auto"/>
              <w:jc w:val="both"/>
              <w:rPr>
                <w:rFonts w:ascii="Times New Roman" w:hAnsi="Times New Roman"/>
                <w:sz w:val="24"/>
                <w:szCs w:val="24"/>
                <w:lang w:val="uk-UA"/>
              </w:rPr>
            </w:pPr>
            <w:r w:rsidRPr="004978FF">
              <w:rPr>
                <w:rFonts w:ascii="Times New Roman" w:hAnsi="Times New Roman"/>
                <w:sz w:val="24"/>
                <w:szCs w:val="24"/>
                <w:lang w:val="uk-UA"/>
              </w:rPr>
              <w:t>кВт на 1м</w:t>
            </w:r>
            <w:r w:rsidRPr="004978FF">
              <w:rPr>
                <w:rFonts w:ascii="Times New Roman" w:hAnsi="Times New Roman"/>
                <w:sz w:val="24"/>
                <w:szCs w:val="24"/>
                <w:vertAlign w:val="superscript"/>
                <w:lang w:val="uk-UA"/>
              </w:rPr>
              <w:t>2</w:t>
            </w:r>
            <w:r w:rsidRPr="004978FF">
              <w:rPr>
                <w:rFonts w:ascii="Times New Roman" w:hAnsi="Times New Roman"/>
                <w:sz w:val="24"/>
                <w:szCs w:val="24"/>
                <w:lang w:val="uk-UA"/>
              </w:rPr>
              <w:t xml:space="preserve"> </w:t>
            </w:r>
            <w:proofErr w:type="spellStart"/>
            <w:r w:rsidRPr="004978FF">
              <w:rPr>
                <w:rFonts w:ascii="Times New Roman" w:hAnsi="Times New Roman"/>
                <w:sz w:val="24"/>
                <w:szCs w:val="24"/>
                <w:lang w:val="uk-UA"/>
              </w:rPr>
              <w:t>заг</w:t>
            </w:r>
            <w:proofErr w:type="spellEnd"/>
            <w:r w:rsidRPr="004978FF">
              <w:rPr>
                <w:rFonts w:ascii="Times New Roman" w:hAnsi="Times New Roman"/>
                <w:sz w:val="24"/>
                <w:szCs w:val="24"/>
                <w:lang w:val="uk-UA"/>
              </w:rPr>
              <w:t xml:space="preserve">. </w:t>
            </w:r>
            <w:proofErr w:type="spellStart"/>
            <w:r w:rsidRPr="004978FF">
              <w:rPr>
                <w:rFonts w:ascii="Times New Roman" w:hAnsi="Times New Roman"/>
                <w:sz w:val="24"/>
                <w:szCs w:val="24"/>
                <w:lang w:val="uk-UA"/>
              </w:rPr>
              <w:t>пл</w:t>
            </w:r>
            <w:proofErr w:type="spellEnd"/>
            <w:r w:rsidRPr="004978FF">
              <w:rPr>
                <w:rFonts w:ascii="Times New Roman" w:hAnsi="Times New Roman"/>
                <w:sz w:val="24"/>
                <w:szCs w:val="24"/>
                <w:lang w:val="uk-UA"/>
              </w:rPr>
              <w:t>.</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15,49</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15,49</w:t>
            </w: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природного газу</w:t>
            </w:r>
          </w:p>
        </w:tc>
        <w:tc>
          <w:tcPr>
            <w:tcW w:w="1674" w:type="dxa"/>
            <w:shd w:val="clear" w:color="auto" w:fill="auto"/>
          </w:tcPr>
          <w:p w:rsidR="0062723B" w:rsidRPr="004978FF" w:rsidRDefault="0062723B" w:rsidP="0062723B">
            <w:pPr>
              <w:spacing w:after="0" w:line="240" w:lineRule="auto"/>
              <w:jc w:val="both"/>
              <w:rPr>
                <w:rFonts w:ascii="Times New Roman" w:hAnsi="Times New Roman"/>
                <w:sz w:val="24"/>
                <w:szCs w:val="24"/>
                <w:lang w:val="uk-UA"/>
              </w:rPr>
            </w:pPr>
            <w:r w:rsidRPr="004978FF">
              <w:rPr>
                <w:rFonts w:ascii="Times New Roman" w:hAnsi="Times New Roman"/>
                <w:sz w:val="24"/>
                <w:szCs w:val="24"/>
                <w:lang w:val="uk-UA"/>
              </w:rPr>
              <w:t>м</w:t>
            </w:r>
            <w:r w:rsidRPr="004978FF">
              <w:rPr>
                <w:rFonts w:ascii="Times New Roman" w:hAnsi="Times New Roman"/>
                <w:sz w:val="24"/>
                <w:szCs w:val="24"/>
                <w:vertAlign w:val="superscript"/>
                <w:lang w:val="uk-UA"/>
              </w:rPr>
              <w:t>3</w:t>
            </w:r>
            <w:r w:rsidRPr="004978FF">
              <w:rPr>
                <w:rFonts w:ascii="Times New Roman" w:hAnsi="Times New Roman"/>
                <w:sz w:val="24"/>
                <w:szCs w:val="24"/>
                <w:lang w:val="uk-UA"/>
              </w:rPr>
              <w:t xml:space="preserve"> на 1 м</w:t>
            </w:r>
            <w:r w:rsidRPr="004978FF">
              <w:rPr>
                <w:rFonts w:ascii="Times New Roman" w:hAnsi="Times New Roman"/>
                <w:sz w:val="24"/>
                <w:szCs w:val="24"/>
                <w:vertAlign w:val="superscript"/>
                <w:lang w:val="uk-UA"/>
              </w:rPr>
              <w:t>2</w:t>
            </w:r>
            <w:r w:rsidRPr="004978FF">
              <w:rPr>
                <w:rFonts w:ascii="Times New Roman" w:hAnsi="Times New Roman"/>
                <w:sz w:val="24"/>
                <w:szCs w:val="24"/>
                <w:lang w:val="uk-UA"/>
              </w:rPr>
              <w:t xml:space="preserve"> опал. </w:t>
            </w:r>
            <w:proofErr w:type="spellStart"/>
            <w:r w:rsidRPr="004978FF">
              <w:rPr>
                <w:rFonts w:ascii="Times New Roman" w:hAnsi="Times New Roman"/>
                <w:sz w:val="24"/>
                <w:szCs w:val="24"/>
                <w:lang w:val="uk-UA"/>
              </w:rPr>
              <w:t>пл</w:t>
            </w:r>
            <w:proofErr w:type="spellEnd"/>
            <w:r w:rsidRPr="004978FF">
              <w:rPr>
                <w:rFonts w:ascii="Times New Roman" w:hAnsi="Times New Roman"/>
                <w:sz w:val="24"/>
                <w:szCs w:val="24"/>
                <w:lang w:val="uk-UA"/>
              </w:rPr>
              <w:t>.</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bookmarkStart w:id="32" w:name="1345"/>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bookmarkStart w:id="33" w:name="1346"/>
            <w:bookmarkEnd w:id="32"/>
            <w:r w:rsidRPr="004978FF">
              <w:rPr>
                <w:rFonts w:ascii="Times New Roman" w:hAnsi="Times New Roman"/>
                <w:color w:val="000000"/>
                <w:sz w:val="24"/>
                <w:szCs w:val="24"/>
                <w:lang w:val="uk-UA"/>
              </w:rPr>
              <w:t>20,47</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bookmarkStart w:id="34" w:name="1347"/>
            <w:bookmarkEnd w:id="33"/>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bookmarkStart w:id="35" w:name="1348"/>
            <w:bookmarkEnd w:id="34"/>
            <w:r w:rsidRPr="004978FF">
              <w:rPr>
                <w:rFonts w:ascii="Times New Roman" w:hAnsi="Times New Roman"/>
                <w:color w:val="000000"/>
                <w:sz w:val="24"/>
                <w:szCs w:val="24"/>
                <w:lang w:val="uk-UA"/>
              </w:rPr>
              <w:t>20,47</w:t>
            </w:r>
          </w:p>
        </w:tc>
        <w:bookmarkEnd w:id="35"/>
      </w:tr>
      <w:tr w:rsidR="0062723B" w:rsidRPr="004978FF" w:rsidTr="0077465A">
        <w:tc>
          <w:tcPr>
            <w:tcW w:w="799"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4685" w:type="dxa"/>
            <w:shd w:val="clear" w:color="auto" w:fill="auto"/>
          </w:tcPr>
          <w:p w:rsidR="0062723B" w:rsidRPr="004978FF" w:rsidRDefault="0062723B" w:rsidP="0062723B">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затрат</w:t>
            </w:r>
          </w:p>
        </w:tc>
        <w:tc>
          <w:tcPr>
            <w:tcW w:w="1674"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r>
      <w:tr w:rsidR="0062723B" w:rsidRPr="004978FF" w:rsidTr="0077465A">
        <w:tc>
          <w:tcPr>
            <w:tcW w:w="799"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обсяг видатків на придбання діагностичного препарату-туберкулін</w:t>
            </w:r>
          </w:p>
        </w:tc>
        <w:tc>
          <w:tcPr>
            <w:tcW w:w="1674"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200000,0</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200000,0</w:t>
            </w: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4685" w:type="dxa"/>
            <w:shd w:val="clear" w:color="auto" w:fill="auto"/>
            <w:vAlign w:val="center"/>
          </w:tcPr>
          <w:p w:rsidR="0062723B" w:rsidRPr="004978FF" w:rsidRDefault="0062723B" w:rsidP="0062723B">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продукту</w:t>
            </w:r>
          </w:p>
        </w:tc>
        <w:tc>
          <w:tcPr>
            <w:tcW w:w="1674"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96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826"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528"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212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кількість</w:t>
            </w:r>
          </w:p>
        </w:tc>
        <w:tc>
          <w:tcPr>
            <w:tcW w:w="1674"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осіб</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Картка  обліку</w:t>
            </w: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6459</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6459</w:t>
            </w: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685" w:type="dxa"/>
            <w:shd w:val="clear" w:color="auto" w:fill="auto"/>
            <w:vAlign w:val="center"/>
          </w:tcPr>
          <w:p w:rsidR="0062723B" w:rsidRPr="004978FF" w:rsidRDefault="0062723B" w:rsidP="0062723B">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ефективності</w:t>
            </w:r>
          </w:p>
        </w:tc>
        <w:tc>
          <w:tcPr>
            <w:tcW w:w="1674"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96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826"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528"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212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r>
      <w:tr w:rsidR="0062723B" w:rsidRPr="004978FF" w:rsidTr="0077465A">
        <w:tc>
          <w:tcPr>
            <w:tcW w:w="799"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Рівень забезпечення</w:t>
            </w:r>
          </w:p>
        </w:tc>
        <w:tc>
          <w:tcPr>
            <w:tcW w:w="1674"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63,1</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63,1</w:t>
            </w:r>
          </w:p>
        </w:tc>
      </w:tr>
      <w:tr w:rsidR="0062723B" w:rsidRPr="004978FF" w:rsidTr="0077465A">
        <w:tc>
          <w:tcPr>
            <w:tcW w:w="799"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4685" w:type="dxa"/>
            <w:shd w:val="clear" w:color="auto" w:fill="auto"/>
          </w:tcPr>
          <w:p w:rsidR="0062723B" w:rsidRPr="004978FF" w:rsidRDefault="0062723B" w:rsidP="0062723B">
            <w:pPr>
              <w:spacing w:after="0" w:line="276" w:lineRule="auto"/>
              <w:jc w:val="both"/>
              <w:rPr>
                <w:rFonts w:ascii="Times New Roman" w:hAnsi="Times New Roman"/>
                <w:i/>
                <w:sz w:val="24"/>
                <w:szCs w:val="24"/>
                <w:lang w:val="uk-UA" w:eastAsia="ru-RU"/>
              </w:rPr>
            </w:pPr>
            <w:r w:rsidRPr="004978FF">
              <w:rPr>
                <w:rFonts w:ascii="Times New Roman" w:hAnsi="Times New Roman"/>
                <w:i/>
                <w:sz w:val="24"/>
                <w:szCs w:val="24"/>
                <w:lang w:val="uk-UA" w:eastAsia="ru-RU"/>
              </w:rPr>
              <w:t>якості</w:t>
            </w:r>
          </w:p>
        </w:tc>
        <w:tc>
          <w:tcPr>
            <w:tcW w:w="1674"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96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826"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528"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212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r>
      <w:tr w:rsidR="0062723B" w:rsidRPr="004978FF" w:rsidTr="0077465A">
        <w:tc>
          <w:tcPr>
            <w:tcW w:w="799"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4685" w:type="dxa"/>
            <w:shd w:val="clear" w:color="auto" w:fill="auto"/>
          </w:tcPr>
          <w:p w:rsidR="0062723B" w:rsidRPr="004978FF" w:rsidRDefault="0062723B" w:rsidP="0062723B">
            <w:pPr>
              <w:spacing w:after="0" w:line="276" w:lineRule="auto"/>
              <w:jc w:val="both"/>
              <w:rPr>
                <w:rFonts w:ascii="Times New Roman" w:hAnsi="Times New Roman"/>
                <w:i/>
                <w:sz w:val="24"/>
                <w:szCs w:val="24"/>
                <w:lang w:val="uk-UA" w:eastAsia="ru-RU"/>
              </w:rPr>
            </w:pPr>
            <w:r w:rsidRPr="004978FF">
              <w:rPr>
                <w:rFonts w:ascii="Times New Roman" w:hAnsi="Times New Roman"/>
                <w:color w:val="000000"/>
                <w:sz w:val="24"/>
                <w:szCs w:val="24"/>
                <w:lang w:val="uk-UA"/>
              </w:rPr>
              <w:t xml:space="preserve">Підвищення рівня туберкулін-діагностики                             </w:t>
            </w:r>
          </w:p>
        </w:tc>
        <w:tc>
          <w:tcPr>
            <w:tcW w:w="1674"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96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826"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1528"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c>
          <w:tcPr>
            <w:tcW w:w="2122" w:type="dxa"/>
            <w:shd w:val="clear" w:color="auto" w:fill="auto"/>
          </w:tcPr>
          <w:p w:rsidR="0062723B" w:rsidRPr="004978FF" w:rsidRDefault="0062723B" w:rsidP="0062723B">
            <w:pPr>
              <w:spacing w:after="0" w:line="276" w:lineRule="auto"/>
              <w:jc w:val="both"/>
              <w:rPr>
                <w:rFonts w:ascii="Times New Roman" w:hAnsi="Times New Roman"/>
                <w:sz w:val="24"/>
                <w:szCs w:val="24"/>
                <w:lang w:val="uk-UA" w:eastAsia="ru-RU"/>
              </w:rPr>
            </w:pP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4685" w:type="dxa"/>
            <w:shd w:val="clear" w:color="auto" w:fill="auto"/>
            <w:vAlign w:val="center"/>
          </w:tcPr>
          <w:p w:rsidR="0062723B" w:rsidRPr="004978FF" w:rsidRDefault="0062723B" w:rsidP="0062723B">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затрат</w:t>
            </w:r>
          </w:p>
        </w:tc>
        <w:tc>
          <w:tcPr>
            <w:tcW w:w="1674"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r>
      <w:tr w:rsidR="0062723B" w:rsidRPr="004978FF" w:rsidTr="0077465A">
        <w:tc>
          <w:tcPr>
            <w:tcW w:w="799"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vAlign w:val="center"/>
          </w:tcPr>
          <w:p w:rsidR="0062723B" w:rsidRPr="004978FF" w:rsidRDefault="0062723B" w:rsidP="0062723B">
            <w:pPr>
              <w:spacing w:after="0" w:line="240"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Обсяг видатків на придбання комп'ютерної техніки</w:t>
            </w:r>
          </w:p>
        </w:tc>
        <w:tc>
          <w:tcPr>
            <w:tcW w:w="1674"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190000,0</w:t>
            </w:r>
          </w:p>
        </w:tc>
        <w:tc>
          <w:tcPr>
            <w:tcW w:w="2122" w:type="dxa"/>
            <w:shd w:val="clear" w:color="auto" w:fill="auto"/>
            <w:vAlign w:val="center"/>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190000,0</w:t>
            </w: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продукту</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Кількість обладнання, яке планується встановити</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шт.</w:t>
            </w: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15</w:t>
            </w: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15</w:t>
            </w: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685" w:type="dxa"/>
            <w:shd w:val="clear" w:color="auto" w:fill="auto"/>
            <w:vAlign w:val="center"/>
          </w:tcPr>
          <w:p w:rsidR="0062723B" w:rsidRDefault="0062723B" w:rsidP="0062723B">
            <w:pPr>
              <w:spacing w:line="276"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е</w:t>
            </w:r>
            <w:r w:rsidRPr="004978FF">
              <w:rPr>
                <w:rFonts w:ascii="Times New Roman" w:hAnsi="Times New Roman"/>
                <w:i/>
                <w:color w:val="000000"/>
                <w:sz w:val="24"/>
                <w:szCs w:val="24"/>
                <w:lang w:val="uk-UA"/>
              </w:rPr>
              <w:t>фективності</w:t>
            </w:r>
          </w:p>
          <w:p w:rsidR="0062723B" w:rsidRPr="004978FF" w:rsidRDefault="0062723B" w:rsidP="0062723B">
            <w:pPr>
              <w:spacing w:line="276" w:lineRule="auto"/>
              <w:jc w:val="both"/>
              <w:rPr>
                <w:rFonts w:ascii="Times New Roman" w:hAnsi="Times New Roman"/>
                <w:i/>
                <w:color w:val="000000"/>
                <w:sz w:val="24"/>
                <w:szCs w:val="24"/>
                <w:lang w:val="uk-UA"/>
              </w:rPr>
            </w:pP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480B3D">
        <w:tc>
          <w:tcPr>
            <w:tcW w:w="799"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lastRenderedPageBreak/>
              <w:t>1</w:t>
            </w:r>
          </w:p>
        </w:tc>
        <w:tc>
          <w:tcPr>
            <w:tcW w:w="4685"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1674"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1962"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1826"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1528"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6</w:t>
            </w:r>
          </w:p>
        </w:tc>
        <w:tc>
          <w:tcPr>
            <w:tcW w:w="2122" w:type="dxa"/>
            <w:shd w:val="clear" w:color="auto" w:fill="auto"/>
          </w:tcPr>
          <w:p w:rsidR="0062723B" w:rsidRPr="004978FF" w:rsidRDefault="0062723B" w:rsidP="0062723B">
            <w:pPr>
              <w:spacing w:after="0" w:line="276" w:lineRule="auto"/>
              <w:ind w:right="-530"/>
              <w:jc w:val="center"/>
              <w:rPr>
                <w:rFonts w:ascii="Times New Roman" w:hAnsi="Times New Roman"/>
                <w:sz w:val="24"/>
                <w:szCs w:val="24"/>
                <w:lang w:val="uk-UA" w:eastAsia="ru-RU"/>
              </w:rPr>
            </w:pPr>
            <w:r w:rsidRPr="004978FF">
              <w:rPr>
                <w:rFonts w:ascii="Times New Roman" w:hAnsi="Times New Roman"/>
                <w:sz w:val="24"/>
                <w:szCs w:val="24"/>
                <w:lang w:val="uk-UA" w:eastAsia="ru-RU"/>
              </w:rPr>
              <w:t>7</w:t>
            </w: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Середні витрати на придбання одиниці обладнання </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розрахунок</w:t>
            </w: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12667,0</w:t>
            </w: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12667,0</w:t>
            </w: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затрат</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autoSpaceDE w:val="0"/>
              <w:autoSpaceDN w:val="0"/>
              <w:adjustRightInd w:val="0"/>
              <w:spacing w:line="276" w:lineRule="auto"/>
              <w:jc w:val="both"/>
              <w:rPr>
                <w:rFonts w:ascii="Times New Roman" w:hAnsi="Times New Roman"/>
                <w:color w:val="000000"/>
                <w:sz w:val="24"/>
                <w:szCs w:val="24"/>
                <w:lang w:val="uk-UA"/>
              </w:rPr>
            </w:pPr>
            <w:r w:rsidRPr="004978FF">
              <w:rPr>
                <w:rFonts w:ascii="Times New Roman" w:hAnsi="Times New Roman"/>
                <w:bCs/>
                <w:color w:val="000000"/>
                <w:sz w:val="24"/>
                <w:szCs w:val="24"/>
                <w:lang w:val="uk-UA"/>
              </w:rPr>
              <w:t>Кількість об’єктів для капітального ремонту</w:t>
            </w:r>
          </w:p>
        </w:tc>
        <w:tc>
          <w:tcPr>
            <w:tcW w:w="1674"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Шт</w:t>
            </w:r>
            <w:r>
              <w:rPr>
                <w:rFonts w:ascii="Times New Roman" w:hAnsi="Times New Roman"/>
                <w:color w:val="000000"/>
                <w:sz w:val="24"/>
                <w:szCs w:val="24"/>
                <w:lang w:val="uk-UA"/>
              </w:rPr>
              <w:t>.</w:t>
            </w:r>
          </w:p>
        </w:tc>
        <w:tc>
          <w:tcPr>
            <w:tcW w:w="1962"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Дефектний акт</w:t>
            </w:r>
          </w:p>
        </w:tc>
        <w:tc>
          <w:tcPr>
            <w:tcW w:w="1826"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528"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2122" w:type="dxa"/>
            <w:shd w:val="clear" w:color="auto" w:fill="auto"/>
          </w:tcPr>
          <w:p w:rsidR="0062723B" w:rsidRPr="004978FF" w:rsidRDefault="0062723B" w:rsidP="0062723B">
            <w:pPr>
              <w:spacing w:line="276" w:lineRule="auto"/>
              <w:ind w:right="-530"/>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продукту</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bCs/>
                <w:color w:val="000000"/>
                <w:sz w:val="24"/>
                <w:szCs w:val="24"/>
                <w:lang w:val="uk-UA"/>
              </w:rPr>
              <w:t>Обсяг ремонту</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vertAlign w:val="superscript"/>
                <w:lang w:val="uk-UA"/>
              </w:rPr>
            </w:pPr>
            <w:r w:rsidRPr="004978FF">
              <w:rPr>
                <w:rFonts w:ascii="Times New Roman" w:hAnsi="Times New Roman"/>
                <w:color w:val="000000"/>
                <w:sz w:val="24"/>
                <w:szCs w:val="24"/>
                <w:lang w:val="uk-UA"/>
              </w:rPr>
              <w:t>м</w:t>
            </w:r>
            <w:r w:rsidRPr="004978FF">
              <w:rPr>
                <w:rFonts w:ascii="Times New Roman" w:hAnsi="Times New Roman"/>
                <w:color w:val="000000"/>
                <w:sz w:val="24"/>
                <w:szCs w:val="24"/>
                <w:vertAlign w:val="superscript"/>
                <w:lang w:val="uk-UA"/>
              </w:rPr>
              <w:t>2</w:t>
            </w: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Дефектний акт</w:t>
            </w: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330,5</w:t>
            </w: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330,5</w:t>
            </w: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ефективності</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77465A">
        <w:tc>
          <w:tcPr>
            <w:tcW w:w="799"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Середні витрати на 1 об’єкт капітального ремонту</w:t>
            </w:r>
          </w:p>
        </w:tc>
        <w:tc>
          <w:tcPr>
            <w:tcW w:w="1674" w:type="dxa"/>
            <w:shd w:val="clear" w:color="auto" w:fill="auto"/>
          </w:tcPr>
          <w:p w:rsidR="0062723B" w:rsidRPr="004978FF" w:rsidRDefault="0062723B" w:rsidP="0062723B">
            <w:pPr>
              <w:autoSpaceDE w:val="0"/>
              <w:autoSpaceDN w:val="0"/>
              <w:adjustRightInd w:val="0"/>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тис. грн.</w:t>
            </w:r>
          </w:p>
        </w:tc>
        <w:tc>
          <w:tcPr>
            <w:tcW w:w="1962" w:type="dxa"/>
            <w:shd w:val="clear" w:color="auto" w:fill="auto"/>
          </w:tcPr>
          <w:p w:rsidR="0062723B" w:rsidRPr="004978FF" w:rsidRDefault="0062723B" w:rsidP="0062723B">
            <w:pPr>
              <w:autoSpaceDE w:val="0"/>
              <w:autoSpaceDN w:val="0"/>
              <w:adjustRightInd w:val="0"/>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610000,0</w:t>
            </w: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610000,0</w:t>
            </w:r>
          </w:p>
        </w:tc>
      </w:tr>
      <w:tr w:rsidR="0062723B" w:rsidRPr="004978FF" w:rsidTr="0062723B">
        <w:tc>
          <w:tcPr>
            <w:tcW w:w="799"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Середні витрати на 1 </w:t>
            </w:r>
            <w:proofErr w:type="spellStart"/>
            <w:r w:rsidRPr="004978FF">
              <w:rPr>
                <w:rFonts w:ascii="Times New Roman" w:hAnsi="Times New Roman"/>
                <w:color w:val="000000"/>
                <w:sz w:val="24"/>
                <w:szCs w:val="24"/>
                <w:lang w:val="uk-UA"/>
              </w:rPr>
              <w:t>кв</w:t>
            </w:r>
            <w:proofErr w:type="spellEnd"/>
            <w:r w:rsidRPr="004978FF">
              <w:rPr>
                <w:rFonts w:ascii="Times New Roman" w:hAnsi="Times New Roman"/>
                <w:color w:val="000000"/>
                <w:sz w:val="24"/>
                <w:szCs w:val="24"/>
                <w:lang w:val="uk-UA"/>
              </w:rPr>
              <w:t>. м капітального ремонту</w:t>
            </w:r>
          </w:p>
        </w:tc>
        <w:tc>
          <w:tcPr>
            <w:tcW w:w="1674" w:type="dxa"/>
            <w:shd w:val="clear" w:color="auto" w:fill="auto"/>
          </w:tcPr>
          <w:p w:rsidR="0062723B" w:rsidRPr="004978FF" w:rsidRDefault="0062723B" w:rsidP="0062723B">
            <w:pPr>
              <w:autoSpaceDE w:val="0"/>
              <w:autoSpaceDN w:val="0"/>
              <w:adjustRightInd w:val="0"/>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tcPr>
          <w:p w:rsidR="0062723B" w:rsidRPr="004978FF" w:rsidRDefault="0062723B" w:rsidP="0062723B">
            <w:pPr>
              <w:autoSpaceDE w:val="0"/>
              <w:autoSpaceDN w:val="0"/>
              <w:adjustRightInd w:val="0"/>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розрахунок</w:t>
            </w: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1846,0</w:t>
            </w:r>
          </w:p>
        </w:tc>
        <w:tc>
          <w:tcPr>
            <w:tcW w:w="212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1846,0</w:t>
            </w:r>
          </w:p>
        </w:tc>
      </w:tr>
      <w:tr w:rsidR="0062723B" w:rsidRPr="004978FF" w:rsidTr="0077465A">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4.</w:t>
            </w:r>
          </w:p>
        </w:tc>
        <w:tc>
          <w:tcPr>
            <w:tcW w:w="4685" w:type="dxa"/>
            <w:shd w:val="clear" w:color="auto" w:fill="auto"/>
            <w:vAlign w:val="center"/>
          </w:tcPr>
          <w:p w:rsidR="0062723B" w:rsidRPr="004978FF" w:rsidRDefault="0062723B" w:rsidP="0062723B">
            <w:pPr>
              <w:spacing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якості</w:t>
            </w:r>
          </w:p>
        </w:tc>
        <w:tc>
          <w:tcPr>
            <w:tcW w:w="1674"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vAlign w:val="center"/>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77465A">
        <w:tc>
          <w:tcPr>
            <w:tcW w:w="799" w:type="dxa"/>
            <w:shd w:val="clear" w:color="auto" w:fill="auto"/>
          </w:tcPr>
          <w:p w:rsidR="0062723B" w:rsidRPr="004978FF" w:rsidRDefault="0062723B" w:rsidP="0062723B">
            <w:pPr>
              <w:spacing w:after="0" w:line="276" w:lineRule="auto"/>
              <w:rPr>
                <w:rFonts w:ascii="Times New Roman" w:hAnsi="Times New Roman"/>
                <w:color w:val="000000"/>
                <w:sz w:val="24"/>
                <w:szCs w:val="24"/>
                <w:lang w:val="uk-UA"/>
              </w:rPr>
            </w:pPr>
          </w:p>
        </w:tc>
        <w:tc>
          <w:tcPr>
            <w:tcW w:w="4685" w:type="dxa"/>
            <w:shd w:val="clear" w:color="auto" w:fill="auto"/>
          </w:tcPr>
          <w:p w:rsidR="0062723B"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Створення належних умов праці</w:t>
            </w:r>
          </w:p>
          <w:p w:rsidR="0062723B" w:rsidRDefault="0062723B" w:rsidP="0062723B">
            <w:pPr>
              <w:spacing w:after="0" w:line="276" w:lineRule="auto"/>
              <w:jc w:val="both"/>
              <w:rPr>
                <w:rFonts w:ascii="Times New Roman" w:hAnsi="Times New Roman"/>
                <w:color w:val="000000"/>
                <w:sz w:val="24"/>
                <w:szCs w:val="24"/>
                <w:lang w:val="uk-UA"/>
              </w:rPr>
            </w:pPr>
          </w:p>
          <w:p w:rsidR="0062723B" w:rsidRDefault="0062723B" w:rsidP="0062723B">
            <w:pPr>
              <w:spacing w:after="0" w:line="276" w:lineRule="auto"/>
              <w:jc w:val="both"/>
              <w:rPr>
                <w:rFonts w:ascii="Times New Roman" w:hAnsi="Times New Roman"/>
                <w:color w:val="000000"/>
                <w:sz w:val="24"/>
                <w:szCs w:val="24"/>
                <w:lang w:val="uk-UA"/>
              </w:rPr>
            </w:pPr>
          </w:p>
          <w:p w:rsidR="0062723B" w:rsidRDefault="0062723B" w:rsidP="0062723B">
            <w:pPr>
              <w:spacing w:after="0" w:line="276" w:lineRule="auto"/>
              <w:jc w:val="both"/>
              <w:rPr>
                <w:rFonts w:ascii="Times New Roman" w:hAnsi="Times New Roman"/>
                <w:color w:val="000000"/>
                <w:sz w:val="24"/>
                <w:szCs w:val="24"/>
                <w:lang w:val="uk-UA"/>
              </w:rPr>
            </w:pPr>
          </w:p>
          <w:p w:rsidR="0062723B" w:rsidRDefault="0062723B" w:rsidP="0062723B">
            <w:pPr>
              <w:spacing w:after="0" w:line="276" w:lineRule="auto"/>
              <w:jc w:val="both"/>
              <w:rPr>
                <w:rFonts w:ascii="Times New Roman" w:hAnsi="Times New Roman"/>
                <w:color w:val="000000"/>
                <w:sz w:val="24"/>
                <w:szCs w:val="24"/>
                <w:lang w:val="uk-UA"/>
              </w:rPr>
            </w:pPr>
          </w:p>
          <w:p w:rsidR="0062723B" w:rsidRDefault="0062723B" w:rsidP="0062723B">
            <w:pPr>
              <w:spacing w:after="0" w:line="276" w:lineRule="auto"/>
              <w:jc w:val="both"/>
              <w:rPr>
                <w:rFonts w:ascii="Times New Roman" w:hAnsi="Times New Roman"/>
                <w:color w:val="000000"/>
                <w:sz w:val="24"/>
                <w:szCs w:val="24"/>
                <w:lang w:val="uk-UA"/>
              </w:rPr>
            </w:pPr>
          </w:p>
          <w:p w:rsidR="0062723B" w:rsidRDefault="0062723B" w:rsidP="0062723B">
            <w:pPr>
              <w:spacing w:after="0" w:line="276" w:lineRule="auto"/>
              <w:jc w:val="both"/>
              <w:rPr>
                <w:rFonts w:ascii="Times New Roman" w:hAnsi="Times New Roman"/>
                <w:color w:val="000000"/>
                <w:sz w:val="24"/>
                <w:szCs w:val="24"/>
                <w:lang w:val="uk-UA"/>
              </w:rPr>
            </w:pPr>
          </w:p>
          <w:p w:rsidR="0062723B" w:rsidRDefault="0062723B" w:rsidP="0062723B">
            <w:pPr>
              <w:spacing w:after="0" w:line="276" w:lineRule="auto"/>
              <w:jc w:val="both"/>
              <w:rPr>
                <w:rFonts w:ascii="Times New Roman" w:hAnsi="Times New Roman"/>
                <w:color w:val="000000"/>
                <w:sz w:val="24"/>
                <w:szCs w:val="24"/>
                <w:lang w:val="uk-UA"/>
              </w:rPr>
            </w:pPr>
          </w:p>
          <w:p w:rsidR="0062723B" w:rsidRPr="004978FF" w:rsidRDefault="0062723B" w:rsidP="0062723B">
            <w:pPr>
              <w:spacing w:after="0" w:line="276" w:lineRule="auto"/>
              <w:jc w:val="both"/>
              <w:rPr>
                <w:rFonts w:ascii="Times New Roman" w:hAnsi="Times New Roman"/>
                <w:color w:val="000000"/>
                <w:sz w:val="24"/>
                <w:szCs w:val="24"/>
                <w:lang w:val="uk-UA"/>
              </w:rPr>
            </w:pPr>
          </w:p>
        </w:tc>
        <w:tc>
          <w:tcPr>
            <w:tcW w:w="1674" w:type="dxa"/>
            <w:shd w:val="clear" w:color="auto" w:fill="auto"/>
          </w:tcPr>
          <w:p w:rsidR="0062723B" w:rsidRPr="004978FF" w:rsidRDefault="0062723B" w:rsidP="0062723B">
            <w:pPr>
              <w:spacing w:after="0"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962" w:type="dxa"/>
            <w:shd w:val="clear" w:color="auto" w:fill="auto"/>
          </w:tcPr>
          <w:p w:rsidR="0062723B" w:rsidRPr="004978FF" w:rsidRDefault="0062723B" w:rsidP="0062723B">
            <w:pPr>
              <w:spacing w:after="0"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26" w:type="dxa"/>
            <w:shd w:val="clear" w:color="auto" w:fill="auto"/>
          </w:tcPr>
          <w:p w:rsidR="0062723B" w:rsidRPr="004978FF" w:rsidRDefault="0062723B" w:rsidP="0062723B">
            <w:pPr>
              <w:spacing w:after="0"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528" w:type="dxa"/>
            <w:shd w:val="clear" w:color="auto" w:fill="auto"/>
          </w:tcPr>
          <w:p w:rsidR="0062723B" w:rsidRPr="004978FF" w:rsidRDefault="0062723B" w:rsidP="0062723B">
            <w:pPr>
              <w:spacing w:after="0"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2122" w:type="dxa"/>
            <w:shd w:val="clear" w:color="auto" w:fill="auto"/>
            <w:vAlign w:val="center"/>
          </w:tcPr>
          <w:p w:rsidR="0062723B" w:rsidRPr="004978FF" w:rsidRDefault="0062723B" w:rsidP="0062723B">
            <w:pPr>
              <w:spacing w:after="0" w:line="240"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Забезпечення належних умов праці, покращення якості медичної допомоги</w:t>
            </w:r>
          </w:p>
        </w:tc>
      </w:tr>
      <w:tr w:rsidR="0062723B" w:rsidRPr="004978FF" w:rsidTr="00B07A10">
        <w:tc>
          <w:tcPr>
            <w:tcW w:w="799"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lastRenderedPageBreak/>
              <w:t>1</w:t>
            </w:r>
          </w:p>
        </w:tc>
        <w:tc>
          <w:tcPr>
            <w:tcW w:w="4685" w:type="dxa"/>
            <w:shd w:val="clear" w:color="auto" w:fill="auto"/>
          </w:tcPr>
          <w:p w:rsidR="0062723B" w:rsidRPr="004978FF" w:rsidRDefault="0062723B" w:rsidP="0062723B">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1674"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1962"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1826"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1528"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6</w:t>
            </w:r>
          </w:p>
        </w:tc>
        <w:tc>
          <w:tcPr>
            <w:tcW w:w="2122" w:type="dxa"/>
            <w:shd w:val="clear" w:color="auto" w:fill="auto"/>
          </w:tcPr>
          <w:p w:rsidR="0062723B" w:rsidRPr="004978FF" w:rsidRDefault="0062723B" w:rsidP="0062723B">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7</w:t>
            </w:r>
          </w:p>
        </w:tc>
      </w:tr>
      <w:tr w:rsidR="0062723B" w:rsidRPr="004978FF" w:rsidTr="0077465A">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4685" w:type="dxa"/>
            <w:shd w:val="clear" w:color="auto" w:fill="auto"/>
          </w:tcPr>
          <w:p w:rsidR="0062723B" w:rsidRPr="004978FF" w:rsidRDefault="0062723B" w:rsidP="0062723B">
            <w:pPr>
              <w:spacing w:line="240"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затрат</w:t>
            </w:r>
          </w:p>
        </w:tc>
        <w:tc>
          <w:tcPr>
            <w:tcW w:w="1674"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962"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528"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62723B">
        <w:tc>
          <w:tcPr>
            <w:tcW w:w="799" w:type="dxa"/>
            <w:shd w:val="clear" w:color="auto" w:fill="auto"/>
          </w:tcPr>
          <w:p w:rsidR="0062723B" w:rsidRPr="004978FF" w:rsidRDefault="0062723B" w:rsidP="0062723B">
            <w:pPr>
              <w:spacing w:after="0" w:line="276" w:lineRule="auto"/>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Обсяг видатків для забезпечення медичними виробами  громадян, які страждають на рідкісні (</w:t>
            </w:r>
            <w:proofErr w:type="spellStart"/>
            <w:r w:rsidRPr="004978FF">
              <w:rPr>
                <w:rFonts w:ascii="Times New Roman" w:hAnsi="Times New Roman"/>
                <w:color w:val="000000"/>
                <w:sz w:val="24"/>
                <w:szCs w:val="24"/>
                <w:lang w:val="uk-UA"/>
              </w:rPr>
              <w:t>орфанні</w:t>
            </w:r>
            <w:proofErr w:type="spellEnd"/>
            <w:r w:rsidRPr="004978FF">
              <w:rPr>
                <w:rFonts w:ascii="Times New Roman" w:hAnsi="Times New Roman"/>
                <w:color w:val="000000"/>
                <w:sz w:val="24"/>
                <w:szCs w:val="24"/>
                <w:lang w:val="uk-UA"/>
              </w:rPr>
              <w:t>) захворювання</w:t>
            </w:r>
          </w:p>
        </w:tc>
        <w:tc>
          <w:tcPr>
            <w:tcW w:w="1674"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Pr>
                <w:rFonts w:ascii="Times New Roman" w:hAnsi="Times New Roman"/>
                <w:color w:val="000000"/>
                <w:sz w:val="24"/>
                <w:szCs w:val="24"/>
                <w:lang w:val="uk-UA"/>
              </w:rPr>
              <w:t>б</w:t>
            </w:r>
            <w:r w:rsidRPr="004978FF">
              <w:rPr>
                <w:rFonts w:ascii="Times New Roman" w:hAnsi="Times New Roman"/>
                <w:color w:val="000000"/>
                <w:sz w:val="24"/>
                <w:szCs w:val="24"/>
                <w:lang w:val="uk-UA"/>
              </w:rPr>
              <w:t>юджетні призначення</w:t>
            </w:r>
          </w:p>
        </w:tc>
        <w:tc>
          <w:tcPr>
            <w:tcW w:w="1826"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182000,0</w:t>
            </w:r>
          </w:p>
        </w:tc>
        <w:tc>
          <w:tcPr>
            <w:tcW w:w="1528"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p>
        </w:tc>
        <w:tc>
          <w:tcPr>
            <w:tcW w:w="2122" w:type="dxa"/>
            <w:shd w:val="clear" w:color="auto" w:fill="auto"/>
          </w:tcPr>
          <w:p w:rsidR="0062723B" w:rsidRPr="004978FF" w:rsidRDefault="0062723B" w:rsidP="0062723B">
            <w:pPr>
              <w:spacing w:after="0"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182000,0</w:t>
            </w:r>
          </w:p>
        </w:tc>
      </w:tr>
      <w:tr w:rsidR="0062723B" w:rsidRPr="004978FF" w:rsidTr="0062723B">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4685" w:type="dxa"/>
            <w:shd w:val="clear" w:color="auto" w:fill="auto"/>
          </w:tcPr>
          <w:p w:rsidR="0062723B" w:rsidRPr="004978FF" w:rsidRDefault="0062723B" w:rsidP="0062723B">
            <w:pPr>
              <w:spacing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продукту</w:t>
            </w:r>
          </w:p>
        </w:tc>
        <w:tc>
          <w:tcPr>
            <w:tcW w:w="1674"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62723B">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Кількість осіб, що потребують медичного</w:t>
            </w:r>
          </w:p>
          <w:p w:rsidR="0062723B" w:rsidRPr="004978FF" w:rsidRDefault="0062723B" w:rsidP="0062723B">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забезпечення</w:t>
            </w:r>
          </w:p>
        </w:tc>
        <w:tc>
          <w:tcPr>
            <w:tcW w:w="1674"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осіб</w:t>
            </w:r>
          </w:p>
        </w:tc>
        <w:tc>
          <w:tcPr>
            <w:tcW w:w="1962"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звернення</w:t>
            </w:r>
          </w:p>
        </w:tc>
        <w:tc>
          <w:tcPr>
            <w:tcW w:w="1826"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1528"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tcPr>
          <w:p w:rsidR="0062723B" w:rsidRPr="004978FF" w:rsidRDefault="0062723B" w:rsidP="0062723B">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r>
      <w:tr w:rsidR="0062723B" w:rsidRPr="004978FF" w:rsidTr="0062723B">
        <w:trPr>
          <w:trHeight w:val="421"/>
        </w:trPr>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685" w:type="dxa"/>
            <w:shd w:val="clear" w:color="auto" w:fill="auto"/>
          </w:tcPr>
          <w:p w:rsidR="0062723B" w:rsidRPr="004978FF" w:rsidRDefault="0062723B" w:rsidP="0062723B">
            <w:pPr>
              <w:spacing w:line="240" w:lineRule="auto"/>
              <w:jc w:val="both"/>
              <w:rPr>
                <w:rFonts w:ascii="Times New Roman" w:hAnsi="Times New Roman"/>
                <w:color w:val="000000"/>
                <w:sz w:val="24"/>
                <w:szCs w:val="24"/>
                <w:lang w:val="uk-UA"/>
              </w:rPr>
            </w:pPr>
            <w:r w:rsidRPr="004978FF">
              <w:rPr>
                <w:rFonts w:ascii="Times New Roman" w:hAnsi="Times New Roman"/>
                <w:i/>
                <w:color w:val="000000"/>
                <w:sz w:val="24"/>
                <w:szCs w:val="24"/>
                <w:lang w:val="uk-UA"/>
              </w:rPr>
              <w:t>ефективності</w:t>
            </w:r>
          </w:p>
        </w:tc>
        <w:tc>
          <w:tcPr>
            <w:tcW w:w="1674"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1962"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1528" w:type="dxa"/>
            <w:shd w:val="clear" w:color="auto" w:fill="auto"/>
          </w:tcPr>
          <w:p w:rsidR="0062723B" w:rsidRPr="004978FF" w:rsidRDefault="0062723B" w:rsidP="0062723B">
            <w:pPr>
              <w:spacing w:line="276" w:lineRule="auto"/>
              <w:jc w:val="both"/>
              <w:rPr>
                <w:rFonts w:ascii="Times New Roman" w:hAnsi="Times New Roman"/>
                <w:color w:val="000000"/>
                <w:sz w:val="24"/>
                <w:szCs w:val="24"/>
                <w:lang w:val="uk-UA"/>
              </w:rPr>
            </w:pPr>
          </w:p>
        </w:tc>
        <w:tc>
          <w:tcPr>
            <w:tcW w:w="2122" w:type="dxa"/>
            <w:shd w:val="clear" w:color="auto" w:fill="auto"/>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62723B">
        <w:trPr>
          <w:trHeight w:val="370"/>
        </w:trPr>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line="240" w:lineRule="auto"/>
              <w:jc w:val="both"/>
              <w:rPr>
                <w:rFonts w:ascii="Times New Roman" w:hAnsi="Times New Roman"/>
                <w:color w:val="000000"/>
                <w:sz w:val="24"/>
                <w:szCs w:val="24"/>
                <w:lang w:val="uk-UA"/>
              </w:rPr>
            </w:pPr>
            <w:r w:rsidRPr="004978FF">
              <w:rPr>
                <w:rFonts w:ascii="Times New Roman" w:hAnsi="Times New Roman"/>
                <w:sz w:val="24"/>
                <w:szCs w:val="24"/>
                <w:lang w:val="uk-UA"/>
              </w:rPr>
              <w:t>Видатки на 1 хворого</w:t>
            </w:r>
          </w:p>
        </w:tc>
        <w:tc>
          <w:tcPr>
            <w:tcW w:w="1674"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62"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розрахунок</w:t>
            </w:r>
          </w:p>
        </w:tc>
        <w:tc>
          <w:tcPr>
            <w:tcW w:w="1826"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182000,0</w:t>
            </w:r>
          </w:p>
        </w:tc>
        <w:tc>
          <w:tcPr>
            <w:tcW w:w="1528"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2122" w:type="dxa"/>
            <w:shd w:val="clear" w:color="auto" w:fill="auto"/>
          </w:tcPr>
          <w:p w:rsidR="0062723B" w:rsidRPr="004978FF" w:rsidRDefault="0062723B" w:rsidP="0062723B">
            <w:pPr>
              <w:spacing w:line="276" w:lineRule="auto"/>
              <w:ind w:right="-530"/>
              <w:rPr>
                <w:rFonts w:ascii="Times New Roman" w:hAnsi="Times New Roman"/>
                <w:color w:val="000000"/>
                <w:sz w:val="24"/>
                <w:szCs w:val="24"/>
                <w:lang w:val="uk-UA"/>
              </w:rPr>
            </w:pPr>
            <w:r w:rsidRPr="004978FF">
              <w:rPr>
                <w:rFonts w:ascii="Times New Roman" w:hAnsi="Times New Roman"/>
                <w:color w:val="000000"/>
                <w:sz w:val="24"/>
                <w:szCs w:val="24"/>
                <w:lang w:val="uk-UA"/>
              </w:rPr>
              <w:t>182000,0</w:t>
            </w:r>
          </w:p>
        </w:tc>
      </w:tr>
      <w:tr w:rsidR="0062723B" w:rsidRPr="004978FF" w:rsidTr="0077465A">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4.</w:t>
            </w:r>
          </w:p>
        </w:tc>
        <w:tc>
          <w:tcPr>
            <w:tcW w:w="4685" w:type="dxa"/>
            <w:shd w:val="clear" w:color="auto" w:fill="auto"/>
          </w:tcPr>
          <w:p w:rsidR="0062723B" w:rsidRPr="004978FF" w:rsidRDefault="0062723B" w:rsidP="0062723B">
            <w:pPr>
              <w:spacing w:line="276"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я</w:t>
            </w:r>
            <w:r w:rsidRPr="004978FF">
              <w:rPr>
                <w:rFonts w:ascii="Times New Roman" w:hAnsi="Times New Roman"/>
                <w:i/>
                <w:color w:val="000000"/>
                <w:sz w:val="24"/>
                <w:szCs w:val="24"/>
                <w:lang w:val="uk-UA"/>
              </w:rPr>
              <w:t>кості</w:t>
            </w:r>
          </w:p>
        </w:tc>
        <w:tc>
          <w:tcPr>
            <w:tcW w:w="1674"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962"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528"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p>
        </w:tc>
      </w:tr>
      <w:tr w:rsidR="0062723B" w:rsidRPr="004978FF" w:rsidTr="0077465A">
        <w:tc>
          <w:tcPr>
            <w:tcW w:w="799"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4685" w:type="dxa"/>
            <w:shd w:val="clear" w:color="auto" w:fill="auto"/>
          </w:tcPr>
          <w:p w:rsidR="0062723B" w:rsidRPr="004978FF" w:rsidRDefault="0062723B" w:rsidP="0062723B">
            <w:pPr>
              <w:spacing w:line="240" w:lineRule="auto"/>
              <w:jc w:val="both"/>
              <w:rPr>
                <w:rFonts w:ascii="Times New Roman" w:hAnsi="Times New Roman"/>
                <w:color w:val="000000"/>
                <w:sz w:val="24"/>
                <w:szCs w:val="24"/>
                <w:lang w:val="uk-UA"/>
              </w:rPr>
            </w:pPr>
            <w:r w:rsidRPr="004978FF">
              <w:rPr>
                <w:rFonts w:ascii="Times New Roman" w:hAnsi="Times New Roman"/>
                <w:sz w:val="24"/>
                <w:szCs w:val="24"/>
                <w:lang w:val="uk-UA"/>
              </w:rPr>
              <w:t>Рівень забезпечення медичними виробами   одного хворого</w:t>
            </w:r>
          </w:p>
        </w:tc>
        <w:tc>
          <w:tcPr>
            <w:tcW w:w="1674"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962"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1826"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r w:rsidRPr="004978FF">
              <w:rPr>
                <w:rFonts w:ascii="Times New Roman" w:hAnsi="Times New Roman"/>
                <w:color w:val="000000"/>
                <w:sz w:val="24"/>
                <w:szCs w:val="24"/>
                <w:lang w:val="uk-UA"/>
              </w:rPr>
              <w:t>100,0</w:t>
            </w:r>
          </w:p>
        </w:tc>
        <w:tc>
          <w:tcPr>
            <w:tcW w:w="1528" w:type="dxa"/>
            <w:shd w:val="clear" w:color="auto" w:fill="auto"/>
          </w:tcPr>
          <w:p w:rsidR="0062723B" w:rsidRPr="004978FF" w:rsidRDefault="0062723B" w:rsidP="0062723B">
            <w:pPr>
              <w:spacing w:line="276" w:lineRule="auto"/>
              <w:rPr>
                <w:rFonts w:ascii="Times New Roman" w:hAnsi="Times New Roman"/>
                <w:color w:val="000000"/>
                <w:sz w:val="24"/>
                <w:szCs w:val="24"/>
                <w:lang w:val="uk-UA"/>
              </w:rPr>
            </w:pPr>
          </w:p>
        </w:tc>
        <w:tc>
          <w:tcPr>
            <w:tcW w:w="2122" w:type="dxa"/>
            <w:shd w:val="clear" w:color="auto" w:fill="auto"/>
            <w:vAlign w:val="center"/>
          </w:tcPr>
          <w:p w:rsidR="0062723B" w:rsidRPr="004978FF" w:rsidRDefault="0062723B" w:rsidP="0062723B">
            <w:pPr>
              <w:spacing w:line="276" w:lineRule="auto"/>
              <w:ind w:right="-530"/>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100,0</w:t>
            </w:r>
          </w:p>
        </w:tc>
      </w:tr>
    </w:tbl>
    <w:p w:rsidR="00E3467C" w:rsidRPr="004978FF" w:rsidRDefault="00E3467C" w:rsidP="00DC013C">
      <w:pPr>
        <w:shd w:val="clear" w:color="auto" w:fill="FFFFFF"/>
        <w:spacing w:after="0" w:line="276" w:lineRule="auto"/>
        <w:jc w:val="both"/>
        <w:outlineLvl w:val="2"/>
        <w:rPr>
          <w:rFonts w:ascii="Times New Roman" w:hAnsi="Times New Roman"/>
          <w:color w:val="2A2928"/>
          <w:sz w:val="24"/>
          <w:szCs w:val="24"/>
          <w:lang w:val="uk-UA" w:eastAsia="ru-RU"/>
        </w:rPr>
      </w:pPr>
    </w:p>
    <w:p w:rsidR="00DC013C" w:rsidRPr="004978FF" w:rsidRDefault="00DC013C" w:rsidP="00DC013C">
      <w:pPr>
        <w:shd w:val="clear" w:color="auto" w:fill="FFFFFF"/>
        <w:spacing w:after="0" w:line="276" w:lineRule="auto"/>
        <w:jc w:val="both"/>
        <w:outlineLvl w:val="2"/>
        <w:rPr>
          <w:rFonts w:ascii="Times New Roman" w:hAnsi="Times New Roman"/>
          <w:color w:val="2A2928"/>
          <w:sz w:val="24"/>
          <w:szCs w:val="24"/>
          <w:lang w:val="uk-UA" w:eastAsia="ru-RU"/>
        </w:rPr>
      </w:pPr>
    </w:p>
    <w:p w:rsidR="00DC013C" w:rsidRPr="004978FF" w:rsidRDefault="00DC013C" w:rsidP="00DC013C">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t>Міський голова</w:t>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t>С. САЛАТУН</w:t>
      </w:r>
    </w:p>
    <w:p w:rsidR="00DC013C" w:rsidRPr="004978FF" w:rsidRDefault="00DC013C" w:rsidP="00DC013C">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br/>
        <w:t>ПОГОДЖЕНО</w:t>
      </w:r>
    </w:p>
    <w:p w:rsidR="00DC013C" w:rsidRPr="004978FF" w:rsidRDefault="00DC013C" w:rsidP="00DC013C">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t xml:space="preserve">Начальник фінансового управління </w:t>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t xml:space="preserve">Т. ЯРОШЕНКО </w:t>
      </w:r>
    </w:p>
    <w:p w:rsidR="00DC013C" w:rsidRPr="004978FF" w:rsidRDefault="00DC013C" w:rsidP="00DC013C">
      <w:pPr>
        <w:spacing w:after="0" w:line="276" w:lineRule="auto"/>
        <w:jc w:val="both"/>
        <w:rPr>
          <w:rFonts w:ascii="Times New Roman" w:hAnsi="Times New Roman"/>
          <w:b/>
          <w:sz w:val="24"/>
          <w:szCs w:val="24"/>
          <w:lang w:val="uk-UA"/>
        </w:rPr>
      </w:pPr>
    </w:p>
    <w:p w:rsidR="00DC013C" w:rsidRPr="004978FF" w:rsidRDefault="00DC013C" w:rsidP="00DC013C">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t>Дата погодження: 0</w:t>
      </w:r>
      <w:r w:rsidR="004978FF">
        <w:rPr>
          <w:rFonts w:ascii="Times New Roman" w:hAnsi="Times New Roman"/>
          <w:b/>
          <w:sz w:val="24"/>
          <w:szCs w:val="24"/>
          <w:lang w:val="uk-UA"/>
        </w:rPr>
        <w:t>3</w:t>
      </w:r>
      <w:r w:rsidRPr="004978FF">
        <w:rPr>
          <w:rFonts w:ascii="Times New Roman" w:hAnsi="Times New Roman"/>
          <w:b/>
          <w:sz w:val="24"/>
          <w:szCs w:val="24"/>
          <w:lang w:val="uk-UA"/>
        </w:rPr>
        <w:t>.0</w:t>
      </w:r>
      <w:r w:rsidR="00DF2AEE" w:rsidRPr="004978FF">
        <w:rPr>
          <w:rFonts w:ascii="Times New Roman" w:hAnsi="Times New Roman"/>
          <w:b/>
          <w:sz w:val="24"/>
          <w:szCs w:val="24"/>
          <w:lang w:val="uk-UA"/>
        </w:rPr>
        <w:t>4</w:t>
      </w:r>
      <w:r w:rsidRPr="004978FF">
        <w:rPr>
          <w:rFonts w:ascii="Times New Roman" w:hAnsi="Times New Roman"/>
          <w:b/>
          <w:sz w:val="24"/>
          <w:szCs w:val="24"/>
          <w:lang w:val="uk-UA"/>
        </w:rPr>
        <w:t>.2019</w:t>
      </w:r>
    </w:p>
    <w:p w:rsidR="00DC013C" w:rsidRPr="004978FF" w:rsidRDefault="00DC013C" w:rsidP="00DC013C">
      <w:pPr>
        <w:spacing w:after="0" w:line="276" w:lineRule="auto"/>
        <w:jc w:val="both"/>
        <w:rPr>
          <w:rFonts w:ascii="Times New Roman" w:hAnsi="Times New Roman"/>
          <w:b/>
          <w:sz w:val="24"/>
          <w:szCs w:val="24"/>
          <w:lang w:val="uk-UA"/>
        </w:rPr>
      </w:pPr>
    </w:p>
    <w:p w:rsidR="00FF6A72" w:rsidRDefault="00DC013C" w:rsidP="00DC013C">
      <w:pPr>
        <w:spacing w:after="0" w:line="276" w:lineRule="auto"/>
        <w:jc w:val="both"/>
        <w:rPr>
          <w:rFonts w:ascii="Times New Roman" w:hAnsi="Times New Roman"/>
          <w:sz w:val="24"/>
          <w:szCs w:val="24"/>
          <w:lang w:val="uk-UA"/>
        </w:rPr>
        <w:sectPr w:rsidR="00FF6A72" w:rsidSect="001F22D3">
          <w:headerReference w:type="default" r:id="rId18"/>
          <w:pgSz w:w="16838" w:h="11906" w:orient="landscape"/>
          <w:pgMar w:top="1701" w:right="1134" w:bottom="567" w:left="1134" w:header="709" w:footer="709" w:gutter="0"/>
          <w:cols w:space="708"/>
          <w:titlePg/>
          <w:docGrid w:linePitch="360"/>
        </w:sectPr>
      </w:pPr>
      <w:r w:rsidRPr="004978FF">
        <w:rPr>
          <w:rFonts w:ascii="Times New Roman" w:hAnsi="Times New Roman"/>
          <w:sz w:val="24"/>
          <w:szCs w:val="24"/>
          <w:lang w:val="uk-UA"/>
        </w:rPr>
        <w:t xml:space="preserve">М.П. </w:t>
      </w:r>
    </w:p>
    <w:p w:rsidR="00D022ED" w:rsidRPr="004978FF" w:rsidRDefault="00D022ED" w:rsidP="00D022E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lastRenderedPageBreak/>
        <w:t xml:space="preserve">Додаток </w:t>
      </w:r>
      <w:r w:rsidR="00657730" w:rsidRPr="004978FF">
        <w:rPr>
          <w:rFonts w:ascii="Times New Roman" w:hAnsi="Times New Roman"/>
          <w:b/>
          <w:bCs/>
          <w:sz w:val="24"/>
          <w:szCs w:val="24"/>
          <w:lang w:val="uk-UA"/>
        </w:rPr>
        <w:t xml:space="preserve"> 2</w:t>
      </w:r>
    </w:p>
    <w:p w:rsidR="00D022ED" w:rsidRPr="004978FF" w:rsidRDefault="00D022ED" w:rsidP="00D022E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до розпорядження міського голови</w:t>
      </w:r>
    </w:p>
    <w:p w:rsidR="00D022ED" w:rsidRPr="004978FF" w:rsidRDefault="00FC7877" w:rsidP="00D022ED">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D022ED" w:rsidRPr="004978FF">
        <w:rPr>
          <w:rFonts w:ascii="Times New Roman" w:hAnsi="Times New Roman"/>
          <w:b/>
          <w:bCs/>
          <w:sz w:val="24"/>
          <w:szCs w:val="24"/>
          <w:lang w:val="uk-UA"/>
        </w:rPr>
        <w:t>.0</w:t>
      </w:r>
      <w:r w:rsidR="000850B1" w:rsidRPr="004978FF">
        <w:rPr>
          <w:rFonts w:ascii="Times New Roman" w:hAnsi="Times New Roman"/>
          <w:b/>
          <w:bCs/>
          <w:sz w:val="24"/>
          <w:szCs w:val="24"/>
          <w:lang w:val="uk-UA"/>
        </w:rPr>
        <w:t>4</w:t>
      </w:r>
      <w:r w:rsidR="00D022ED" w:rsidRPr="004978FF">
        <w:rPr>
          <w:rFonts w:ascii="Times New Roman" w:hAnsi="Times New Roman"/>
          <w:b/>
          <w:bCs/>
          <w:sz w:val="24"/>
          <w:szCs w:val="24"/>
          <w:lang w:val="uk-UA"/>
        </w:rPr>
        <w:t xml:space="preserve">.2019 № </w:t>
      </w:r>
      <w:r>
        <w:rPr>
          <w:rFonts w:ascii="Times New Roman" w:hAnsi="Times New Roman"/>
          <w:b/>
          <w:bCs/>
          <w:sz w:val="24"/>
          <w:szCs w:val="24"/>
          <w:lang w:val="uk-UA"/>
        </w:rPr>
        <w:t>51</w:t>
      </w:r>
      <w:r w:rsidR="00D022ED" w:rsidRPr="004978FF">
        <w:rPr>
          <w:rFonts w:ascii="Times New Roman" w:hAnsi="Times New Roman"/>
          <w:b/>
          <w:bCs/>
          <w:sz w:val="24"/>
          <w:szCs w:val="24"/>
          <w:lang w:val="uk-UA"/>
        </w:rPr>
        <w:t>-ОД</w:t>
      </w:r>
    </w:p>
    <w:p w:rsidR="00D022ED" w:rsidRPr="004978FF" w:rsidRDefault="00D022ED" w:rsidP="00D022ED">
      <w:pPr>
        <w:spacing w:after="0" w:line="276" w:lineRule="auto"/>
        <w:ind w:left="9072"/>
        <w:rPr>
          <w:rFonts w:ascii="Times New Roman" w:hAnsi="Times New Roman"/>
          <w:b/>
          <w:bCs/>
          <w:sz w:val="24"/>
          <w:szCs w:val="24"/>
          <w:lang w:val="uk-UA"/>
        </w:rPr>
      </w:pPr>
    </w:p>
    <w:p w:rsidR="00D022ED" w:rsidRPr="004978FF" w:rsidRDefault="00D022ED" w:rsidP="00D022E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ЗАТВЕРДЖЕНО</w:t>
      </w:r>
      <w:r w:rsidRPr="004978FF">
        <w:rPr>
          <w:rFonts w:ascii="Times New Roman" w:hAnsi="Times New Roman"/>
          <w:b/>
          <w:bCs/>
          <w:sz w:val="24"/>
          <w:szCs w:val="24"/>
          <w:lang w:val="uk-UA"/>
        </w:rPr>
        <w:br/>
        <w:t>Наказ Міністерства фінансів України</w:t>
      </w:r>
    </w:p>
    <w:p w:rsidR="00D022ED" w:rsidRPr="004978FF" w:rsidRDefault="00D022ED" w:rsidP="00D022E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26 серпня 2014 року N 836</w:t>
      </w:r>
      <w:r w:rsidRPr="004978FF">
        <w:rPr>
          <w:rFonts w:ascii="Times New Roman" w:hAnsi="Times New Roman"/>
          <w:b/>
          <w:bCs/>
          <w:sz w:val="24"/>
          <w:szCs w:val="24"/>
          <w:lang w:val="uk-UA"/>
        </w:rPr>
        <w:br/>
      </w:r>
      <w:r w:rsidRPr="004978FF">
        <w:rPr>
          <w:rFonts w:ascii="Times New Roman" w:hAnsi="Times New Roman"/>
          <w:b/>
          <w:sz w:val="24"/>
          <w:szCs w:val="24"/>
          <w:lang w:val="uk-UA"/>
        </w:rPr>
        <w:t xml:space="preserve">(у редакції наказу </w:t>
      </w:r>
      <w:r w:rsidRPr="004978FF">
        <w:rPr>
          <w:rFonts w:ascii="Times New Roman" w:hAnsi="Times New Roman"/>
          <w:b/>
          <w:bCs/>
          <w:sz w:val="24"/>
          <w:szCs w:val="24"/>
          <w:lang w:val="uk-UA"/>
        </w:rPr>
        <w:t>Міністерства фінансів України</w:t>
      </w:r>
    </w:p>
    <w:p w:rsidR="00D022ED" w:rsidRPr="004978FF" w:rsidRDefault="00D022ED" w:rsidP="00D022E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від 29 грудня 2018 року N 1209)</w:t>
      </w:r>
    </w:p>
    <w:p w:rsidR="00D022ED" w:rsidRPr="004978FF" w:rsidRDefault="00D022ED" w:rsidP="00D022ED">
      <w:pPr>
        <w:spacing w:after="0" w:line="276" w:lineRule="auto"/>
        <w:ind w:left="9072"/>
        <w:rPr>
          <w:rFonts w:ascii="Times New Roman" w:hAnsi="Times New Roman"/>
          <w:b/>
          <w:bCs/>
          <w:sz w:val="24"/>
          <w:szCs w:val="24"/>
          <w:lang w:val="uk-UA"/>
        </w:rPr>
      </w:pPr>
      <w:r w:rsidRPr="004978FF">
        <w:rPr>
          <w:rFonts w:ascii="Times New Roman" w:hAnsi="Times New Roman"/>
          <w:b/>
          <w:bCs/>
          <w:sz w:val="24"/>
          <w:szCs w:val="24"/>
          <w:lang w:val="uk-UA"/>
        </w:rPr>
        <w:t>Розпорядження міського голови</w:t>
      </w:r>
    </w:p>
    <w:p w:rsidR="00D022ED" w:rsidRPr="004978FF" w:rsidRDefault="00FC7877" w:rsidP="00D022ED">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D022ED" w:rsidRPr="004978FF">
        <w:rPr>
          <w:rFonts w:ascii="Times New Roman" w:hAnsi="Times New Roman"/>
          <w:b/>
          <w:bCs/>
          <w:sz w:val="24"/>
          <w:szCs w:val="24"/>
          <w:lang w:val="uk-UA"/>
        </w:rPr>
        <w:t>.0</w:t>
      </w:r>
      <w:r w:rsidR="000850B1" w:rsidRPr="004978FF">
        <w:rPr>
          <w:rFonts w:ascii="Times New Roman" w:hAnsi="Times New Roman"/>
          <w:b/>
          <w:bCs/>
          <w:sz w:val="24"/>
          <w:szCs w:val="24"/>
          <w:lang w:val="uk-UA"/>
        </w:rPr>
        <w:t>4</w:t>
      </w:r>
      <w:r w:rsidR="00D022ED" w:rsidRPr="004978FF">
        <w:rPr>
          <w:rFonts w:ascii="Times New Roman" w:hAnsi="Times New Roman"/>
          <w:b/>
          <w:bCs/>
          <w:sz w:val="24"/>
          <w:szCs w:val="24"/>
          <w:lang w:val="uk-UA"/>
        </w:rPr>
        <w:t xml:space="preserve">.2019 № </w:t>
      </w:r>
      <w:r>
        <w:rPr>
          <w:rFonts w:ascii="Times New Roman" w:hAnsi="Times New Roman"/>
          <w:b/>
          <w:bCs/>
          <w:sz w:val="24"/>
          <w:szCs w:val="24"/>
          <w:lang w:val="uk-UA"/>
        </w:rPr>
        <w:t>51</w:t>
      </w:r>
      <w:r w:rsidR="00D022ED" w:rsidRPr="004978FF">
        <w:rPr>
          <w:rFonts w:ascii="Times New Roman" w:hAnsi="Times New Roman"/>
          <w:b/>
          <w:bCs/>
          <w:sz w:val="24"/>
          <w:szCs w:val="24"/>
          <w:lang w:val="uk-UA"/>
        </w:rPr>
        <w:t>-ОД</w:t>
      </w:r>
    </w:p>
    <w:p w:rsidR="00D022ED" w:rsidRPr="004978FF" w:rsidRDefault="00D022ED" w:rsidP="00D022ED">
      <w:pPr>
        <w:shd w:val="clear" w:color="auto" w:fill="FFFFFF"/>
        <w:spacing w:after="0" w:line="276" w:lineRule="auto"/>
        <w:jc w:val="center"/>
        <w:outlineLvl w:val="2"/>
        <w:rPr>
          <w:rFonts w:ascii="Times New Roman" w:hAnsi="Times New Roman"/>
          <w:sz w:val="24"/>
          <w:szCs w:val="24"/>
          <w:lang w:val="uk-UA"/>
        </w:rPr>
      </w:pPr>
    </w:p>
    <w:p w:rsidR="00D022ED" w:rsidRPr="004978FF" w:rsidRDefault="0000659B" w:rsidP="00D022ED">
      <w:pPr>
        <w:shd w:val="clear" w:color="auto" w:fill="FFFFFF"/>
        <w:spacing w:after="0" w:line="276" w:lineRule="auto"/>
        <w:jc w:val="center"/>
        <w:outlineLvl w:val="2"/>
        <w:rPr>
          <w:rFonts w:ascii="Times New Roman" w:hAnsi="Times New Roman"/>
          <w:b/>
          <w:sz w:val="24"/>
          <w:szCs w:val="24"/>
          <w:lang w:val="uk-UA"/>
        </w:rPr>
      </w:pPr>
      <w:hyperlink r:id="rId19" w:tgtFrame="_top" w:history="1">
        <w:r w:rsidR="00D022ED" w:rsidRPr="004978FF">
          <w:rPr>
            <w:rFonts w:ascii="Times New Roman" w:hAnsi="Times New Roman"/>
            <w:b/>
            <w:sz w:val="24"/>
            <w:szCs w:val="24"/>
            <w:lang w:val="uk-UA"/>
          </w:rPr>
          <w:t>ПАСПОРТ</w:t>
        </w:r>
        <w:r w:rsidR="00D022ED" w:rsidRPr="004978FF">
          <w:rPr>
            <w:rFonts w:ascii="Times New Roman" w:hAnsi="Times New Roman"/>
            <w:b/>
            <w:sz w:val="24"/>
            <w:szCs w:val="24"/>
            <w:lang w:val="uk-UA"/>
          </w:rPr>
          <w:br/>
          <w:t>бюджетної програми місцевого бюджету на 2019 рік</w:t>
        </w:r>
      </w:hyperlink>
    </w:p>
    <w:tbl>
      <w:tblPr>
        <w:tblW w:w="0" w:type="auto"/>
        <w:tblLook w:val="04A0" w:firstRow="1" w:lastRow="0" w:firstColumn="1" w:lastColumn="0" w:noHBand="0" w:noVBand="1"/>
      </w:tblPr>
      <w:tblGrid>
        <w:gridCol w:w="622"/>
        <w:gridCol w:w="1929"/>
        <w:gridCol w:w="1560"/>
        <w:gridCol w:w="10023"/>
        <w:gridCol w:w="436"/>
      </w:tblGrid>
      <w:tr w:rsidR="00D022ED" w:rsidRPr="004978FF" w:rsidTr="000850B1">
        <w:tc>
          <w:tcPr>
            <w:tcW w:w="622" w:type="dxa"/>
            <w:shd w:val="clear" w:color="auto" w:fill="auto"/>
          </w:tcPr>
          <w:p w:rsidR="00D022ED" w:rsidRPr="004978FF" w:rsidRDefault="00D022ED" w:rsidP="0078652A">
            <w:pPr>
              <w:spacing w:after="0"/>
              <w:rPr>
                <w:rFonts w:ascii="Times New Roman" w:hAnsi="Times New Roman"/>
                <w:sz w:val="24"/>
                <w:szCs w:val="24"/>
                <w:lang w:val="uk-UA"/>
              </w:rPr>
            </w:pPr>
            <w:r w:rsidRPr="004978FF">
              <w:rPr>
                <w:rFonts w:ascii="Times New Roman" w:hAnsi="Times New Roman"/>
                <w:sz w:val="24"/>
                <w:szCs w:val="24"/>
                <w:lang w:val="uk-UA"/>
              </w:rPr>
              <w:t>1.</w:t>
            </w:r>
          </w:p>
        </w:tc>
        <w:tc>
          <w:tcPr>
            <w:tcW w:w="1929" w:type="dxa"/>
            <w:shd w:val="clear" w:color="auto" w:fill="auto"/>
          </w:tcPr>
          <w:p w:rsidR="00D022ED" w:rsidRPr="004978FF" w:rsidRDefault="0000659B" w:rsidP="0078652A">
            <w:pPr>
              <w:spacing w:after="0" w:line="276" w:lineRule="auto"/>
              <w:jc w:val="center"/>
              <w:rPr>
                <w:rFonts w:ascii="Times New Roman" w:hAnsi="Times New Roman"/>
                <w:sz w:val="24"/>
                <w:szCs w:val="24"/>
                <w:lang w:val="uk-UA"/>
              </w:rPr>
            </w:pPr>
            <w:hyperlink r:id="rId20" w:tgtFrame="_top" w:history="1">
              <w:r w:rsidR="00D022ED" w:rsidRPr="004978FF">
                <w:rPr>
                  <w:rFonts w:ascii="Times New Roman" w:hAnsi="Times New Roman"/>
                  <w:sz w:val="24"/>
                  <w:szCs w:val="24"/>
                  <w:u w:val="single"/>
                  <w:lang w:val="uk-UA"/>
                </w:rPr>
                <w:t>0200000</w:t>
              </w:r>
              <w:r w:rsidR="00D022ED" w:rsidRPr="004978FF">
                <w:rPr>
                  <w:rFonts w:ascii="Times New Roman" w:hAnsi="Times New Roman"/>
                  <w:sz w:val="24"/>
                  <w:szCs w:val="24"/>
                  <w:lang w:val="uk-UA"/>
                </w:rPr>
                <w:br/>
                <w:t>(код)</w:t>
              </w:r>
            </w:hyperlink>
          </w:p>
        </w:tc>
        <w:tc>
          <w:tcPr>
            <w:tcW w:w="12019" w:type="dxa"/>
            <w:gridSpan w:val="3"/>
            <w:shd w:val="clear" w:color="auto" w:fill="auto"/>
          </w:tcPr>
          <w:p w:rsidR="00D022ED" w:rsidRPr="004978FF" w:rsidRDefault="00D022ED" w:rsidP="000850B1">
            <w:pPr>
              <w:tabs>
                <w:tab w:val="left" w:pos="510"/>
              </w:tabs>
              <w:spacing w:after="0" w:line="240" w:lineRule="auto"/>
              <w:jc w:val="center"/>
              <w:rPr>
                <w:rFonts w:ascii="Times New Roman" w:hAnsi="Times New Roman"/>
                <w:sz w:val="24"/>
                <w:szCs w:val="24"/>
                <w:lang w:val="uk-UA"/>
              </w:rPr>
            </w:pPr>
            <w:r w:rsidRPr="004978FF">
              <w:rPr>
                <w:rFonts w:ascii="Times New Roman" w:hAnsi="Times New Roman"/>
                <w:sz w:val="24"/>
                <w:szCs w:val="24"/>
                <w:lang w:val="uk-UA"/>
              </w:rPr>
              <w:t>Виконавчий комітет Роменської міської ради</w:t>
            </w:r>
          </w:p>
          <w:p w:rsidR="00D022ED" w:rsidRPr="004978FF" w:rsidRDefault="00D022ED" w:rsidP="000850B1">
            <w:pPr>
              <w:tabs>
                <w:tab w:val="left" w:pos="510"/>
              </w:tabs>
              <w:spacing w:after="0" w:line="240" w:lineRule="auto"/>
              <w:jc w:val="center"/>
              <w:rPr>
                <w:rFonts w:ascii="Times New Roman" w:hAnsi="Times New Roman"/>
                <w:sz w:val="24"/>
                <w:szCs w:val="24"/>
                <w:lang w:val="uk-UA"/>
              </w:rPr>
            </w:pPr>
            <w:r w:rsidRPr="004978FF">
              <w:rPr>
                <w:rFonts w:ascii="Times New Roman" w:hAnsi="Times New Roman"/>
                <w:sz w:val="24"/>
                <w:szCs w:val="24"/>
                <w:lang w:val="uk-UA"/>
              </w:rPr>
              <w:t>_________________________________________________________________________</w:t>
            </w:r>
          </w:p>
          <w:p w:rsidR="00D022ED" w:rsidRPr="004978FF" w:rsidRDefault="00D022ED" w:rsidP="0078652A">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(найменування головного розпорядника)</w:t>
            </w:r>
          </w:p>
        </w:tc>
      </w:tr>
      <w:tr w:rsidR="00D022ED" w:rsidRPr="004978FF" w:rsidTr="000850B1">
        <w:tc>
          <w:tcPr>
            <w:tcW w:w="622" w:type="dxa"/>
            <w:shd w:val="clear" w:color="auto" w:fill="auto"/>
          </w:tcPr>
          <w:p w:rsidR="00D022ED" w:rsidRPr="004978FF" w:rsidRDefault="00D022ED" w:rsidP="0078652A">
            <w:pPr>
              <w:spacing w:after="0"/>
              <w:rPr>
                <w:rFonts w:ascii="Times New Roman" w:hAnsi="Times New Roman"/>
                <w:sz w:val="24"/>
                <w:szCs w:val="24"/>
                <w:lang w:val="uk-UA"/>
              </w:rPr>
            </w:pPr>
            <w:r w:rsidRPr="004978FF">
              <w:rPr>
                <w:rFonts w:ascii="Times New Roman" w:hAnsi="Times New Roman"/>
                <w:sz w:val="24"/>
                <w:szCs w:val="24"/>
                <w:lang w:val="uk-UA"/>
              </w:rPr>
              <w:t>2.</w:t>
            </w:r>
          </w:p>
        </w:tc>
        <w:tc>
          <w:tcPr>
            <w:tcW w:w="1929" w:type="dxa"/>
            <w:shd w:val="clear" w:color="auto" w:fill="auto"/>
          </w:tcPr>
          <w:p w:rsidR="00D022ED" w:rsidRPr="004978FF" w:rsidRDefault="0000659B" w:rsidP="0078652A">
            <w:pPr>
              <w:spacing w:after="0" w:line="276" w:lineRule="auto"/>
              <w:jc w:val="center"/>
              <w:rPr>
                <w:rFonts w:ascii="Times New Roman" w:hAnsi="Times New Roman"/>
                <w:sz w:val="24"/>
                <w:szCs w:val="24"/>
                <w:lang w:val="uk-UA"/>
              </w:rPr>
            </w:pPr>
            <w:hyperlink r:id="rId21" w:tgtFrame="_top" w:history="1">
              <w:r w:rsidR="00D022ED" w:rsidRPr="004978FF">
                <w:rPr>
                  <w:rFonts w:ascii="Times New Roman" w:hAnsi="Times New Roman"/>
                  <w:sz w:val="24"/>
                  <w:szCs w:val="24"/>
                  <w:u w:val="single"/>
                  <w:lang w:val="uk-UA"/>
                </w:rPr>
                <w:t>0210000</w:t>
              </w:r>
              <w:r w:rsidR="00D022ED" w:rsidRPr="004978FF">
                <w:rPr>
                  <w:rFonts w:ascii="Times New Roman" w:hAnsi="Times New Roman"/>
                  <w:sz w:val="24"/>
                  <w:szCs w:val="24"/>
                  <w:lang w:val="uk-UA"/>
                </w:rPr>
                <w:br/>
                <w:t>(код)</w:t>
              </w:r>
            </w:hyperlink>
          </w:p>
        </w:tc>
        <w:tc>
          <w:tcPr>
            <w:tcW w:w="12019" w:type="dxa"/>
            <w:gridSpan w:val="3"/>
            <w:shd w:val="clear" w:color="auto" w:fill="auto"/>
          </w:tcPr>
          <w:p w:rsidR="00D022ED" w:rsidRPr="004978FF" w:rsidRDefault="00D022ED" w:rsidP="0078652A">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Виконавчий комітет Роменської міської ради</w:t>
            </w:r>
          </w:p>
          <w:p w:rsidR="00D022ED" w:rsidRPr="004978FF" w:rsidRDefault="00D022ED" w:rsidP="0078652A">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_________________________________________________________________________</w:t>
            </w:r>
          </w:p>
          <w:p w:rsidR="00D022ED" w:rsidRPr="004978FF" w:rsidRDefault="00D022ED" w:rsidP="0078652A">
            <w:pPr>
              <w:tabs>
                <w:tab w:val="left" w:pos="510"/>
              </w:tabs>
              <w:spacing w:after="0"/>
              <w:jc w:val="center"/>
              <w:rPr>
                <w:rFonts w:ascii="Times New Roman" w:hAnsi="Times New Roman"/>
                <w:sz w:val="24"/>
                <w:szCs w:val="24"/>
                <w:lang w:val="uk-UA"/>
              </w:rPr>
            </w:pPr>
            <w:r w:rsidRPr="004978FF">
              <w:rPr>
                <w:rFonts w:ascii="Times New Roman" w:hAnsi="Times New Roman"/>
                <w:sz w:val="24"/>
                <w:szCs w:val="24"/>
                <w:lang w:val="uk-UA"/>
              </w:rPr>
              <w:t>(найменування відповідального виконавця)</w:t>
            </w:r>
          </w:p>
        </w:tc>
      </w:tr>
      <w:tr w:rsidR="00D022ED" w:rsidRPr="004978FF" w:rsidTr="000850B1">
        <w:trPr>
          <w:gridAfter w:val="1"/>
          <w:wAfter w:w="436" w:type="dxa"/>
        </w:trPr>
        <w:tc>
          <w:tcPr>
            <w:tcW w:w="622" w:type="dxa"/>
            <w:shd w:val="clear" w:color="auto" w:fill="auto"/>
          </w:tcPr>
          <w:p w:rsidR="00D022ED" w:rsidRPr="004978FF" w:rsidRDefault="00D022ED" w:rsidP="0078652A">
            <w:pPr>
              <w:spacing w:after="0"/>
              <w:rPr>
                <w:rFonts w:ascii="Times New Roman" w:hAnsi="Times New Roman"/>
                <w:sz w:val="24"/>
                <w:szCs w:val="24"/>
                <w:lang w:val="uk-UA"/>
              </w:rPr>
            </w:pPr>
            <w:r w:rsidRPr="004978FF">
              <w:rPr>
                <w:rFonts w:ascii="Times New Roman" w:hAnsi="Times New Roman"/>
                <w:sz w:val="24"/>
                <w:szCs w:val="24"/>
                <w:lang w:val="uk-UA"/>
              </w:rPr>
              <w:t>3.</w:t>
            </w:r>
          </w:p>
        </w:tc>
        <w:tc>
          <w:tcPr>
            <w:tcW w:w="1929" w:type="dxa"/>
            <w:shd w:val="clear" w:color="auto" w:fill="auto"/>
          </w:tcPr>
          <w:p w:rsidR="00D022ED" w:rsidRPr="004978FF" w:rsidRDefault="0000659B" w:rsidP="0078652A">
            <w:pPr>
              <w:spacing w:after="0" w:line="276" w:lineRule="auto"/>
              <w:jc w:val="center"/>
              <w:rPr>
                <w:rFonts w:ascii="Times New Roman" w:hAnsi="Times New Roman"/>
                <w:sz w:val="24"/>
                <w:szCs w:val="24"/>
                <w:lang w:val="uk-UA"/>
              </w:rPr>
            </w:pPr>
            <w:hyperlink r:id="rId22" w:tgtFrame="_top" w:history="1">
              <w:r w:rsidR="00D022ED" w:rsidRPr="004978FF">
                <w:rPr>
                  <w:rFonts w:ascii="Times New Roman" w:hAnsi="Times New Roman"/>
                  <w:sz w:val="24"/>
                  <w:szCs w:val="24"/>
                  <w:u w:val="single"/>
                  <w:lang w:val="uk-UA"/>
                </w:rPr>
                <w:t>0217363</w:t>
              </w:r>
              <w:r w:rsidR="00D022ED" w:rsidRPr="004978FF">
                <w:rPr>
                  <w:rFonts w:ascii="Times New Roman" w:hAnsi="Times New Roman"/>
                  <w:sz w:val="24"/>
                  <w:szCs w:val="24"/>
                  <w:lang w:val="uk-UA"/>
                </w:rPr>
                <w:br/>
                <w:t>(код)</w:t>
              </w:r>
            </w:hyperlink>
          </w:p>
        </w:tc>
        <w:tc>
          <w:tcPr>
            <w:tcW w:w="1560" w:type="dxa"/>
            <w:shd w:val="clear" w:color="auto" w:fill="auto"/>
          </w:tcPr>
          <w:p w:rsidR="00D022ED" w:rsidRPr="004978FF" w:rsidRDefault="0000659B" w:rsidP="0078652A">
            <w:pPr>
              <w:spacing w:after="0"/>
              <w:jc w:val="center"/>
              <w:rPr>
                <w:rFonts w:ascii="Times New Roman" w:hAnsi="Times New Roman"/>
                <w:sz w:val="24"/>
                <w:szCs w:val="24"/>
                <w:lang w:val="uk-UA"/>
              </w:rPr>
            </w:pPr>
            <w:hyperlink r:id="rId23" w:tgtFrame="_top" w:history="1">
              <w:r w:rsidR="00D022ED" w:rsidRPr="004978FF">
                <w:rPr>
                  <w:rFonts w:ascii="Times New Roman" w:hAnsi="Times New Roman"/>
                  <w:sz w:val="24"/>
                  <w:szCs w:val="24"/>
                  <w:u w:val="single"/>
                  <w:lang w:val="uk-UA"/>
                </w:rPr>
                <w:t>0490</w:t>
              </w:r>
              <w:r w:rsidR="00D022ED" w:rsidRPr="004978FF">
                <w:rPr>
                  <w:rFonts w:ascii="Times New Roman" w:hAnsi="Times New Roman"/>
                  <w:sz w:val="24"/>
                  <w:szCs w:val="24"/>
                  <w:lang w:val="uk-UA"/>
                </w:rPr>
                <w:br/>
                <w:t>(</w:t>
              </w:r>
            </w:hyperlink>
            <w:hyperlink r:id="rId24" w:tgtFrame="_top" w:history="1">
              <w:r w:rsidR="00D022ED" w:rsidRPr="004978FF">
                <w:rPr>
                  <w:rFonts w:ascii="Times New Roman" w:hAnsi="Times New Roman"/>
                  <w:sz w:val="24"/>
                  <w:szCs w:val="24"/>
                  <w:lang w:val="uk-UA"/>
                </w:rPr>
                <w:t>КФКВК</w:t>
              </w:r>
            </w:hyperlink>
            <w:hyperlink r:id="rId25" w:tgtFrame="_top" w:history="1">
              <w:r w:rsidR="00D022ED" w:rsidRPr="004978FF">
                <w:rPr>
                  <w:rFonts w:ascii="Times New Roman" w:hAnsi="Times New Roman"/>
                  <w:sz w:val="24"/>
                  <w:szCs w:val="24"/>
                  <w:lang w:val="uk-UA"/>
                </w:rPr>
                <w:t>)</w:t>
              </w:r>
            </w:hyperlink>
          </w:p>
        </w:tc>
        <w:tc>
          <w:tcPr>
            <w:tcW w:w="10023" w:type="dxa"/>
            <w:shd w:val="clear" w:color="auto" w:fill="auto"/>
          </w:tcPr>
          <w:p w:rsidR="00D022ED" w:rsidRPr="004978FF" w:rsidRDefault="00D022ED" w:rsidP="000850B1">
            <w:pPr>
              <w:spacing w:after="0" w:line="276" w:lineRule="auto"/>
              <w:ind w:left="-666" w:firstLine="269"/>
              <w:jc w:val="center"/>
              <w:rPr>
                <w:rFonts w:ascii="Times New Roman" w:hAnsi="Times New Roman"/>
                <w:sz w:val="24"/>
                <w:szCs w:val="24"/>
                <w:lang w:val="uk-UA"/>
              </w:rPr>
            </w:pPr>
            <w:r w:rsidRPr="004978FF">
              <w:rPr>
                <w:rFonts w:ascii="Times New Roman" w:hAnsi="Times New Roman"/>
                <w:sz w:val="24"/>
                <w:szCs w:val="24"/>
                <w:lang w:val="uk-UA"/>
              </w:rPr>
              <w:t>Виконання інвестиційних проектів у рамках здійснення заходів щодо соціально-економічного розвитку окремих територій ___________________________________________________________________</w:t>
            </w:r>
          </w:p>
          <w:p w:rsidR="00D022ED" w:rsidRPr="004978FF" w:rsidRDefault="00D022ED" w:rsidP="000850B1">
            <w:pPr>
              <w:spacing w:after="0"/>
              <w:ind w:firstLine="269"/>
              <w:jc w:val="center"/>
              <w:rPr>
                <w:rFonts w:ascii="Times New Roman" w:hAnsi="Times New Roman"/>
                <w:sz w:val="24"/>
                <w:szCs w:val="24"/>
                <w:lang w:val="uk-UA"/>
              </w:rPr>
            </w:pPr>
            <w:r w:rsidRPr="004978FF">
              <w:rPr>
                <w:rFonts w:ascii="Times New Roman" w:hAnsi="Times New Roman"/>
                <w:sz w:val="24"/>
                <w:szCs w:val="24"/>
                <w:lang w:val="uk-UA"/>
              </w:rPr>
              <w:t>(найменування бюджетної програми)</w:t>
            </w:r>
          </w:p>
        </w:tc>
      </w:tr>
    </w:tbl>
    <w:p w:rsidR="00D022ED" w:rsidRPr="004978FF" w:rsidRDefault="00D022ED" w:rsidP="00D022ED">
      <w:pPr>
        <w:spacing w:after="0" w:line="276" w:lineRule="auto"/>
        <w:ind w:right="-31" w:firstLine="426"/>
        <w:jc w:val="both"/>
        <w:rPr>
          <w:rFonts w:ascii="Times New Roman" w:hAnsi="Times New Roman"/>
          <w:color w:val="2A2928"/>
          <w:sz w:val="24"/>
          <w:szCs w:val="24"/>
          <w:lang w:val="uk-UA" w:eastAsia="ru-RU"/>
        </w:rPr>
      </w:pPr>
    </w:p>
    <w:p w:rsidR="00D022ED" w:rsidRPr="004978FF" w:rsidRDefault="00D022ED" w:rsidP="00D022ED">
      <w:pPr>
        <w:spacing w:after="0" w:line="276" w:lineRule="auto"/>
        <w:ind w:right="-31" w:firstLine="426"/>
        <w:jc w:val="both"/>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4. Обсяг бюджетних призначень / бюджетних асигнувань  1</w:t>
      </w:r>
      <w:r w:rsidR="0077465A">
        <w:rPr>
          <w:rFonts w:ascii="Times New Roman" w:hAnsi="Times New Roman"/>
          <w:color w:val="2A2928"/>
          <w:sz w:val="24"/>
          <w:szCs w:val="24"/>
          <w:lang w:val="uk-UA" w:eastAsia="ru-RU"/>
        </w:rPr>
        <w:t> </w:t>
      </w:r>
      <w:r w:rsidRPr="004978FF">
        <w:rPr>
          <w:rFonts w:ascii="Times New Roman" w:hAnsi="Times New Roman"/>
          <w:color w:val="2A2928"/>
          <w:sz w:val="24"/>
          <w:szCs w:val="24"/>
          <w:lang w:val="uk-UA" w:eastAsia="ru-RU"/>
        </w:rPr>
        <w:t>084</w:t>
      </w:r>
      <w:r w:rsidR="0077465A">
        <w:rPr>
          <w:rFonts w:ascii="Times New Roman" w:hAnsi="Times New Roman"/>
          <w:color w:val="2A2928"/>
          <w:sz w:val="24"/>
          <w:szCs w:val="24"/>
          <w:lang w:val="uk-UA" w:eastAsia="ru-RU"/>
        </w:rPr>
        <w:t xml:space="preserve"> </w:t>
      </w:r>
      <w:r w:rsidRPr="004978FF">
        <w:rPr>
          <w:rFonts w:ascii="Times New Roman" w:hAnsi="Times New Roman"/>
          <w:color w:val="2A2928"/>
          <w:sz w:val="24"/>
          <w:szCs w:val="24"/>
          <w:lang w:val="uk-UA" w:eastAsia="ru-RU"/>
        </w:rPr>
        <w:t xml:space="preserve">000,0 гривень, у тому числі загального фонду </w:t>
      </w:r>
      <w:r w:rsidR="0077465A">
        <w:rPr>
          <w:rFonts w:ascii="Times New Roman" w:hAnsi="Times New Roman"/>
          <w:color w:val="2A2928"/>
          <w:sz w:val="24"/>
          <w:szCs w:val="24"/>
          <w:lang w:val="uk-UA" w:eastAsia="ru-RU"/>
        </w:rPr>
        <w:t>-</w:t>
      </w:r>
      <w:r w:rsidRPr="004978FF">
        <w:rPr>
          <w:rFonts w:ascii="Times New Roman" w:hAnsi="Times New Roman"/>
          <w:color w:val="2A2928"/>
          <w:sz w:val="24"/>
          <w:szCs w:val="24"/>
          <w:lang w:val="uk-UA" w:eastAsia="ru-RU"/>
        </w:rPr>
        <w:t xml:space="preserve"> гривень, спеціального фонду 1</w:t>
      </w:r>
      <w:r w:rsidR="0077465A">
        <w:rPr>
          <w:rFonts w:ascii="Times New Roman" w:hAnsi="Times New Roman"/>
          <w:color w:val="2A2928"/>
          <w:sz w:val="24"/>
          <w:szCs w:val="24"/>
          <w:lang w:val="uk-UA" w:eastAsia="ru-RU"/>
        </w:rPr>
        <w:t> </w:t>
      </w:r>
      <w:r w:rsidRPr="004978FF">
        <w:rPr>
          <w:rFonts w:ascii="Times New Roman" w:hAnsi="Times New Roman"/>
          <w:color w:val="2A2928"/>
          <w:sz w:val="24"/>
          <w:szCs w:val="24"/>
          <w:lang w:val="uk-UA" w:eastAsia="ru-RU"/>
        </w:rPr>
        <w:t>084</w:t>
      </w:r>
      <w:r w:rsidR="0077465A">
        <w:rPr>
          <w:rFonts w:ascii="Times New Roman" w:hAnsi="Times New Roman"/>
          <w:color w:val="2A2928"/>
          <w:sz w:val="24"/>
          <w:szCs w:val="24"/>
          <w:lang w:val="uk-UA" w:eastAsia="ru-RU"/>
        </w:rPr>
        <w:t xml:space="preserve"> </w:t>
      </w:r>
      <w:r w:rsidRPr="004978FF">
        <w:rPr>
          <w:rFonts w:ascii="Times New Roman" w:hAnsi="Times New Roman"/>
          <w:color w:val="2A2928"/>
          <w:sz w:val="24"/>
          <w:szCs w:val="24"/>
          <w:lang w:val="uk-UA" w:eastAsia="ru-RU"/>
        </w:rPr>
        <w:t>000,0 гривень.</w:t>
      </w:r>
    </w:p>
    <w:p w:rsidR="00D022ED" w:rsidRDefault="00D022ED" w:rsidP="00D022ED">
      <w:pPr>
        <w:spacing w:after="0" w:line="276" w:lineRule="auto"/>
        <w:ind w:firstLine="227"/>
        <w:jc w:val="both"/>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4978FF">
        <w:rPr>
          <w:rFonts w:ascii="Times New Roman" w:hAnsi="Times New Roman"/>
          <w:sz w:val="24"/>
          <w:szCs w:val="24"/>
          <w:lang w:val="uk-UA"/>
        </w:rPr>
        <w:t xml:space="preserve">у редакції наказу Міністерства фінансів України від 29 грудня 2018 року N 1209, </w:t>
      </w:r>
      <w:r w:rsidRPr="004978FF">
        <w:rPr>
          <w:rFonts w:ascii="Times New Roman" w:hAnsi="Times New Roman"/>
          <w:color w:val="2A2928"/>
          <w:sz w:val="24"/>
          <w:szCs w:val="24"/>
          <w:lang w:val="uk-UA" w:eastAsia="ru-RU"/>
        </w:rPr>
        <w:t xml:space="preserve">рішення Роменської міської ради: від 21.12.2018 «Про Програму економічного і соціального </w:t>
      </w:r>
      <w:r w:rsidRPr="004978FF">
        <w:rPr>
          <w:rFonts w:ascii="Times New Roman" w:hAnsi="Times New Roman"/>
          <w:color w:val="2A2928"/>
          <w:sz w:val="24"/>
          <w:szCs w:val="24"/>
          <w:lang w:val="uk-UA" w:eastAsia="ru-RU"/>
        </w:rPr>
        <w:lastRenderedPageBreak/>
        <w:t>розвитку міста Ромни на 2019 рік та основні напрямки економічного і соціального розвитку міста на 2019-2023 роки», від 27.0</w:t>
      </w:r>
      <w:r w:rsidR="0077465A">
        <w:rPr>
          <w:rFonts w:ascii="Times New Roman" w:hAnsi="Times New Roman"/>
          <w:color w:val="2A2928"/>
          <w:sz w:val="24"/>
          <w:szCs w:val="24"/>
          <w:lang w:val="uk-UA" w:eastAsia="ru-RU"/>
        </w:rPr>
        <w:t>3</w:t>
      </w:r>
      <w:r w:rsidRPr="004978FF">
        <w:rPr>
          <w:rFonts w:ascii="Times New Roman" w:hAnsi="Times New Roman"/>
          <w:color w:val="2A2928"/>
          <w:sz w:val="24"/>
          <w:szCs w:val="24"/>
          <w:lang w:val="uk-UA" w:eastAsia="ru-RU"/>
        </w:rPr>
        <w:t>.2019 «Про  внесення змін до рішення міської ради сьомого скликання від 21.12.2018 «Про Міський бюджет міста Ромни на 2019 рік»</w:t>
      </w:r>
    </w:p>
    <w:p w:rsidR="00FF6A72" w:rsidRPr="004978FF" w:rsidRDefault="00FF6A72" w:rsidP="00D022ED">
      <w:pPr>
        <w:spacing w:after="0" w:line="276" w:lineRule="auto"/>
        <w:ind w:firstLine="227"/>
        <w:jc w:val="both"/>
        <w:rPr>
          <w:rFonts w:ascii="Times New Roman" w:hAnsi="Times New Roman"/>
          <w:color w:val="2A2928"/>
          <w:sz w:val="24"/>
          <w:szCs w:val="24"/>
          <w:lang w:val="uk-UA" w:eastAsia="ru-RU"/>
        </w:rPr>
      </w:pPr>
    </w:p>
    <w:p w:rsidR="00D022ED" w:rsidRPr="004978FF" w:rsidRDefault="00D022ED" w:rsidP="00D022ED">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 6. Цілі державної політики, на досягнення яких спрямована реалізація бюджетної програми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471"/>
      </w:tblGrid>
      <w:tr w:rsidR="00D022ED" w:rsidRPr="004978FF" w:rsidTr="0077465A">
        <w:tc>
          <w:tcPr>
            <w:tcW w:w="1089" w:type="dxa"/>
            <w:shd w:val="clear" w:color="auto" w:fill="auto"/>
          </w:tcPr>
          <w:p w:rsidR="00D022ED" w:rsidRPr="004978FF" w:rsidRDefault="00D022ED" w:rsidP="0078652A">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13471" w:type="dxa"/>
            <w:shd w:val="clear" w:color="auto" w:fill="auto"/>
          </w:tcPr>
          <w:p w:rsidR="00D022ED" w:rsidRPr="004978FF" w:rsidRDefault="00D022ED" w:rsidP="0078652A">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Ціль державної політики</w:t>
            </w:r>
          </w:p>
        </w:tc>
      </w:tr>
      <w:tr w:rsidR="00D022ED" w:rsidRPr="00FF6A72" w:rsidTr="0077465A">
        <w:tc>
          <w:tcPr>
            <w:tcW w:w="1089" w:type="dxa"/>
            <w:shd w:val="clear" w:color="auto" w:fill="auto"/>
          </w:tcPr>
          <w:p w:rsidR="00D022ED" w:rsidRPr="004978FF" w:rsidRDefault="00D022ED" w:rsidP="0078652A">
            <w:pPr>
              <w:spacing w:after="0" w:line="360" w:lineRule="atLeast"/>
              <w:jc w:val="both"/>
              <w:rPr>
                <w:rFonts w:ascii="Times New Roman" w:hAnsi="Times New Roman"/>
                <w:sz w:val="24"/>
                <w:szCs w:val="24"/>
                <w:lang w:val="uk-UA" w:eastAsia="ru-RU"/>
              </w:rPr>
            </w:pPr>
            <w:r w:rsidRPr="004978FF">
              <w:rPr>
                <w:rFonts w:ascii="Times New Roman" w:hAnsi="Times New Roman"/>
                <w:sz w:val="24"/>
                <w:szCs w:val="24"/>
                <w:lang w:val="uk-UA" w:eastAsia="ru-RU"/>
              </w:rPr>
              <w:t>1. </w:t>
            </w:r>
          </w:p>
        </w:tc>
        <w:tc>
          <w:tcPr>
            <w:tcW w:w="13471" w:type="dxa"/>
            <w:shd w:val="clear" w:color="auto" w:fill="auto"/>
          </w:tcPr>
          <w:p w:rsidR="00D022ED" w:rsidRPr="004978FF" w:rsidRDefault="00D022ED" w:rsidP="0078652A">
            <w:pPr>
              <w:spacing w:after="0" w:line="360" w:lineRule="atLeast"/>
              <w:jc w:val="both"/>
              <w:rPr>
                <w:rFonts w:ascii="Times New Roman" w:hAnsi="Times New Roman"/>
                <w:sz w:val="24"/>
                <w:szCs w:val="24"/>
                <w:lang w:val="uk-UA" w:eastAsia="ru-RU"/>
              </w:rPr>
            </w:pPr>
            <w:r w:rsidRPr="004978F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D022ED" w:rsidRPr="004978FF" w:rsidRDefault="00D022ED" w:rsidP="00D022ED">
      <w:pPr>
        <w:shd w:val="clear" w:color="auto" w:fill="FFFFFF"/>
        <w:spacing w:after="0" w:line="276" w:lineRule="auto"/>
        <w:jc w:val="both"/>
        <w:outlineLvl w:val="2"/>
        <w:rPr>
          <w:rFonts w:ascii="Times New Roman" w:hAnsi="Times New Roman"/>
          <w:color w:val="2A2928"/>
          <w:sz w:val="24"/>
          <w:szCs w:val="24"/>
          <w:lang w:val="uk-UA" w:eastAsia="ru-RU"/>
        </w:rPr>
      </w:pPr>
    </w:p>
    <w:p w:rsidR="00D022ED" w:rsidRDefault="00D022ED" w:rsidP="00D022ED">
      <w:pPr>
        <w:spacing w:after="0" w:line="360" w:lineRule="atLeast"/>
        <w:ind w:firstLine="426"/>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7. Мета бюджетної програми: Підвищення рівня наданої медичної допомоги та збереження здоров'я населення</w:t>
      </w:r>
    </w:p>
    <w:p w:rsidR="00FF6A72" w:rsidRPr="004978FF" w:rsidRDefault="00FF6A72" w:rsidP="00D022ED">
      <w:pPr>
        <w:spacing w:after="0" w:line="360" w:lineRule="atLeast"/>
        <w:ind w:firstLine="426"/>
        <w:rPr>
          <w:rFonts w:ascii="Times New Roman" w:hAnsi="Times New Roman"/>
          <w:color w:val="2A2928"/>
          <w:sz w:val="24"/>
          <w:szCs w:val="24"/>
          <w:lang w:val="uk-UA" w:eastAsia="ru-RU"/>
        </w:rPr>
      </w:pPr>
    </w:p>
    <w:p w:rsidR="00D022ED" w:rsidRPr="004978FF" w:rsidRDefault="00D022ED" w:rsidP="00D022ED">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8. Завдання бюджетної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471"/>
      </w:tblGrid>
      <w:tr w:rsidR="00D022ED" w:rsidRPr="004978FF" w:rsidTr="0077465A">
        <w:tc>
          <w:tcPr>
            <w:tcW w:w="1089" w:type="dxa"/>
            <w:shd w:val="clear" w:color="auto" w:fill="auto"/>
          </w:tcPr>
          <w:p w:rsidR="00D022ED" w:rsidRPr="004978FF" w:rsidRDefault="00D022ED" w:rsidP="0078652A">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13471" w:type="dxa"/>
            <w:shd w:val="clear" w:color="auto" w:fill="auto"/>
          </w:tcPr>
          <w:p w:rsidR="00D022ED" w:rsidRPr="004978FF" w:rsidRDefault="00D022ED" w:rsidP="0078652A">
            <w:pPr>
              <w:spacing w:after="0" w:line="360" w:lineRule="atLeast"/>
              <w:jc w:val="center"/>
              <w:rPr>
                <w:rFonts w:ascii="Times New Roman" w:hAnsi="Times New Roman"/>
                <w:sz w:val="24"/>
                <w:szCs w:val="24"/>
                <w:lang w:val="uk-UA" w:eastAsia="ru-RU"/>
              </w:rPr>
            </w:pPr>
            <w:r w:rsidRPr="004978FF">
              <w:rPr>
                <w:rFonts w:ascii="Times New Roman" w:hAnsi="Times New Roman"/>
                <w:sz w:val="24"/>
                <w:szCs w:val="24"/>
                <w:lang w:val="uk-UA" w:eastAsia="ru-RU"/>
              </w:rPr>
              <w:t>Завдання</w:t>
            </w:r>
          </w:p>
        </w:tc>
      </w:tr>
      <w:tr w:rsidR="00D022ED" w:rsidRPr="00FF6A72" w:rsidTr="0077465A">
        <w:tc>
          <w:tcPr>
            <w:tcW w:w="1089" w:type="dxa"/>
            <w:shd w:val="clear" w:color="auto" w:fill="auto"/>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13471" w:type="dxa"/>
            <w:shd w:val="clear" w:color="auto" w:fill="auto"/>
          </w:tcPr>
          <w:p w:rsidR="00D022ED" w:rsidRPr="004978FF" w:rsidRDefault="00D022ED" w:rsidP="00440590">
            <w:pPr>
              <w:spacing w:after="0" w:line="276" w:lineRule="auto"/>
              <w:jc w:val="both"/>
              <w:rPr>
                <w:rFonts w:ascii="Times New Roman" w:hAnsi="Times New Roman"/>
                <w:sz w:val="24"/>
                <w:szCs w:val="24"/>
                <w:lang w:val="uk-UA"/>
              </w:rPr>
            </w:pPr>
            <w:r w:rsidRPr="004978FF">
              <w:rPr>
                <w:rFonts w:ascii="Times New Roman" w:hAnsi="Times New Roman"/>
                <w:sz w:val="24"/>
                <w:szCs w:val="24"/>
                <w:lang w:val="uk-UA"/>
              </w:rPr>
              <w:t xml:space="preserve">Покращення матеріально-технічної бази закладу (придбання апаратів ЕКГ із пристроєм дистанційної передачі даних, </w:t>
            </w:r>
            <w:proofErr w:type="spellStart"/>
            <w:r w:rsidRPr="004978FF">
              <w:rPr>
                <w:rFonts w:ascii="Times New Roman" w:hAnsi="Times New Roman"/>
                <w:sz w:val="24"/>
                <w:szCs w:val="24"/>
                <w:lang w:val="uk-UA"/>
              </w:rPr>
              <w:t>поліаналізатора</w:t>
            </w:r>
            <w:proofErr w:type="spellEnd"/>
            <w:r w:rsidRPr="004978FF">
              <w:rPr>
                <w:rFonts w:ascii="Times New Roman" w:hAnsi="Times New Roman"/>
                <w:sz w:val="24"/>
                <w:szCs w:val="24"/>
                <w:lang w:val="uk-UA"/>
              </w:rPr>
              <w:t xml:space="preserve"> біохімічного, аналізатор</w:t>
            </w:r>
            <w:r w:rsidR="00440590" w:rsidRPr="004978FF">
              <w:rPr>
                <w:rFonts w:ascii="Times New Roman" w:hAnsi="Times New Roman"/>
                <w:sz w:val="24"/>
                <w:szCs w:val="24"/>
                <w:lang w:val="uk-UA"/>
              </w:rPr>
              <w:t>ів</w:t>
            </w:r>
            <w:r w:rsidRPr="004978FF">
              <w:rPr>
                <w:rFonts w:ascii="Times New Roman" w:hAnsi="Times New Roman"/>
                <w:sz w:val="24"/>
                <w:szCs w:val="24"/>
                <w:lang w:val="uk-UA"/>
              </w:rPr>
              <w:t xml:space="preserve"> сечі )</w:t>
            </w:r>
          </w:p>
        </w:tc>
      </w:tr>
      <w:tr w:rsidR="00D022ED" w:rsidRPr="004978FF" w:rsidTr="0077465A">
        <w:tc>
          <w:tcPr>
            <w:tcW w:w="1089" w:type="dxa"/>
            <w:shd w:val="clear" w:color="auto" w:fill="auto"/>
          </w:tcPr>
          <w:p w:rsidR="00D022ED" w:rsidRPr="004978FF" w:rsidRDefault="00D022ED" w:rsidP="0078652A">
            <w:pPr>
              <w:spacing w:after="0" w:line="360" w:lineRule="atLeast"/>
              <w:jc w:val="both"/>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13471" w:type="dxa"/>
            <w:shd w:val="clear" w:color="auto" w:fill="auto"/>
          </w:tcPr>
          <w:p w:rsidR="00D022ED" w:rsidRPr="004978FF" w:rsidRDefault="00D022ED" w:rsidP="0078652A">
            <w:pPr>
              <w:spacing w:after="0" w:line="360" w:lineRule="atLeast"/>
              <w:jc w:val="both"/>
              <w:rPr>
                <w:rFonts w:ascii="Times New Roman" w:hAnsi="Times New Roman"/>
                <w:sz w:val="24"/>
                <w:szCs w:val="24"/>
                <w:lang w:val="uk-UA" w:eastAsia="ru-RU"/>
              </w:rPr>
            </w:pPr>
            <w:r w:rsidRPr="004978FF">
              <w:rPr>
                <w:rFonts w:ascii="Times New Roman" w:hAnsi="Times New Roman"/>
                <w:sz w:val="24"/>
                <w:szCs w:val="24"/>
                <w:lang w:val="uk-UA" w:eastAsia="ru-RU"/>
              </w:rPr>
              <w:t>Покращення медичного обслуговування  населення у віддалених мікрорайонах, наближення первинної меддопомоги</w:t>
            </w:r>
          </w:p>
        </w:tc>
      </w:tr>
    </w:tbl>
    <w:p w:rsidR="00D022ED" w:rsidRPr="004978FF" w:rsidRDefault="00D022ED" w:rsidP="00D022ED">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9. Напрямки використання бюджетних коштів    </w:t>
      </w:r>
    </w:p>
    <w:p w:rsidR="00D022ED" w:rsidRPr="004978FF" w:rsidRDefault="00D022ED" w:rsidP="00D022ED">
      <w:pPr>
        <w:shd w:val="clear" w:color="auto" w:fill="FFFFFF"/>
        <w:spacing w:after="0" w:line="276" w:lineRule="auto"/>
        <w:ind w:firstLine="426"/>
        <w:jc w:val="right"/>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гривень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7"/>
        <w:gridCol w:w="1966"/>
        <w:gridCol w:w="2110"/>
        <w:gridCol w:w="2040"/>
      </w:tblGrid>
      <w:tr w:rsidR="00D022ED" w:rsidRPr="004978FF" w:rsidTr="0078652A">
        <w:tc>
          <w:tcPr>
            <w:tcW w:w="817" w:type="dxa"/>
            <w:shd w:val="clear" w:color="auto" w:fill="auto"/>
          </w:tcPr>
          <w:p w:rsidR="00D022ED" w:rsidRPr="004978FF" w:rsidRDefault="00D022ED" w:rsidP="0078652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7796" w:type="dxa"/>
            <w:shd w:val="clear" w:color="auto" w:fill="auto"/>
          </w:tcPr>
          <w:p w:rsidR="00D022ED" w:rsidRPr="004978FF" w:rsidRDefault="00D022ED" w:rsidP="0078652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Напрямки використання бюджетних коштів</w:t>
            </w:r>
          </w:p>
        </w:tc>
        <w:tc>
          <w:tcPr>
            <w:tcW w:w="1985" w:type="dxa"/>
            <w:shd w:val="clear" w:color="auto" w:fill="auto"/>
          </w:tcPr>
          <w:p w:rsidR="00D022ED" w:rsidRPr="004978FF" w:rsidRDefault="00D022ED" w:rsidP="0078652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Загальний фонд</w:t>
            </w:r>
          </w:p>
        </w:tc>
        <w:tc>
          <w:tcPr>
            <w:tcW w:w="2126" w:type="dxa"/>
            <w:shd w:val="clear" w:color="auto" w:fill="auto"/>
          </w:tcPr>
          <w:p w:rsidR="00D022ED" w:rsidRPr="004978FF" w:rsidRDefault="00D022ED" w:rsidP="0078652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Спеціальний фонд</w:t>
            </w:r>
          </w:p>
        </w:tc>
        <w:tc>
          <w:tcPr>
            <w:tcW w:w="2062" w:type="dxa"/>
            <w:shd w:val="clear" w:color="auto" w:fill="auto"/>
          </w:tcPr>
          <w:p w:rsidR="00D022ED" w:rsidRPr="004978FF" w:rsidRDefault="00D022ED" w:rsidP="0078652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Усього</w:t>
            </w:r>
          </w:p>
        </w:tc>
      </w:tr>
      <w:tr w:rsidR="00D022ED" w:rsidRPr="004978FF" w:rsidTr="0078652A">
        <w:tc>
          <w:tcPr>
            <w:tcW w:w="817" w:type="dxa"/>
            <w:shd w:val="clear" w:color="auto" w:fill="auto"/>
          </w:tcPr>
          <w:p w:rsidR="00D022ED" w:rsidRPr="004978FF" w:rsidRDefault="00D022ED" w:rsidP="0078652A">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1.</w:t>
            </w:r>
          </w:p>
        </w:tc>
        <w:tc>
          <w:tcPr>
            <w:tcW w:w="7796" w:type="dxa"/>
            <w:shd w:val="clear" w:color="auto" w:fill="auto"/>
          </w:tcPr>
          <w:p w:rsidR="00D022ED" w:rsidRPr="004978FF" w:rsidRDefault="00D022ED" w:rsidP="000850B1">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rPr>
              <w:t xml:space="preserve">Покращення матеріально-технічної бази закладу (апаратів ЕКГ з  пристроєм дистанційної передачі даних, </w:t>
            </w:r>
            <w:proofErr w:type="spellStart"/>
            <w:r w:rsidRPr="004978FF">
              <w:rPr>
                <w:rFonts w:ascii="Times New Roman" w:hAnsi="Times New Roman"/>
                <w:sz w:val="24"/>
                <w:szCs w:val="24"/>
                <w:lang w:val="uk-UA"/>
              </w:rPr>
              <w:t>поліаналізатора</w:t>
            </w:r>
            <w:proofErr w:type="spellEnd"/>
            <w:r w:rsidRPr="004978FF">
              <w:rPr>
                <w:rFonts w:ascii="Times New Roman" w:hAnsi="Times New Roman"/>
                <w:sz w:val="24"/>
                <w:szCs w:val="24"/>
                <w:lang w:val="uk-UA"/>
              </w:rPr>
              <w:t xml:space="preserve"> біохімічного, аналізатор</w:t>
            </w:r>
            <w:r w:rsidR="000850B1" w:rsidRPr="004978FF">
              <w:rPr>
                <w:rFonts w:ascii="Times New Roman" w:hAnsi="Times New Roman"/>
                <w:sz w:val="24"/>
                <w:szCs w:val="24"/>
                <w:lang w:val="uk-UA"/>
              </w:rPr>
              <w:t>ів</w:t>
            </w:r>
            <w:r w:rsidRPr="004978FF">
              <w:rPr>
                <w:rFonts w:ascii="Times New Roman" w:hAnsi="Times New Roman"/>
                <w:sz w:val="24"/>
                <w:szCs w:val="24"/>
                <w:lang w:val="uk-UA"/>
              </w:rPr>
              <w:t xml:space="preserve"> сечі)</w:t>
            </w:r>
          </w:p>
        </w:tc>
        <w:tc>
          <w:tcPr>
            <w:tcW w:w="1985" w:type="dxa"/>
            <w:shd w:val="clear" w:color="auto" w:fill="auto"/>
          </w:tcPr>
          <w:p w:rsidR="00D022ED" w:rsidRPr="004978FF" w:rsidRDefault="00D022ED" w:rsidP="0078652A">
            <w:pPr>
              <w:spacing w:after="0" w:line="276" w:lineRule="auto"/>
              <w:jc w:val="both"/>
              <w:outlineLvl w:val="2"/>
              <w:rPr>
                <w:rFonts w:ascii="Times New Roman" w:hAnsi="Times New Roman"/>
                <w:color w:val="2A2928"/>
                <w:sz w:val="24"/>
                <w:szCs w:val="24"/>
                <w:lang w:val="uk-UA" w:eastAsia="ru-RU"/>
              </w:rPr>
            </w:pPr>
          </w:p>
        </w:tc>
        <w:tc>
          <w:tcPr>
            <w:tcW w:w="2126" w:type="dxa"/>
            <w:shd w:val="clear" w:color="auto" w:fill="auto"/>
          </w:tcPr>
          <w:p w:rsidR="00D022ED" w:rsidRPr="004978FF" w:rsidRDefault="00D022ED" w:rsidP="0077465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000000"/>
                <w:sz w:val="24"/>
                <w:szCs w:val="24"/>
                <w:lang w:val="uk-UA"/>
              </w:rPr>
              <w:t>222000,0</w:t>
            </w:r>
          </w:p>
        </w:tc>
        <w:tc>
          <w:tcPr>
            <w:tcW w:w="2062" w:type="dxa"/>
            <w:shd w:val="clear" w:color="auto" w:fill="auto"/>
          </w:tcPr>
          <w:p w:rsidR="00D022ED" w:rsidRPr="004978FF" w:rsidRDefault="00D022ED" w:rsidP="0077465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color w:val="000000"/>
                <w:sz w:val="24"/>
                <w:szCs w:val="24"/>
                <w:lang w:val="uk-UA"/>
              </w:rPr>
              <w:t>222000,0</w:t>
            </w:r>
          </w:p>
        </w:tc>
      </w:tr>
      <w:tr w:rsidR="00D022ED" w:rsidRPr="004978FF" w:rsidTr="0078652A">
        <w:tc>
          <w:tcPr>
            <w:tcW w:w="817" w:type="dxa"/>
            <w:shd w:val="clear" w:color="auto" w:fill="auto"/>
          </w:tcPr>
          <w:p w:rsidR="00D022ED" w:rsidRPr="004978FF" w:rsidRDefault="00D022ED" w:rsidP="0078652A">
            <w:pPr>
              <w:spacing w:after="0" w:line="276" w:lineRule="auto"/>
              <w:jc w:val="both"/>
              <w:outlineLvl w:val="2"/>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7796" w:type="dxa"/>
            <w:shd w:val="clear" w:color="auto" w:fill="auto"/>
          </w:tcPr>
          <w:p w:rsidR="00D022ED" w:rsidRPr="004978FF" w:rsidRDefault="00D022ED" w:rsidP="0078652A">
            <w:pPr>
              <w:spacing w:after="0" w:line="276" w:lineRule="auto"/>
              <w:jc w:val="both"/>
              <w:outlineLvl w:val="2"/>
              <w:rPr>
                <w:rFonts w:ascii="Times New Roman" w:hAnsi="Times New Roman"/>
                <w:sz w:val="24"/>
                <w:szCs w:val="24"/>
                <w:lang w:val="uk-UA"/>
              </w:rPr>
            </w:pPr>
            <w:r w:rsidRPr="004978FF">
              <w:rPr>
                <w:rFonts w:ascii="Times New Roman" w:hAnsi="Times New Roman"/>
                <w:sz w:val="24"/>
                <w:szCs w:val="24"/>
                <w:lang w:val="uk-UA" w:eastAsia="ru-RU"/>
              </w:rPr>
              <w:t>Придбання модульної амбулаторії сімейного лікаря на вул. Конотопській</w:t>
            </w:r>
          </w:p>
        </w:tc>
        <w:tc>
          <w:tcPr>
            <w:tcW w:w="1985" w:type="dxa"/>
            <w:shd w:val="clear" w:color="auto" w:fill="auto"/>
          </w:tcPr>
          <w:p w:rsidR="00D022ED" w:rsidRPr="004978FF" w:rsidRDefault="00D022ED" w:rsidP="0078652A">
            <w:pPr>
              <w:spacing w:after="0" w:line="276" w:lineRule="auto"/>
              <w:jc w:val="both"/>
              <w:outlineLvl w:val="2"/>
              <w:rPr>
                <w:rFonts w:ascii="Times New Roman" w:hAnsi="Times New Roman"/>
                <w:color w:val="2A2928"/>
                <w:sz w:val="24"/>
                <w:szCs w:val="24"/>
                <w:lang w:val="uk-UA" w:eastAsia="ru-RU"/>
              </w:rPr>
            </w:pPr>
          </w:p>
        </w:tc>
        <w:tc>
          <w:tcPr>
            <w:tcW w:w="2126" w:type="dxa"/>
            <w:shd w:val="clear" w:color="auto" w:fill="auto"/>
          </w:tcPr>
          <w:p w:rsidR="00D022ED" w:rsidRPr="004978FF" w:rsidRDefault="00D022ED" w:rsidP="0077465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862000,0</w:t>
            </w:r>
          </w:p>
        </w:tc>
        <w:tc>
          <w:tcPr>
            <w:tcW w:w="2062" w:type="dxa"/>
            <w:shd w:val="clear" w:color="auto" w:fill="auto"/>
          </w:tcPr>
          <w:p w:rsidR="00D022ED" w:rsidRPr="004978FF" w:rsidRDefault="00D022ED" w:rsidP="0077465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862000,0</w:t>
            </w:r>
          </w:p>
        </w:tc>
      </w:tr>
      <w:tr w:rsidR="00D022ED" w:rsidRPr="004978FF" w:rsidTr="0078652A">
        <w:tc>
          <w:tcPr>
            <w:tcW w:w="8613" w:type="dxa"/>
            <w:gridSpan w:val="2"/>
            <w:shd w:val="clear" w:color="auto" w:fill="auto"/>
          </w:tcPr>
          <w:p w:rsidR="00D022ED" w:rsidRPr="004978FF" w:rsidRDefault="00D022ED" w:rsidP="0078652A">
            <w:pPr>
              <w:spacing w:after="0" w:line="276" w:lineRule="auto"/>
              <w:jc w:val="right"/>
              <w:outlineLvl w:val="2"/>
              <w:rPr>
                <w:rFonts w:ascii="Times New Roman" w:hAnsi="Times New Roman"/>
                <w:sz w:val="24"/>
                <w:szCs w:val="24"/>
                <w:lang w:val="uk-UA" w:eastAsia="ru-RU"/>
              </w:rPr>
            </w:pPr>
            <w:r w:rsidRPr="004978FF">
              <w:rPr>
                <w:rFonts w:ascii="Times New Roman" w:hAnsi="Times New Roman"/>
                <w:sz w:val="24"/>
                <w:szCs w:val="24"/>
                <w:lang w:val="uk-UA" w:eastAsia="ru-RU"/>
              </w:rPr>
              <w:t>Усього</w:t>
            </w:r>
          </w:p>
        </w:tc>
        <w:tc>
          <w:tcPr>
            <w:tcW w:w="1985" w:type="dxa"/>
            <w:shd w:val="clear" w:color="auto" w:fill="auto"/>
          </w:tcPr>
          <w:p w:rsidR="00D022ED" w:rsidRPr="004978FF" w:rsidRDefault="00D022ED" w:rsidP="0078652A">
            <w:pPr>
              <w:spacing w:after="0" w:line="276" w:lineRule="auto"/>
              <w:jc w:val="both"/>
              <w:outlineLvl w:val="2"/>
              <w:rPr>
                <w:rFonts w:ascii="Times New Roman" w:hAnsi="Times New Roman"/>
                <w:color w:val="2A2928"/>
                <w:sz w:val="24"/>
                <w:szCs w:val="24"/>
                <w:lang w:val="uk-UA" w:eastAsia="ru-RU"/>
              </w:rPr>
            </w:pPr>
          </w:p>
        </w:tc>
        <w:tc>
          <w:tcPr>
            <w:tcW w:w="2126" w:type="dxa"/>
            <w:shd w:val="clear" w:color="auto" w:fill="auto"/>
          </w:tcPr>
          <w:p w:rsidR="00D022ED" w:rsidRPr="004978FF" w:rsidRDefault="00D022ED" w:rsidP="0077465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1084000,0</w:t>
            </w:r>
          </w:p>
        </w:tc>
        <w:tc>
          <w:tcPr>
            <w:tcW w:w="2062" w:type="dxa"/>
            <w:shd w:val="clear" w:color="auto" w:fill="auto"/>
          </w:tcPr>
          <w:p w:rsidR="00D022ED" w:rsidRPr="004978FF" w:rsidRDefault="00D022ED" w:rsidP="0077465A">
            <w:pPr>
              <w:spacing w:after="0" w:line="276" w:lineRule="auto"/>
              <w:jc w:val="center"/>
              <w:outlineLvl w:val="2"/>
              <w:rPr>
                <w:rFonts w:ascii="Times New Roman" w:hAnsi="Times New Roman"/>
                <w:color w:val="2A2928"/>
                <w:sz w:val="24"/>
                <w:szCs w:val="24"/>
                <w:lang w:val="uk-UA" w:eastAsia="ru-RU"/>
              </w:rPr>
            </w:pPr>
            <w:r w:rsidRPr="004978FF">
              <w:rPr>
                <w:rFonts w:ascii="Times New Roman" w:hAnsi="Times New Roman"/>
                <w:sz w:val="24"/>
                <w:szCs w:val="24"/>
                <w:lang w:val="uk-UA" w:eastAsia="ru-RU"/>
              </w:rPr>
              <w:t>1084000,0</w:t>
            </w:r>
          </w:p>
        </w:tc>
      </w:tr>
    </w:tbl>
    <w:p w:rsidR="00FF6A72" w:rsidRDefault="00FF6A72" w:rsidP="00D022ED">
      <w:pPr>
        <w:spacing w:after="0"/>
        <w:ind w:firstLine="426"/>
        <w:rPr>
          <w:rFonts w:ascii="Times New Roman" w:hAnsi="Times New Roman"/>
          <w:sz w:val="24"/>
          <w:szCs w:val="24"/>
          <w:lang w:val="uk-UA"/>
        </w:rPr>
      </w:pPr>
    </w:p>
    <w:p w:rsidR="00FF6A72" w:rsidRDefault="00FF6A72" w:rsidP="00D022ED">
      <w:pPr>
        <w:spacing w:after="0"/>
        <w:ind w:firstLine="426"/>
        <w:rPr>
          <w:rFonts w:ascii="Times New Roman" w:hAnsi="Times New Roman"/>
          <w:sz w:val="24"/>
          <w:szCs w:val="24"/>
          <w:lang w:val="uk-UA"/>
        </w:rPr>
      </w:pPr>
    </w:p>
    <w:p w:rsidR="00D022ED" w:rsidRPr="004978FF" w:rsidRDefault="00D022ED" w:rsidP="00D022ED">
      <w:pPr>
        <w:spacing w:after="0"/>
        <w:ind w:firstLine="426"/>
        <w:rPr>
          <w:rFonts w:ascii="Times New Roman" w:hAnsi="Times New Roman"/>
          <w:sz w:val="24"/>
          <w:szCs w:val="24"/>
          <w:lang w:val="uk-UA"/>
        </w:rPr>
      </w:pPr>
      <w:r w:rsidRPr="004978FF">
        <w:rPr>
          <w:rFonts w:ascii="Times New Roman" w:hAnsi="Times New Roman"/>
          <w:sz w:val="24"/>
          <w:szCs w:val="24"/>
          <w:lang w:val="uk-UA"/>
        </w:rPr>
        <w:lastRenderedPageBreak/>
        <w:t>10. Перелік місцевих/регіональних програм, що виконуються у складі бюджетної програми</w:t>
      </w:r>
    </w:p>
    <w:p w:rsidR="00D022ED" w:rsidRPr="004978FF" w:rsidRDefault="00D022ED" w:rsidP="00D022ED">
      <w:pPr>
        <w:shd w:val="clear" w:color="auto" w:fill="FFFFFF"/>
        <w:spacing w:after="0" w:line="276" w:lineRule="auto"/>
        <w:jc w:val="right"/>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641"/>
        <w:gridCol w:w="1964"/>
        <w:gridCol w:w="2109"/>
        <w:gridCol w:w="2040"/>
      </w:tblGrid>
      <w:tr w:rsidR="00D022ED" w:rsidRPr="004978FF" w:rsidTr="0078652A">
        <w:tc>
          <w:tcPr>
            <w:tcW w:w="817"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7796"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Загальний фонд</w:t>
            </w:r>
          </w:p>
        </w:tc>
        <w:tc>
          <w:tcPr>
            <w:tcW w:w="2126"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Спеціальний фонд</w:t>
            </w:r>
          </w:p>
        </w:tc>
        <w:tc>
          <w:tcPr>
            <w:tcW w:w="2062"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Усього</w:t>
            </w:r>
          </w:p>
        </w:tc>
      </w:tr>
      <w:tr w:rsidR="00D022ED" w:rsidRPr="004978FF" w:rsidTr="0078652A">
        <w:tc>
          <w:tcPr>
            <w:tcW w:w="817" w:type="dxa"/>
            <w:shd w:val="clear" w:color="auto" w:fill="auto"/>
          </w:tcPr>
          <w:p w:rsidR="00D022ED" w:rsidRPr="004978FF" w:rsidRDefault="00D022ED" w:rsidP="0078652A">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1. </w:t>
            </w:r>
          </w:p>
        </w:tc>
        <w:tc>
          <w:tcPr>
            <w:tcW w:w="7796" w:type="dxa"/>
            <w:shd w:val="clear" w:color="auto" w:fill="auto"/>
          </w:tcPr>
          <w:p w:rsidR="00D022ED" w:rsidRPr="004978FF" w:rsidRDefault="00D022ED" w:rsidP="0078652A">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Програма соціального та економічного розвитку міста на 2019 рік</w:t>
            </w:r>
          </w:p>
        </w:tc>
        <w:tc>
          <w:tcPr>
            <w:tcW w:w="1985" w:type="dxa"/>
            <w:shd w:val="clear" w:color="auto" w:fill="auto"/>
          </w:tcPr>
          <w:p w:rsidR="00D022ED" w:rsidRPr="004978FF" w:rsidRDefault="00D022ED" w:rsidP="0078652A">
            <w:pPr>
              <w:spacing w:after="0" w:line="360" w:lineRule="atLeast"/>
              <w:rPr>
                <w:rFonts w:ascii="Times New Roman" w:hAnsi="Times New Roman"/>
                <w:sz w:val="24"/>
                <w:szCs w:val="24"/>
                <w:lang w:val="uk-UA" w:eastAsia="ru-RU"/>
              </w:rPr>
            </w:pPr>
          </w:p>
        </w:tc>
        <w:tc>
          <w:tcPr>
            <w:tcW w:w="2126" w:type="dxa"/>
            <w:shd w:val="clear" w:color="auto" w:fill="auto"/>
          </w:tcPr>
          <w:p w:rsidR="00D022ED" w:rsidRPr="004978FF" w:rsidRDefault="00D022ED" w:rsidP="0078652A">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1084000,0 </w:t>
            </w:r>
          </w:p>
        </w:tc>
        <w:tc>
          <w:tcPr>
            <w:tcW w:w="2062" w:type="dxa"/>
            <w:shd w:val="clear" w:color="auto" w:fill="auto"/>
          </w:tcPr>
          <w:p w:rsidR="00D022ED" w:rsidRPr="004978FF" w:rsidRDefault="00D022ED" w:rsidP="0078652A">
            <w:pPr>
              <w:spacing w:after="0" w:line="360" w:lineRule="atLeast"/>
              <w:rPr>
                <w:rFonts w:ascii="Times New Roman" w:hAnsi="Times New Roman"/>
                <w:sz w:val="24"/>
                <w:szCs w:val="24"/>
                <w:lang w:val="uk-UA" w:eastAsia="ru-RU"/>
              </w:rPr>
            </w:pPr>
            <w:r w:rsidRPr="004978FF">
              <w:rPr>
                <w:rFonts w:ascii="Times New Roman" w:hAnsi="Times New Roman"/>
                <w:sz w:val="24"/>
                <w:szCs w:val="24"/>
                <w:lang w:val="uk-UA" w:eastAsia="ru-RU"/>
              </w:rPr>
              <w:t>1084000,0 </w:t>
            </w:r>
          </w:p>
        </w:tc>
      </w:tr>
    </w:tbl>
    <w:p w:rsidR="00D022ED" w:rsidRPr="004978FF" w:rsidRDefault="00D022ED" w:rsidP="00D022ED">
      <w:pPr>
        <w:shd w:val="clear" w:color="auto" w:fill="FFFFFF"/>
        <w:spacing w:after="0" w:line="276" w:lineRule="auto"/>
        <w:jc w:val="both"/>
        <w:outlineLvl w:val="2"/>
        <w:rPr>
          <w:rFonts w:ascii="Times New Roman" w:hAnsi="Times New Roman"/>
          <w:color w:val="2A2928"/>
          <w:sz w:val="24"/>
          <w:szCs w:val="24"/>
          <w:lang w:val="uk-UA" w:eastAsia="ru-RU"/>
        </w:rPr>
      </w:pPr>
    </w:p>
    <w:p w:rsidR="00D022ED" w:rsidRPr="004978FF" w:rsidRDefault="00D022ED" w:rsidP="00D022ED">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4978FF">
        <w:rPr>
          <w:rFonts w:ascii="Times New Roman" w:hAnsi="Times New Roman"/>
          <w:color w:val="2A2928"/>
          <w:sz w:val="24"/>
          <w:szCs w:val="24"/>
          <w:lang w:val="uk-UA" w:eastAsia="ru-RU"/>
        </w:rPr>
        <w:t xml:space="preserve">   11. Результативні показники бюджетної програми  </w:t>
      </w:r>
    </w:p>
    <w:p w:rsidR="00D022ED" w:rsidRPr="004978FF" w:rsidRDefault="00D022ED" w:rsidP="00D022ED">
      <w:pPr>
        <w:shd w:val="clear" w:color="auto" w:fill="FFFFFF"/>
        <w:spacing w:after="0" w:line="276" w:lineRule="auto"/>
        <w:ind w:firstLine="426"/>
        <w:jc w:val="both"/>
        <w:outlineLvl w:val="2"/>
        <w:rPr>
          <w:rFonts w:ascii="Times New Roman" w:hAnsi="Times New Roman"/>
          <w:color w:val="2A2928"/>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588"/>
      </w:tblGrid>
      <w:tr w:rsidR="00D022ED" w:rsidRPr="004978FF" w:rsidTr="000850B1">
        <w:tc>
          <w:tcPr>
            <w:tcW w:w="817"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 xml:space="preserve">N </w:t>
            </w:r>
            <w:proofErr w:type="spellStart"/>
            <w:r w:rsidRPr="004978FF">
              <w:rPr>
                <w:rFonts w:ascii="Times New Roman" w:hAnsi="Times New Roman"/>
                <w:sz w:val="24"/>
                <w:szCs w:val="24"/>
                <w:lang w:val="uk-UA" w:eastAsia="ru-RU"/>
              </w:rPr>
              <w:t>зп</w:t>
            </w:r>
            <w:proofErr w:type="spellEnd"/>
          </w:p>
        </w:tc>
        <w:tc>
          <w:tcPr>
            <w:tcW w:w="4820"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Показники</w:t>
            </w:r>
          </w:p>
        </w:tc>
        <w:tc>
          <w:tcPr>
            <w:tcW w:w="1701"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Одиниця виміру</w:t>
            </w:r>
          </w:p>
        </w:tc>
        <w:tc>
          <w:tcPr>
            <w:tcW w:w="1984"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Джерело інформації</w:t>
            </w:r>
          </w:p>
        </w:tc>
        <w:tc>
          <w:tcPr>
            <w:tcW w:w="1843"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Загальний фонд</w:t>
            </w:r>
          </w:p>
        </w:tc>
        <w:tc>
          <w:tcPr>
            <w:tcW w:w="1843"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Спеціальний фонд</w:t>
            </w:r>
          </w:p>
        </w:tc>
        <w:tc>
          <w:tcPr>
            <w:tcW w:w="1588"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Усього</w:t>
            </w:r>
          </w:p>
        </w:tc>
      </w:tr>
      <w:tr w:rsidR="00D022ED" w:rsidRPr="004978FF" w:rsidTr="000850B1">
        <w:trPr>
          <w:trHeight w:val="198"/>
        </w:trPr>
        <w:tc>
          <w:tcPr>
            <w:tcW w:w="817"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1</w:t>
            </w:r>
          </w:p>
        </w:tc>
        <w:tc>
          <w:tcPr>
            <w:tcW w:w="4820"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1701"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1984"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1843"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1843"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6</w:t>
            </w:r>
          </w:p>
        </w:tc>
        <w:tc>
          <w:tcPr>
            <w:tcW w:w="1588" w:type="dxa"/>
            <w:shd w:val="clear" w:color="auto" w:fill="auto"/>
          </w:tcPr>
          <w:p w:rsidR="00D022ED" w:rsidRPr="004978FF" w:rsidRDefault="00D022ED" w:rsidP="0078652A">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7</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4820" w:type="dxa"/>
            <w:shd w:val="clear" w:color="auto" w:fill="auto"/>
            <w:vAlign w:val="center"/>
          </w:tcPr>
          <w:p w:rsidR="00440590" w:rsidRPr="004978FF" w:rsidRDefault="000850B1" w:rsidP="00FF6A72">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з</w:t>
            </w:r>
            <w:r w:rsidR="00D022ED" w:rsidRPr="004978FF">
              <w:rPr>
                <w:rFonts w:ascii="Times New Roman" w:hAnsi="Times New Roman"/>
                <w:i/>
                <w:color w:val="000000"/>
                <w:sz w:val="24"/>
                <w:szCs w:val="24"/>
                <w:lang w:val="uk-UA"/>
              </w:rPr>
              <w:t>атрат</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r>
      <w:tr w:rsidR="000850B1" w:rsidRPr="004978FF" w:rsidTr="000850B1">
        <w:tc>
          <w:tcPr>
            <w:tcW w:w="817" w:type="dxa"/>
            <w:shd w:val="clear" w:color="auto" w:fill="auto"/>
            <w:vAlign w:val="center"/>
          </w:tcPr>
          <w:p w:rsidR="000850B1" w:rsidRPr="004978FF" w:rsidRDefault="000850B1"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77465A" w:rsidRPr="004978FF" w:rsidRDefault="000850B1"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Обсяг видатків на придбання  техніки та обладнання:</w:t>
            </w:r>
          </w:p>
        </w:tc>
        <w:tc>
          <w:tcPr>
            <w:tcW w:w="1701" w:type="dxa"/>
            <w:shd w:val="clear" w:color="auto" w:fill="auto"/>
            <w:vAlign w:val="center"/>
          </w:tcPr>
          <w:p w:rsidR="000850B1" w:rsidRPr="004978FF" w:rsidRDefault="000850B1" w:rsidP="0078652A">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0850B1" w:rsidRPr="004978FF" w:rsidRDefault="000850B1"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0850B1" w:rsidRPr="004978FF" w:rsidRDefault="000850B1"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0850B1" w:rsidRPr="004978FF" w:rsidRDefault="000850B1" w:rsidP="0078652A">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0850B1" w:rsidRPr="004978FF" w:rsidRDefault="000850B1" w:rsidP="0078652A">
            <w:pPr>
              <w:spacing w:after="0" w:line="276" w:lineRule="auto"/>
              <w:jc w:val="both"/>
              <w:rPr>
                <w:rFonts w:ascii="Times New Roman" w:hAnsi="Times New Roman"/>
                <w:color w:val="000000"/>
                <w:sz w:val="24"/>
                <w:szCs w:val="24"/>
                <w:lang w:val="uk-UA"/>
              </w:rPr>
            </w:pP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77465A" w:rsidRPr="004978FF" w:rsidRDefault="00D022ED"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D022ED" w:rsidRPr="004978FF" w:rsidRDefault="00D022ED" w:rsidP="0077465A">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103000,0</w:t>
            </w:r>
          </w:p>
        </w:tc>
        <w:tc>
          <w:tcPr>
            <w:tcW w:w="1588" w:type="dxa"/>
            <w:shd w:val="clear" w:color="auto" w:fill="auto"/>
            <w:vAlign w:val="center"/>
          </w:tcPr>
          <w:p w:rsidR="00D022ED" w:rsidRPr="004978FF" w:rsidRDefault="00D022ED" w:rsidP="0077465A">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103000,0</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77465A" w:rsidRPr="004978FF" w:rsidRDefault="00D022ED" w:rsidP="0077465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придбання </w:t>
            </w:r>
            <w:proofErr w:type="spellStart"/>
            <w:r w:rsidRPr="004978FF">
              <w:rPr>
                <w:rFonts w:ascii="Times New Roman" w:hAnsi="Times New Roman"/>
                <w:color w:val="000000"/>
                <w:sz w:val="24"/>
                <w:szCs w:val="24"/>
                <w:lang w:val="uk-UA"/>
              </w:rPr>
              <w:t>поліаналізатора</w:t>
            </w:r>
            <w:proofErr w:type="spellEnd"/>
            <w:r w:rsidRPr="004978FF">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D022ED" w:rsidRPr="004978FF" w:rsidRDefault="00D022ED" w:rsidP="0077465A">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71000,0</w:t>
            </w:r>
          </w:p>
        </w:tc>
        <w:tc>
          <w:tcPr>
            <w:tcW w:w="1588" w:type="dxa"/>
            <w:shd w:val="clear" w:color="auto" w:fill="auto"/>
            <w:vAlign w:val="center"/>
          </w:tcPr>
          <w:p w:rsidR="00D022ED" w:rsidRPr="004978FF" w:rsidRDefault="00D022ED" w:rsidP="0077465A">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71000,0</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022ED" w:rsidRPr="004978FF" w:rsidRDefault="00D022ED"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придбання аналізатор</w:t>
            </w:r>
            <w:r w:rsidR="000850B1" w:rsidRPr="004978FF">
              <w:rPr>
                <w:rFonts w:ascii="Times New Roman" w:hAnsi="Times New Roman"/>
                <w:color w:val="000000"/>
                <w:sz w:val="24"/>
                <w:szCs w:val="24"/>
                <w:lang w:val="uk-UA"/>
              </w:rPr>
              <w:t>ів</w:t>
            </w:r>
            <w:r w:rsidRPr="004978FF">
              <w:rPr>
                <w:rFonts w:ascii="Times New Roman" w:hAnsi="Times New Roman"/>
                <w:color w:val="000000"/>
                <w:sz w:val="24"/>
                <w:szCs w:val="24"/>
                <w:lang w:val="uk-UA"/>
              </w:rPr>
              <w:t xml:space="preserve"> сечі</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D022ED" w:rsidRPr="004978FF" w:rsidRDefault="00D022ED" w:rsidP="0077465A">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48000,0</w:t>
            </w:r>
          </w:p>
        </w:tc>
        <w:tc>
          <w:tcPr>
            <w:tcW w:w="1588" w:type="dxa"/>
            <w:shd w:val="clear" w:color="auto" w:fill="auto"/>
            <w:vAlign w:val="center"/>
          </w:tcPr>
          <w:p w:rsidR="00D022ED" w:rsidRPr="004978FF" w:rsidRDefault="00D022ED" w:rsidP="0077465A">
            <w:pPr>
              <w:spacing w:after="0" w:line="276" w:lineRule="auto"/>
              <w:jc w:val="center"/>
              <w:rPr>
                <w:rFonts w:ascii="Times New Roman" w:hAnsi="Times New Roman"/>
                <w:color w:val="000000"/>
                <w:sz w:val="24"/>
                <w:szCs w:val="24"/>
                <w:lang w:val="uk-UA"/>
              </w:rPr>
            </w:pPr>
            <w:r w:rsidRPr="004978FF">
              <w:rPr>
                <w:rFonts w:ascii="Times New Roman" w:hAnsi="Times New Roman"/>
                <w:color w:val="000000"/>
                <w:sz w:val="24"/>
                <w:szCs w:val="24"/>
                <w:lang w:val="uk-UA"/>
              </w:rPr>
              <w:t>48000,0</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4820" w:type="dxa"/>
            <w:shd w:val="clear" w:color="auto" w:fill="auto"/>
            <w:vAlign w:val="center"/>
          </w:tcPr>
          <w:p w:rsidR="00D022ED" w:rsidRPr="004978FF" w:rsidRDefault="00D022ED" w:rsidP="00FF6A72">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продукту</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Кількість обладнання, яке планується встановити:</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шт.</w:t>
            </w: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придбання </w:t>
            </w:r>
            <w:proofErr w:type="spellStart"/>
            <w:r w:rsidRPr="004978FF">
              <w:rPr>
                <w:rFonts w:ascii="Times New Roman" w:hAnsi="Times New Roman"/>
                <w:color w:val="000000"/>
                <w:sz w:val="24"/>
                <w:szCs w:val="24"/>
                <w:lang w:val="uk-UA"/>
              </w:rPr>
              <w:t>поліаналізатора</w:t>
            </w:r>
            <w:proofErr w:type="spellEnd"/>
            <w:r w:rsidRPr="004978FF">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шт.</w:t>
            </w: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022ED" w:rsidRPr="004978FF" w:rsidRDefault="00D022ED" w:rsidP="000850B1">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придбання аналізатор</w:t>
            </w:r>
            <w:r w:rsidR="000850B1" w:rsidRPr="004978FF">
              <w:rPr>
                <w:rFonts w:ascii="Times New Roman" w:hAnsi="Times New Roman"/>
                <w:color w:val="000000"/>
                <w:sz w:val="24"/>
                <w:szCs w:val="24"/>
                <w:lang w:val="uk-UA"/>
              </w:rPr>
              <w:t>ів</w:t>
            </w:r>
            <w:r w:rsidRPr="004978FF">
              <w:rPr>
                <w:rFonts w:ascii="Times New Roman" w:hAnsi="Times New Roman"/>
                <w:color w:val="000000"/>
                <w:sz w:val="24"/>
                <w:szCs w:val="24"/>
                <w:lang w:val="uk-UA"/>
              </w:rPr>
              <w:t xml:space="preserve"> сечі</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шт.</w:t>
            </w: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кошторис</w:t>
            </w: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D022ED" w:rsidRPr="004978FF" w:rsidRDefault="000850B1"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1588" w:type="dxa"/>
            <w:shd w:val="clear" w:color="auto" w:fill="auto"/>
            <w:vAlign w:val="center"/>
          </w:tcPr>
          <w:p w:rsidR="00D022ED" w:rsidRPr="004978FF" w:rsidRDefault="000850B1"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820" w:type="dxa"/>
            <w:shd w:val="clear" w:color="auto" w:fill="auto"/>
            <w:vAlign w:val="center"/>
          </w:tcPr>
          <w:p w:rsidR="00D022ED" w:rsidRPr="004978FF" w:rsidRDefault="00D022ED" w:rsidP="00FF6A72">
            <w:pPr>
              <w:spacing w:after="0" w:line="276" w:lineRule="auto"/>
              <w:jc w:val="both"/>
              <w:rPr>
                <w:rFonts w:ascii="Times New Roman" w:hAnsi="Times New Roman"/>
                <w:i/>
                <w:color w:val="000000"/>
                <w:sz w:val="24"/>
                <w:szCs w:val="24"/>
                <w:lang w:val="uk-UA"/>
              </w:rPr>
            </w:pPr>
            <w:r w:rsidRPr="004978FF">
              <w:rPr>
                <w:rFonts w:ascii="Times New Roman" w:hAnsi="Times New Roman"/>
                <w:i/>
                <w:color w:val="000000"/>
                <w:sz w:val="24"/>
                <w:szCs w:val="24"/>
                <w:lang w:val="uk-UA"/>
              </w:rPr>
              <w:t>ефективності</w:t>
            </w: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r>
      <w:tr w:rsidR="00D022ED" w:rsidRPr="004978FF" w:rsidTr="000850B1">
        <w:tc>
          <w:tcPr>
            <w:tcW w:w="817"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022ED" w:rsidRDefault="00D022ED" w:rsidP="0078652A">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Середні витрати на придбання одиниці обладнання:</w:t>
            </w:r>
          </w:p>
          <w:p w:rsidR="00FF6A72" w:rsidRPr="004978FF" w:rsidRDefault="00FF6A72" w:rsidP="0078652A">
            <w:pPr>
              <w:spacing w:after="0" w:line="276" w:lineRule="auto"/>
              <w:jc w:val="both"/>
              <w:rPr>
                <w:rFonts w:ascii="Times New Roman" w:hAnsi="Times New Roman"/>
                <w:color w:val="000000"/>
                <w:sz w:val="24"/>
                <w:szCs w:val="24"/>
                <w:lang w:val="uk-UA"/>
              </w:rPr>
            </w:pPr>
          </w:p>
        </w:tc>
        <w:tc>
          <w:tcPr>
            <w:tcW w:w="1701"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c>
          <w:tcPr>
            <w:tcW w:w="1588" w:type="dxa"/>
            <w:shd w:val="clear" w:color="auto" w:fill="auto"/>
            <w:vAlign w:val="center"/>
          </w:tcPr>
          <w:p w:rsidR="00D022ED" w:rsidRPr="004978FF" w:rsidRDefault="00D022ED" w:rsidP="0078652A">
            <w:pPr>
              <w:spacing w:after="0" w:line="276" w:lineRule="auto"/>
              <w:jc w:val="both"/>
              <w:rPr>
                <w:rFonts w:ascii="Times New Roman" w:hAnsi="Times New Roman"/>
                <w:color w:val="000000"/>
                <w:sz w:val="24"/>
                <w:szCs w:val="24"/>
                <w:lang w:val="uk-UA"/>
              </w:rPr>
            </w:pPr>
          </w:p>
        </w:tc>
      </w:tr>
      <w:tr w:rsidR="00FF6A72" w:rsidRPr="004978FF" w:rsidTr="0000659B">
        <w:tc>
          <w:tcPr>
            <w:tcW w:w="817"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lastRenderedPageBreak/>
              <w:t>1</w:t>
            </w:r>
          </w:p>
        </w:tc>
        <w:tc>
          <w:tcPr>
            <w:tcW w:w="4820"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2</w:t>
            </w:r>
          </w:p>
        </w:tc>
        <w:tc>
          <w:tcPr>
            <w:tcW w:w="1701"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3</w:t>
            </w:r>
          </w:p>
        </w:tc>
        <w:tc>
          <w:tcPr>
            <w:tcW w:w="1984"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1843"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5</w:t>
            </w:r>
          </w:p>
        </w:tc>
        <w:tc>
          <w:tcPr>
            <w:tcW w:w="1843"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6</w:t>
            </w:r>
          </w:p>
        </w:tc>
        <w:tc>
          <w:tcPr>
            <w:tcW w:w="1588" w:type="dxa"/>
            <w:shd w:val="clear" w:color="auto" w:fill="auto"/>
          </w:tcPr>
          <w:p w:rsidR="00FF6A72" w:rsidRPr="004978FF" w:rsidRDefault="00FF6A72" w:rsidP="00FF6A72">
            <w:pPr>
              <w:spacing w:after="0" w:line="276" w:lineRule="auto"/>
              <w:jc w:val="center"/>
              <w:rPr>
                <w:rFonts w:ascii="Times New Roman" w:hAnsi="Times New Roman"/>
                <w:sz w:val="24"/>
                <w:szCs w:val="24"/>
                <w:lang w:val="uk-UA" w:eastAsia="ru-RU"/>
              </w:rPr>
            </w:pPr>
            <w:r w:rsidRPr="004978FF">
              <w:rPr>
                <w:rFonts w:ascii="Times New Roman" w:hAnsi="Times New Roman"/>
                <w:sz w:val="24"/>
                <w:szCs w:val="24"/>
                <w:lang w:val="uk-UA" w:eastAsia="ru-RU"/>
              </w:rPr>
              <w:t>7</w:t>
            </w:r>
          </w:p>
        </w:tc>
      </w:tr>
      <w:tr w:rsidR="00FF6A72" w:rsidRPr="004978FF" w:rsidTr="000850B1">
        <w:tc>
          <w:tcPr>
            <w:tcW w:w="817"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84"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розрахунок</w:t>
            </w:r>
          </w:p>
        </w:tc>
        <w:tc>
          <w:tcPr>
            <w:tcW w:w="1843"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51500,0</w:t>
            </w:r>
          </w:p>
        </w:tc>
        <w:tc>
          <w:tcPr>
            <w:tcW w:w="1588"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51500,0</w:t>
            </w:r>
          </w:p>
        </w:tc>
      </w:tr>
      <w:tr w:rsidR="00FF6A72" w:rsidRPr="004978FF" w:rsidTr="000850B1">
        <w:tc>
          <w:tcPr>
            <w:tcW w:w="817"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 xml:space="preserve">придбання </w:t>
            </w:r>
            <w:proofErr w:type="spellStart"/>
            <w:r w:rsidRPr="004978FF">
              <w:rPr>
                <w:rFonts w:ascii="Times New Roman" w:hAnsi="Times New Roman"/>
                <w:color w:val="000000"/>
                <w:sz w:val="24"/>
                <w:szCs w:val="24"/>
                <w:lang w:val="uk-UA"/>
              </w:rPr>
              <w:t>поліаналізатора</w:t>
            </w:r>
            <w:proofErr w:type="spellEnd"/>
            <w:r w:rsidRPr="004978FF">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84"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розрахунок</w:t>
            </w:r>
          </w:p>
        </w:tc>
        <w:tc>
          <w:tcPr>
            <w:tcW w:w="1843"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71000,0</w:t>
            </w:r>
          </w:p>
        </w:tc>
        <w:tc>
          <w:tcPr>
            <w:tcW w:w="1588"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71000,0</w:t>
            </w:r>
          </w:p>
        </w:tc>
      </w:tr>
      <w:tr w:rsidR="00FF6A72" w:rsidRPr="004978FF" w:rsidTr="000850B1">
        <w:tc>
          <w:tcPr>
            <w:tcW w:w="817"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придбання аналізаторів сечі</w:t>
            </w:r>
          </w:p>
        </w:tc>
        <w:tc>
          <w:tcPr>
            <w:tcW w:w="1701"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грн.</w:t>
            </w:r>
          </w:p>
        </w:tc>
        <w:tc>
          <w:tcPr>
            <w:tcW w:w="1984"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розрахунок</w:t>
            </w:r>
          </w:p>
        </w:tc>
        <w:tc>
          <w:tcPr>
            <w:tcW w:w="1843"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w:t>
            </w:r>
          </w:p>
        </w:tc>
        <w:tc>
          <w:tcPr>
            <w:tcW w:w="1843"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16000,0</w:t>
            </w:r>
          </w:p>
        </w:tc>
        <w:tc>
          <w:tcPr>
            <w:tcW w:w="1588"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16000,0</w:t>
            </w:r>
          </w:p>
        </w:tc>
      </w:tr>
      <w:tr w:rsidR="00FF6A72" w:rsidRPr="004978FF" w:rsidTr="000850B1">
        <w:tc>
          <w:tcPr>
            <w:tcW w:w="817"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4820"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Придбання модульної амбулаторії сімейного лікаря на вул. Конотопській</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грн.</w:t>
            </w:r>
          </w:p>
        </w:tc>
        <w:tc>
          <w:tcPr>
            <w:tcW w:w="1984"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кошторис</w:t>
            </w: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862000,0</w:t>
            </w: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862000,</w:t>
            </w:r>
          </w:p>
        </w:tc>
      </w:tr>
      <w:tr w:rsidR="00FF6A72" w:rsidRPr="004978FF" w:rsidTr="000850B1">
        <w:tc>
          <w:tcPr>
            <w:tcW w:w="817"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2.</w:t>
            </w:r>
          </w:p>
        </w:tc>
        <w:tc>
          <w:tcPr>
            <w:tcW w:w="4820" w:type="dxa"/>
            <w:shd w:val="clear" w:color="auto" w:fill="auto"/>
            <w:vAlign w:val="center"/>
          </w:tcPr>
          <w:p w:rsidR="00FF6A72" w:rsidRPr="004978FF" w:rsidRDefault="00FF6A72" w:rsidP="00FF6A72">
            <w:pPr>
              <w:spacing w:after="0" w:line="276"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п</w:t>
            </w:r>
            <w:r w:rsidRPr="004978FF">
              <w:rPr>
                <w:rFonts w:ascii="Times New Roman" w:hAnsi="Times New Roman"/>
                <w:i/>
                <w:color w:val="000000"/>
                <w:sz w:val="24"/>
                <w:szCs w:val="24"/>
                <w:lang w:val="uk-UA"/>
              </w:rPr>
              <w:t>родукту</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984"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r>
      <w:tr w:rsidR="00FF6A72" w:rsidRPr="004978FF" w:rsidTr="000850B1">
        <w:tc>
          <w:tcPr>
            <w:tcW w:w="817"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Кількість  модульних амбулаторій</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шт.</w:t>
            </w:r>
          </w:p>
        </w:tc>
        <w:tc>
          <w:tcPr>
            <w:tcW w:w="1984" w:type="dxa"/>
            <w:shd w:val="clear" w:color="auto" w:fill="auto"/>
          </w:tcPr>
          <w:p w:rsidR="00FF6A72" w:rsidRPr="004978FF" w:rsidRDefault="00FF6A72" w:rsidP="00FF6A72">
            <w:pPr>
              <w:tabs>
                <w:tab w:val="left" w:pos="315"/>
              </w:tabs>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кошторис</w:t>
            </w: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1</w:t>
            </w: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1</w:t>
            </w:r>
          </w:p>
        </w:tc>
      </w:tr>
      <w:tr w:rsidR="00FF6A72" w:rsidRPr="004978FF" w:rsidTr="000850B1">
        <w:tc>
          <w:tcPr>
            <w:tcW w:w="817" w:type="dxa"/>
            <w:shd w:val="clear" w:color="auto" w:fill="auto"/>
            <w:vAlign w:val="center"/>
          </w:tcPr>
          <w:p w:rsidR="00FF6A72" w:rsidRPr="004978FF" w:rsidRDefault="00FF6A72" w:rsidP="00FF6A72">
            <w:pPr>
              <w:spacing w:after="0" w:line="276" w:lineRule="auto"/>
              <w:jc w:val="both"/>
              <w:rPr>
                <w:rFonts w:ascii="Times New Roman" w:hAnsi="Times New Roman"/>
                <w:color w:val="000000"/>
                <w:sz w:val="24"/>
                <w:szCs w:val="24"/>
                <w:lang w:val="uk-UA"/>
              </w:rPr>
            </w:pPr>
            <w:r w:rsidRPr="004978FF">
              <w:rPr>
                <w:rFonts w:ascii="Times New Roman" w:hAnsi="Times New Roman"/>
                <w:color w:val="000000"/>
                <w:sz w:val="24"/>
                <w:szCs w:val="24"/>
                <w:lang w:val="uk-UA"/>
              </w:rPr>
              <w:t>3.</w:t>
            </w:r>
          </w:p>
        </w:tc>
        <w:tc>
          <w:tcPr>
            <w:tcW w:w="4820" w:type="dxa"/>
            <w:shd w:val="clear" w:color="auto" w:fill="auto"/>
            <w:vAlign w:val="center"/>
          </w:tcPr>
          <w:p w:rsidR="00FF6A72" w:rsidRPr="004978FF" w:rsidRDefault="00FF6A72" w:rsidP="00FF6A72">
            <w:pPr>
              <w:spacing w:after="0" w:line="276"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е</w:t>
            </w:r>
            <w:r w:rsidRPr="004978FF">
              <w:rPr>
                <w:rFonts w:ascii="Times New Roman" w:hAnsi="Times New Roman"/>
                <w:i/>
                <w:color w:val="000000"/>
                <w:sz w:val="24"/>
                <w:szCs w:val="24"/>
                <w:lang w:val="uk-UA"/>
              </w:rPr>
              <w:t>фективності</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984"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r>
      <w:tr w:rsidR="00FF6A72" w:rsidRPr="004978FF" w:rsidTr="000850B1">
        <w:tc>
          <w:tcPr>
            <w:tcW w:w="817"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4820"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Витрати на придбання 1 модульної амбулаторії сімейного лікаря на вул. Конотопській</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грн.</w:t>
            </w:r>
          </w:p>
        </w:tc>
        <w:tc>
          <w:tcPr>
            <w:tcW w:w="1984"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розрахунок</w:t>
            </w: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862000,00</w:t>
            </w: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862000,00</w:t>
            </w:r>
          </w:p>
        </w:tc>
      </w:tr>
      <w:tr w:rsidR="00FF6A72" w:rsidRPr="004978FF" w:rsidTr="000850B1">
        <w:tc>
          <w:tcPr>
            <w:tcW w:w="817"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4.</w:t>
            </w:r>
          </w:p>
        </w:tc>
        <w:tc>
          <w:tcPr>
            <w:tcW w:w="4820" w:type="dxa"/>
            <w:shd w:val="clear" w:color="auto" w:fill="auto"/>
          </w:tcPr>
          <w:p w:rsidR="00FF6A72" w:rsidRPr="004978FF" w:rsidRDefault="00FF6A72" w:rsidP="00FF6A72">
            <w:pPr>
              <w:spacing w:after="0" w:line="276" w:lineRule="auto"/>
              <w:jc w:val="both"/>
              <w:rPr>
                <w:rFonts w:ascii="Times New Roman" w:hAnsi="Times New Roman"/>
                <w:i/>
                <w:sz w:val="24"/>
                <w:szCs w:val="24"/>
                <w:lang w:val="uk-UA" w:eastAsia="ru-RU"/>
              </w:rPr>
            </w:pPr>
            <w:r>
              <w:rPr>
                <w:rFonts w:ascii="Times New Roman" w:hAnsi="Times New Roman"/>
                <w:i/>
                <w:sz w:val="24"/>
                <w:szCs w:val="24"/>
                <w:lang w:val="uk-UA" w:eastAsia="ru-RU"/>
              </w:rPr>
              <w:t>я</w:t>
            </w:r>
            <w:r w:rsidRPr="004978FF">
              <w:rPr>
                <w:rFonts w:ascii="Times New Roman" w:hAnsi="Times New Roman"/>
                <w:i/>
                <w:sz w:val="24"/>
                <w:szCs w:val="24"/>
                <w:lang w:val="uk-UA" w:eastAsia="ru-RU"/>
              </w:rPr>
              <w:t>кості</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984"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r>
      <w:tr w:rsidR="00FF6A72" w:rsidRPr="004978FF" w:rsidTr="000850B1">
        <w:tc>
          <w:tcPr>
            <w:tcW w:w="817"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4820"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Забезпечення рівної територіальної доступності ПМД для населення у віддалених мікрорайонах для надання лікарської ПМД населенню за їх місцем проживання, а саме на вул. Конотопській</w:t>
            </w:r>
          </w:p>
        </w:tc>
        <w:tc>
          <w:tcPr>
            <w:tcW w:w="1701"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w:t>
            </w:r>
          </w:p>
        </w:tc>
        <w:tc>
          <w:tcPr>
            <w:tcW w:w="1984"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розрахунок</w:t>
            </w: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p>
        </w:tc>
        <w:tc>
          <w:tcPr>
            <w:tcW w:w="1843"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100,0</w:t>
            </w:r>
          </w:p>
        </w:tc>
        <w:tc>
          <w:tcPr>
            <w:tcW w:w="1588" w:type="dxa"/>
            <w:shd w:val="clear" w:color="auto" w:fill="auto"/>
          </w:tcPr>
          <w:p w:rsidR="00FF6A72" w:rsidRPr="004978FF" w:rsidRDefault="00FF6A72" w:rsidP="00FF6A72">
            <w:pPr>
              <w:spacing w:after="0" w:line="276" w:lineRule="auto"/>
              <w:jc w:val="both"/>
              <w:rPr>
                <w:rFonts w:ascii="Times New Roman" w:hAnsi="Times New Roman"/>
                <w:sz w:val="24"/>
                <w:szCs w:val="24"/>
                <w:lang w:val="uk-UA" w:eastAsia="ru-RU"/>
              </w:rPr>
            </w:pPr>
            <w:r w:rsidRPr="004978FF">
              <w:rPr>
                <w:rFonts w:ascii="Times New Roman" w:hAnsi="Times New Roman"/>
                <w:sz w:val="24"/>
                <w:szCs w:val="24"/>
                <w:lang w:val="uk-UA" w:eastAsia="ru-RU"/>
              </w:rPr>
              <w:t>100,0</w:t>
            </w:r>
          </w:p>
        </w:tc>
      </w:tr>
    </w:tbl>
    <w:p w:rsidR="00D022ED" w:rsidRPr="004978FF" w:rsidRDefault="00D022ED" w:rsidP="00D022ED">
      <w:pPr>
        <w:shd w:val="clear" w:color="auto" w:fill="FFFFFF"/>
        <w:spacing w:after="0" w:line="276" w:lineRule="auto"/>
        <w:jc w:val="both"/>
        <w:outlineLvl w:val="2"/>
        <w:rPr>
          <w:rFonts w:ascii="Times New Roman" w:hAnsi="Times New Roman"/>
          <w:color w:val="2A2928"/>
          <w:sz w:val="24"/>
          <w:szCs w:val="24"/>
          <w:lang w:val="uk-UA" w:eastAsia="ru-RU"/>
        </w:rPr>
      </w:pPr>
      <w:bookmarkStart w:id="36" w:name="_GoBack"/>
      <w:bookmarkEnd w:id="36"/>
    </w:p>
    <w:p w:rsidR="00D022ED" w:rsidRPr="004978FF" w:rsidRDefault="00D022ED" w:rsidP="00D022ED">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t>Міський голова</w:t>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t>С. САЛАТУН</w:t>
      </w:r>
    </w:p>
    <w:p w:rsidR="00D022ED" w:rsidRPr="004978FF" w:rsidRDefault="00D022ED" w:rsidP="00D022ED">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br/>
        <w:t>ПОГОДЖЕНО</w:t>
      </w:r>
    </w:p>
    <w:p w:rsidR="00D022ED" w:rsidRPr="004978FF" w:rsidRDefault="00D022ED" w:rsidP="00D022ED">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t xml:space="preserve">Начальник фінансового управління </w:t>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r>
      <w:r w:rsidRPr="004978FF">
        <w:rPr>
          <w:rFonts w:ascii="Times New Roman" w:hAnsi="Times New Roman"/>
          <w:b/>
          <w:sz w:val="24"/>
          <w:szCs w:val="24"/>
          <w:lang w:val="uk-UA"/>
        </w:rPr>
        <w:tab/>
        <w:t xml:space="preserve">Т. ЯРОШЕНКО </w:t>
      </w:r>
    </w:p>
    <w:p w:rsidR="00D022ED" w:rsidRPr="004978FF" w:rsidRDefault="00D022ED" w:rsidP="00D022ED">
      <w:pPr>
        <w:spacing w:after="0" w:line="276" w:lineRule="auto"/>
        <w:jc w:val="both"/>
        <w:rPr>
          <w:rFonts w:ascii="Times New Roman" w:hAnsi="Times New Roman"/>
          <w:b/>
          <w:sz w:val="24"/>
          <w:szCs w:val="24"/>
          <w:lang w:val="uk-UA"/>
        </w:rPr>
      </w:pPr>
    </w:p>
    <w:p w:rsidR="00D022ED" w:rsidRDefault="00D022ED" w:rsidP="00D022ED">
      <w:pPr>
        <w:spacing w:after="0" w:line="276" w:lineRule="auto"/>
        <w:jc w:val="both"/>
        <w:rPr>
          <w:rFonts w:ascii="Times New Roman" w:hAnsi="Times New Roman"/>
          <w:b/>
          <w:sz w:val="24"/>
          <w:szCs w:val="24"/>
          <w:lang w:val="uk-UA"/>
        </w:rPr>
      </w:pPr>
      <w:r w:rsidRPr="004978FF">
        <w:rPr>
          <w:rFonts w:ascii="Times New Roman" w:hAnsi="Times New Roman"/>
          <w:b/>
          <w:sz w:val="24"/>
          <w:szCs w:val="24"/>
          <w:lang w:val="uk-UA"/>
        </w:rPr>
        <w:t>Дата погодження: 0</w:t>
      </w:r>
      <w:r w:rsidR="004978FF" w:rsidRPr="004978FF">
        <w:rPr>
          <w:rFonts w:ascii="Times New Roman" w:hAnsi="Times New Roman"/>
          <w:b/>
          <w:sz w:val="24"/>
          <w:szCs w:val="24"/>
          <w:lang w:val="uk-UA"/>
        </w:rPr>
        <w:t>3</w:t>
      </w:r>
      <w:r w:rsidRPr="004978FF">
        <w:rPr>
          <w:rFonts w:ascii="Times New Roman" w:hAnsi="Times New Roman"/>
          <w:b/>
          <w:sz w:val="24"/>
          <w:szCs w:val="24"/>
          <w:lang w:val="uk-UA"/>
        </w:rPr>
        <w:t>.0</w:t>
      </w:r>
      <w:r w:rsidR="009E1193" w:rsidRPr="004978FF">
        <w:rPr>
          <w:rFonts w:ascii="Times New Roman" w:hAnsi="Times New Roman"/>
          <w:b/>
          <w:sz w:val="24"/>
          <w:szCs w:val="24"/>
          <w:lang w:val="uk-UA"/>
        </w:rPr>
        <w:t>4</w:t>
      </w:r>
      <w:r w:rsidRPr="004978FF">
        <w:rPr>
          <w:rFonts w:ascii="Times New Roman" w:hAnsi="Times New Roman"/>
          <w:b/>
          <w:sz w:val="24"/>
          <w:szCs w:val="24"/>
          <w:lang w:val="uk-UA"/>
        </w:rPr>
        <w:t>.2019</w:t>
      </w:r>
    </w:p>
    <w:p w:rsidR="00FF6A72" w:rsidRPr="004978FF" w:rsidRDefault="00FF6A72" w:rsidP="00D022ED">
      <w:pPr>
        <w:spacing w:after="0" w:line="276" w:lineRule="auto"/>
        <w:jc w:val="both"/>
        <w:rPr>
          <w:rFonts w:ascii="Times New Roman" w:hAnsi="Times New Roman"/>
          <w:b/>
          <w:sz w:val="24"/>
          <w:szCs w:val="24"/>
          <w:lang w:val="uk-UA"/>
        </w:rPr>
      </w:pPr>
    </w:p>
    <w:p w:rsidR="00D022ED" w:rsidRPr="004978FF" w:rsidRDefault="00D022ED" w:rsidP="00DC013C">
      <w:pPr>
        <w:spacing w:after="0" w:line="276" w:lineRule="auto"/>
        <w:jc w:val="both"/>
        <w:rPr>
          <w:rFonts w:ascii="Times New Roman" w:hAnsi="Times New Roman"/>
          <w:sz w:val="24"/>
          <w:szCs w:val="24"/>
          <w:lang w:val="uk-UA"/>
        </w:rPr>
      </w:pPr>
      <w:r w:rsidRPr="004978FF">
        <w:rPr>
          <w:rFonts w:ascii="Times New Roman" w:hAnsi="Times New Roman"/>
          <w:sz w:val="24"/>
          <w:szCs w:val="24"/>
          <w:lang w:val="uk-UA"/>
        </w:rPr>
        <w:t xml:space="preserve">М.П. </w:t>
      </w:r>
    </w:p>
    <w:sectPr w:rsidR="00D022ED" w:rsidRPr="004978FF" w:rsidSect="001F22D3">
      <w:headerReference w:type="default" r:id="rId26"/>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88" w:rsidRDefault="00B71688" w:rsidP="005C77FA">
      <w:pPr>
        <w:spacing w:after="0" w:line="240" w:lineRule="auto"/>
      </w:pPr>
      <w:r>
        <w:separator/>
      </w:r>
    </w:p>
  </w:endnote>
  <w:endnote w:type="continuationSeparator" w:id="0">
    <w:p w:rsidR="00B71688" w:rsidRDefault="00B71688" w:rsidP="005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9B" w:rsidRDefault="0000659B">
    <w:pPr>
      <w:pStyle w:val="a5"/>
    </w:pPr>
  </w:p>
  <w:p w:rsidR="0000659B" w:rsidRDefault="000065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88" w:rsidRDefault="00B71688" w:rsidP="005C77FA">
      <w:pPr>
        <w:spacing w:after="0" w:line="240" w:lineRule="auto"/>
      </w:pPr>
      <w:r>
        <w:separator/>
      </w:r>
    </w:p>
  </w:footnote>
  <w:footnote w:type="continuationSeparator" w:id="0">
    <w:p w:rsidR="00B71688" w:rsidRDefault="00B71688" w:rsidP="005C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9B" w:rsidRPr="000C5EA6" w:rsidRDefault="0000659B"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9B" w:rsidRPr="001F22D3" w:rsidRDefault="0000659B" w:rsidP="0078652A">
    <w:pPr>
      <w:pStyle w:val="a3"/>
      <w:jc w:val="right"/>
      <w:rPr>
        <w:rFonts w:ascii="Times New Roman" w:hAnsi="Times New Roman"/>
        <w:b/>
        <w:lang w:val="uk-UA"/>
      </w:rPr>
    </w:pPr>
    <w:proofErr w:type="spellStart"/>
    <w:r w:rsidRPr="003C6E70">
      <w:rPr>
        <w:rFonts w:ascii="Times New Roman" w:hAnsi="Times New Roman"/>
        <w:b/>
      </w:rPr>
      <w:t>Продовження</w:t>
    </w:r>
    <w:proofErr w:type="spellEnd"/>
    <w:r w:rsidRPr="003C6E70">
      <w:rPr>
        <w:rFonts w:ascii="Times New Roman" w:hAnsi="Times New Roman"/>
        <w:b/>
      </w:rPr>
      <w:t xml:space="preserve"> </w:t>
    </w:r>
    <w:proofErr w:type="spellStart"/>
    <w:r w:rsidRPr="003C6E70">
      <w:rPr>
        <w:rFonts w:ascii="Times New Roman" w:hAnsi="Times New Roman"/>
        <w:b/>
      </w:rPr>
      <w:t>додатка</w:t>
    </w:r>
    <w:proofErr w:type="spellEnd"/>
    <w:r w:rsidRPr="003C6E70">
      <w:rPr>
        <w:rFonts w:ascii="Times New Roman" w:hAnsi="Times New Roman"/>
        <w:b/>
      </w:rPr>
      <w:t xml:space="preserve"> </w:t>
    </w:r>
    <w:r>
      <w:rPr>
        <w:rFonts w:ascii="Times New Roman" w:hAnsi="Times New Roman"/>
        <w:b/>
        <w:lang w:val="uk-UA"/>
      </w:rPr>
      <w:t>1</w:t>
    </w:r>
  </w:p>
  <w:p w:rsidR="0000659B" w:rsidRPr="00B50CCD" w:rsidRDefault="0000659B" w:rsidP="007865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9B" w:rsidRPr="001F22D3" w:rsidRDefault="0000659B" w:rsidP="0078652A">
    <w:pPr>
      <w:pStyle w:val="a3"/>
      <w:jc w:val="right"/>
      <w:rPr>
        <w:rFonts w:ascii="Times New Roman" w:hAnsi="Times New Roman"/>
        <w:b/>
        <w:lang w:val="uk-UA"/>
      </w:rPr>
    </w:pPr>
    <w:proofErr w:type="spellStart"/>
    <w:r w:rsidRPr="003C6E70">
      <w:rPr>
        <w:rFonts w:ascii="Times New Roman" w:hAnsi="Times New Roman"/>
        <w:b/>
      </w:rPr>
      <w:t>Продовження</w:t>
    </w:r>
    <w:proofErr w:type="spellEnd"/>
    <w:r w:rsidRPr="003C6E70">
      <w:rPr>
        <w:rFonts w:ascii="Times New Roman" w:hAnsi="Times New Roman"/>
        <w:b/>
      </w:rPr>
      <w:t xml:space="preserve"> </w:t>
    </w:r>
    <w:proofErr w:type="spellStart"/>
    <w:r w:rsidRPr="003C6E70">
      <w:rPr>
        <w:rFonts w:ascii="Times New Roman" w:hAnsi="Times New Roman"/>
        <w:b/>
      </w:rPr>
      <w:t>додатка</w:t>
    </w:r>
    <w:proofErr w:type="spellEnd"/>
    <w:r w:rsidRPr="003C6E70">
      <w:rPr>
        <w:rFonts w:ascii="Times New Roman" w:hAnsi="Times New Roman"/>
        <w:b/>
      </w:rPr>
      <w:t xml:space="preserve"> </w:t>
    </w:r>
    <w:r>
      <w:rPr>
        <w:rFonts w:ascii="Times New Roman" w:hAnsi="Times New Roman"/>
        <w:b/>
        <w:lang w:val="uk-UA"/>
      </w:rPr>
      <w:t>2</w:t>
    </w:r>
  </w:p>
  <w:p w:rsidR="0000659B" w:rsidRPr="00B50CCD" w:rsidRDefault="0000659B" w:rsidP="007865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7862"/>
    <w:multiLevelType w:val="hybridMultilevel"/>
    <w:tmpl w:val="51B61E50"/>
    <w:lvl w:ilvl="0" w:tplc="A6C2CB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FC3BCC"/>
    <w:multiLevelType w:val="hybridMultilevel"/>
    <w:tmpl w:val="91D0675C"/>
    <w:lvl w:ilvl="0" w:tplc="19CACA3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FF51D5B"/>
    <w:multiLevelType w:val="hybridMultilevel"/>
    <w:tmpl w:val="8576A382"/>
    <w:lvl w:ilvl="0" w:tplc="C418859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0F05416"/>
    <w:multiLevelType w:val="hybridMultilevel"/>
    <w:tmpl w:val="09D0D3DC"/>
    <w:lvl w:ilvl="0" w:tplc="0FD00A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7C1E12"/>
    <w:multiLevelType w:val="hybridMultilevel"/>
    <w:tmpl w:val="918E90FC"/>
    <w:lvl w:ilvl="0" w:tplc="EA381FB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1"/>
    <w:rsid w:val="00000B10"/>
    <w:rsid w:val="0000659B"/>
    <w:rsid w:val="00012595"/>
    <w:rsid w:val="0006661A"/>
    <w:rsid w:val="000850B1"/>
    <w:rsid w:val="000940C8"/>
    <w:rsid w:val="000A2539"/>
    <w:rsid w:val="000A6B14"/>
    <w:rsid w:val="000C4E32"/>
    <w:rsid w:val="000C5EA6"/>
    <w:rsid w:val="000D47E7"/>
    <w:rsid w:val="000E565F"/>
    <w:rsid w:val="00101F58"/>
    <w:rsid w:val="00157C2C"/>
    <w:rsid w:val="001637C6"/>
    <w:rsid w:val="00167DB3"/>
    <w:rsid w:val="0018155B"/>
    <w:rsid w:val="00182A18"/>
    <w:rsid w:val="001A2498"/>
    <w:rsid w:val="001B077D"/>
    <w:rsid w:val="001B719D"/>
    <w:rsid w:val="001C4D9D"/>
    <w:rsid w:val="001C52ED"/>
    <w:rsid w:val="001F22D3"/>
    <w:rsid w:val="001F5DEC"/>
    <w:rsid w:val="00217A5B"/>
    <w:rsid w:val="00245E33"/>
    <w:rsid w:val="0028063B"/>
    <w:rsid w:val="002867BE"/>
    <w:rsid w:val="002A4FF0"/>
    <w:rsid w:val="002A58E9"/>
    <w:rsid w:val="002B2B86"/>
    <w:rsid w:val="002B7C8F"/>
    <w:rsid w:val="002D25E7"/>
    <w:rsid w:val="002D4994"/>
    <w:rsid w:val="002F6A39"/>
    <w:rsid w:val="00326229"/>
    <w:rsid w:val="00366971"/>
    <w:rsid w:val="00370C08"/>
    <w:rsid w:val="003739FE"/>
    <w:rsid w:val="0037500D"/>
    <w:rsid w:val="0038436C"/>
    <w:rsid w:val="003C6E70"/>
    <w:rsid w:val="003E6C73"/>
    <w:rsid w:val="003F228D"/>
    <w:rsid w:val="004305DE"/>
    <w:rsid w:val="00440590"/>
    <w:rsid w:val="00451174"/>
    <w:rsid w:val="00482335"/>
    <w:rsid w:val="00495A11"/>
    <w:rsid w:val="004978FF"/>
    <w:rsid w:val="004F7DC4"/>
    <w:rsid w:val="005005D3"/>
    <w:rsid w:val="00505BB6"/>
    <w:rsid w:val="0051212F"/>
    <w:rsid w:val="005336BB"/>
    <w:rsid w:val="005B3A1D"/>
    <w:rsid w:val="005C77FA"/>
    <w:rsid w:val="005D2862"/>
    <w:rsid w:val="005E45D4"/>
    <w:rsid w:val="006039B8"/>
    <w:rsid w:val="00605AB2"/>
    <w:rsid w:val="00614CC7"/>
    <w:rsid w:val="00621C11"/>
    <w:rsid w:val="0062723B"/>
    <w:rsid w:val="006508C6"/>
    <w:rsid w:val="00651299"/>
    <w:rsid w:val="006523EF"/>
    <w:rsid w:val="00657730"/>
    <w:rsid w:val="00696129"/>
    <w:rsid w:val="006970E2"/>
    <w:rsid w:val="006B3F87"/>
    <w:rsid w:val="006C7B08"/>
    <w:rsid w:val="006D2537"/>
    <w:rsid w:val="006D558A"/>
    <w:rsid w:val="006D746F"/>
    <w:rsid w:val="006E4231"/>
    <w:rsid w:val="006F45CD"/>
    <w:rsid w:val="00702261"/>
    <w:rsid w:val="00727ED8"/>
    <w:rsid w:val="00753C2C"/>
    <w:rsid w:val="00754E6D"/>
    <w:rsid w:val="00773641"/>
    <w:rsid w:val="0077465A"/>
    <w:rsid w:val="0078652A"/>
    <w:rsid w:val="00797212"/>
    <w:rsid w:val="007C202A"/>
    <w:rsid w:val="00831EC5"/>
    <w:rsid w:val="008A1F22"/>
    <w:rsid w:val="008A5DDB"/>
    <w:rsid w:val="008D0AC7"/>
    <w:rsid w:val="008D4645"/>
    <w:rsid w:val="008E1BE4"/>
    <w:rsid w:val="00915940"/>
    <w:rsid w:val="00921B2E"/>
    <w:rsid w:val="0094225B"/>
    <w:rsid w:val="00952F83"/>
    <w:rsid w:val="009919B5"/>
    <w:rsid w:val="009A1331"/>
    <w:rsid w:val="009C6C3E"/>
    <w:rsid w:val="009C7E0B"/>
    <w:rsid w:val="009D0237"/>
    <w:rsid w:val="009E1193"/>
    <w:rsid w:val="00A162FB"/>
    <w:rsid w:val="00A36DA3"/>
    <w:rsid w:val="00A413BA"/>
    <w:rsid w:val="00A42B9F"/>
    <w:rsid w:val="00A9297A"/>
    <w:rsid w:val="00A97AD4"/>
    <w:rsid w:val="00AA096B"/>
    <w:rsid w:val="00AC0C4B"/>
    <w:rsid w:val="00AC2842"/>
    <w:rsid w:val="00AC2AB9"/>
    <w:rsid w:val="00AF024C"/>
    <w:rsid w:val="00B71688"/>
    <w:rsid w:val="00B874D3"/>
    <w:rsid w:val="00BB117A"/>
    <w:rsid w:val="00BC14DF"/>
    <w:rsid w:val="00BC2797"/>
    <w:rsid w:val="00BF3DEF"/>
    <w:rsid w:val="00BF5680"/>
    <w:rsid w:val="00C071AF"/>
    <w:rsid w:val="00C16C2A"/>
    <w:rsid w:val="00C37281"/>
    <w:rsid w:val="00C41D7C"/>
    <w:rsid w:val="00C656AF"/>
    <w:rsid w:val="00C66292"/>
    <w:rsid w:val="00CA0DE8"/>
    <w:rsid w:val="00CB0C94"/>
    <w:rsid w:val="00CB0D36"/>
    <w:rsid w:val="00CB463D"/>
    <w:rsid w:val="00CC418D"/>
    <w:rsid w:val="00CD481D"/>
    <w:rsid w:val="00CF27E1"/>
    <w:rsid w:val="00D013F1"/>
    <w:rsid w:val="00D022ED"/>
    <w:rsid w:val="00D56924"/>
    <w:rsid w:val="00D67EE7"/>
    <w:rsid w:val="00D973E6"/>
    <w:rsid w:val="00DB2DB8"/>
    <w:rsid w:val="00DC013C"/>
    <w:rsid w:val="00DD6474"/>
    <w:rsid w:val="00DF2AEE"/>
    <w:rsid w:val="00DF5546"/>
    <w:rsid w:val="00DF6254"/>
    <w:rsid w:val="00E12BA6"/>
    <w:rsid w:val="00E3467C"/>
    <w:rsid w:val="00E45877"/>
    <w:rsid w:val="00E55BAB"/>
    <w:rsid w:val="00E61E1F"/>
    <w:rsid w:val="00EB0016"/>
    <w:rsid w:val="00EB1B6D"/>
    <w:rsid w:val="00EC528C"/>
    <w:rsid w:val="00ED6BBD"/>
    <w:rsid w:val="00EE06AF"/>
    <w:rsid w:val="00F5094C"/>
    <w:rsid w:val="00F656CE"/>
    <w:rsid w:val="00F71471"/>
    <w:rsid w:val="00F81A2B"/>
    <w:rsid w:val="00FA0C5C"/>
    <w:rsid w:val="00FC5C4D"/>
    <w:rsid w:val="00FC7877"/>
    <w:rsid w:val="00FD3E52"/>
    <w:rsid w:val="00FD6191"/>
    <w:rsid w:val="00FF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6FA7AB-CF74-4AA8-B8FD-82DBCAB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31"/>
    <w:pPr>
      <w:spacing w:after="160" w:line="259" w:lineRule="auto"/>
    </w:pPr>
    <w:rPr>
      <w:sz w:val="22"/>
      <w:szCs w:val="22"/>
      <w:lang w:eastAsia="en-US"/>
    </w:rPr>
  </w:style>
  <w:style w:type="paragraph" w:styleId="1">
    <w:name w:val="heading 1"/>
    <w:basedOn w:val="a"/>
    <w:next w:val="a"/>
    <w:link w:val="10"/>
    <w:qFormat/>
    <w:locked/>
    <w:rsid w:val="00614CC7"/>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6E42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E4231"/>
    <w:rPr>
      <w:rFonts w:ascii="Times New Roman" w:hAnsi="Times New Roman" w:cs="Times New Roman"/>
      <w:b/>
      <w:bCs/>
      <w:sz w:val="27"/>
      <w:szCs w:val="27"/>
      <w:lang w:eastAsia="ru-RU"/>
    </w:rPr>
  </w:style>
  <w:style w:type="paragraph" w:customStyle="1" w:styleId="tl">
    <w:name w:val="tl"/>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6E4231"/>
    <w:rPr>
      <w:rFonts w:cs="Times New Roman"/>
    </w:rPr>
  </w:style>
  <w:style w:type="paragraph" w:customStyle="1" w:styleId="tr">
    <w:name w:val="tr"/>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5C77FA"/>
    <w:pPr>
      <w:tabs>
        <w:tab w:val="center" w:pos="4677"/>
        <w:tab w:val="right" w:pos="9355"/>
      </w:tabs>
      <w:spacing w:after="0" w:line="240" w:lineRule="auto"/>
    </w:pPr>
  </w:style>
  <w:style w:type="character" w:customStyle="1" w:styleId="a4">
    <w:name w:val="Верхний колонтитул Знак"/>
    <w:link w:val="a3"/>
    <w:uiPriority w:val="99"/>
    <w:locked/>
    <w:rsid w:val="005C77FA"/>
    <w:rPr>
      <w:rFonts w:cs="Times New Roman"/>
    </w:rPr>
  </w:style>
  <w:style w:type="paragraph" w:styleId="a5">
    <w:name w:val="footer"/>
    <w:basedOn w:val="a"/>
    <w:link w:val="a6"/>
    <w:uiPriority w:val="99"/>
    <w:rsid w:val="005C77FA"/>
    <w:pPr>
      <w:tabs>
        <w:tab w:val="center" w:pos="4677"/>
        <w:tab w:val="right" w:pos="9355"/>
      </w:tabs>
      <w:spacing w:after="0" w:line="240" w:lineRule="auto"/>
    </w:pPr>
  </w:style>
  <w:style w:type="character" w:customStyle="1" w:styleId="a6">
    <w:name w:val="Нижний колонтитул Знак"/>
    <w:link w:val="a5"/>
    <w:uiPriority w:val="99"/>
    <w:locked/>
    <w:rsid w:val="005C77FA"/>
    <w:rPr>
      <w:rFonts w:cs="Times New Roman"/>
    </w:rPr>
  </w:style>
  <w:style w:type="paragraph" w:styleId="a7">
    <w:name w:val="List Paragraph"/>
    <w:basedOn w:val="a"/>
    <w:uiPriority w:val="99"/>
    <w:qFormat/>
    <w:rsid w:val="008A5DDB"/>
    <w:pPr>
      <w:ind w:left="720"/>
    </w:pPr>
    <w:rPr>
      <w:rFonts w:cs="Calibri"/>
    </w:rPr>
  </w:style>
  <w:style w:type="character" w:customStyle="1" w:styleId="10">
    <w:name w:val="Заголовок 1 Знак"/>
    <w:link w:val="1"/>
    <w:rsid w:val="00614CC7"/>
    <w:rPr>
      <w:rFonts w:ascii="Cambria" w:eastAsia="Times New Roman" w:hAnsi="Cambria" w:cs="Times New Roman"/>
      <w:b/>
      <w:bCs/>
      <w:kern w:val="32"/>
      <w:sz w:val="32"/>
      <w:szCs w:val="32"/>
      <w:lang w:eastAsia="en-US"/>
    </w:rPr>
  </w:style>
  <w:style w:type="table" w:styleId="a8">
    <w:name w:val="Table Grid"/>
    <w:basedOn w:val="a1"/>
    <w:uiPriority w:val="39"/>
    <w:locked/>
    <w:rsid w:val="00614C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5510">
      <w:marLeft w:val="0"/>
      <w:marRight w:val="0"/>
      <w:marTop w:val="0"/>
      <w:marBottom w:val="0"/>
      <w:divBdr>
        <w:top w:val="none" w:sz="0" w:space="0" w:color="auto"/>
        <w:left w:val="none" w:sz="0" w:space="0" w:color="auto"/>
        <w:bottom w:val="none" w:sz="0" w:space="0" w:color="auto"/>
        <w:right w:val="none" w:sz="0" w:space="0" w:color="auto"/>
      </w:divBdr>
      <w:divsChild>
        <w:div w:id="616985511">
          <w:marLeft w:val="810"/>
          <w:marRight w:val="810"/>
          <w:marTop w:val="105"/>
          <w:marBottom w:val="105"/>
          <w:divBdr>
            <w:top w:val="none" w:sz="0" w:space="0" w:color="auto"/>
            <w:left w:val="none" w:sz="0" w:space="0" w:color="auto"/>
            <w:bottom w:val="none" w:sz="0" w:space="0" w:color="auto"/>
            <w:right w:val="none" w:sz="0" w:space="0" w:color="auto"/>
          </w:divBdr>
        </w:div>
        <w:div w:id="616985512">
          <w:marLeft w:val="810"/>
          <w:marRight w:val="810"/>
          <w:marTop w:val="105"/>
          <w:marBottom w:val="105"/>
          <w:divBdr>
            <w:top w:val="none" w:sz="0" w:space="0" w:color="auto"/>
            <w:left w:val="none" w:sz="0" w:space="0" w:color="auto"/>
            <w:bottom w:val="none" w:sz="0" w:space="0" w:color="auto"/>
            <w:right w:val="none" w:sz="0" w:space="0" w:color="auto"/>
          </w:divBdr>
        </w:div>
        <w:div w:id="616985513">
          <w:marLeft w:val="810"/>
          <w:marRight w:val="810"/>
          <w:marTop w:val="105"/>
          <w:marBottom w:val="105"/>
          <w:divBdr>
            <w:top w:val="none" w:sz="0" w:space="0" w:color="auto"/>
            <w:left w:val="none" w:sz="0" w:space="0" w:color="auto"/>
            <w:bottom w:val="none" w:sz="0" w:space="0" w:color="auto"/>
            <w:right w:val="none" w:sz="0" w:space="0" w:color="auto"/>
          </w:divBdr>
        </w:div>
        <w:div w:id="616985514">
          <w:marLeft w:val="810"/>
          <w:marRight w:val="810"/>
          <w:marTop w:val="105"/>
          <w:marBottom w:val="105"/>
          <w:divBdr>
            <w:top w:val="none" w:sz="0" w:space="0" w:color="auto"/>
            <w:left w:val="none" w:sz="0" w:space="0" w:color="auto"/>
            <w:bottom w:val="none" w:sz="0" w:space="0" w:color="auto"/>
            <w:right w:val="none" w:sz="0" w:space="0" w:color="auto"/>
          </w:divBdr>
        </w:div>
        <w:div w:id="61698551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RE33052.html"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arch.ligazakon.ua/l_doc2.nsf/link1/RE33052.html" TargetMode="External"/><Relationship Id="rId7" Type="http://schemas.openxmlformats.org/officeDocument/2006/relationships/endnotes" Target="endnotes.xml"/><Relationship Id="rId12" Type="http://schemas.openxmlformats.org/officeDocument/2006/relationships/hyperlink" Target="http://search.ligazakon.ua/l_doc2.nsf/link1/RE33052.html" TargetMode="External"/><Relationship Id="rId17" Type="http://schemas.openxmlformats.org/officeDocument/2006/relationships/hyperlink" Target="http://search.ligazakon.ua/l_doc2.nsf/link1/RE33052.html" TargetMode="External"/><Relationship Id="rId25" Type="http://schemas.openxmlformats.org/officeDocument/2006/relationships/hyperlink" Target="http://search.ligazakon.ua/l_doc2.nsf/link1/RE33052.html" TargetMode="External"/><Relationship Id="rId2" Type="http://schemas.openxmlformats.org/officeDocument/2006/relationships/numbering" Target="numbering.xml"/><Relationship Id="rId16" Type="http://schemas.openxmlformats.org/officeDocument/2006/relationships/hyperlink" Target="http://search.ligazakon.ua/l_doc2.nsf/link1/MF11003.html" TargetMode="External"/><Relationship Id="rId20" Type="http://schemas.openxmlformats.org/officeDocument/2006/relationships/hyperlink" Target="http://search.ligazakon.ua/l_doc2.nsf/link1/RE3305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33052.html" TargetMode="External"/><Relationship Id="rId24" Type="http://schemas.openxmlformats.org/officeDocument/2006/relationships/hyperlink" Target="http://search.ligazakon.ua/l_doc2.nsf/link1/MF11003.html" TargetMode="External"/><Relationship Id="rId5" Type="http://schemas.openxmlformats.org/officeDocument/2006/relationships/webSettings" Target="webSettings.xml"/><Relationship Id="rId15" Type="http://schemas.openxmlformats.org/officeDocument/2006/relationships/hyperlink" Target="http://search.ligazakon.ua/l_doc2.nsf/link1/RE33052.html" TargetMode="External"/><Relationship Id="rId23" Type="http://schemas.openxmlformats.org/officeDocument/2006/relationships/hyperlink" Target="http://search.ligazakon.ua/l_doc2.nsf/link1/RE33052.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arch.ligazakon.ua/l_doc2.nsf/link1/RE33052.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rch.ligazakon.ua/l_doc2.nsf/link1/RE33052.html" TargetMode="External"/><Relationship Id="rId22" Type="http://schemas.openxmlformats.org/officeDocument/2006/relationships/hyperlink" Target="http://search.ligazakon.ua/l_doc2.nsf/link1/RE33052.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297A-CA8C-4F0B-950E-6330DE81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10</cp:revision>
  <dcterms:created xsi:type="dcterms:W3CDTF">2019-04-03T07:16:00Z</dcterms:created>
  <dcterms:modified xsi:type="dcterms:W3CDTF">2019-04-03T11:49:00Z</dcterms:modified>
</cp:coreProperties>
</file>