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50" w:rsidRDefault="00721A50" w:rsidP="00721A50">
      <w:pPr>
        <w:jc w:val="center"/>
      </w:pPr>
      <w:r>
        <w:rPr>
          <w:noProof/>
        </w:rPr>
        <w:drawing>
          <wp:inline distT="0" distB="0" distL="0" distR="0" wp14:anchorId="0BB1193A" wp14:editId="24216B2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50" w:rsidRDefault="00721A50" w:rsidP="00721A50">
      <w:pPr>
        <w:spacing w:line="276" w:lineRule="auto"/>
        <w:jc w:val="center"/>
      </w:pPr>
      <w:r>
        <w:rPr>
          <w:b/>
          <w:bCs/>
        </w:rPr>
        <w:t>РОМЕНСЬКА МІСЬКА РАДА СУМСЬКОЇ ОБЛАСТІ</w:t>
      </w:r>
    </w:p>
    <w:p w:rsidR="00721A50" w:rsidRDefault="00721A50" w:rsidP="00721A50">
      <w:pPr>
        <w:keepNext/>
        <w:spacing w:line="276" w:lineRule="auto"/>
        <w:jc w:val="center"/>
        <w:outlineLvl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ВИКОНАВЧИЙ КОМІТЕТ</w:t>
      </w:r>
    </w:p>
    <w:p w:rsidR="00721A50" w:rsidRDefault="00721A50" w:rsidP="00721A50">
      <w:pPr>
        <w:spacing w:line="276" w:lineRule="auto"/>
        <w:rPr>
          <w:sz w:val="16"/>
          <w:szCs w:val="16"/>
        </w:rPr>
      </w:pPr>
    </w:p>
    <w:p w:rsidR="00721A50" w:rsidRDefault="00721A50" w:rsidP="00721A50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РІШЕННЯ</w:t>
      </w:r>
    </w:p>
    <w:p w:rsidR="00721A50" w:rsidRPr="00721A50" w:rsidRDefault="00721A50" w:rsidP="00721A50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21A50" w:rsidTr="00721A50">
        <w:tc>
          <w:tcPr>
            <w:tcW w:w="3209" w:type="dxa"/>
          </w:tcPr>
          <w:p w:rsidR="00721A50" w:rsidRPr="00721A50" w:rsidRDefault="00721A50" w:rsidP="00721A50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17.04.2019</w:t>
            </w:r>
          </w:p>
        </w:tc>
        <w:tc>
          <w:tcPr>
            <w:tcW w:w="3209" w:type="dxa"/>
          </w:tcPr>
          <w:p w:rsidR="00721A50" w:rsidRPr="00721A50" w:rsidRDefault="00721A50" w:rsidP="00721A50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Ромни</w:t>
            </w:r>
          </w:p>
        </w:tc>
        <w:tc>
          <w:tcPr>
            <w:tcW w:w="3210" w:type="dxa"/>
          </w:tcPr>
          <w:p w:rsidR="00721A50" w:rsidRPr="00721A50" w:rsidRDefault="00721A50" w:rsidP="00A93769">
            <w:pPr>
              <w:spacing w:line="276" w:lineRule="auto"/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 </w:t>
            </w:r>
            <w:r w:rsidR="00A93769">
              <w:rPr>
                <w:b/>
                <w:bCs/>
                <w:lang w:val="uk-UA"/>
              </w:rPr>
              <w:t>58</w:t>
            </w:r>
          </w:p>
        </w:tc>
      </w:tr>
    </w:tbl>
    <w:p w:rsidR="00721A50" w:rsidRDefault="00721A50" w:rsidP="00721A50">
      <w:pPr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819"/>
      </w:tblGrid>
      <w:tr w:rsidR="00721A50" w:rsidTr="000F6413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50" w:rsidRDefault="00721A50" w:rsidP="00721A50">
            <w:pPr>
              <w:pStyle w:val="Standard"/>
              <w:spacing w:line="276" w:lineRule="auto"/>
              <w:jc w:val="both"/>
            </w:pPr>
            <w:r>
              <w:rPr>
                <w:b/>
              </w:rPr>
              <w:t>Про</w:t>
            </w:r>
            <w:r>
              <w:rPr>
                <w:b/>
                <w:lang w:val="uk-UA"/>
              </w:rPr>
              <w:t xml:space="preserve"> питання </w:t>
            </w:r>
            <w:proofErr w:type="spellStart"/>
            <w:r>
              <w:rPr>
                <w:b/>
                <w:bCs/>
              </w:rPr>
              <w:t>забезпечення</w:t>
            </w:r>
            <w:proofErr w:type="spellEnd"/>
            <w:r>
              <w:rPr>
                <w:b/>
                <w:bCs/>
              </w:rPr>
              <w:t xml:space="preserve"> прав </w:t>
            </w:r>
            <w:proofErr w:type="spellStart"/>
            <w:r>
              <w:rPr>
                <w:b/>
                <w:bCs/>
              </w:rPr>
              <w:t>повнолітн</w:t>
            </w:r>
            <w:r>
              <w:rPr>
                <w:b/>
                <w:bCs/>
                <w:lang w:val="uk-UA"/>
              </w:rPr>
              <w:t>іх</w:t>
            </w:r>
            <w:proofErr w:type="spellEnd"/>
            <w:r>
              <w:rPr>
                <w:b/>
                <w:bCs/>
              </w:rPr>
              <w:t xml:space="preserve"> ос</w:t>
            </w:r>
            <w:proofErr w:type="spellStart"/>
            <w:r>
              <w:rPr>
                <w:b/>
                <w:bCs/>
                <w:lang w:val="uk-UA"/>
              </w:rPr>
              <w:t>іб</w:t>
            </w:r>
            <w:proofErr w:type="spellEnd"/>
            <w:r>
              <w:rPr>
                <w:b/>
                <w:bCs/>
              </w:rPr>
              <w:t>, як</w:t>
            </w:r>
            <w:r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</w:rPr>
              <w:t xml:space="preserve"> потребу</w:t>
            </w:r>
            <w:proofErr w:type="spellStart"/>
            <w:r>
              <w:rPr>
                <w:b/>
                <w:bCs/>
                <w:lang w:val="uk-UA"/>
              </w:rPr>
              <w:t>ють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опіки</w:t>
            </w:r>
            <w:proofErr w:type="spellEnd"/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50" w:rsidRDefault="00721A50" w:rsidP="00721A50">
            <w:pPr>
              <w:pStyle w:val="Standard"/>
              <w:snapToGrid w:val="0"/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721A50" w:rsidRPr="00721A50" w:rsidRDefault="00721A50" w:rsidP="00721A50">
      <w:pPr>
        <w:pStyle w:val="Standard"/>
        <w:spacing w:line="276" w:lineRule="auto"/>
        <w:ind w:firstLine="426"/>
        <w:jc w:val="both"/>
        <w:rPr>
          <w:sz w:val="16"/>
          <w:szCs w:val="16"/>
        </w:rPr>
      </w:pPr>
    </w:p>
    <w:p w:rsidR="00721A50" w:rsidRDefault="00721A50" w:rsidP="00721A50">
      <w:pPr>
        <w:pStyle w:val="Standard"/>
        <w:spacing w:line="276" w:lineRule="auto"/>
        <w:ind w:firstLine="426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підпункту</w:t>
      </w:r>
      <w:proofErr w:type="spellEnd"/>
      <w:r>
        <w:t xml:space="preserve"> 4</w:t>
      </w:r>
      <w:r>
        <w:rPr>
          <w:lang w:val="uk-UA"/>
        </w:rPr>
        <w:t xml:space="preserve"> пункту</w:t>
      </w:r>
      <w:r>
        <w:t xml:space="preserve"> “б”</w:t>
      </w:r>
      <w:r>
        <w:rPr>
          <w:lang w:val="uk-UA"/>
        </w:rPr>
        <w:t xml:space="preserve"> частини 1</w:t>
      </w:r>
      <w:r>
        <w:t xml:space="preserve"> </w:t>
      </w:r>
      <w:proofErr w:type="spellStart"/>
      <w:r>
        <w:t>статті</w:t>
      </w:r>
      <w:proofErr w:type="spellEnd"/>
      <w:r>
        <w:t xml:space="preserve"> 34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>”</w:t>
      </w:r>
      <w:r>
        <w:rPr>
          <w:lang w:val="uk-UA"/>
        </w:rPr>
        <w:t>, статті 296 Цивільного процесуального кодексу України,</w:t>
      </w:r>
      <w:r>
        <w:t xml:space="preserve"> ста</w:t>
      </w:r>
      <w:proofErr w:type="spellStart"/>
      <w:r>
        <w:rPr>
          <w:lang w:val="uk-UA"/>
        </w:rPr>
        <w:t>тей</w:t>
      </w:r>
      <w:proofErr w:type="spellEnd"/>
      <w:r>
        <w:rPr>
          <w:lang w:val="uk-UA"/>
        </w:rPr>
        <w:t xml:space="preserve"> 55, 60</w:t>
      </w:r>
      <w:r>
        <w:t xml:space="preserve"> </w:t>
      </w:r>
      <w:proofErr w:type="spellStart"/>
      <w:r>
        <w:t>Цивільного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>, п</w:t>
      </w:r>
      <w:proofErr w:type="spellStart"/>
      <w:r>
        <w:rPr>
          <w:lang w:val="uk-UA"/>
        </w:rPr>
        <w:t>унктів</w:t>
      </w:r>
      <w:proofErr w:type="spellEnd"/>
      <w:r>
        <w:rPr>
          <w:lang w:val="uk-UA"/>
        </w:rPr>
        <w:t xml:space="preserve"> 1.3, 2.1, 2.4, 3.1</w:t>
      </w:r>
      <w:bookmarkStart w:id="0" w:name="_GoBack"/>
      <w:bookmarkEnd w:id="0"/>
      <w:r>
        <w:t xml:space="preserve"> Правил </w:t>
      </w:r>
      <w:proofErr w:type="spellStart"/>
      <w:r>
        <w:t>опіки</w:t>
      </w:r>
      <w:proofErr w:type="spellEnd"/>
      <w:r>
        <w:t xml:space="preserve"> та </w:t>
      </w:r>
      <w:proofErr w:type="spellStart"/>
      <w:r>
        <w:t>піклування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спільним</w:t>
      </w:r>
      <w:proofErr w:type="spellEnd"/>
      <w:r>
        <w:t xml:space="preserve"> наказом Державного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справах </w:t>
      </w:r>
      <w:proofErr w:type="spellStart"/>
      <w:r>
        <w:t>сім’ї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,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26.05.1999 № 34/166/131/88,</w:t>
      </w:r>
      <w:r>
        <w:rPr>
          <w:b/>
        </w:rPr>
        <w:t xml:space="preserve"> </w:t>
      </w:r>
      <w:r>
        <w:rPr>
          <w:bCs/>
        </w:rPr>
        <w:t xml:space="preserve">на </w:t>
      </w:r>
      <w:proofErr w:type="spellStart"/>
      <w:r>
        <w:rPr>
          <w:bCs/>
        </w:rPr>
        <w:t>підставі</w:t>
      </w:r>
      <w:proofErr w:type="spellEnd"/>
      <w:r>
        <w:rPr>
          <w:bCs/>
        </w:rPr>
        <w:t xml:space="preserve"> протокол</w:t>
      </w:r>
      <w:proofErr w:type="spellStart"/>
      <w:r w:rsidR="00597DE2">
        <w:rPr>
          <w:bCs/>
          <w:lang w:val="uk-UA"/>
        </w:rPr>
        <w:t>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засідан</w:t>
      </w:r>
      <w:proofErr w:type="spellEnd"/>
      <w:r w:rsidR="00597DE2">
        <w:rPr>
          <w:bCs/>
          <w:lang w:val="uk-UA"/>
        </w:rPr>
        <w:t xml:space="preserve">ь </w:t>
      </w:r>
      <w:proofErr w:type="spellStart"/>
      <w:r>
        <w:rPr>
          <w:bCs/>
        </w:rPr>
        <w:t>Опікунської</w:t>
      </w:r>
      <w:proofErr w:type="spellEnd"/>
      <w:r>
        <w:rPr>
          <w:bCs/>
        </w:rPr>
        <w:t xml:space="preserve"> ради з </w:t>
      </w:r>
      <w:proofErr w:type="spellStart"/>
      <w:r>
        <w:rPr>
          <w:bCs/>
        </w:rPr>
        <w:t>питань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забезпечення</w:t>
      </w:r>
      <w:proofErr w:type="spellEnd"/>
      <w:r>
        <w:rPr>
          <w:bCs/>
        </w:rPr>
        <w:t xml:space="preserve"> прав </w:t>
      </w:r>
      <w:proofErr w:type="spellStart"/>
      <w:r>
        <w:rPr>
          <w:bCs/>
        </w:rPr>
        <w:t>повнолітніх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осіб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які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потребують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опіки</w:t>
      </w:r>
      <w:proofErr w:type="spellEnd"/>
      <w:r>
        <w:rPr>
          <w:bCs/>
        </w:rPr>
        <w:t xml:space="preserve"> і </w:t>
      </w:r>
      <w:proofErr w:type="spellStart"/>
      <w:r>
        <w:rPr>
          <w:bCs/>
        </w:rPr>
        <w:t>піклування</w:t>
      </w:r>
      <w:proofErr w:type="spellEnd"/>
      <w:r>
        <w:rPr>
          <w:bCs/>
          <w:lang w:val="uk-UA"/>
        </w:rPr>
        <w:t>, від 29.03.2019 № 2</w:t>
      </w:r>
      <w:r w:rsidR="00597DE2">
        <w:rPr>
          <w:bCs/>
          <w:lang w:val="uk-UA"/>
        </w:rPr>
        <w:t>, від 12.04.2019 № 3</w:t>
      </w:r>
    </w:p>
    <w:p w:rsidR="008E7EA4" w:rsidRDefault="00721A50" w:rsidP="00721A50">
      <w:pPr>
        <w:pStyle w:val="Standard"/>
        <w:spacing w:before="120" w:line="276" w:lineRule="auto"/>
        <w:jc w:val="both"/>
      </w:pPr>
      <w:r>
        <w:t>ВИКОНАВЧИЙ КОМІТЕТ МІСЬКОЇ РАДИ ВИРІШИВ:</w:t>
      </w:r>
    </w:p>
    <w:p w:rsidR="0072173C" w:rsidRDefault="008E7EA4" w:rsidP="00F85112">
      <w:pPr>
        <w:pStyle w:val="Standard"/>
        <w:numPr>
          <w:ilvl w:val="0"/>
          <w:numId w:val="2"/>
        </w:numPr>
        <w:tabs>
          <w:tab w:val="left" w:pos="567"/>
        </w:tabs>
        <w:spacing w:before="120" w:line="276" w:lineRule="auto"/>
        <w:ind w:left="0" w:firstLine="426"/>
        <w:jc w:val="both"/>
        <w:rPr>
          <w:lang w:val="uk-UA"/>
        </w:rPr>
      </w:pPr>
      <w:r w:rsidRPr="0072173C">
        <w:rPr>
          <w:lang w:val="uk-UA"/>
        </w:rPr>
        <w:t xml:space="preserve">Подати заяву до Роменського міськрайонного суду про визнання </w:t>
      </w:r>
      <w:r w:rsidR="0072173C" w:rsidRPr="0072173C">
        <w:rPr>
          <w:lang w:val="uk-UA"/>
        </w:rPr>
        <w:t xml:space="preserve">недієздатним </w:t>
      </w:r>
      <w:r w:rsidR="00344C0A">
        <w:rPr>
          <w:lang w:val="uk-UA"/>
        </w:rPr>
        <w:t>ОСОБИ 1</w:t>
      </w:r>
      <w:r w:rsidRPr="0072173C">
        <w:rPr>
          <w:lang w:val="uk-UA"/>
        </w:rPr>
        <w:t xml:space="preserve">, </w:t>
      </w:r>
      <w:r w:rsidR="00344C0A">
        <w:rPr>
          <w:rFonts w:eastAsia="Times New Roman" w:cs="Times New Roman"/>
          <w:lang w:val="uk-UA"/>
        </w:rPr>
        <w:t>КОНФІДЕНЦІЙНА ІНФОРМАЦІЯ</w:t>
      </w:r>
      <w:r w:rsidRPr="0072173C">
        <w:rPr>
          <w:lang w:val="uk-UA"/>
        </w:rPr>
        <w:t xml:space="preserve">, </w:t>
      </w:r>
      <w:r w:rsidR="0072173C" w:rsidRPr="0072173C">
        <w:rPr>
          <w:lang w:val="uk-UA"/>
        </w:rPr>
        <w:t>і</w:t>
      </w:r>
      <w:r w:rsidRPr="0072173C">
        <w:rPr>
          <w:lang w:val="uk-UA"/>
        </w:rPr>
        <w:t xml:space="preserve"> подання про призначення опікуном над ним </w:t>
      </w:r>
      <w:r w:rsidR="00344C0A">
        <w:rPr>
          <w:lang w:val="uk-UA"/>
        </w:rPr>
        <w:t>ОСОБУ 2</w:t>
      </w:r>
      <w:r w:rsidRPr="0072173C">
        <w:rPr>
          <w:lang w:val="uk-UA"/>
        </w:rPr>
        <w:t xml:space="preserve">, яка зареєстрована за </w:t>
      </w:r>
      <w:proofErr w:type="spellStart"/>
      <w:r w:rsidRPr="0072173C">
        <w:rPr>
          <w:lang w:val="uk-UA"/>
        </w:rPr>
        <w:t>адресою</w:t>
      </w:r>
      <w:proofErr w:type="spellEnd"/>
      <w:r w:rsidRPr="0072173C">
        <w:rPr>
          <w:lang w:val="uk-UA"/>
        </w:rPr>
        <w:t xml:space="preserve">: </w:t>
      </w:r>
      <w:r w:rsidR="00344C0A">
        <w:rPr>
          <w:rFonts w:eastAsia="Times New Roman" w:cs="Times New Roman"/>
          <w:lang w:val="uk-UA"/>
        </w:rPr>
        <w:t>КОНФІДЕНЦІЙНА ІНФОРМАЦІЯ</w:t>
      </w:r>
      <w:r w:rsidR="0072173C">
        <w:rPr>
          <w:lang w:val="uk-UA"/>
        </w:rPr>
        <w:t>.</w:t>
      </w:r>
    </w:p>
    <w:p w:rsidR="00721A50" w:rsidRDefault="00721A50" w:rsidP="00F85112">
      <w:pPr>
        <w:pStyle w:val="Standard"/>
        <w:numPr>
          <w:ilvl w:val="0"/>
          <w:numId w:val="2"/>
        </w:numPr>
        <w:tabs>
          <w:tab w:val="left" w:pos="567"/>
        </w:tabs>
        <w:spacing w:before="120" w:line="276" w:lineRule="auto"/>
        <w:ind w:left="0" w:firstLine="426"/>
        <w:jc w:val="both"/>
        <w:rPr>
          <w:lang w:val="uk-UA"/>
        </w:rPr>
      </w:pPr>
      <w:r w:rsidRPr="0072173C">
        <w:rPr>
          <w:lang w:val="uk-UA"/>
        </w:rPr>
        <w:t xml:space="preserve">Подати подання до Роменського міськрайонного суду про призначення </w:t>
      </w:r>
      <w:r w:rsidR="00344C0A">
        <w:rPr>
          <w:lang w:val="uk-UA"/>
        </w:rPr>
        <w:t>ОСОБИ 2</w:t>
      </w:r>
      <w:r w:rsidRPr="0072173C">
        <w:rPr>
          <w:lang w:val="uk-UA"/>
        </w:rPr>
        <w:t xml:space="preserve">, яка зареєстрована за </w:t>
      </w:r>
      <w:proofErr w:type="spellStart"/>
      <w:r w:rsidRPr="0072173C">
        <w:rPr>
          <w:lang w:val="uk-UA"/>
        </w:rPr>
        <w:t>адресою</w:t>
      </w:r>
      <w:proofErr w:type="spellEnd"/>
      <w:r w:rsidRPr="0072173C">
        <w:rPr>
          <w:lang w:val="uk-UA"/>
        </w:rPr>
        <w:t xml:space="preserve">: </w:t>
      </w:r>
      <w:r w:rsidR="00344C0A">
        <w:rPr>
          <w:rFonts w:eastAsia="Times New Roman" w:cs="Times New Roman"/>
          <w:lang w:val="uk-UA"/>
        </w:rPr>
        <w:t>КОНФІДЕНЦІЙНА ІНФОРМАЦІЯ</w:t>
      </w:r>
      <w:r w:rsidRPr="0072173C">
        <w:rPr>
          <w:lang w:val="uk-UA"/>
        </w:rPr>
        <w:t xml:space="preserve">, опікуном над </w:t>
      </w:r>
      <w:r w:rsidR="00344C0A">
        <w:rPr>
          <w:lang w:val="uk-UA"/>
        </w:rPr>
        <w:t>ОСОБОЮ 3</w:t>
      </w:r>
      <w:r w:rsidRPr="0072173C">
        <w:rPr>
          <w:lang w:val="uk-UA"/>
        </w:rPr>
        <w:t xml:space="preserve">, </w:t>
      </w:r>
      <w:r w:rsidR="00344C0A">
        <w:rPr>
          <w:rFonts w:eastAsia="Times New Roman" w:cs="Times New Roman"/>
          <w:lang w:val="uk-UA"/>
        </w:rPr>
        <w:t>КОНФІДЕНЦІЙНА ІНФОРМАЦІЯ</w:t>
      </w:r>
      <w:r w:rsidRPr="0072173C">
        <w:rPr>
          <w:lang w:val="uk-UA"/>
        </w:rPr>
        <w:t>, у разі визнання його в судовому порядку недієздатним.</w:t>
      </w:r>
    </w:p>
    <w:p w:rsidR="00597DE2" w:rsidRDefault="00597DE2" w:rsidP="00597DE2">
      <w:pPr>
        <w:pStyle w:val="Standard"/>
        <w:numPr>
          <w:ilvl w:val="0"/>
          <w:numId w:val="2"/>
        </w:numPr>
        <w:tabs>
          <w:tab w:val="left" w:pos="567"/>
        </w:tabs>
        <w:spacing w:before="120" w:line="276" w:lineRule="auto"/>
        <w:ind w:left="0" w:firstLine="426"/>
        <w:jc w:val="both"/>
        <w:textAlignment w:val="auto"/>
        <w:rPr>
          <w:rFonts w:asciiTheme="minorHAnsi" w:hAnsiTheme="minorHAnsi"/>
          <w:lang w:val="uk-UA"/>
        </w:rPr>
      </w:pPr>
      <w:r>
        <w:rPr>
          <w:rFonts w:ascii="Times New Roman CYR" w:hAnsi="Times New Roman CYR"/>
          <w:color w:val="000000"/>
          <w:lang w:val="uk-UA"/>
        </w:rPr>
        <w:t>Надати дозвіл</w:t>
      </w:r>
      <w:r>
        <w:rPr>
          <w:rFonts w:ascii="Times New Roman CYR" w:hAnsi="Times New Roman CYR"/>
          <w:b/>
          <w:bCs/>
          <w:color w:val="000000"/>
          <w:lang w:val="uk-UA"/>
        </w:rPr>
        <w:t xml:space="preserve"> </w:t>
      </w:r>
      <w:r>
        <w:rPr>
          <w:rFonts w:ascii="Times New Roman CYR" w:hAnsi="Times New Roman CYR"/>
          <w:color w:val="000000"/>
          <w:lang w:val="uk-UA"/>
        </w:rPr>
        <w:t xml:space="preserve"> </w:t>
      </w:r>
      <w:r w:rsidR="001E6A69">
        <w:rPr>
          <w:rFonts w:ascii="Times New Roman CYR" w:hAnsi="Times New Roman CYR"/>
          <w:color w:val="000000"/>
          <w:lang w:val="uk-UA"/>
        </w:rPr>
        <w:t>ОСОБІ 4</w:t>
      </w:r>
      <w:r>
        <w:rPr>
          <w:rFonts w:ascii="Times New Roman CYR" w:hAnsi="Times New Roman CYR"/>
          <w:color w:val="000000"/>
          <w:lang w:val="uk-UA"/>
        </w:rPr>
        <w:t xml:space="preserve">, яка зареєстрована за </w:t>
      </w:r>
      <w:proofErr w:type="spellStart"/>
      <w:r>
        <w:rPr>
          <w:rFonts w:ascii="Times New Roman CYR" w:hAnsi="Times New Roman CYR"/>
          <w:color w:val="000000"/>
          <w:lang w:val="uk-UA"/>
        </w:rPr>
        <w:t>адресою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: </w:t>
      </w:r>
      <w:r w:rsidR="00FC4E6C">
        <w:rPr>
          <w:rFonts w:ascii="Times New Roman CYR" w:hAnsi="Times New Roman CYR"/>
          <w:color w:val="000000"/>
          <w:lang w:val="uk-UA"/>
        </w:rPr>
        <w:t>КОНФІДЕНЦІЙНА ІНФОРМАЦІЯ</w:t>
      </w:r>
      <w:r>
        <w:rPr>
          <w:rFonts w:ascii="Times New Roman CYR" w:hAnsi="Times New Roman CYR"/>
          <w:color w:val="000000"/>
          <w:lang w:val="uk-UA"/>
        </w:rPr>
        <w:t xml:space="preserve"> і є опікуном </w:t>
      </w:r>
      <w:r w:rsidR="001E6A69">
        <w:rPr>
          <w:rFonts w:ascii="Times New Roman CYR" w:hAnsi="Times New Roman CYR"/>
          <w:color w:val="000000"/>
          <w:lang w:val="uk-UA"/>
        </w:rPr>
        <w:t>ОСОБИ 5</w:t>
      </w:r>
      <w:r>
        <w:rPr>
          <w:rFonts w:ascii="Times New Roman CYR" w:hAnsi="Times New Roman CYR"/>
          <w:color w:val="000000"/>
          <w:lang w:val="uk-UA"/>
        </w:rPr>
        <w:t xml:space="preserve">, </w:t>
      </w:r>
      <w:r w:rsidR="00FC4E6C">
        <w:rPr>
          <w:rFonts w:ascii="Times New Roman CYR" w:hAnsi="Times New Roman CYR"/>
          <w:color w:val="000000"/>
          <w:lang w:val="uk-UA"/>
        </w:rPr>
        <w:t>КОНФІДЕНЦІЙНА ІНФОРМАЦІЯ</w:t>
      </w:r>
      <w:r>
        <w:rPr>
          <w:rFonts w:ascii="Times New Roman CYR" w:hAnsi="Times New Roman CYR"/>
          <w:color w:val="000000"/>
          <w:lang w:val="uk-UA"/>
        </w:rPr>
        <w:t>, визнаного недієздатним, на право оформлення спадщини  на користь її підопічного</w:t>
      </w:r>
      <w:r>
        <w:rPr>
          <w:rFonts w:asciiTheme="minorHAnsi" w:hAnsiTheme="minorHAnsi"/>
          <w:color w:val="000000"/>
          <w:lang w:val="uk-UA"/>
        </w:rPr>
        <w:t xml:space="preserve"> </w:t>
      </w:r>
      <w:r w:rsidR="001E6A69">
        <w:rPr>
          <w:rFonts w:ascii="Times New Roman CYR" w:hAnsi="Times New Roman CYR"/>
          <w:color w:val="000000"/>
          <w:lang w:val="uk-UA"/>
        </w:rPr>
        <w:t>ОСОБИ 5</w:t>
      </w:r>
      <w:r>
        <w:rPr>
          <w:rFonts w:ascii="Times New Roman CYR" w:hAnsi="Times New Roman CYR"/>
          <w:color w:val="000000"/>
          <w:lang w:val="uk-UA"/>
        </w:rPr>
        <w:t>, спадкоємц</w:t>
      </w:r>
      <w:r>
        <w:rPr>
          <w:rFonts w:asciiTheme="minorHAnsi" w:hAnsiTheme="minorHAnsi"/>
          <w:color w:val="000000"/>
          <w:lang w:val="uk-UA"/>
        </w:rPr>
        <w:t>я</w:t>
      </w:r>
      <w:r w:rsidRPr="001E6A69">
        <w:rPr>
          <w:rFonts w:cs="Times New Roman"/>
          <w:color w:val="000000"/>
          <w:lang w:val="uk-UA"/>
        </w:rPr>
        <w:t xml:space="preserve"> його</w:t>
      </w:r>
      <w:r>
        <w:rPr>
          <w:rFonts w:asciiTheme="minorHAnsi" w:hAnsiTheme="minorHAnsi"/>
          <w:color w:val="000000"/>
          <w:lang w:val="uk-UA"/>
        </w:rPr>
        <w:t xml:space="preserve"> </w:t>
      </w:r>
      <w:r>
        <w:rPr>
          <w:rFonts w:ascii="Times New Roman CYR" w:hAnsi="Times New Roman CYR"/>
          <w:color w:val="000000"/>
          <w:lang w:val="uk-UA"/>
        </w:rPr>
        <w:t>батька</w:t>
      </w:r>
      <w:r>
        <w:rPr>
          <w:rFonts w:asciiTheme="minorHAnsi" w:hAnsiTheme="minorHAnsi"/>
          <w:color w:val="000000"/>
          <w:lang w:val="uk-UA"/>
        </w:rPr>
        <w:t xml:space="preserve"> –</w:t>
      </w:r>
      <w:r>
        <w:rPr>
          <w:rFonts w:ascii="Times New Roman CYR" w:hAnsi="Times New Roman CYR"/>
          <w:color w:val="000000"/>
          <w:lang w:val="uk-UA"/>
        </w:rPr>
        <w:t xml:space="preserve"> </w:t>
      </w:r>
      <w:r w:rsidR="001E6A69">
        <w:rPr>
          <w:rFonts w:ascii="Times New Roman CYR" w:hAnsi="Times New Roman CYR"/>
          <w:color w:val="000000"/>
          <w:lang w:val="uk-UA"/>
        </w:rPr>
        <w:t>ОСОБИ 6</w:t>
      </w:r>
      <w:r>
        <w:rPr>
          <w:rFonts w:ascii="Times New Roman CYR" w:hAnsi="Times New Roman CYR"/>
          <w:color w:val="000000"/>
          <w:lang w:val="uk-UA"/>
        </w:rPr>
        <w:t xml:space="preserve">, </w:t>
      </w:r>
      <w:r w:rsidR="00FC4E6C">
        <w:rPr>
          <w:rFonts w:ascii="Times New Roman CYR" w:hAnsi="Times New Roman CYR"/>
          <w:color w:val="000000"/>
          <w:lang w:val="uk-UA"/>
        </w:rPr>
        <w:t>КОНФІДЕНЦІЙНА ІНФОРМАЦІЯ</w:t>
      </w:r>
      <w:r>
        <w:rPr>
          <w:rFonts w:ascii="Times New Roman CYR" w:hAnsi="Times New Roman CYR"/>
          <w:color w:val="000000"/>
          <w:lang w:val="uk-UA"/>
        </w:rPr>
        <w:t xml:space="preserve">, який помер </w:t>
      </w:r>
      <w:r w:rsidR="00FC4E6C">
        <w:rPr>
          <w:rFonts w:ascii="Times New Roman CYR" w:hAnsi="Times New Roman CYR"/>
          <w:color w:val="000000"/>
          <w:lang w:val="uk-UA"/>
        </w:rPr>
        <w:t>КОНФІДЕНЦІЙНА ІНФОРМАЦІЯ</w:t>
      </w:r>
      <w:r>
        <w:rPr>
          <w:rFonts w:asciiTheme="minorHAnsi" w:hAnsiTheme="minorHAnsi"/>
          <w:color w:val="000000"/>
          <w:lang w:val="uk-UA"/>
        </w:rPr>
        <w:t xml:space="preserve">, </w:t>
      </w:r>
      <w:r>
        <w:rPr>
          <w:rFonts w:ascii="Times New Roman CYR" w:hAnsi="Times New Roman CYR"/>
          <w:color w:val="000000"/>
          <w:lang w:val="uk-UA"/>
        </w:rPr>
        <w:t xml:space="preserve">до смерті постійно проживав за </w:t>
      </w:r>
      <w:proofErr w:type="spellStart"/>
      <w:r>
        <w:rPr>
          <w:rFonts w:ascii="Times New Roman CYR" w:hAnsi="Times New Roman CYR"/>
          <w:color w:val="000000"/>
          <w:lang w:val="uk-UA"/>
        </w:rPr>
        <w:t>адресою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: </w:t>
      </w:r>
      <w:r w:rsidR="00FC4E6C">
        <w:rPr>
          <w:rFonts w:ascii="Times New Roman CYR" w:hAnsi="Times New Roman CYR"/>
          <w:color w:val="000000"/>
          <w:lang w:val="uk-UA"/>
        </w:rPr>
        <w:t>КОНФІДЕНЦІЙНА ІНФОРМАЦІЯ</w:t>
      </w:r>
      <w:r>
        <w:rPr>
          <w:rFonts w:cs="Times New Roman"/>
          <w:color w:val="000000"/>
          <w:lang w:val="uk-UA"/>
        </w:rPr>
        <w:t>.</w:t>
      </w:r>
    </w:p>
    <w:p w:rsidR="00721A50" w:rsidRDefault="00721A50" w:rsidP="00721A50">
      <w:pPr>
        <w:pStyle w:val="Standard"/>
        <w:tabs>
          <w:tab w:val="left" w:pos="567"/>
        </w:tabs>
        <w:spacing w:line="276" w:lineRule="auto"/>
        <w:jc w:val="both"/>
        <w:rPr>
          <w:b/>
          <w:bCs/>
          <w:lang w:val="uk-UA"/>
        </w:rPr>
      </w:pPr>
    </w:p>
    <w:p w:rsidR="00721A50" w:rsidRPr="00721A50" w:rsidRDefault="00721A50" w:rsidP="00721A50">
      <w:pPr>
        <w:pStyle w:val="Standard"/>
        <w:tabs>
          <w:tab w:val="left" w:pos="567"/>
        </w:tabs>
        <w:spacing w:line="276" w:lineRule="auto"/>
        <w:jc w:val="both"/>
        <w:rPr>
          <w:bCs/>
          <w:lang w:val="uk-UA"/>
        </w:rPr>
      </w:pPr>
    </w:p>
    <w:p w:rsidR="00B31308" w:rsidRPr="00A93769" w:rsidRDefault="00721A50" w:rsidP="00A93769">
      <w:pPr>
        <w:pStyle w:val="Standard"/>
        <w:tabs>
          <w:tab w:val="left" w:pos="567"/>
        </w:tabs>
        <w:spacing w:line="276" w:lineRule="auto"/>
        <w:jc w:val="both"/>
        <w:rPr>
          <w:rFonts w:cs="Times New Roman"/>
          <w:lang w:val="uk-UA"/>
        </w:rPr>
      </w:pPr>
      <w:r>
        <w:rPr>
          <w:b/>
          <w:bCs/>
          <w:lang w:val="uk-UA"/>
        </w:rPr>
        <w:t xml:space="preserve">Міський  голова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С. САЛАТУН</w:t>
      </w:r>
    </w:p>
    <w:p w:rsidR="00B31308" w:rsidRPr="00721A50" w:rsidRDefault="00B31308">
      <w:pPr>
        <w:rPr>
          <w:rFonts w:cs="Times New Roman"/>
        </w:rPr>
      </w:pPr>
    </w:p>
    <w:sectPr w:rsidR="00B31308" w:rsidRPr="00721A50" w:rsidSect="00A937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C0626"/>
    <w:multiLevelType w:val="hybridMultilevel"/>
    <w:tmpl w:val="D72E934E"/>
    <w:lvl w:ilvl="0" w:tplc="CFE8926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DE75527"/>
    <w:multiLevelType w:val="hybridMultilevel"/>
    <w:tmpl w:val="D72E934E"/>
    <w:lvl w:ilvl="0" w:tplc="CFE8926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CAF39C6"/>
    <w:multiLevelType w:val="hybridMultilevel"/>
    <w:tmpl w:val="9DFA20A6"/>
    <w:lvl w:ilvl="0" w:tplc="CFE8926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7860F4B"/>
    <w:multiLevelType w:val="hybridMultilevel"/>
    <w:tmpl w:val="D72E934E"/>
    <w:lvl w:ilvl="0" w:tplc="CFE8926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12"/>
    <w:rsid w:val="00144793"/>
    <w:rsid w:val="001E6A69"/>
    <w:rsid w:val="00344C0A"/>
    <w:rsid w:val="004A6968"/>
    <w:rsid w:val="00597DE2"/>
    <w:rsid w:val="00704689"/>
    <w:rsid w:val="0072173C"/>
    <w:rsid w:val="00721A50"/>
    <w:rsid w:val="008E7EA4"/>
    <w:rsid w:val="00A93769"/>
    <w:rsid w:val="00B31308"/>
    <w:rsid w:val="00BF5A26"/>
    <w:rsid w:val="00C73E70"/>
    <w:rsid w:val="00CE5812"/>
    <w:rsid w:val="00ED3941"/>
    <w:rsid w:val="00F00721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7A48F-BC96-41B5-BF87-5081F8D1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1A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721A50"/>
    <w:pPr>
      <w:spacing w:after="120"/>
    </w:pPr>
  </w:style>
  <w:style w:type="table" w:styleId="a3">
    <w:name w:val="Table Grid"/>
    <w:basedOn w:val="a1"/>
    <w:uiPriority w:val="39"/>
    <w:rsid w:val="0072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9AA2-F272-4F55-9478-95AB7EC4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14</cp:revision>
  <dcterms:created xsi:type="dcterms:W3CDTF">2019-04-08T10:28:00Z</dcterms:created>
  <dcterms:modified xsi:type="dcterms:W3CDTF">2019-04-18T13:24:00Z</dcterms:modified>
</cp:coreProperties>
</file>