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C7" w:rsidRPr="00C8257F" w:rsidRDefault="00831EC5" w:rsidP="00614CC7">
      <w:pPr>
        <w:spacing w:after="0" w:line="276" w:lineRule="auto"/>
        <w:jc w:val="center"/>
        <w:rPr>
          <w:rFonts w:ascii="Times New Roman" w:hAnsi="Times New Roman"/>
          <w:b/>
          <w:bCs/>
          <w:sz w:val="24"/>
          <w:szCs w:val="24"/>
        </w:rPr>
      </w:pPr>
      <w:r w:rsidRPr="00C8257F">
        <w:rPr>
          <w:rFonts w:ascii="Times New Roman" w:hAnsi="Times New Roman"/>
          <w:noProof/>
          <w:sz w:val="24"/>
          <w:szCs w:val="24"/>
          <w:lang w:eastAsia="ru-RU"/>
        </w:rPr>
        <w:drawing>
          <wp:inline distT="0" distB="0" distL="0" distR="0" wp14:anchorId="1A4C8728" wp14:editId="04E9DAAF">
            <wp:extent cx="485775" cy="6381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614CC7" w:rsidRPr="00C8257F" w:rsidRDefault="00614CC7" w:rsidP="00614CC7">
      <w:pPr>
        <w:spacing w:after="0" w:line="276" w:lineRule="auto"/>
        <w:jc w:val="center"/>
        <w:rPr>
          <w:rFonts w:ascii="Times New Roman" w:hAnsi="Times New Roman"/>
          <w:b/>
          <w:bCs/>
          <w:sz w:val="24"/>
          <w:szCs w:val="24"/>
        </w:rPr>
      </w:pPr>
      <w:r w:rsidRPr="00C8257F">
        <w:rPr>
          <w:rFonts w:ascii="Times New Roman" w:hAnsi="Times New Roman"/>
          <w:b/>
          <w:bCs/>
          <w:sz w:val="24"/>
          <w:szCs w:val="24"/>
        </w:rPr>
        <w:t>РОМЕНСЬКА МІСЬКА РАДА СУМСЬКОЇ ОБЛАСТІ</w:t>
      </w:r>
    </w:p>
    <w:p w:rsidR="00614CC7" w:rsidRPr="00C8257F" w:rsidRDefault="00614CC7" w:rsidP="00614CC7">
      <w:pPr>
        <w:pStyle w:val="1"/>
        <w:spacing w:before="0" w:after="0" w:line="276" w:lineRule="auto"/>
        <w:jc w:val="center"/>
        <w:rPr>
          <w:rFonts w:ascii="Times New Roman" w:hAnsi="Times New Roman"/>
          <w:sz w:val="24"/>
          <w:szCs w:val="24"/>
        </w:rPr>
      </w:pPr>
      <w:r w:rsidRPr="00C8257F">
        <w:rPr>
          <w:rFonts w:ascii="Times New Roman" w:hAnsi="Times New Roman"/>
          <w:sz w:val="24"/>
          <w:szCs w:val="24"/>
        </w:rPr>
        <w:t>ВИКОНАВЧИЙ КОМІТЕТ</w:t>
      </w:r>
    </w:p>
    <w:p w:rsidR="00614CC7" w:rsidRPr="00C8257F" w:rsidRDefault="00614CC7" w:rsidP="00614CC7">
      <w:pPr>
        <w:spacing w:after="0" w:line="276" w:lineRule="auto"/>
        <w:jc w:val="center"/>
        <w:rPr>
          <w:rFonts w:ascii="Times New Roman" w:hAnsi="Times New Roman"/>
          <w:sz w:val="16"/>
          <w:szCs w:val="16"/>
          <w:lang w:eastAsia="uk-UA"/>
        </w:rPr>
      </w:pPr>
    </w:p>
    <w:p w:rsidR="00614CC7" w:rsidRPr="00C8257F" w:rsidRDefault="00614CC7" w:rsidP="00614CC7">
      <w:pPr>
        <w:spacing w:after="0" w:line="276" w:lineRule="auto"/>
        <w:jc w:val="center"/>
        <w:rPr>
          <w:rFonts w:ascii="Times New Roman" w:hAnsi="Times New Roman"/>
          <w:b/>
          <w:bCs/>
          <w:sz w:val="24"/>
          <w:szCs w:val="24"/>
          <w:lang w:eastAsia="uk-UA"/>
        </w:rPr>
      </w:pPr>
      <w:r w:rsidRPr="00C8257F">
        <w:rPr>
          <w:rFonts w:ascii="Times New Roman" w:hAnsi="Times New Roman"/>
          <w:b/>
          <w:bCs/>
          <w:sz w:val="24"/>
          <w:szCs w:val="24"/>
          <w:lang w:eastAsia="uk-UA"/>
        </w:rPr>
        <w:t>РОЗПОРЯДЖЕННЯ МІСЬКОГО ГОЛОВИ</w:t>
      </w:r>
    </w:p>
    <w:p w:rsidR="00614CC7" w:rsidRPr="00C8257F" w:rsidRDefault="00614CC7" w:rsidP="00614CC7">
      <w:pPr>
        <w:spacing w:after="0" w:line="276" w:lineRule="auto"/>
        <w:jc w:val="center"/>
        <w:rPr>
          <w:rFonts w:ascii="Times New Roman" w:hAnsi="Times New Roman"/>
          <w:b/>
          <w:bCs/>
          <w:sz w:val="16"/>
          <w:szCs w:val="16"/>
          <w:lang w:eastAsia="uk-UA"/>
        </w:rPr>
      </w:pPr>
    </w:p>
    <w:tbl>
      <w:tblPr>
        <w:tblW w:w="0" w:type="auto"/>
        <w:tblInd w:w="-176" w:type="dxa"/>
        <w:tblLook w:val="04A0" w:firstRow="1" w:lastRow="0" w:firstColumn="1" w:lastColumn="0" w:noHBand="0" w:noVBand="1"/>
      </w:tblPr>
      <w:tblGrid>
        <w:gridCol w:w="3463"/>
        <w:gridCol w:w="3177"/>
        <w:gridCol w:w="3174"/>
      </w:tblGrid>
      <w:tr w:rsidR="00C8257F" w:rsidRPr="00C8257F" w:rsidTr="0078652A">
        <w:tc>
          <w:tcPr>
            <w:tcW w:w="3493" w:type="dxa"/>
            <w:shd w:val="clear" w:color="auto" w:fill="auto"/>
          </w:tcPr>
          <w:p w:rsidR="00614CC7" w:rsidRPr="00C8257F" w:rsidRDefault="00AF7290" w:rsidP="007C5ABD">
            <w:pPr>
              <w:spacing w:after="0" w:line="276" w:lineRule="auto"/>
              <w:rPr>
                <w:rFonts w:ascii="Times New Roman" w:hAnsi="Times New Roman"/>
                <w:b/>
                <w:bCs/>
                <w:sz w:val="24"/>
                <w:szCs w:val="24"/>
                <w:lang w:eastAsia="uk-UA"/>
              </w:rPr>
            </w:pPr>
            <w:r>
              <w:rPr>
                <w:rFonts w:ascii="Times New Roman" w:hAnsi="Times New Roman"/>
                <w:b/>
                <w:bCs/>
                <w:sz w:val="24"/>
                <w:szCs w:val="24"/>
                <w:lang w:val="uk-UA" w:eastAsia="uk-UA"/>
              </w:rPr>
              <w:t>03</w:t>
            </w:r>
            <w:r w:rsidR="00614CC7" w:rsidRPr="00C8257F">
              <w:rPr>
                <w:rFonts w:ascii="Times New Roman" w:hAnsi="Times New Roman"/>
                <w:b/>
                <w:bCs/>
                <w:sz w:val="24"/>
                <w:szCs w:val="24"/>
                <w:lang w:eastAsia="uk-UA"/>
              </w:rPr>
              <w:t>.</w:t>
            </w:r>
            <w:r w:rsidR="00E6215A">
              <w:rPr>
                <w:rFonts w:ascii="Times New Roman" w:hAnsi="Times New Roman"/>
                <w:b/>
                <w:bCs/>
                <w:sz w:val="24"/>
                <w:szCs w:val="24"/>
                <w:lang w:val="uk-UA" w:eastAsia="uk-UA"/>
              </w:rPr>
              <w:t>1</w:t>
            </w:r>
            <w:r w:rsidR="007C5ABD">
              <w:rPr>
                <w:rFonts w:ascii="Times New Roman" w:hAnsi="Times New Roman"/>
                <w:b/>
                <w:bCs/>
                <w:sz w:val="24"/>
                <w:szCs w:val="24"/>
                <w:lang w:val="uk-UA" w:eastAsia="uk-UA"/>
              </w:rPr>
              <w:t>2</w:t>
            </w:r>
            <w:r w:rsidR="00614CC7" w:rsidRPr="00C8257F">
              <w:rPr>
                <w:rFonts w:ascii="Times New Roman" w:hAnsi="Times New Roman"/>
                <w:b/>
                <w:bCs/>
                <w:sz w:val="24"/>
                <w:szCs w:val="24"/>
                <w:lang w:eastAsia="uk-UA"/>
              </w:rPr>
              <w:t>.2019</w:t>
            </w:r>
          </w:p>
        </w:tc>
        <w:tc>
          <w:tcPr>
            <w:tcW w:w="3209" w:type="dxa"/>
            <w:shd w:val="clear" w:color="auto" w:fill="auto"/>
          </w:tcPr>
          <w:p w:rsidR="00614CC7" w:rsidRPr="00C8257F" w:rsidRDefault="00614CC7" w:rsidP="00614CC7">
            <w:pPr>
              <w:spacing w:after="0" w:line="276" w:lineRule="auto"/>
              <w:jc w:val="center"/>
              <w:rPr>
                <w:rFonts w:ascii="Times New Roman" w:hAnsi="Times New Roman"/>
                <w:b/>
                <w:bCs/>
                <w:sz w:val="24"/>
                <w:szCs w:val="24"/>
                <w:lang w:eastAsia="uk-UA"/>
              </w:rPr>
            </w:pPr>
            <w:r w:rsidRPr="00C8257F">
              <w:rPr>
                <w:rFonts w:ascii="Times New Roman" w:hAnsi="Times New Roman"/>
                <w:b/>
                <w:bCs/>
                <w:sz w:val="24"/>
                <w:szCs w:val="24"/>
                <w:lang w:eastAsia="uk-UA"/>
              </w:rPr>
              <w:t>Ромни</w:t>
            </w:r>
          </w:p>
        </w:tc>
        <w:tc>
          <w:tcPr>
            <w:tcW w:w="3210" w:type="dxa"/>
            <w:shd w:val="clear" w:color="auto" w:fill="auto"/>
          </w:tcPr>
          <w:p w:rsidR="00614CC7" w:rsidRPr="00C8257F" w:rsidRDefault="00614CC7" w:rsidP="00E6215A">
            <w:pPr>
              <w:spacing w:after="0" w:line="276" w:lineRule="auto"/>
              <w:jc w:val="right"/>
              <w:rPr>
                <w:rFonts w:ascii="Times New Roman" w:hAnsi="Times New Roman"/>
                <w:b/>
                <w:bCs/>
                <w:sz w:val="24"/>
                <w:szCs w:val="24"/>
                <w:lang w:eastAsia="uk-UA"/>
              </w:rPr>
            </w:pPr>
            <w:r w:rsidRPr="00C8257F">
              <w:rPr>
                <w:rFonts w:ascii="Times New Roman" w:hAnsi="Times New Roman"/>
                <w:b/>
                <w:bCs/>
                <w:sz w:val="24"/>
                <w:szCs w:val="24"/>
                <w:lang w:eastAsia="uk-UA"/>
              </w:rPr>
              <w:t xml:space="preserve">№ </w:t>
            </w:r>
            <w:r w:rsidR="00AF7290">
              <w:rPr>
                <w:rFonts w:ascii="Times New Roman" w:hAnsi="Times New Roman"/>
                <w:b/>
                <w:bCs/>
                <w:sz w:val="24"/>
                <w:szCs w:val="24"/>
                <w:lang w:val="uk-UA" w:eastAsia="uk-UA"/>
              </w:rPr>
              <w:t>167</w:t>
            </w:r>
            <w:r w:rsidRPr="00C8257F">
              <w:rPr>
                <w:rFonts w:ascii="Times New Roman" w:hAnsi="Times New Roman"/>
                <w:b/>
                <w:bCs/>
                <w:sz w:val="24"/>
                <w:szCs w:val="24"/>
                <w:lang w:eastAsia="uk-UA"/>
              </w:rPr>
              <w:t xml:space="preserve">-ОД </w:t>
            </w:r>
          </w:p>
        </w:tc>
      </w:tr>
    </w:tbl>
    <w:p w:rsidR="00614CC7" w:rsidRPr="00C8257F" w:rsidRDefault="00614CC7" w:rsidP="00614CC7">
      <w:pPr>
        <w:spacing w:after="0"/>
        <w:rPr>
          <w:rFonts w:ascii="Times New Roman" w:hAnsi="Times New Roman"/>
          <w:sz w:val="16"/>
          <w:szCs w:val="16"/>
        </w:rPr>
      </w:pPr>
    </w:p>
    <w:tbl>
      <w:tblPr>
        <w:tblW w:w="0" w:type="auto"/>
        <w:tblInd w:w="-106" w:type="dxa"/>
        <w:tblLook w:val="00A0" w:firstRow="1" w:lastRow="0" w:firstColumn="1" w:lastColumn="0" w:noHBand="0" w:noVBand="0"/>
      </w:tblPr>
      <w:tblGrid>
        <w:gridCol w:w="6485"/>
        <w:gridCol w:w="2977"/>
      </w:tblGrid>
      <w:tr w:rsidR="00FA0C5C" w:rsidRPr="00C8257F" w:rsidTr="001F22D3">
        <w:tc>
          <w:tcPr>
            <w:tcW w:w="6485" w:type="dxa"/>
          </w:tcPr>
          <w:p w:rsidR="00FA0C5C" w:rsidRPr="00C8257F" w:rsidRDefault="00D013F1" w:rsidP="00400FF9">
            <w:pPr>
              <w:spacing w:after="0" w:line="276" w:lineRule="auto"/>
              <w:jc w:val="both"/>
              <w:rPr>
                <w:rFonts w:ascii="Times New Roman" w:hAnsi="Times New Roman"/>
                <w:b/>
                <w:bCs/>
                <w:sz w:val="24"/>
                <w:szCs w:val="24"/>
                <w:lang w:val="uk-UA" w:eastAsia="uk-UA"/>
              </w:rPr>
            </w:pPr>
            <w:r w:rsidRPr="00C8257F">
              <w:rPr>
                <w:rFonts w:ascii="Times New Roman" w:hAnsi="Times New Roman"/>
                <w:b/>
                <w:bCs/>
                <w:sz w:val="24"/>
                <w:szCs w:val="24"/>
                <w:lang w:val="uk-UA" w:eastAsia="ru-RU"/>
              </w:rPr>
              <w:t xml:space="preserve">Про затвердження </w:t>
            </w:r>
            <w:r w:rsidR="001A4FCC" w:rsidRPr="00C8257F">
              <w:rPr>
                <w:rFonts w:ascii="Times New Roman" w:hAnsi="Times New Roman"/>
                <w:b/>
                <w:bCs/>
                <w:sz w:val="24"/>
                <w:szCs w:val="24"/>
                <w:lang w:val="uk-UA" w:eastAsia="ru-RU"/>
              </w:rPr>
              <w:t xml:space="preserve">в новій редакції </w:t>
            </w:r>
            <w:r w:rsidRPr="00C8257F">
              <w:rPr>
                <w:rFonts w:ascii="Times New Roman" w:hAnsi="Times New Roman"/>
                <w:b/>
                <w:bCs/>
                <w:sz w:val="24"/>
                <w:szCs w:val="24"/>
                <w:lang w:val="uk-UA" w:eastAsia="ru-RU"/>
              </w:rPr>
              <w:t>паспорт</w:t>
            </w:r>
            <w:r w:rsidR="00400FF9" w:rsidRPr="00C8257F">
              <w:rPr>
                <w:rFonts w:ascii="Times New Roman" w:hAnsi="Times New Roman"/>
                <w:b/>
                <w:bCs/>
                <w:sz w:val="24"/>
                <w:szCs w:val="24"/>
                <w:lang w:val="uk-UA" w:eastAsia="ru-RU"/>
              </w:rPr>
              <w:t>ів</w:t>
            </w:r>
            <w:r w:rsidRPr="00C8257F">
              <w:rPr>
                <w:rFonts w:ascii="Times New Roman" w:hAnsi="Times New Roman"/>
                <w:b/>
                <w:bCs/>
                <w:sz w:val="24"/>
                <w:szCs w:val="24"/>
                <w:lang w:val="uk-UA" w:eastAsia="ru-RU"/>
              </w:rPr>
              <w:t xml:space="preserve"> бюджетн</w:t>
            </w:r>
            <w:r w:rsidR="00400FF9" w:rsidRPr="00C8257F">
              <w:rPr>
                <w:rFonts w:ascii="Times New Roman" w:hAnsi="Times New Roman"/>
                <w:b/>
                <w:bCs/>
                <w:sz w:val="24"/>
                <w:szCs w:val="24"/>
                <w:lang w:val="uk-UA" w:eastAsia="ru-RU"/>
              </w:rPr>
              <w:t>их</w:t>
            </w:r>
            <w:r w:rsidRPr="00C8257F">
              <w:rPr>
                <w:rFonts w:ascii="Times New Roman" w:hAnsi="Times New Roman"/>
                <w:b/>
                <w:bCs/>
                <w:sz w:val="24"/>
                <w:szCs w:val="24"/>
                <w:lang w:val="uk-UA" w:eastAsia="ru-RU"/>
              </w:rPr>
              <w:t xml:space="preserve"> програм Виконавчого комітету Роменської міської ради на 201</w:t>
            </w:r>
            <w:r w:rsidR="00C656AF" w:rsidRPr="00C8257F">
              <w:rPr>
                <w:rFonts w:ascii="Times New Roman" w:hAnsi="Times New Roman"/>
                <w:b/>
                <w:bCs/>
                <w:sz w:val="24"/>
                <w:szCs w:val="24"/>
                <w:lang w:val="uk-UA" w:eastAsia="ru-RU"/>
              </w:rPr>
              <w:t>9</w:t>
            </w:r>
            <w:r w:rsidRPr="00C8257F">
              <w:rPr>
                <w:rFonts w:ascii="Times New Roman" w:hAnsi="Times New Roman"/>
                <w:b/>
                <w:bCs/>
                <w:sz w:val="24"/>
                <w:szCs w:val="24"/>
                <w:lang w:val="uk-UA" w:eastAsia="ru-RU"/>
              </w:rPr>
              <w:t xml:space="preserve"> рік за КПКВК  02121</w:t>
            </w:r>
            <w:r w:rsidR="001A4FCC" w:rsidRPr="00C8257F">
              <w:rPr>
                <w:rFonts w:ascii="Times New Roman" w:hAnsi="Times New Roman"/>
                <w:b/>
                <w:bCs/>
                <w:sz w:val="24"/>
                <w:szCs w:val="24"/>
                <w:lang w:val="uk-UA" w:eastAsia="ru-RU"/>
              </w:rPr>
              <w:t>11</w:t>
            </w:r>
            <w:r w:rsidR="00F809A3" w:rsidRPr="00C8257F">
              <w:rPr>
                <w:rFonts w:ascii="Times New Roman" w:hAnsi="Times New Roman"/>
                <w:b/>
                <w:bCs/>
                <w:sz w:val="24"/>
                <w:szCs w:val="24"/>
                <w:lang w:val="uk-UA" w:eastAsia="ru-RU"/>
              </w:rPr>
              <w:t>, 0212152</w:t>
            </w:r>
          </w:p>
        </w:tc>
        <w:tc>
          <w:tcPr>
            <w:tcW w:w="2977" w:type="dxa"/>
          </w:tcPr>
          <w:p w:rsidR="00FA0C5C" w:rsidRPr="00C8257F" w:rsidRDefault="00FA0C5C" w:rsidP="001F22D3">
            <w:pPr>
              <w:spacing w:after="0" w:line="276" w:lineRule="auto"/>
              <w:jc w:val="both"/>
              <w:rPr>
                <w:rFonts w:ascii="Times New Roman" w:hAnsi="Times New Roman"/>
                <w:b/>
                <w:bCs/>
                <w:sz w:val="24"/>
                <w:szCs w:val="24"/>
                <w:lang w:val="uk-UA" w:eastAsia="uk-UA"/>
              </w:rPr>
            </w:pPr>
          </w:p>
        </w:tc>
      </w:tr>
    </w:tbl>
    <w:p w:rsidR="00FA0C5C" w:rsidRPr="00C8257F" w:rsidRDefault="00FA0C5C" w:rsidP="00614CC7">
      <w:pPr>
        <w:spacing w:after="0" w:line="276" w:lineRule="auto"/>
        <w:rPr>
          <w:rFonts w:ascii="Times New Roman" w:hAnsi="Times New Roman"/>
          <w:sz w:val="16"/>
          <w:szCs w:val="16"/>
          <w:lang w:val="uk-UA"/>
        </w:rPr>
      </w:pPr>
    </w:p>
    <w:p w:rsidR="000E565F" w:rsidRPr="00C8257F" w:rsidRDefault="00FA0C5C" w:rsidP="001F22D3">
      <w:pPr>
        <w:tabs>
          <w:tab w:val="left" w:pos="0"/>
        </w:tabs>
        <w:spacing w:after="120" w:line="276" w:lineRule="auto"/>
        <w:ind w:right="-1" w:firstLine="426"/>
        <w:jc w:val="both"/>
        <w:rPr>
          <w:rFonts w:ascii="Times New Roman" w:hAnsi="Times New Roman"/>
          <w:bCs/>
          <w:sz w:val="24"/>
          <w:szCs w:val="24"/>
          <w:lang w:val="uk-UA"/>
        </w:rPr>
      </w:pPr>
      <w:r w:rsidRPr="00C8257F">
        <w:rPr>
          <w:rFonts w:ascii="Times New Roman" w:hAnsi="Times New Roman"/>
          <w:sz w:val="24"/>
          <w:szCs w:val="24"/>
          <w:lang w:val="uk-UA"/>
        </w:rPr>
        <w:t>Відповідно 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w:t>
      </w:r>
      <w:r w:rsidR="001F22D3" w:rsidRPr="00C8257F">
        <w:rPr>
          <w:rFonts w:ascii="Times New Roman" w:hAnsi="Times New Roman"/>
          <w:sz w:val="24"/>
          <w:szCs w:val="24"/>
          <w:lang w:val="uk-UA"/>
        </w:rPr>
        <w:t xml:space="preserve"> в</w:t>
      </w:r>
      <w:r w:rsidR="008A1F22" w:rsidRPr="00C8257F">
        <w:rPr>
          <w:rFonts w:ascii="Times New Roman" w:hAnsi="Times New Roman"/>
          <w:sz w:val="24"/>
          <w:szCs w:val="24"/>
          <w:lang w:val="uk-UA"/>
        </w:rPr>
        <w:t xml:space="preserve"> редакції наказу Міністерства фінансів України від 29 грудня 2018 року N 1209</w:t>
      </w:r>
      <w:r w:rsidRPr="00C8257F">
        <w:rPr>
          <w:rFonts w:ascii="Times New Roman" w:hAnsi="Times New Roman"/>
          <w:sz w:val="24"/>
          <w:szCs w:val="24"/>
          <w:lang w:val="uk-UA"/>
        </w:rPr>
        <w:t xml:space="preserve">, </w:t>
      </w:r>
      <w:r w:rsidR="000E565F" w:rsidRPr="00C8257F">
        <w:rPr>
          <w:rFonts w:ascii="Times New Roman" w:hAnsi="Times New Roman"/>
          <w:sz w:val="24"/>
          <w:szCs w:val="24"/>
          <w:lang w:val="uk-UA"/>
        </w:rPr>
        <w:t>рішення міської ради від 2</w:t>
      </w:r>
      <w:r w:rsidR="00E6215A">
        <w:rPr>
          <w:rFonts w:ascii="Times New Roman" w:hAnsi="Times New Roman"/>
          <w:sz w:val="24"/>
          <w:szCs w:val="24"/>
          <w:lang w:val="uk-UA"/>
        </w:rPr>
        <w:t>1</w:t>
      </w:r>
      <w:r w:rsidR="000E565F" w:rsidRPr="00C8257F">
        <w:rPr>
          <w:rFonts w:ascii="Times New Roman" w:hAnsi="Times New Roman"/>
          <w:sz w:val="24"/>
          <w:szCs w:val="24"/>
          <w:lang w:val="uk-UA"/>
        </w:rPr>
        <w:t>.</w:t>
      </w:r>
      <w:r w:rsidR="00E6215A">
        <w:rPr>
          <w:rFonts w:ascii="Times New Roman" w:hAnsi="Times New Roman"/>
          <w:sz w:val="24"/>
          <w:szCs w:val="24"/>
          <w:lang w:val="uk-UA"/>
        </w:rPr>
        <w:t>11</w:t>
      </w:r>
      <w:r w:rsidR="000E565F" w:rsidRPr="00C8257F">
        <w:rPr>
          <w:rFonts w:ascii="Times New Roman" w:hAnsi="Times New Roman"/>
          <w:sz w:val="24"/>
          <w:szCs w:val="24"/>
          <w:lang w:val="uk-UA"/>
        </w:rPr>
        <w:t>.2019 "</w:t>
      </w:r>
      <w:r w:rsidR="000E565F" w:rsidRPr="00C8257F">
        <w:rPr>
          <w:rFonts w:ascii="Times New Roman" w:hAnsi="Times New Roman"/>
          <w:bCs/>
          <w:sz w:val="24"/>
          <w:szCs w:val="24"/>
          <w:lang w:val="uk-UA"/>
        </w:rPr>
        <w:t xml:space="preserve">Про внесення змін до рішення міської ради сьомого скликання від 21.12.2018 «Про </w:t>
      </w:r>
      <w:r w:rsidR="000E565F" w:rsidRPr="00C8257F">
        <w:rPr>
          <w:rFonts w:ascii="Times New Roman" w:hAnsi="Times New Roman"/>
          <w:sz w:val="24"/>
          <w:szCs w:val="24"/>
          <w:lang w:val="uk-UA"/>
        </w:rPr>
        <w:t>бюджет міста Ром</w:t>
      </w:r>
      <w:r w:rsidR="00400FF9" w:rsidRPr="00C8257F">
        <w:rPr>
          <w:rFonts w:ascii="Times New Roman" w:hAnsi="Times New Roman"/>
          <w:sz w:val="24"/>
          <w:szCs w:val="24"/>
          <w:lang w:val="uk-UA"/>
        </w:rPr>
        <w:t xml:space="preserve">ен </w:t>
      </w:r>
      <w:r w:rsidR="000E565F" w:rsidRPr="00C8257F">
        <w:rPr>
          <w:rFonts w:ascii="Times New Roman" w:hAnsi="Times New Roman"/>
          <w:sz w:val="24"/>
          <w:szCs w:val="24"/>
          <w:lang w:val="uk-UA"/>
        </w:rPr>
        <w:t>на 2019 рік»</w:t>
      </w:r>
      <w:r w:rsidR="00400FF9" w:rsidRPr="00C8257F">
        <w:rPr>
          <w:rFonts w:ascii="Times New Roman" w:hAnsi="Times New Roman"/>
          <w:sz w:val="24"/>
          <w:szCs w:val="24"/>
          <w:lang w:val="uk-UA"/>
        </w:rPr>
        <w:t>:</w:t>
      </w:r>
    </w:p>
    <w:p w:rsidR="00400FF9" w:rsidRPr="00C8257F" w:rsidRDefault="00400FF9" w:rsidP="00400FF9">
      <w:pPr>
        <w:numPr>
          <w:ilvl w:val="0"/>
          <w:numId w:val="6"/>
        </w:numPr>
        <w:tabs>
          <w:tab w:val="left" w:pos="567"/>
        </w:tabs>
        <w:spacing w:after="0" w:line="276" w:lineRule="auto"/>
        <w:ind w:left="0" w:firstLine="284"/>
        <w:jc w:val="both"/>
        <w:rPr>
          <w:rFonts w:ascii="Times New Roman" w:hAnsi="Times New Roman"/>
          <w:sz w:val="24"/>
          <w:szCs w:val="24"/>
          <w:lang w:val="uk-UA"/>
        </w:rPr>
      </w:pPr>
      <w:r w:rsidRPr="00C8257F">
        <w:rPr>
          <w:rFonts w:ascii="Times New Roman" w:hAnsi="Times New Roman"/>
          <w:sz w:val="24"/>
          <w:szCs w:val="24"/>
          <w:lang w:val="uk-UA"/>
        </w:rPr>
        <w:t>За</w:t>
      </w:r>
      <w:bookmarkStart w:id="0" w:name="_GoBack"/>
      <w:bookmarkEnd w:id="0"/>
      <w:r w:rsidRPr="00C8257F">
        <w:rPr>
          <w:rFonts w:ascii="Times New Roman" w:hAnsi="Times New Roman"/>
          <w:sz w:val="24"/>
          <w:szCs w:val="24"/>
          <w:lang w:val="uk-UA"/>
        </w:rPr>
        <w:t xml:space="preserve">твердити  в новій редакції паспорти бюджетних програм Виконавчого комітету Роменської міської ради на 2019 рік  за такими КПКВК: </w:t>
      </w:r>
    </w:p>
    <w:p w:rsidR="00400FF9" w:rsidRPr="00AF7290" w:rsidRDefault="00400FF9" w:rsidP="00400FF9">
      <w:pPr>
        <w:tabs>
          <w:tab w:val="left" w:pos="567"/>
        </w:tabs>
        <w:spacing w:after="0" w:line="276" w:lineRule="auto"/>
        <w:ind w:left="284"/>
        <w:jc w:val="both"/>
        <w:rPr>
          <w:rFonts w:ascii="Times New Roman" w:hAnsi="Times New Roman"/>
          <w:sz w:val="16"/>
          <w:szCs w:val="16"/>
          <w:lang w:val="uk-UA"/>
        </w:rPr>
      </w:pPr>
    </w:p>
    <w:p w:rsidR="00400FF9" w:rsidRPr="00C8257F" w:rsidRDefault="00400FF9" w:rsidP="00400FF9">
      <w:pPr>
        <w:numPr>
          <w:ilvl w:val="0"/>
          <w:numId w:val="7"/>
        </w:numPr>
        <w:tabs>
          <w:tab w:val="left" w:pos="0"/>
        </w:tabs>
        <w:spacing w:after="0" w:line="276" w:lineRule="auto"/>
        <w:ind w:left="0" w:firstLine="426"/>
        <w:jc w:val="both"/>
        <w:rPr>
          <w:rFonts w:ascii="Times New Roman" w:hAnsi="Times New Roman"/>
          <w:sz w:val="24"/>
          <w:szCs w:val="24"/>
          <w:lang w:val="uk-UA"/>
        </w:rPr>
      </w:pPr>
      <w:r w:rsidRPr="00C8257F">
        <w:rPr>
          <w:rFonts w:ascii="Times New Roman" w:hAnsi="Times New Roman"/>
          <w:sz w:val="24"/>
          <w:szCs w:val="24"/>
          <w:lang w:val="uk-UA"/>
        </w:rPr>
        <w:t>0212111 «Первинна медична допомога населенню, що надається центрами первинної медичної (медико-санітарної) допомоги» (додаток 1);</w:t>
      </w:r>
    </w:p>
    <w:p w:rsidR="00400FF9" w:rsidRPr="00AF7290" w:rsidRDefault="00400FF9" w:rsidP="00400FF9">
      <w:pPr>
        <w:tabs>
          <w:tab w:val="left" w:pos="0"/>
        </w:tabs>
        <w:spacing w:after="0" w:line="276" w:lineRule="auto"/>
        <w:ind w:left="426"/>
        <w:jc w:val="both"/>
        <w:rPr>
          <w:rFonts w:ascii="Times New Roman" w:hAnsi="Times New Roman"/>
          <w:sz w:val="16"/>
          <w:szCs w:val="16"/>
          <w:lang w:val="uk-UA"/>
        </w:rPr>
      </w:pPr>
    </w:p>
    <w:p w:rsidR="00400FF9" w:rsidRPr="00C8257F" w:rsidRDefault="00400FF9" w:rsidP="00400FF9">
      <w:pPr>
        <w:numPr>
          <w:ilvl w:val="0"/>
          <w:numId w:val="7"/>
        </w:numPr>
        <w:tabs>
          <w:tab w:val="left" w:pos="0"/>
          <w:tab w:val="left" w:pos="180"/>
          <w:tab w:val="left" w:pos="709"/>
        </w:tabs>
        <w:spacing w:after="0" w:line="360" w:lineRule="auto"/>
        <w:ind w:left="0" w:firstLine="426"/>
        <w:jc w:val="both"/>
        <w:rPr>
          <w:rFonts w:ascii="Times New Roman" w:hAnsi="Times New Roman"/>
          <w:sz w:val="24"/>
          <w:szCs w:val="24"/>
          <w:lang w:val="uk-UA"/>
        </w:rPr>
      </w:pPr>
      <w:r w:rsidRPr="00C8257F">
        <w:rPr>
          <w:rFonts w:ascii="Times New Roman" w:hAnsi="Times New Roman"/>
          <w:sz w:val="24"/>
          <w:szCs w:val="24"/>
          <w:lang w:val="uk-UA"/>
        </w:rPr>
        <w:t>0212152  «Інші програми та заходи у сфері охорони здоров’я» (додаток 2);</w:t>
      </w:r>
    </w:p>
    <w:p w:rsidR="00D013F1" w:rsidRPr="00C8257F" w:rsidRDefault="00D013F1" w:rsidP="00400FF9">
      <w:pPr>
        <w:pStyle w:val="a7"/>
        <w:spacing w:after="0" w:line="360" w:lineRule="auto"/>
        <w:ind w:left="0" w:firstLine="426"/>
        <w:jc w:val="both"/>
        <w:rPr>
          <w:rFonts w:ascii="Times New Roman" w:hAnsi="Times New Roman" w:cs="Times New Roman"/>
          <w:sz w:val="24"/>
          <w:szCs w:val="24"/>
          <w:lang w:val="uk-UA" w:eastAsia="ru-RU"/>
        </w:rPr>
      </w:pPr>
    </w:p>
    <w:p w:rsidR="001F22D3" w:rsidRPr="00C8257F" w:rsidRDefault="001F22D3" w:rsidP="00614CC7">
      <w:pPr>
        <w:pStyle w:val="a7"/>
        <w:spacing w:after="0" w:line="276" w:lineRule="auto"/>
        <w:ind w:left="0" w:firstLine="426"/>
        <w:jc w:val="both"/>
        <w:rPr>
          <w:rFonts w:ascii="Times New Roman" w:hAnsi="Times New Roman" w:cs="Times New Roman"/>
          <w:sz w:val="24"/>
          <w:szCs w:val="24"/>
          <w:lang w:val="uk-UA" w:eastAsia="ru-RU"/>
        </w:rPr>
      </w:pPr>
    </w:p>
    <w:p w:rsidR="00BC14DF" w:rsidRPr="00C8257F" w:rsidRDefault="00BC14DF" w:rsidP="008A5DDB">
      <w:pPr>
        <w:spacing w:line="276" w:lineRule="auto"/>
        <w:rPr>
          <w:rFonts w:ascii="Times New Roman" w:hAnsi="Times New Roman"/>
          <w:b/>
          <w:bCs/>
          <w:sz w:val="24"/>
          <w:szCs w:val="24"/>
          <w:lang w:val="uk-UA"/>
        </w:rPr>
      </w:pPr>
      <w:r w:rsidRPr="00C8257F">
        <w:rPr>
          <w:rFonts w:ascii="Times New Roman" w:hAnsi="Times New Roman"/>
          <w:b/>
          <w:bCs/>
          <w:sz w:val="24"/>
          <w:szCs w:val="24"/>
          <w:lang w:val="uk-UA"/>
        </w:rPr>
        <w:t xml:space="preserve">Міський голова                                                                                    </w:t>
      </w:r>
      <w:r w:rsidR="00400FF9" w:rsidRPr="00C8257F">
        <w:rPr>
          <w:rFonts w:ascii="Times New Roman" w:hAnsi="Times New Roman"/>
          <w:b/>
          <w:bCs/>
          <w:sz w:val="24"/>
          <w:szCs w:val="24"/>
          <w:lang w:val="uk-UA"/>
        </w:rPr>
        <w:t xml:space="preserve">     </w:t>
      </w:r>
      <w:r w:rsidR="00AF7290">
        <w:rPr>
          <w:rFonts w:ascii="Times New Roman" w:hAnsi="Times New Roman"/>
          <w:b/>
          <w:bCs/>
          <w:sz w:val="24"/>
          <w:szCs w:val="24"/>
          <w:lang w:val="uk-UA"/>
        </w:rPr>
        <w:t xml:space="preserve">Сергій </w:t>
      </w:r>
      <w:r w:rsidRPr="00C8257F">
        <w:rPr>
          <w:rFonts w:ascii="Times New Roman" w:hAnsi="Times New Roman"/>
          <w:b/>
          <w:bCs/>
          <w:sz w:val="24"/>
          <w:szCs w:val="24"/>
          <w:lang w:val="uk-UA"/>
        </w:rPr>
        <w:t>САЛАТУН</w:t>
      </w: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sectPr w:rsidR="00BC14DF" w:rsidRPr="00C8257F" w:rsidSect="001F22D3">
          <w:headerReference w:type="default" r:id="rId9"/>
          <w:footerReference w:type="default" r:id="rId10"/>
          <w:pgSz w:w="11906" w:h="16838"/>
          <w:pgMar w:top="1134" w:right="567" w:bottom="1134" w:left="1701" w:header="709" w:footer="709" w:gutter="0"/>
          <w:cols w:space="708"/>
          <w:titlePg/>
          <w:docGrid w:linePitch="360"/>
        </w:sectPr>
      </w:pP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lastRenderedPageBreak/>
        <w:t xml:space="preserve">Додаток </w:t>
      </w:r>
      <w:r w:rsidR="00400FF9" w:rsidRPr="00C8257F">
        <w:rPr>
          <w:rFonts w:ascii="Times New Roman" w:hAnsi="Times New Roman"/>
          <w:b/>
          <w:bCs/>
          <w:sz w:val="24"/>
          <w:szCs w:val="24"/>
          <w:lang w:val="uk-UA"/>
        </w:rPr>
        <w:t>1</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до розпорядження міського голови</w:t>
      </w:r>
    </w:p>
    <w:p w:rsidR="00A55726" w:rsidRPr="00C8257F" w:rsidRDefault="00E6215A" w:rsidP="00A55726">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 xml:space="preserve"> </w:t>
      </w:r>
      <w:r w:rsidR="00AF7290">
        <w:rPr>
          <w:rFonts w:ascii="Times New Roman" w:hAnsi="Times New Roman"/>
          <w:b/>
          <w:bCs/>
          <w:sz w:val="24"/>
          <w:szCs w:val="24"/>
          <w:lang w:val="uk-UA"/>
        </w:rPr>
        <w:t>03</w:t>
      </w:r>
      <w:r w:rsidR="00A55726" w:rsidRPr="00C8257F">
        <w:rPr>
          <w:rFonts w:ascii="Times New Roman" w:hAnsi="Times New Roman"/>
          <w:b/>
          <w:bCs/>
          <w:sz w:val="24"/>
          <w:szCs w:val="24"/>
          <w:lang w:val="uk-UA"/>
        </w:rPr>
        <w:t>.</w:t>
      </w:r>
      <w:r w:rsidR="007C5ABD">
        <w:rPr>
          <w:rFonts w:ascii="Times New Roman" w:hAnsi="Times New Roman"/>
          <w:b/>
          <w:bCs/>
          <w:sz w:val="24"/>
          <w:szCs w:val="24"/>
          <w:lang w:val="uk-UA"/>
        </w:rPr>
        <w:t>12</w:t>
      </w:r>
      <w:r w:rsidR="00A55726" w:rsidRPr="00C8257F">
        <w:rPr>
          <w:rFonts w:ascii="Times New Roman" w:hAnsi="Times New Roman"/>
          <w:b/>
          <w:bCs/>
          <w:sz w:val="24"/>
          <w:szCs w:val="24"/>
          <w:lang w:val="uk-UA"/>
        </w:rPr>
        <w:t>.2019 №</w:t>
      </w:r>
      <w:r w:rsidR="00AF7290">
        <w:rPr>
          <w:rFonts w:ascii="Times New Roman" w:hAnsi="Times New Roman"/>
          <w:b/>
          <w:bCs/>
          <w:sz w:val="24"/>
          <w:szCs w:val="24"/>
          <w:lang w:val="uk-UA"/>
        </w:rPr>
        <w:t xml:space="preserve"> 167</w:t>
      </w:r>
      <w:r w:rsidR="00A55726" w:rsidRPr="00C8257F">
        <w:rPr>
          <w:rFonts w:ascii="Times New Roman" w:hAnsi="Times New Roman"/>
          <w:b/>
          <w:bCs/>
          <w:sz w:val="24"/>
          <w:szCs w:val="24"/>
          <w:lang w:val="uk-UA"/>
        </w:rPr>
        <w:t>-ОД</w:t>
      </w:r>
    </w:p>
    <w:p w:rsidR="00A55726" w:rsidRPr="00C8257F" w:rsidRDefault="00A55726" w:rsidP="00A55726">
      <w:pPr>
        <w:spacing w:after="0" w:line="276" w:lineRule="auto"/>
        <w:ind w:left="9072"/>
        <w:rPr>
          <w:rFonts w:ascii="Times New Roman" w:hAnsi="Times New Roman"/>
          <w:b/>
          <w:bCs/>
          <w:sz w:val="24"/>
          <w:szCs w:val="24"/>
          <w:lang w:val="uk-UA"/>
        </w:rPr>
      </w:pP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ЗАТВЕРДЖЕНО</w:t>
      </w:r>
      <w:r w:rsidRPr="00C8257F">
        <w:rPr>
          <w:rFonts w:ascii="Times New Roman" w:hAnsi="Times New Roman"/>
          <w:b/>
          <w:bCs/>
          <w:sz w:val="24"/>
          <w:szCs w:val="24"/>
          <w:lang w:val="uk-UA"/>
        </w:rPr>
        <w:br/>
        <w:t>Наказ Міністерства фінансів України</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26 серпня 2014 року N 836</w:t>
      </w:r>
      <w:r w:rsidRPr="00C8257F">
        <w:rPr>
          <w:rFonts w:ascii="Times New Roman" w:hAnsi="Times New Roman"/>
          <w:b/>
          <w:bCs/>
          <w:sz w:val="24"/>
          <w:szCs w:val="24"/>
          <w:lang w:val="uk-UA"/>
        </w:rPr>
        <w:br/>
      </w:r>
      <w:r w:rsidRPr="00C8257F">
        <w:rPr>
          <w:rFonts w:ascii="Times New Roman" w:hAnsi="Times New Roman"/>
          <w:b/>
          <w:sz w:val="24"/>
          <w:szCs w:val="24"/>
          <w:lang w:val="uk-UA"/>
        </w:rPr>
        <w:t xml:space="preserve">(у редакції наказу </w:t>
      </w:r>
      <w:r w:rsidRPr="00C8257F">
        <w:rPr>
          <w:rFonts w:ascii="Times New Roman" w:hAnsi="Times New Roman"/>
          <w:b/>
          <w:bCs/>
          <w:sz w:val="24"/>
          <w:szCs w:val="24"/>
          <w:lang w:val="uk-UA"/>
        </w:rPr>
        <w:t>Міністерства фінансів України</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від 29 грудня 2018 року N 1209)</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Розпорядження міського голови</w:t>
      </w:r>
    </w:p>
    <w:p w:rsidR="00A55726" w:rsidRPr="00C8257F" w:rsidRDefault="00AF7290" w:rsidP="00A55726">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A55726" w:rsidRPr="00C8257F">
        <w:rPr>
          <w:rFonts w:ascii="Times New Roman" w:hAnsi="Times New Roman"/>
          <w:b/>
          <w:bCs/>
          <w:sz w:val="24"/>
          <w:szCs w:val="24"/>
          <w:lang w:val="uk-UA"/>
        </w:rPr>
        <w:t>.</w:t>
      </w:r>
      <w:r w:rsidR="00E6215A">
        <w:rPr>
          <w:rFonts w:ascii="Times New Roman" w:hAnsi="Times New Roman"/>
          <w:b/>
          <w:bCs/>
          <w:sz w:val="24"/>
          <w:szCs w:val="24"/>
          <w:lang w:val="uk-UA"/>
        </w:rPr>
        <w:t>1</w:t>
      </w:r>
      <w:r w:rsidR="007C5ABD">
        <w:rPr>
          <w:rFonts w:ascii="Times New Roman" w:hAnsi="Times New Roman"/>
          <w:b/>
          <w:bCs/>
          <w:sz w:val="24"/>
          <w:szCs w:val="24"/>
          <w:lang w:val="uk-UA"/>
        </w:rPr>
        <w:t>2</w:t>
      </w:r>
      <w:r w:rsidR="00A55726" w:rsidRPr="00C8257F">
        <w:rPr>
          <w:rFonts w:ascii="Times New Roman" w:hAnsi="Times New Roman"/>
          <w:b/>
          <w:bCs/>
          <w:sz w:val="24"/>
          <w:szCs w:val="24"/>
          <w:lang w:val="uk-UA"/>
        </w:rPr>
        <w:t>.2019 №</w:t>
      </w:r>
      <w:r w:rsidR="0060709E" w:rsidRPr="00C8257F">
        <w:rPr>
          <w:rFonts w:ascii="Times New Roman" w:hAnsi="Times New Roman"/>
          <w:b/>
          <w:bCs/>
          <w:sz w:val="24"/>
          <w:szCs w:val="24"/>
          <w:lang w:val="uk-UA"/>
        </w:rPr>
        <w:t xml:space="preserve"> </w:t>
      </w:r>
      <w:r>
        <w:rPr>
          <w:rFonts w:ascii="Times New Roman" w:hAnsi="Times New Roman"/>
          <w:b/>
          <w:bCs/>
          <w:sz w:val="24"/>
          <w:szCs w:val="24"/>
          <w:lang w:val="uk-UA"/>
        </w:rPr>
        <w:t>167</w:t>
      </w:r>
      <w:r w:rsidR="00A55726" w:rsidRPr="00C8257F">
        <w:rPr>
          <w:rFonts w:ascii="Times New Roman" w:hAnsi="Times New Roman"/>
          <w:b/>
          <w:bCs/>
          <w:sz w:val="24"/>
          <w:szCs w:val="24"/>
          <w:lang w:val="uk-UA"/>
        </w:rPr>
        <w:t>-ОД</w:t>
      </w:r>
    </w:p>
    <w:p w:rsidR="00A55726" w:rsidRPr="00C8257F" w:rsidRDefault="00A55726" w:rsidP="00A55726">
      <w:pPr>
        <w:shd w:val="clear" w:color="auto" w:fill="FFFFFF"/>
        <w:spacing w:after="0" w:line="276" w:lineRule="auto"/>
        <w:jc w:val="center"/>
        <w:outlineLvl w:val="2"/>
        <w:rPr>
          <w:rFonts w:ascii="Times New Roman" w:hAnsi="Times New Roman"/>
          <w:sz w:val="16"/>
          <w:szCs w:val="16"/>
          <w:lang w:val="uk-UA"/>
        </w:rPr>
      </w:pPr>
    </w:p>
    <w:p w:rsidR="00A55726" w:rsidRPr="00C8257F" w:rsidRDefault="003374F8" w:rsidP="00A55726">
      <w:pPr>
        <w:shd w:val="clear" w:color="auto" w:fill="FFFFFF"/>
        <w:spacing w:after="0" w:line="276" w:lineRule="auto"/>
        <w:jc w:val="center"/>
        <w:outlineLvl w:val="2"/>
        <w:rPr>
          <w:rFonts w:ascii="Times New Roman" w:hAnsi="Times New Roman"/>
          <w:b/>
          <w:sz w:val="24"/>
          <w:szCs w:val="24"/>
          <w:lang w:val="uk-UA"/>
        </w:rPr>
      </w:pPr>
      <w:hyperlink r:id="rId11" w:tgtFrame="_top" w:history="1">
        <w:r w:rsidR="00A55726" w:rsidRPr="00C8257F">
          <w:rPr>
            <w:rFonts w:ascii="Times New Roman" w:hAnsi="Times New Roman"/>
            <w:b/>
            <w:sz w:val="24"/>
            <w:szCs w:val="24"/>
            <w:lang w:val="uk-UA"/>
          </w:rPr>
          <w:t>ПАСПОРТ</w:t>
        </w:r>
        <w:r w:rsidR="00A55726" w:rsidRPr="00C8257F">
          <w:rPr>
            <w:rFonts w:ascii="Times New Roman" w:hAnsi="Times New Roman"/>
            <w:b/>
            <w:sz w:val="24"/>
            <w:szCs w:val="24"/>
            <w:lang w:val="uk-UA"/>
          </w:rPr>
          <w:br/>
          <w:t>бюджетної програми місцевого бюджету на 2019 рік</w:t>
        </w:r>
      </w:hyperlink>
    </w:p>
    <w:tbl>
      <w:tblPr>
        <w:tblW w:w="14884" w:type="dxa"/>
        <w:tblLook w:val="04A0" w:firstRow="1" w:lastRow="0" w:firstColumn="1" w:lastColumn="0" w:noHBand="0" w:noVBand="1"/>
      </w:tblPr>
      <w:tblGrid>
        <w:gridCol w:w="591"/>
        <w:gridCol w:w="1810"/>
        <w:gridCol w:w="1206"/>
        <w:gridCol w:w="9625"/>
        <w:gridCol w:w="1652"/>
      </w:tblGrid>
      <w:tr w:rsidR="00A55726" w:rsidRPr="00C8257F" w:rsidTr="00400FF9">
        <w:trPr>
          <w:gridAfter w:val="1"/>
          <w:wAfter w:w="1652" w:type="dxa"/>
        </w:trPr>
        <w:tc>
          <w:tcPr>
            <w:tcW w:w="591"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1.</w:t>
            </w:r>
          </w:p>
        </w:tc>
        <w:tc>
          <w:tcPr>
            <w:tcW w:w="1810" w:type="dxa"/>
            <w:shd w:val="clear" w:color="auto" w:fill="auto"/>
          </w:tcPr>
          <w:p w:rsidR="00A55726" w:rsidRPr="00C8257F" w:rsidRDefault="003374F8" w:rsidP="00400FF9">
            <w:pPr>
              <w:spacing w:after="0" w:line="276" w:lineRule="auto"/>
              <w:jc w:val="center"/>
              <w:rPr>
                <w:rFonts w:ascii="Times New Roman" w:hAnsi="Times New Roman"/>
                <w:sz w:val="24"/>
                <w:szCs w:val="24"/>
                <w:lang w:val="uk-UA"/>
              </w:rPr>
            </w:pPr>
            <w:hyperlink r:id="rId12" w:tgtFrame="_top" w:history="1">
              <w:r w:rsidR="00A55726" w:rsidRPr="00C8257F">
                <w:rPr>
                  <w:rFonts w:ascii="Times New Roman" w:hAnsi="Times New Roman"/>
                  <w:sz w:val="24"/>
                  <w:szCs w:val="24"/>
                  <w:u w:val="single"/>
                  <w:lang w:val="uk-UA"/>
                </w:rPr>
                <w:t>0200000</w:t>
              </w:r>
              <w:r w:rsidR="00A55726" w:rsidRPr="00C8257F">
                <w:rPr>
                  <w:rFonts w:ascii="Times New Roman" w:hAnsi="Times New Roman"/>
                  <w:sz w:val="24"/>
                  <w:szCs w:val="24"/>
                  <w:lang w:val="uk-UA"/>
                </w:rPr>
                <w:br/>
                <w:t>(код)</w:t>
              </w:r>
            </w:hyperlink>
          </w:p>
        </w:tc>
        <w:tc>
          <w:tcPr>
            <w:tcW w:w="10831" w:type="dxa"/>
            <w:gridSpan w:val="2"/>
            <w:shd w:val="clear" w:color="auto" w:fill="auto"/>
          </w:tcPr>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Виконавчий комітет Роменської міської ради   _____________________________________________________________________</w:t>
            </w:r>
          </w:p>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головного розпорядника)</w:t>
            </w:r>
          </w:p>
        </w:tc>
      </w:tr>
      <w:tr w:rsidR="00A55726" w:rsidRPr="00C8257F" w:rsidTr="00400FF9">
        <w:trPr>
          <w:gridAfter w:val="1"/>
          <w:wAfter w:w="1652" w:type="dxa"/>
        </w:trPr>
        <w:tc>
          <w:tcPr>
            <w:tcW w:w="591"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2.</w:t>
            </w:r>
          </w:p>
        </w:tc>
        <w:tc>
          <w:tcPr>
            <w:tcW w:w="1810" w:type="dxa"/>
            <w:shd w:val="clear" w:color="auto" w:fill="auto"/>
          </w:tcPr>
          <w:p w:rsidR="00A55726" w:rsidRPr="00C8257F" w:rsidRDefault="003374F8" w:rsidP="00400FF9">
            <w:pPr>
              <w:spacing w:after="0" w:line="276" w:lineRule="auto"/>
              <w:jc w:val="center"/>
              <w:rPr>
                <w:rFonts w:ascii="Times New Roman" w:hAnsi="Times New Roman"/>
                <w:sz w:val="24"/>
                <w:szCs w:val="24"/>
                <w:lang w:val="uk-UA"/>
              </w:rPr>
            </w:pPr>
            <w:hyperlink r:id="rId13" w:tgtFrame="_top" w:history="1">
              <w:r w:rsidR="00A55726" w:rsidRPr="00C8257F">
                <w:rPr>
                  <w:rFonts w:ascii="Times New Roman" w:hAnsi="Times New Roman"/>
                  <w:sz w:val="24"/>
                  <w:szCs w:val="24"/>
                  <w:u w:val="single"/>
                  <w:lang w:val="uk-UA"/>
                </w:rPr>
                <w:t>0210000</w:t>
              </w:r>
              <w:r w:rsidR="00A55726" w:rsidRPr="00C8257F">
                <w:rPr>
                  <w:rFonts w:ascii="Times New Roman" w:hAnsi="Times New Roman"/>
                  <w:sz w:val="24"/>
                  <w:szCs w:val="24"/>
                  <w:lang w:val="uk-UA"/>
                </w:rPr>
                <w:br/>
                <w:t>(код)</w:t>
              </w:r>
            </w:hyperlink>
          </w:p>
        </w:tc>
        <w:tc>
          <w:tcPr>
            <w:tcW w:w="10831" w:type="dxa"/>
            <w:gridSpan w:val="2"/>
            <w:shd w:val="clear" w:color="auto" w:fill="auto"/>
          </w:tcPr>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Виконавчий комітет Роменської міської ради</w:t>
            </w:r>
          </w:p>
          <w:p w:rsidR="00A55726" w:rsidRPr="00C8257F" w:rsidRDefault="00A55726" w:rsidP="00400FF9">
            <w:pPr>
              <w:tabs>
                <w:tab w:val="left" w:pos="510"/>
              </w:tabs>
              <w:spacing w:after="0"/>
              <w:rPr>
                <w:rFonts w:ascii="Times New Roman" w:hAnsi="Times New Roman"/>
                <w:sz w:val="24"/>
                <w:szCs w:val="24"/>
                <w:lang w:val="uk-UA"/>
              </w:rPr>
            </w:pPr>
            <w:r w:rsidRPr="00C8257F">
              <w:rPr>
                <w:rFonts w:ascii="Times New Roman" w:hAnsi="Times New Roman"/>
                <w:sz w:val="24"/>
                <w:szCs w:val="24"/>
                <w:lang w:val="uk-UA"/>
              </w:rPr>
              <w:t xml:space="preserve">                  ______________________________________________________________________</w:t>
            </w:r>
          </w:p>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 xml:space="preserve"> (найменування відповідального виконавця)</w:t>
            </w:r>
          </w:p>
        </w:tc>
      </w:tr>
      <w:tr w:rsidR="00A55726" w:rsidRPr="00C8257F" w:rsidTr="00400FF9">
        <w:tc>
          <w:tcPr>
            <w:tcW w:w="591"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3.</w:t>
            </w:r>
          </w:p>
        </w:tc>
        <w:tc>
          <w:tcPr>
            <w:tcW w:w="1810" w:type="dxa"/>
            <w:shd w:val="clear" w:color="auto" w:fill="auto"/>
          </w:tcPr>
          <w:p w:rsidR="00A55726" w:rsidRPr="00C8257F" w:rsidRDefault="003374F8" w:rsidP="00400FF9">
            <w:pPr>
              <w:spacing w:after="0" w:line="276" w:lineRule="auto"/>
              <w:jc w:val="center"/>
              <w:rPr>
                <w:rFonts w:ascii="Times New Roman" w:hAnsi="Times New Roman"/>
                <w:sz w:val="24"/>
                <w:szCs w:val="24"/>
                <w:lang w:val="uk-UA"/>
              </w:rPr>
            </w:pPr>
            <w:hyperlink r:id="rId14" w:tgtFrame="_top" w:history="1">
              <w:r w:rsidR="00A55726" w:rsidRPr="00C8257F">
                <w:rPr>
                  <w:rFonts w:ascii="Times New Roman" w:hAnsi="Times New Roman"/>
                  <w:sz w:val="24"/>
                  <w:szCs w:val="24"/>
                  <w:u w:val="single"/>
                  <w:lang w:val="uk-UA"/>
                </w:rPr>
                <w:t>0212111</w:t>
              </w:r>
              <w:r w:rsidR="00A55726" w:rsidRPr="00C8257F">
                <w:rPr>
                  <w:rFonts w:ascii="Times New Roman" w:hAnsi="Times New Roman"/>
                  <w:sz w:val="24"/>
                  <w:szCs w:val="24"/>
                  <w:lang w:val="uk-UA"/>
                </w:rPr>
                <w:br/>
                <w:t>(код)</w:t>
              </w:r>
            </w:hyperlink>
          </w:p>
        </w:tc>
        <w:tc>
          <w:tcPr>
            <w:tcW w:w="1206"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 xml:space="preserve">   </w:t>
            </w:r>
            <w:hyperlink r:id="rId15" w:tgtFrame="_top" w:history="1">
              <w:r w:rsidRPr="00C8257F">
                <w:rPr>
                  <w:rFonts w:ascii="Times New Roman" w:hAnsi="Times New Roman"/>
                  <w:sz w:val="24"/>
                  <w:szCs w:val="24"/>
                  <w:u w:val="single"/>
                  <w:lang w:val="uk-UA"/>
                </w:rPr>
                <w:t>0725</w:t>
              </w:r>
              <w:r w:rsidRPr="00C8257F">
                <w:rPr>
                  <w:rFonts w:ascii="Times New Roman" w:hAnsi="Times New Roman"/>
                  <w:sz w:val="24"/>
                  <w:szCs w:val="24"/>
                  <w:lang w:val="uk-UA"/>
                </w:rPr>
                <w:br/>
                <w:t>(</w:t>
              </w:r>
            </w:hyperlink>
            <w:hyperlink r:id="rId16" w:tgtFrame="_top" w:history="1">
              <w:r w:rsidRPr="00C8257F">
                <w:rPr>
                  <w:rFonts w:ascii="Times New Roman" w:hAnsi="Times New Roman"/>
                  <w:sz w:val="24"/>
                  <w:szCs w:val="24"/>
                  <w:lang w:val="uk-UA"/>
                </w:rPr>
                <w:t>КФКВК</w:t>
              </w:r>
            </w:hyperlink>
            <w:hyperlink r:id="rId17" w:tgtFrame="_top" w:history="1">
              <w:r w:rsidRPr="00C8257F">
                <w:rPr>
                  <w:rFonts w:ascii="Times New Roman" w:hAnsi="Times New Roman"/>
                  <w:sz w:val="24"/>
                  <w:szCs w:val="24"/>
                  <w:lang w:val="uk-UA"/>
                </w:rPr>
                <w:t>)</w:t>
              </w:r>
            </w:hyperlink>
          </w:p>
        </w:tc>
        <w:tc>
          <w:tcPr>
            <w:tcW w:w="11277" w:type="dxa"/>
            <w:gridSpan w:val="2"/>
            <w:shd w:val="clear" w:color="auto" w:fill="auto"/>
          </w:tcPr>
          <w:p w:rsidR="00A55726" w:rsidRPr="00C8257F" w:rsidRDefault="00A55726" w:rsidP="00400FF9">
            <w:pPr>
              <w:tabs>
                <w:tab w:val="left" w:pos="10022"/>
              </w:tabs>
              <w:spacing w:after="0"/>
              <w:rPr>
                <w:rFonts w:ascii="Times New Roman" w:hAnsi="Times New Roman"/>
                <w:sz w:val="24"/>
                <w:szCs w:val="24"/>
                <w:lang w:val="uk-UA"/>
              </w:rPr>
            </w:pPr>
            <w:r w:rsidRPr="00C8257F">
              <w:rPr>
                <w:rFonts w:ascii="Times New Roman" w:hAnsi="Times New Roman"/>
                <w:sz w:val="24"/>
                <w:szCs w:val="24"/>
                <w:u w:val="single"/>
                <w:lang w:val="uk-UA"/>
              </w:rPr>
              <w:t>Первинна медична допомога населенню, що надається центрами первинної медичної (медико-санітарної) допомоги</w:t>
            </w:r>
            <w:r w:rsidRPr="00C8257F">
              <w:rPr>
                <w:rFonts w:ascii="Times New Roman" w:hAnsi="Times New Roman"/>
                <w:sz w:val="24"/>
                <w:szCs w:val="24"/>
                <w:lang w:val="uk-UA"/>
              </w:rPr>
              <w:t xml:space="preserve"> </w:t>
            </w:r>
          </w:p>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(найменування бюджетної програми)</w:t>
            </w:r>
          </w:p>
        </w:tc>
      </w:tr>
    </w:tbl>
    <w:p w:rsidR="0060709E" w:rsidRPr="00C8257F" w:rsidRDefault="00A55726" w:rsidP="0060709E">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4. Обсяг бюджетних призначень / бюджетних асигнувань </w:t>
      </w:r>
      <w:r w:rsidR="007D453C" w:rsidRPr="00C8257F">
        <w:rPr>
          <w:rFonts w:ascii="Times New Roman" w:hAnsi="Times New Roman"/>
          <w:sz w:val="24"/>
          <w:szCs w:val="24"/>
          <w:lang w:val="uk-UA" w:eastAsia="ru-RU"/>
        </w:rPr>
        <w:t>1</w:t>
      </w:r>
      <w:r w:rsidR="007D453C">
        <w:rPr>
          <w:rFonts w:ascii="Times New Roman" w:hAnsi="Times New Roman"/>
          <w:sz w:val="24"/>
          <w:szCs w:val="24"/>
          <w:lang w:val="uk-UA" w:eastAsia="ru-RU"/>
        </w:rPr>
        <w:t> 033 428</w:t>
      </w:r>
      <w:r w:rsidR="007D453C" w:rsidRPr="00C8257F">
        <w:rPr>
          <w:rFonts w:ascii="Times New Roman" w:hAnsi="Times New Roman"/>
          <w:sz w:val="24"/>
          <w:szCs w:val="24"/>
          <w:lang w:val="uk-UA" w:eastAsia="ru-RU"/>
        </w:rPr>
        <w:t>,</w:t>
      </w:r>
      <w:r w:rsidR="007C5ABD">
        <w:rPr>
          <w:rFonts w:ascii="Times New Roman" w:hAnsi="Times New Roman"/>
          <w:sz w:val="24"/>
          <w:szCs w:val="24"/>
          <w:lang w:val="uk-UA" w:eastAsia="ru-RU"/>
        </w:rPr>
        <w:t xml:space="preserve">38 </w:t>
      </w:r>
      <w:r w:rsidRPr="00C8257F">
        <w:rPr>
          <w:rFonts w:ascii="Times New Roman" w:hAnsi="Times New Roman"/>
          <w:sz w:val="24"/>
          <w:szCs w:val="24"/>
          <w:lang w:val="uk-UA" w:eastAsia="ru-RU"/>
        </w:rPr>
        <w:t xml:space="preserve">гривень, у тому числі загального фонду </w:t>
      </w:r>
      <w:r w:rsidR="00293505">
        <w:rPr>
          <w:rFonts w:ascii="Times New Roman" w:hAnsi="Times New Roman"/>
          <w:sz w:val="24"/>
          <w:szCs w:val="24"/>
          <w:lang w:val="uk-UA" w:eastAsia="ru-RU"/>
        </w:rPr>
        <w:t>74</w:t>
      </w:r>
      <w:r w:rsidR="007D453C">
        <w:rPr>
          <w:rFonts w:ascii="Times New Roman" w:hAnsi="Times New Roman"/>
          <w:sz w:val="24"/>
          <w:szCs w:val="24"/>
          <w:lang w:val="uk-UA" w:eastAsia="ru-RU"/>
        </w:rPr>
        <w:t>6</w:t>
      </w:r>
      <w:r w:rsidRPr="00C8257F">
        <w:rPr>
          <w:rFonts w:ascii="Times New Roman" w:hAnsi="Times New Roman"/>
          <w:sz w:val="24"/>
          <w:szCs w:val="24"/>
          <w:lang w:val="uk-UA" w:eastAsia="ru-RU"/>
        </w:rPr>
        <w:t xml:space="preserve"> 684,0 гривень, спеціального фонду </w:t>
      </w:r>
      <w:r w:rsidR="00293505">
        <w:rPr>
          <w:rFonts w:ascii="Times New Roman" w:hAnsi="Times New Roman"/>
          <w:sz w:val="24"/>
          <w:szCs w:val="24"/>
          <w:lang w:val="uk-UA" w:eastAsia="ru-RU"/>
        </w:rPr>
        <w:t>286 744</w:t>
      </w:r>
      <w:r w:rsidR="007C5ABD">
        <w:rPr>
          <w:rFonts w:ascii="Times New Roman" w:eastAsia="Times New Roman" w:hAnsi="Times New Roman"/>
          <w:sz w:val="24"/>
          <w:szCs w:val="24"/>
          <w:lang w:val="uk-UA" w:eastAsia="ru-RU"/>
        </w:rPr>
        <w:t>,38</w:t>
      </w:r>
      <w:r w:rsidRPr="00C8257F">
        <w:rPr>
          <w:rFonts w:ascii="Times New Roman" w:eastAsia="Times New Roman" w:hAnsi="Times New Roman"/>
          <w:sz w:val="24"/>
          <w:szCs w:val="24"/>
          <w:lang w:val="uk-UA" w:eastAsia="ru-RU"/>
        </w:rPr>
        <w:t xml:space="preserve"> </w:t>
      </w:r>
      <w:r w:rsidRPr="00C8257F">
        <w:rPr>
          <w:rFonts w:ascii="Times New Roman" w:hAnsi="Times New Roman"/>
          <w:sz w:val="24"/>
          <w:szCs w:val="24"/>
          <w:lang w:val="uk-UA" w:eastAsia="ru-RU"/>
        </w:rPr>
        <w:t>гривень.</w:t>
      </w:r>
    </w:p>
    <w:p w:rsidR="00A55726" w:rsidRPr="00C8257F" w:rsidRDefault="00A55726" w:rsidP="0060709E">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C8257F">
        <w:rPr>
          <w:rFonts w:ascii="Times New Roman" w:hAnsi="Times New Roman"/>
          <w:sz w:val="24"/>
          <w:szCs w:val="24"/>
          <w:lang w:val="uk-UA"/>
        </w:rPr>
        <w:t xml:space="preserve">у редакції наказу Міністерства фінансів України від 29 грудня 2018 року N 1209, </w:t>
      </w:r>
      <w:r w:rsidRPr="00C8257F">
        <w:rPr>
          <w:rFonts w:ascii="Times New Roman" w:hAnsi="Times New Roman"/>
          <w:sz w:val="24"/>
          <w:szCs w:val="24"/>
          <w:lang w:val="uk-UA" w:eastAsia="ru-RU"/>
        </w:rPr>
        <w:t>рішення Роменської міської ради: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 від 2</w:t>
      </w:r>
      <w:r w:rsidR="00E6215A">
        <w:rPr>
          <w:rFonts w:ascii="Times New Roman" w:hAnsi="Times New Roman"/>
          <w:sz w:val="24"/>
          <w:szCs w:val="24"/>
          <w:lang w:val="uk-UA" w:eastAsia="ru-RU"/>
        </w:rPr>
        <w:t>1</w:t>
      </w:r>
      <w:r w:rsidRPr="00C8257F">
        <w:rPr>
          <w:rFonts w:ascii="Times New Roman" w:hAnsi="Times New Roman"/>
          <w:sz w:val="24"/>
          <w:szCs w:val="24"/>
          <w:lang w:val="uk-UA" w:eastAsia="ru-RU"/>
        </w:rPr>
        <w:t>.</w:t>
      </w:r>
      <w:r w:rsidR="00E6215A">
        <w:rPr>
          <w:rFonts w:ascii="Times New Roman" w:hAnsi="Times New Roman"/>
          <w:sz w:val="24"/>
          <w:szCs w:val="24"/>
          <w:lang w:val="uk-UA" w:eastAsia="ru-RU"/>
        </w:rPr>
        <w:t>11</w:t>
      </w:r>
      <w:r w:rsidRPr="00C8257F">
        <w:rPr>
          <w:rFonts w:ascii="Times New Roman" w:hAnsi="Times New Roman"/>
          <w:sz w:val="24"/>
          <w:szCs w:val="24"/>
          <w:lang w:val="uk-UA" w:eastAsia="ru-RU"/>
        </w:rPr>
        <w:t>.2019 «Про  внесення змін до рішення міської ради сьомого скликання від 21.12.2018 «Про бюджет міста Ром</w:t>
      </w:r>
      <w:r w:rsidR="00400FF9" w:rsidRPr="00C8257F">
        <w:rPr>
          <w:rFonts w:ascii="Times New Roman" w:hAnsi="Times New Roman"/>
          <w:sz w:val="24"/>
          <w:szCs w:val="24"/>
          <w:lang w:val="uk-UA" w:eastAsia="ru-RU"/>
        </w:rPr>
        <w:t>ен</w:t>
      </w:r>
      <w:r w:rsidRPr="00C8257F">
        <w:rPr>
          <w:rFonts w:ascii="Times New Roman" w:hAnsi="Times New Roman"/>
          <w:sz w:val="24"/>
          <w:szCs w:val="24"/>
          <w:lang w:val="uk-UA" w:eastAsia="ru-RU"/>
        </w:rPr>
        <w:t xml:space="preserve"> на 2019 рік». </w:t>
      </w:r>
    </w:p>
    <w:p w:rsidR="00A55726" w:rsidRPr="00C8257F"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 6. Цілі державної політики, на досягнення яких спрямована реалізація бюджетної програми </w:t>
      </w:r>
    </w:p>
    <w:p w:rsidR="00A55726" w:rsidRPr="00C8257F" w:rsidRDefault="00A55726" w:rsidP="00A55726">
      <w:pPr>
        <w:shd w:val="clear" w:color="auto" w:fill="FFFFFF"/>
        <w:spacing w:after="0" w:line="276" w:lineRule="auto"/>
        <w:jc w:val="both"/>
        <w:outlineLvl w:val="2"/>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A55726" w:rsidRPr="00C8257F" w:rsidTr="0060709E">
        <w:tc>
          <w:tcPr>
            <w:tcW w:w="704"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Ціль державної політики</w:t>
            </w:r>
          </w:p>
        </w:tc>
      </w:tr>
      <w:tr w:rsidR="00A55726" w:rsidRPr="00AF7290" w:rsidTr="0060709E">
        <w:tc>
          <w:tcPr>
            <w:tcW w:w="704" w:type="dxa"/>
            <w:shd w:val="clear" w:color="auto" w:fill="auto"/>
          </w:tcPr>
          <w:p w:rsidR="00A55726" w:rsidRPr="00C8257F" w:rsidRDefault="00A55726"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13856" w:type="dxa"/>
            <w:shd w:val="clear" w:color="auto" w:fill="auto"/>
          </w:tcPr>
          <w:p w:rsidR="00A55726" w:rsidRPr="00C8257F" w:rsidRDefault="00A55726"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A55726" w:rsidRPr="00C8257F" w:rsidRDefault="00A55726" w:rsidP="00A55726">
      <w:pPr>
        <w:shd w:val="clear" w:color="auto" w:fill="FFFFFF"/>
        <w:spacing w:after="0" w:line="276" w:lineRule="auto"/>
        <w:jc w:val="both"/>
        <w:outlineLvl w:val="2"/>
        <w:rPr>
          <w:rFonts w:ascii="Times New Roman" w:hAnsi="Times New Roman"/>
          <w:sz w:val="16"/>
          <w:szCs w:val="16"/>
          <w:lang w:val="uk-UA" w:eastAsia="ru-RU"/>
        </w:rPr>
      </w:pPr>
    </w:p>
    <w:p w:rsidR="00D65A4F" w:rsidRDefault="00A55726" w:rsidP="00D65A4F">
      <w:pPr>
        <w:spacing w:after="0" w:line="360" w:lineRule="atLeast"/>
        <w:ind w:firstLine="426"/>
        <w:rPr>
          <w:rFonts w:ascii="Times New Roman" w:hAnsi="Times New Roman"/>
          <w:sz w:val="24"/>
          <w:szCs w:val="24"/>
          <w:lang w:val="uk-UA" w:eastAsia="ru-RU"/>
        </w:rPr>
      </w:pPr>
      <w:r w:rsidRPr="00C8257F">
        <w:rPr>
          <w:rFonts w:ascii="Times New Roman" w:hAnsi="Times New Roman"/>
          <w:sz w:val="24"/>
          <w:szCs w:val="24"/>
          <w:lang w:val="uk-UA" w:eastAsia="ru-RU"/>
        </w:rPr>
        <w:t>7. Мета бюджетної програми: Підвищення рівня наданої медичної допомоги т</w:t>
      </w:r>
      <w:r w:rsidR="00D65A4F">
        <w:rPr>
          <w:rFonts w:ascii="Times New Roman" w:hAnsi="Times New Roman"/>
          <w:sz w:val="24"/>
          <w:szCs w:val="24"/>
          <w:lang w:val="uk-UA" w:eastAsia="ru-RU"/>
        </w:rPr>
        <w:t>а збереження здоров'я населення</w:t>
      </w:r>
    </w:p>
    <w:p w:rsidR="00A55726" w:rsidRPr="00C8257F" w:rsidRDefault="00A55726" w:rsidP="00D65A4F">
      <w:pPr>
        <w:spacing w:after="0" w:line="360" w:lineRule="atLeast"/>
        <w:ind w:firstLine="426"/>
        <w:rPr>
          <w:rFonts w:ascii="Times New Roman" w:hAnsi="Times New Roman"/>
          <w:sz w:val="24"/>
          <w:szCs w:val="24"/>
          <w:lang w:val="uk-UA" w:eastAsia="ru-RU"/>
        </w:rPr>
      </w:pPr>
      <w:r w:rsidRPr="00C8257F">
        <w:rPr>
          <w:rFonts w:ascii="Times New Roman" w:hAnsi="Times New Roman"/>
          <w:sz w:val="24"/>
          <w:szCs w:val="24"/>
          <w:lang w:val="uk-UA" w:eastAsia="ru-RU"/>
        </w:rPr>
        <w:t>8. Завдання бюджетної програми</w:t>
      </w:r>
    </w:p>
    <w:p w:rsidR="00A55726" w:rsidRPr="00C8257F" w:rsidRDefault="00A55726" w:rsidP="00A55726">
      <w:pPr>
        <w:shd w:val="clear" w:color="auto" w:fill="FFFFFF"/>
        <w:spacing w:after="0" w:line="276" w:lineRule="auto"/>
        <w:ind w:firstLine="426"/>
        <w:jc w:val="both"/>
        <w:outlineLvl w:val="2"/>
        <w:rPr>
          <w:rFonts w:ascii="Times New Roman" w:hAnsi="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A55726" w:rsidRPr="00C8257F" w:rsidTr="0060709E">
        <w:tc>
          <w:tcPr>
            <w:tcW w:w="704"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Завдання</w:t>
            </w:r>
          </w:p>
        </w:tc>
      </w:tr>
      <w:tr w:rsidR="00A55726" w:rsidRPr="00C8257F"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1" w:name="1223"/>
            <w:r w:rsidRPr="00C8257F">
              <w:rPr>
                <w:rFonts w:ascii="Times New Roman" w:hAnsi="Times New Roman"/>
                <w:sz w:val="24"/>
                <w:szCs w:val="24"/>
                <w:lang w:val="uk-UA"/>
              </w:rPr>
              <w:t>1.</w:t>
            </w:r>
          </w:p>
        </w:tc>
        <w:tc>
          <w:tcPr>
            <w:tcW w:w="13856"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2" w:name="1224"/>
            <w:bookmarkEnd w:id="1"/>
            <w:r w:rsidRPr="00C8257F">
              <w:rPr>
                <w:rFonts w:ascii="Times New Roman" w:hAnsi="Times New Roman"/>
                <w:sz w:val="24"/>
                <w:szCs w:val="24"/>
                <w:lang w:val="uk-UA"/>
              </w:rPr>
              <w:t>Підтримка Центру щодо фінансування видатків на оплату комунальних послуг</w:t>
            </w:r>
          </w:p>
        </w:tc>
        <w:bookmarkEnd w:id="2"/>
      </w:tr>
      <w:tr w:rsidR="00A55726" w:rsidRPr="00AF7290"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3" w:name="1225"/>
            <w:r w:rsidRPr="00C8257F">
              <w:rPr>
                <w:rFonts w:ascii="Times New Roman" w:hAnsi="Times New Roman"/>
                <w:sz w:val="24"/>
                <w:szCs w:val="24"/>
                <w:lang w:val="uk-UA"/>
              </w:rPr>
              <w:t>2.</w:t>
            </w:r>
          </w:p>
        </w:tc>
        <w:tc>
          <w:tcPr>
            <w:tcW w:w="13856"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4" w:name="1226"/>
            <w:bookmarkEnd w:id="3"/>
            <w:r w:rsidRPr="00C8257F">
              <w:rPr>
                <w:rFonts w:ascii="Times New Roman" w:hAnsi="Times New Roman"/>
                <w:sz w:val="24"/>
                <w:szCs w:val="24"/>
                <w:lang w:val="uk-UA"/>
              </w:rPr>
              <w:t>Підвищення рівня туберкулін-діагностики дітей  віком  від 1 р.- 18 р.</w:t>
            </w:r>
          </w:p>
        </w:tc>
        <w:bookmarkEnd w:id="4"/>
      </w:tr>
      <w:tr w:rsidR="00A55726" w:rsidRPr="00C8257F"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5" w:name="1227"/>
            <w:r w:rsidRPr="00C8257F">
              <w:rPr>
                <w:rFonts w:ascii="Times New Roman" w:hAnsi="Times New Roman"/>
                <w:sz w:val="24"/>
                <w:szCs w:val="24"/>
                <w:lang w:val="uk-UA"/>
              </w:rPr>
              <w:t>3.</w:t>
            </w:r>
          </w:p>
        </w:tc>
        <w:bookmarkEnd w:id="5"/>
        <w:tc>
          <w:tcPr>
            <w:tcW w:w="13856" w:type="dxa"/>
            <w:shd w:val="clear" w:color="auto" w:fill="auto"/>
          </w:tcPr>
          <w:p w:rsidR="00A55726" w:rsidRPr="00C8257F" w:rsidRDefault="00A55726" w:rsidP="00400FF9">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Покращення матеріально-технічної бази закладу (придбання комп’ютерної техніки)</w:t>
            </w:r>
          </w:p>
        </w:tc>
      </w:tr>
      <w:tr w:rsidR="00A55726" w:rsidRPr="00C8257F"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4.</w:t>
            </w:r>
          </w:p>
        </w:tc>
        <w:tc>
          <w:tcPr>
            <w:tcW w:w="13856" w:type="dxa"/>
            <w:shd w:val="clear" w:color="auto" w:fill="auto"/>
          </w:tcPr>
          <w:p w:rsidR="00A55726" w:rsidRPr="00C8257F" w:rsidRDefault="00A55726" w:rsidP="00400FF9">
            <w:pPr>
              <w:spacing w:line="276" w:lineRule="auto"/>
              <w:jc w:val="both"/>
              <w:rPr>
                <w:rFonts w:ascii="Times New Roman" w:hAnsi="Times New Roman"/>
                <w:bCs/>
                <w:sz w:val="24"/>
                <w:szCs w:val="24"/>
                <w:lang w:val="uk-UA"/>
              </w:rPr>
            </w:pPr>
            <w:r w:rsidRPr="00C8257F">
              <w:rPr>
                <w:rFonts w:ascii="Times New Roman" w:hAnsi="Times New Roman"/>
                <w:sz w:val="24"/>
                <w:szCs w:val="24"/>
                <w:lang w:val="uk-UA"/>
              </w:rPr>
              <w:t xml:space="preserve">Капітальний ремонт приміщення амбулаторії загальної практики – сімейної медицини, м. Ромни, вул. </w:t>
            </w:r>
            <w:proofErr w:type="spellStart"/>
            <w:r w:rsidRPr="00C8257F">
              <w:rPr>
                <w:rFonts w:ascii="Times New Roman" w:hAnsi="Times New Roman"/>
                <w:sz w:val="24"/>
                <w:szCs w:val="24"/>
                <w:lang w:val="uk-UA"/>
              </w:rPr>
              <w:t>Полетик</w:t>
            </w:r>
            <w:proofErr w:type="spellEnd"/>
            <w:r w:rsidRPr="00C8257F">
              <w:rPr>
                <w:rFonts w:ascii="Times New Roman" w:hAnsi="Times New Roman"/>
                <w:sz w:val="24"/>
                <w:szCs w:val="24"/>
                <w:lang w:val="uk-UA"/>
              </w:rPr>
              <w:t>, 2</w:t>
            </w:r>
          </w:p>
        </w:tc>
      </w:tr>
      <w:tr w:rsidR="000F74D5" w:rsidRPr="00C8257F" w:rsidTr="0060709E">
        <w:tc>
          <w:tcPr>
            <w:tcW w:w="704" w:type="dxa"/>
            <w:shd w:val="clear" w:color="auto" w:fill="auto"/>
            <w:vAlign w:val="center"/>
          </w:tcPr>
          <w:p w:rsidR="000F74D5" w:rsidRPr="00C8257F" w:rsidRDefault="000F74D5" w:rsidP="000F74D5">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5.</w:t>
            </w:r>
          </w:p>
        </w:tc>
        <w:tc>
          <w:tcPr>
            <w:tcW w:w="13856" w:type="dxa"/>
            <w:shd w:val="clear" w:color="auto" w:fill="auto"/>
          </w:tcPr>
          <w:p w:rsidR="000F74D5" w:rsidRPr="00C8257F" w:rsidRDefault="000F74D5" w:rsidP="000F74D5">
            <w:pPr>
              <w:rPr>
                <w:rFonts w:ascii="Times New Roman" w:hAnsi="Times New Roman"/>
                <w:sz w:val="24"/>
                <w:szCs w:val="24"/>
                <w:lang w:val="uk-UA"/>
              </w:rPr>
            </w:pPr>
            <w:r w:rsidRPr="00C8257F">
              <w:rPr>
                <w:rFonts w:ascii="Times New Roman" w:hAnsi="Times New Roman"/>
                <w:sz w:val="24"/>
                <w:szCs w:val="24"/>
                <w:lang w:val="uk-UA"/>
              </w:rPr>
              <w:t>Забезпечення  громадян, які страждають на рідкісні (</w:t>
            </w:r>
            <w:proofErr w:type="spellStart"/>
            <w:r w:rsidRPr="00C8257F">
              <w:rPr>
                <w:rFonts w:ascii="Times New Roman" w:hAnsi="Times New Roman"/>
                <w:sz w:val="24"/>
                <w:szCs w:val="24"/>
                <w:lang w:val="uk-UA"/>
              </w:rPr>
              <w:t>орфанні</w:t>
            </w:r>
            <w:proofErr w:type="spellEnd"/>
            <w:r w:rsidRPr="00C8257F">
              <w:rPr>
                <w:rFonts w:ascii="Times New Roman" w:hAnsi="Times New Roman"/>
                <w:sz w:val="24"/>
                <w:szCs w:val="24"/>
                <w:lang w:val="uk-UA"/>
              </w:rPr>
              <w:t>) захворювання, медичними виробами</w:t>
            </w:r>
          </w:p>
        </w:tc>
      </w:tr>
      <w:tr w:rsidR="002228DA" w:rsidRPr="00AF7290" w:rsidTr="0060709E">
        <w:tc>
          <w:tcPr>
            <w:tcW w:w="704" w:type="dxa"/>
            <w:shd w:val="clear" w:color="auto" w:fill="auto"/>
            <w:vAlign w:val="center"/>
          </w:tcPr>
          <w:p w:rsidR="002228DA" w:rsidRPr="00C8257F" w:rsidRDefault="002228DA" w:rsidP="000F74D5">
            <w:pPr>
              <w:spacing w:line="276" w:lineRule="auto"/>
              <w:jc w:val="both"/>
              <w:rPr>
                <w:rFonts w:ascii="Times New Roman" w:hAnsi="Times New Roman"/>
                <w:sz w:val="24"/>
                <w:szCs w:val="24"/>
                <w:lang w:val="uk-UA"/>
              </w:rPr>
            </w:pPr>
            <w:r>
              <w:rPr>
                <w:rFonts w:ascii="Times New Roman" w:hAnsi="Times New Roman"/>
                <w:sz w:val="24"/>
                <w:szCs w:val="24"/>
                <w:lang w:val="uk-UA"/>
              </w:rPr>
              <w:t>6.</w:t>
            </w:r>
          </w:p>
        </w:tc>
        <w:tc>
          <w:tcPr>
            <w:tcW w:w="13856" w:type="dxa"/>
            <w:shd w:val="clear" w:color="auto" w:fill="auto"/>
          </w:tcPr>
          <w:p w:rsidR="002228DA" w:rsidRPr="002228DA" w:rsidRDefault="002228DA" w:rsidP="002228DA">
            <w:pPr>
              <w:rPr>
                <w:rFonts w:ascii="Times New Roman" w:hAnsi="Times New Roman"/>
                <w:sz w:val="24"/>
                <w:szCs w:val="24"/>
                <w:lang w:val="uk-UA"/>
              </w:rPr>
            </w:pPr>
            <w:r w:rsidRPr="002228DA">
              <w:rPr>
                <w:rFonts w:ascii="Times New Roman" w:hAnsi="Times New Roman"/>
                <w:color w:val="000000"/>
                <w:sz w:val="24"/>
                <w:szCs w:val="24"/>
                <w:lang w:val="uk-UA"/>
              </w:rPr>
              <w:t>Забезпечення інвалідів  і дітей-інвалідів технічними та іншими засобами</w:t>
            </w:r>
          </w:p>
        </w:tc>
      </w:tr>
    </w:tbl>
    <w:p w:rsidR="00A55726" w:rsidRPr="00C8257F" w:rsidRDefault="00A55726" w:rsidP="00A55726">
      <w:pPr>
        <w:shd w:val="clear" w:color="auto" w:fill="FFFFFF"/>
        <w:spacing w:after="0" w:line="276" w:lineRule="auto"/>
        <w:ind w:firstLine="426"/>
        <w:jc w:val="both"/>
        <w:outlineLvl w:val="2"/>
        <w:rPr>
          <w:rFonts w:ascii="Times New Roman" w:hAnsi="Times New Roman"/>
          <w:sz w:val="16"/>
          <w:szCs w:val="16"/>
          <w:lang w:val="uk-UA" w:eastAsia="ru-RU"/>
        </w:rPr>
      </w:pPr>
    </w:p>
    <w:p w:rsidR="00A55726" w:rsidRPr="00C8257F"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9. Напрямки використання бюджетних коштів    </w:t>
      </w:r>
    </w:p>
    <w:p w:rsidR="00A55726" w:rsidRPr="00C8257F" w:rsidRDefault="00A55726" w:rsidP="00A55726">
      <w:pPr>
        <w:shd w:val="clear" w:color="auto" w:fill="FFFFFF"/>
        <w:spacing w:after="0" w:line="276" w:lineRule="auto"/>
        <w:ind w:firstLine="426"/>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гривень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39"/>
        <w:gridCol w:w="1966"/>
        <w:gridCol w:w="2110"/>
        <w:gridCol w:w="2041"/>
      </w:tblGrid>
      <w:tr w:rsidR="00A55726" w:rsidRPr="00C8257F" w:rsidTr="0060709E">
        <w:trPr>
          <w:jc w:val="center"/>
        </w:trPr>
        <w:tc>
          <w:tcPr>
            <w:tcW w:w="704"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39"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Напрямки використання бюджетних коштів</w:t>
            </w:r>
          </w:p>
        </w:tc>
        <w:tc>
          <w:tcPr>
            <w:tcW w:w="1966"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10"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1"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60709E" w:rsidRPr="00C8257F" w:rsidTr="0060709E">
        <w:trPr>
          <w:jc w:val="center"/>
        </w:trPr>
        <w:tc>
          <w:tcPr>
            <w:tcW w:w="704" w:type="dxa"/>
            <w:shd w:val="clear" w:color="auto" w:fill="auto"/>
          </w:tcPr>
          <w:p w:rsidR="0060709E" w:rsidRPr="00C8257F" w:rsidRDefault="0060709E" w:rsidP="00D65A4F">
            <w:pPr>
              <w:spacing w:after="0" w:line="276" w:lineRule="auto"/>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739"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1966"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3</w:t>
            </w:r>
          </w:p>
        </w:tc>
        <w:tc>
          <w:tcPr>
            <w:tcW w:w="2110"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2041"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5</w:t>
            </w:r>
          </w:p>
        </w:tc>
      </w:tr>
      <w:tr w:rsidR="00D65A4F" w:rsidRPr="00C8257F" w:rsidTr="0060709E">
        <w:trPr>
          <w:jc w:val="center"/>
        </w:trPr>
        <w:tc>
          <w:tcPr>
            <w:tcW w:w="704"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739" w:type="dxa"/>
            <w:shd w:val="clear" w:color="auto" w:fill="auto"/>
          </w:tcPr>
          <w:p w:rsidR="00D65A4F" w:rsidRDefault="00D65A4F" w:rsidP="00D65A4F">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 xml:space="preserve">Підтримка Центру щодо фінансування видатків на оплату комунальних </w:t>
            </w:r>
            <w:r w:rsidR="007C5ABD">
              <w:rPr>
                <w:rFonts w:ascii="Times New Roman" w:hAnsi="Times New Roman"/>
                <w:sz w:val="24"/>
                <w:szCs w:val="24"/>
                <w:lang w:val="uk-UA"/>
              </w:rPr>
              <w:t>послуг</w:t>
            </w:r>
          </w:p>
          <w:p w:rsidR="007C5ABD" w:rsidRDefault="007C5ABD" w:rsidP="00D65A4F">
            <w:pPr>
              <w:spacing w:after="0" w:line="276" w:lineRule="auto"/>
              <w:jc w:val="both"/>
              <w:outlineLvl w:val="2"/>
              <w:rPr>
                <w:rFonts w:ascii="Times New Roman" w:hAnsi="Times New Roman"/>
                <w:sz w:val="24"/>
                <w:szCs w:val="24"/>
                <w:lang w:val="uk-UA"/>
              </w:rPr>
            </w:pPr>
          </w:p>
          <w:p w:rsidR="007C5ABD" w:rsidRPr="00C8257F" w:rsidRDefault="007C5ABD" w:rsidP="00D65A4F">
            <w:pPr>
              <w:spacing w:after="0" w:line="276" w:lineRule="auto"/>
              <w:jc w:val="both"/>
              <w:outlineLvl w:val="2"/>
              <w:rPr>
                <w:rFonts w:ascii="Times New Roman" w:hAnsi="Times New Roman"/>
                <w:sz w:val="24"/>
                <w:szCs w:val="24"/>
                <w:lang w:val="uk-UA" w:eastAsia="ru-RU"/>
              </w:rPr>
            </w:pPr>
          </w:p>
        </w:tc>
        <w:tc>
          <w:tcPr>
            <w:tcW w:w="1966" w:type="dxa"/>
            <w:shd w:val="clear" w:color="auto" w:fill="auto"/>
          </w:tcPr>
          <w:p w:rsidR="00D65A4F" w:rsidRPr="00C8257F" w:rsidRDefault="00D65A4F" w:rsidP="00D65A4F">
            <w:pPr>
              <w:spacing w:after="0" w:line="276" w:lineRule="auto"/>
              <w:jc w:val="center"/>
              <w:outlineLvl w:val="2"/>
              <w:rPr>
                <w:rFonts w:ascii="Times New Roman" w:hAnsi="Times New Roman"/>
                <w:sz w:val="24"/>
                <w:szCs w:val="24"/>
                <w:lang w:val="uk-UA" w:eastAsia="ru-RU"/>
              </w:rPr>
            </w:pPr>
            <w:r>
              <w:rPr>
                <w:rFonts w:ascii="Times New Roman" w:hAnsi="Times New Roman"/>
                <w:sz w:val="24"/>
                <w:szCs w:val="24"/>
                <w:lang w:val="uk-UA"/>
              </w:rPr>
              <w:t>358684</w:t>
            </w:r>
            <w:r w:rsidRPr="00C8257F">
              <w:rPr>
                <w:rFonts w:ascii="Times New Roman" w:hAnsi="Times New Roman"/>
                <w:sz w:val="24"/>
                <w:szCs w:val="24"/>
                <w:lang w:val="uk-UA"/>
              </w:rPr>
              <w:t>,0</w:t>
            </w:r>
          </w:p>
        </w:tc>
        <w:tc>
          <w:tcPr>
            <w:tcW w:w="2110" w:type="dxa"/>
            <w:shd w:val="clear" w:color="auto" w:fill="auto"/>
          </w:tcPr>
          <w:p w:rsidR="00D65A4F" w:rsidRPr="00C8257F" w:rsidRDefault="00D65A4F" w:rsidP="00D65A4F">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1" w:type="dxa"/>
            <w:shd w:val="clear" w:color="auto" w:fill="auto"/>
          </w:tcPr>
          <w:p w:rsidR="00D65A4F" w:rsidRPr="00C8257F" w:rsidRDefault="00D65A4F" w:rsidP="00D65A4F">
            <w:pPr>
              <w:spacing w:after="0" w:line="276" w:lineRule="auto"/>
              <w:jc w:val="center"/>
              <w:outlineLvl w:val="2"/>
              <w:rPr>
                <w:rFonts w:ascii="Times New Roman" w:hAnsi="Times New Roman"/>
                <w:sz w:val="24"/>
                <w:szCs w:val="24"/>
                <w:lang w:val="uk-UA" w:eastAsia="ru-RU"/>
              </w:rPr>
            </w:pPr>
            <w:r>
              <w:rPr>
                <w:rFonts w:ascii="Times New Roman" w:hAnsi="Times New Roman"/>
                <w:sz w:val="24"/>
                <w:szCs w:val="24"/>
                <w:lang w:val="uk-UA" w:eastAsia="ru-RU"/>
              </w:rPr>
              <w:t>358684,0</w:t>
            </w:r>
          </w:p>
        </w:tc>
      </w:tr>
      <w:tr w:rsidR="00D65A4F" w:rsidRPr="00C8257F" w:rsidTr="00E87306">
        <w:trPr>
          <w:trHeight w:val="278"/>
          <w:jc w:val="center"/>
        </w:trPr>
        <w:tc>
          <w:tcPr>
            <w:tcW w:w="704"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1</w:t>
            </w:r>
          </w:p>
        </w:tc>
        <w:tc>
          <w:tcPr>
            <w:tcW w:w="7739"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 xml:space="preserve">                                                       2</w:t>
            </w:r>
          </w:p>
        </w:tc>
        <w:tc>
          <w:tcPr>
            <w:tcW w:w="1966"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 xml:space="preserve">                3</w:t>
            </w:r>
          </w:p>
        </w:tc>
        <w:tc>
          <w:tcPr>
            <w:tcW w:w="2110"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                4</w:t>
            </w:r>
          </w:p>
        </w:tc>
        <w:tc>
          <w:tcPr>
            <w:tcW w:w="2041"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 xml:space="preserve">              5</w:t>
            </w:r>
          </w:p>
        </w:tc>
      </w:tr>
      <w:tr w:rsidR="00D65A4F" w:rsidRPr="00C8257F" w:rsidTr="0060709E">
        <w:trPr>
          <w:jc w:val="center"/>
        </w:trPr>
        <w:tc>
          <w:tcPr>
            <w:tcW w:w="704"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7739" w:type="dxa"/>
            <w:shd w:val="clear" w:color="auto" w:fill="auto"/>
            <w:vAlign w:val="center"/>
          </w:tcPr>
          <w:p w:rsidR="00D65A4F" w:rsidRPr="00C8257F" w:rsidRDefault="00D65A4F" w:rsidP="00D65A4F">
            <w:pPr>
              <w:spacing w:line="276" w:lineRule="auto"/>
              <w:jc w:val="both"/>
              <w:rPr>
                <w:rFonts w:ascii="Times New Roman" w:hAnsi="Times New Roman"/>
                <w:sz w:val="24"/>
                <w:szCs w:val="24"/>
                <w:lang w:val="uk-UA"/>
              </w:rPr>
            </w:pPr>
            <w:bookmarkStart w:id="6" w:name="1251"/>
            <w:r w:rsidRPr="00C8257F">
              <w:rPr>
                <w:rFonts w:ascii="Times New Roman" w:hAnsi="Times New Roman"/>
                <w:sz w:val="24"/>
                <w:szCs w:val="24"/>
                <w:lang w:val="uk-UA"/>
              </w:rPr>
              <w:t>Підвищення рівня туберкулін-діагностики дітей  віком  від 1 р. - 18р.</w:t>
            </w:r>
          </w:p>
        </w:tc>
        <w:tc>
          <w:tcPr>
            <w:tcW w:w="1966" w:type="dxa"/>
            <w:shd w:val="clear" w:color="auto" w:fill="auto"/>
            <w:vAlign w:val="center"/>
          </w:tcPr>
          <w:p w:rsidR="00D65A4F" w:rsidRPr="00C8257F" w:rsidRDefault="00D65A4F" w:rsidP="00D65A4F">
            <w:pPr>
              <w:spacing w:line="276" w:lineRule="auto"/>
              <w:jc w:val="center"/>
              <w:rPr>
                <w:rFonts w:ascii="Times New Roman" w:hAnsi="Times New Roman"/>
                <w:sz w:val="24"/>
                <w:szCs w:val="24"/>
                <w:lang w:val="uk-UA"/>
              </w:rPr>
            </w:pPr>
            <w:bookmarkStart w:id="7" w:name="1252"/>
            <w:bookmarkEnd w:id="6"/>
            <w:r w:rsidRPr="00C8257F">
              <w:rPr>
                <w:rFonts w:ascii="Times New Roman" w:hAnsi="Times New Roman"/>
                <w:sz w:val="24"/>
                <w:szCs w:val="24"/>
                <w:lang w:val="uk-UA"/>
              </w:rPr>
              <w:t>200000,0</w:t>
            </w:r>
          </w:p>
        </w:tc>
        <w:tc>
          <w:tcPr>
            <w:tcW w:w="2110" w:type="dxa"/>
            <w:shd w:val="clear" w:color="auto" w:fill="auto"/>
            <w:vAlign w:val="center"/>
          </w:tcPr>
          <w:p w:rsidR="00D65A4F" w:rsidRPr="00C8257F" w:rsidRDefault="00D65A4F" w:rsidP="00D65A4F">
            <w:pPr>
              <w:spacing w:line="276" w:lineRule="auto"/>
              <w:jc w:val="center"/>
              <w:rPr>
                <w:rFonts w:ascii="Times New Roman" w:hAnsi="Times New Roman"/>
                <w:sz w:val="24"/>
                <w:szCs w:val="24"/>
                <w:lang w:val="uk-UA"/>
              </w:rPr>
            </w:pPr>
            <w:bookmarkStart w:id="8" w:name="1253"/>
            <w:bookmarkEnd w:id="7"/>
            <w:r w:rsidRPr="00C8257F">
              <w:rPr>
                <w:rFonts w:ascii="Times New Roman" w:hAnsi="Times New Roman"/>
                <w:sz w:val="24"/>
                <w:szCs w:val="24"/>
                <w:lang w:val="uk-UA"/>
              </w:rPr>
              <w:t>-</w:t>
            </w:r>
          </w:p>
        </w:tc>
        <w:bookmarkEnd w:id="8"/>
        <w:tc>
          <w:tcPr>
            <w:tcW w:w="2041" w:type="dxa"/>
            <w:shd w:val="clear" w:color="auto" w:fill="auto"/>
          </w:tcPr>
          <w:p w:rsidR="00D65A4F" w:rsidRPr="00C8257F" w:rsidRDefault="00D65A4F" w:rsidP="00D65A4F">
            <w:pPr>
              <w:spacing w:after="0" w:line="360" w:lineRule="atLeast"/>
              <w:jc w:val="center"/>
              <w:rPr>
                <w:rFonts w:ascii="Times New Roman" w:eastAsia="Times New Roman" w:hAnsi="Times New Roman"/>
                <w:sz w:val="24"/>
                <w:szCs w:val="24"/>
                <w:lang w:val="uk-UA" w:eastAsia="ru-RU"/>
              </w:rPr>
            </w:pPr>
            <w:r w:rsidRPr="00C8257F">
              <w:rPr>
                <w:rFonts w:ascii="Times New Roman" w:eastAsia="Times New Roman" w:hAnsi="Times New Roman"/>
                <w:sz w:val="24"/>
                <w:szCs w:val="24"/>
                <w:lang w:val="uk-UA" w:eastAsia="ru-RU"/>
              </w:rPr>
              <w:t>200000,0</w:t>
            </w:r>
          </w:p>
          <w:p w:rsidR="00D65A4F" w:rsidRPr="00C8257F" w:rsidRDefault="00D65A4F" w:rsidP="00D65A4F">
            <w:pPr>
              <w:spacing w:after="0" w:line="360" w:lineRule="atLeast"/>
              <w:jc w:val="center"/>
              <w:rPr>
                <w:rFonts w:ascii="Times New Roman" w:eastAsia="Times New Roman" w:hAnsi="Times New Roman"/>
                <w:sz w:val="24"/>
                <w:szCs w:val="24"/>
                <w:lang w:val="uk-UA" w:eastAsia="ru-RU"/>
              </w:rPr>
            </w:pPr>
          </w:p>
        </w:tc>
      </w:tr>
      <w:tr w:rsidR="00D65A4F" w:rsidRPr="00C8257F" w:rsidTr="0060709E">
        <w:trPr>
          <w:jc w:val="center"/>
        </w:trPr>
        <w:tc>
          <w:tcPr>
            <w:tcW w:w="704"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w:t>
            </w:r>
          </w:p>
        </w:tc>
        <w:tc>
          <w:tcPr>
            <w:tcW w:w="7739" w:type="dxa"/>
            <w:shd w:val="clear" w:color="auto" w:fill="auto"/>
          </w:tcPr>
          <w:p w:rsidR="00D65A4F" w:rsidRPr="00C8257F" w:rsidRDefault="00D65A4F" w:rsidP="00D65A4F">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Покращення матеріально-технічної бази закладу (придбання комп’ютерної техніки )</w:t>
            </w:r>
          </w:p>
        </w:tc>
        <w:tc>
          <w:tcPr>
            <w:tcW w:w="1966" w:type="dxa"/>
            <w:shd w:val="clear" w:color="auto" w:fill="auto"/>
          </w:tcPr>
          <w:p w:rsidR="00D65A4F" w:rsidRPr="00C8257F" w:rsidRDefault="00D65A4F" w:rsidP="00D65A4F">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10" w:type="dxa"/>
            <w:shd w:val="clear" w:color="auto" w:fill="auto"/>
          </w:tcPr>
          <w:p w:rsidR="00D65A4F" w:rsidRPr="00C8257F" w:rsidRDefault="00D65A4F" w:rsidP="00D65A4F">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190000,0</w:t>
            </w:r>
          </w:p>
        </w:tc>
        <w:tc>
          <w:tcPr>
            <w:tcW w:w="2041" w:type="dxa"/>
            <w:shd w:val="clear" w:color="auto" w:fill="auto"/>
          </w:tcPr>
          <w:p w:rsidR="00D65A4F" w:rsidRPr="00C8257F" w:rsidRDefault="00D65A4F" w:rsidP="00D65A4F">
            <w:pPr>
              <w:spacing w:after="0" w:line="360" w:lineRule="atLeast"/>
              <w:jc w:val="center"/>
              <w:rPr>
                <w:rFonts w:ascii="Times New Roman" w:eastAsia="Times New Roman" w:hAnsi="Times New Roman"/>
                <w:sz w:val="24"/>
                <w:szCs w:val="24"/>
                <w:lang w:val="uk-UA" w:eastAsia="ru-RU"/>
              </w:rPr>
            </w:pPr>
            <w:r w:rsidRPr="00C8257F">
              <w:rPr>
                <w:rFonts w:ascii="Times New Roman" w:eastAsia="Times New Roman" w:hAnsi="Times New Roman"/>
                <w:sz w:val="24"/>
                <w:szCs w:val="24"/>
                <w:lang w:val="uk-UA" w:eastAsia="ru-RU"/>
              </w:rPr>
              <w:t>190000,0</w:t>
            </w:r>
          </w:p>
        </w:tc>
      </w:tr>
      <w:tr w:rsidR="00D65A4F" w:rsidRPr="00C8257F" w:rsidTr="0060709E">
        <w:trPr>
          <w:trHeight w:val="719"/>
          <w:jc w:val="center"/>
        </w:trPr>
        <w:tc>
          <w:tcPr>
            <w:tcW w:w="704"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7739" w:type="dxa"/>
            <w:shd w:val="clear" w:color="auto" w:fill="auto"/>
          </w:tcPr>
          <w:p w:rsidR="00D65A4F" w:rsidRPr="00C8257F" w:rsidRDefault="00D65A4F" w:rsidP="00D65A4F">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Капітальний ремонт приміщення амбулаторії загальної практики - сімейної медицини, м. Ромни, вул. </w:t>
            </w:r>
            <w:proofErr w:type="spellStart"/>
            <w:r w:rsidRPr="00C8257F">
              <w:rPr>
                <w:rFonts w:ascii="Times New Roman" w:hAnsi="Times New Roman"/>
                <w:sz w:val="24"/>
                <w:szCs w:val="24"/>
                <w:lang w:val="uk-UA"/>
              </w:rPr>
              <w:t>Полетик</w:t>
            </w:r>
            <w:proofErr w:type="spellEnd"/>
            <w:r w:rsidRPr="00C8257F">
              <w:rPr>
                <w:rFonts w:ascii="Times New Roman" w:hAnsi="Times New Roman"/>
                <w:sz w:val="24"/>
                <w:szCs w:val="24"/>
                <w:lang w:val="uk-UA"/>
              </w:rPr>
              <w:t>, 2</w:t>
            </w:r>
          </w:p>
        </w:tc>
        <w:tc>
          <w:tcPr>
            <w:tcW w:w="1966" w:type="dxa"/>
            <w:shd w:val="clear" w:color="auto" w:fill="auto"/>
          </w:tcPr>
          <w:p w:rsidR="00D65A4F" w:rsidRPr="00C8257F" w:rsidRDefault="00D65A4F" w:rsidP="00D65A4F">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10" w:type="dxa"/>
            <w:shd w:val="clear" w:color="auto" w:fill="auto"/>
          </w:tcPr>
          <w:p w:rsidR="00D65A4F" w:rsidRPr="00C8257F" w:rsidRDefault="007C5ABD" w:rsidP="00D65A4F">
            <w:pPr>
              <w:spacing w:line="276" w:lineRule="auto"/>
              <w:jc w:val="center"/>
              <w:rPr>
                <w:rFonts w:ascii="Times New Roman" w:hAnsi="Times New Roman"/>
                <w:sz w:val="24"/>
                <w:szCs w:val="24"/>
                <w:lang w:val="uk-UA"/>
              </w:rPr>
            </w:pPr>
            <w:r>
              <w:rPr>
                <w:rFonts w:ascii="Times New Roman" w:hAnsi="Times New Roman"/>
                <w:sz w:val="24"/>
                <w:szCs w:val="24"/>
                <w:lang w:val="uk-UA"/>
              </w:rPr>
              <w:t>96744,38</w:t>
            </w:r>
          </w:p>
        </w:tc>
        <w:tc>
          <w:tcPr>
            <w:tcW w:w="2041" w:type="dxa"/>
            <w:shd w:val="clear" w:color="auto" w:fill="auto"/>
          </w:tcPr>
          <w:p w:rsidR="00D65A4F" w:rsidRPr="00C8257F" w:rsidRDefault="007C5ABD" w:rsidP="00D65A4F">
            <w:pPr>
              <w:spacing w:after="0" w:line="360" w:lineRule="atLeas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96744,38</w:t>
            </w:r>
          </w:p>
        </w:tc>
      </w:tr>
      <w:tr w:rsidR="00D65A4F" w:rsidRPr="00C8257F" w:rsidTr="0060709E">
        <w:trPr>
          <w:trHeight w:val="719"/>
          <w:jc w:val="center"/>
        </w:trPr>
        <w:tc>
          <w:tcPr>
            <w:tcW w:w="704" w:type="dxa"/>
            <w:shd w:val="clear" w:color="auto" w:fill="auto"/>
          </w:tcPr>
          <w:p w:rsidR="00D65A4F" w:rsidRPr="00C8257F" w:rsidRDefault="00D65A4F" w:rsidP="00D65A4F">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5 .</w:t>
            </w:r>
          </w:p>
        </w:tc>
        <w:tc>
          <w:tcPr>
            <w:tcW w:w="7739" w:type="dxa"/>
            <w:shd w:val="clear" w:color="auto" w:fill="auto"/>
          </w:tcPr>
          <w:p w:rsidR="00D65A4F" w:rsidRPr="00C8257F" w:rsidRDefault="00D65A4F" w:rsidP="00D65A4F">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Забезпечення  громадян, які страждають на рідкісні (</w:t>
            </w:r>
            <w:proofErr w:type="spellStart"/>
            <w:r w:rsidRPr="00C8257F">
              <w:rPr>
                <w:rFonts w:ascii="Times New Roman" w:hAnsi="Times New Roman"/>
                <w:sz w:val="24"/>
                <w:szCs w:val="24"/>
                <w:lang w:val="uk-UA"/>
              </w:rPr>
              <w:t>орфанні</w:t>
            </w:r>
            <w:proofErr w:type="spellEnd"/>
            <w:r w:rsidRPr="00C8257F">
              <w:rPr>
                <w:rFonts w:ascii="Times New Roman" w:hAnsi="Times New Roman"/>
                <w:sz w:val="24"/>
                <w:szCs w:val="24"/>
                <w:lang w:val="uk-UA"/>
              </w:rPr>
              <w:t>) захворювання, медичними виробами</w:t>
            </w:r>
          </w:p>
        </w:tc>
        <w:tc>
          <w:tcPr>
            <w:tcW w:w="1966" w:type="dxa"/>
            <w:shd w:val="clear" w:color="auto" w:fill="auto"/>
          </w:tcPr>
          <w:p w:rsidR="00D65A4F" w:rsidRPr="00C8257F" w:rsidRDefault="00D65A4F" w:rsidP="00D65A4F">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182000,0</w:t>
            </w:r>
          </w:p>
        </w:tc>
        <w:tc>
          <w:tcPr>
            <w:tcW w:w="2110" w:type="dxa"/>
            <w:shd w:val="clear" w:color="auto" w:fill="auto"/>
          </w:tcPr>
          <w:p w:rsidR="00D65A4F" w:rsidRPr="00C8257F" w:rsidRDefault="00D65A4F" w:rsidP="00D65A4F">
            <w:pPr>
              <w:spacing w:line="276" w:lineRule="auto"/>
              <w:jc w:val="center"/>
              <w:rPr>
                <w:rFonts w:ascii="Times New Roman" w:hAnsi="Times New Roman"/>
                <w:sz w:val="24"/>
                <w:szCs w:val="24"/>
                <w:lang w:val="uk-UA"/>
              </w:rPr>
            </w:pPr>
          </w:p>
        </w:tc>
        <w:tc>
          <w:tcPr>
            <w:tcW w:w="2041" w:type="dxa"/>
            <w:shd w:val="clear" w:color="auto" w:fill="auto"/>
          </w:tcPr>
          <w:p w:rsidR="00D65A4F" w:rsidRPr="00C8257F" w:rsidRDefault="00D65A4F" w:rsidP="00D65A4F">
            <w:pPr>
              <w:spacing w:after="0" w:line="360" w:lineRule="atLeast"/>
              <w:jc w:val="center"/>
              <w:rPr>
                <w:rFonts w:ascii="Times New Roman" w:eastAsia="Times New Roman" w:hAnsi="Times New Roman"/>
                <w:sz w:val="24"/>
                <w:szCs w:val="24"/>
                <w:lang w:val="uk-UA" w:eastAsia="ru-RU"/>
              </w:rPr>
            </w:pPr>
            <w:r w:rsidRPr="00C8257F">
              <w:rPr>
                <w:rFonts w:ascii="Times New Roman" w:eastAsia="Times New Roman" w:hAnsi="Times New Roman"/>
                <w:sz w:val="24"/>
                <w:szCs w:val="24"/>
                <w:lang w:val="uk-UA" w:eastAsia="ru-RU"/>
              </w:rPr>
              <w:t>182000,0</w:t>
            </w:r>
          </w:p>
        </w:tc>
      </w:tr>
      <w:tr w:rsidR="007D453C" w:rsidRPr="007D453C" w:rsidTr="0060709E">
        <w:trPr>
          <w:trHeight w:val="719"/>
          <w:jc w:val="center"/>
        </w:trPr>
        <w:tc>
          <w:tcPr>
            <w:tcW w:w="704" w:type="dxa"/>
            <w:shd w:val="clear" w:color="auto" w:fill="auto"/>
          </w:tcPr>
          <w:p w:rsidR="007D453C" w:rsidRPr="00C8257F" w:rsidRDefault="007D453C" w:rsidP="00D65A4F">
            <w:pPr>
              <w:spacing w:after="0" w:line="276" w:lineRule="auto"/>
              <w:jc w:val="both"/>
              <w:outlineLvl w:val="2"/>
              <w:rPr>
                <w:rFonts w:ascii="Times New Roman" w:hAnsi="Times New Roman"/>
                <w:sz w:val="24"/>
                <w:szCs w:val="24"/>
                <w:lang w:val="uk-UA" w:eastAsia="ru-RU"/>
              </w:rPr>
            </w:pPr>
            <w:r>
              <w:rPr>
                <w:rFonts w:ascii="Times New Roman" w:hAnsi="Times New Roman"/>
                <w:sz w:val="24"/>
                <w:szCs w:val="24"/>
                <w:lang w:val="uk-UA" w:eastAsia="ru-RU"/>
              </w:rPr>
              <w:t>6.</w:t>
            </w:r>
          </w:p>
        </w:tc>
        <w:tc>
          <w:tcPr>
            <w:tcW w:w="7739" w:type="dxa"/>
            <w:shd w:val="clear" w:color="auto" w:fill="auto"/>
          </w:tcPr>
          <w:p w:rsidR="007D453C" w:rsidRPr="00C8257F" w:rsidRDefault="007D453C" w:rsidP="00D65A4F">
            <w:pPr>
              <w:spacing w:line="276" w:lineRule="auto"/>
              <w:jc w:val="both"/>
              <w:rPr>
                <w:rFonts w:ascii="Times New Roman" w:hAnsi="Times New Roman"/>
                <w:sz w:val="24"/>
                <w:szCs w:val="24"/>
                <w:lang w:val="uk-UA"/>
              </w:rPr>
            </w:pPr>
            <w:r w:rsidRPr="002228DA">
              <w:rPr>
                <w:rFonts w:ascii="Times New Roman" w:hAnsi="Times New Roman"/>
                <w:color w:val="000000"/>
                <w:sz w:val="24"/>
                <w:szCs w:val="24"/>
                <w:lang w:val="uk-UA"/>
              </w:rPr>
              <w:t>Забезпечення інвалідів  і дітей-інвалідів технічними та іншими засобами</w:t>
            </w:r>
          </w:p>
        </w:tc>
        <w:tc>
          <w:tcPr>
            <w:tcW w:w="1966" w:type="dxa"/>
            <w:shd w:val="clear" w:color="auto" w:fill="auto"/>
          </w:tcPr>
          <w:p w:rsidR="007D453C" w:rsidRPr="00C8257F" w:rsidRDefault="007D453C" w:rsidP="00D65A4F">
            <w:pPr>
              <w:spacing w:line="276" w:lineRule="auto"/>
              <w:jc w:val="center"/>
              <w:rPr>
                <w:rFonts w:ascii="Times New Roman" w:hAnsi="Times New Roman"/>
                <w:sz w:val="24"/>
                <w:szCs w:val="24"/>
                <w:lang w:val="uk-UA"/>
              </w:rPr>
            </w:pPr>
            <w:r>
              <w:rPr>
                <w:rFonts w:ascii="Times New Roman" w:hAnsi="Times New Roman"/>
                <w:sz w:val="24"/>
                <w:szCs w:val="24"/>
                <w:lang w:val="uk-UA"/>
              </w:rPr>
              <w:t>6000,0</w:t>
            </w:r>
          </w:p>
        </w:tc>
        <w:tc>
          <w:tcPr>
            <w:tcW w:w="2110" w:type="dxa"/>
            <w:shd w:val="clear" w:color="auto" w:fill="auto"/>
          </w:tcPr>
          <w:p w:rsidR="007D453C" w:rsidRPr="00C8257F" w:rsidRDefault="007D453C" w:rsidP="00D65A4F">
            <w:pPr>
              <w:spacing w:line="276" w:lineRule="auto"/>
              <w:jc w:val="center"/>
              <w:rPr>
                <w:rFonts w:ascii="Times New Roman" w:hAnsi="Times New Roman"/>
                <w:sz w:val="24"/>
                <w:szCs w:val="24"/>
                <w:lang w:val="uk-UA"/>
              </w:rPr>
            </w:pPr>
          </w:p>
        </w:tc>
        <w:tc>
          <w:tcPr>
            <w:tcW w:w="2041" w:type="dxa"/>
            <w:shd w:val="clear" w:color="auto" w:fill="auto"/>
          </w:tcPr>
          <w:p w:rsidR="007D453C" w:rsidRPr="00C8257F" w:rsidRDefault="007D453C" w:rsidP="00D65A4F">
            <w:pPr>
              <w:spacing w:after="0" w:line="360" w:lineRule="atLeas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6000,0</w:t>
            </w:r>
          </w:p>
        </w:tc>
      </w:tr>
      <w:tr w:rsidR="00D65A4F" w:rsidRPr="00C8257F" w:rsidTr="0060709E">
        <w:trPr>
          <w:jc w:val="center"/>
        </w:trPr>
        <w:tc>
          <w:tcPr>
            <w:tcW w:w="8443" w:type="dxa"/>
            <w:gridSpan w:val="2"/>
            <w:shd w:val="clear" w:color="auto" w:fill="auto"/>
          </w:tcPr>
          <w:p w:rsidR="00D65A4F" w:rsidRPr="00C8257F" w:rsidRDefault="00D65A4F" w:rsidP="00D65A4F">
            <w:pPr>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c>
          <w:tcPr>
            <w:tcW w:w="1966" w:type="dxa"/>
            <w:shd w:val="clear" w:color="auto" w:fill="auto"/>
          </w:tcPr>
          <w:p w:rsidR="00D65A4F" w:rsidRPr="00C8257F" w:rsidRDefault="00D65A4F" w:rsidP="007D453C">
            <w:pPr>
              <w:spacing w:after="0" w:line="276" w:lineRule="auto"/>
              <w:jc w:val="center"/>
              <w:outlineLvl w:val="2"/>
              <w:rPr>
                <w:rFonts w:ascii="Times New Roman" w:hAnsi="Times New Roman"/>
                <w:sz w:val="24"/>
                <w:szCs w:val="24"/>
                <w:lang w:val="uk-UA" w:eastAsia="ru-RU"/>
              </w:rPr>
            </w:pPr>
            <w:r>
              <w:rPr>
                <w:rFonts w:ascii="Times New Roman" w:hAnsi="Times New Roman"/>
                <w:sz w:val="24"/>
                <w:szCs w:val="24"/>
                <w:lang w:val="uk-UA" w:eastAsia="ru-RU"/>
              </w:rPr>
              <w:t>74</w:t>
            </w:r>
            <w:r w:rsidR="007D453C">
              <w:rPr>
                <w:rFonts w:ascii="Times New Roman" w:hAnsi="Times New Roman"/>
                <w:sz w:val="24"/>
                <w:szCs w:val="24"/>
                <w:lang w:val="uk-UA" w:eastAsia="ru-RU"/>
              </w:rPr>
              <w:t>6</w:t>
            </w:r>
            <w:r>
              <w:rPr>
                <w:rFonts w:ascii="Times New Roman" w:hAnsi="Times New Roman"/>
                <w:sz w:val="24"/>
                <w:szCs w:val="24"/>
                <w:lang w:val="uk-UA" w:eastAsia="ru-RU"/>
              </w:rPr>
              <w:t>684,0</w:t>
            </w:r>
          </w:p>
        </w:tc>
        <w:tc>
          <w:tcPr>
            <w:tcW w:w="2110" w:type="dxa"/>
            <w:shd w:val="clear" w:color="auto" w:fill="auto"/>
          </w:tcPr>
          <w:p w:rsidR="00D65A4F" w:rsidRPr="00C8257F" w:rsidRDefault="007C5ABD" w:rsidP="00D65A4F">
            <w:pPr>
              <w:spacing w:after="0" w:line="276" w:lineRule="auto"/>
              <w:jc w:val="center"/>
              <w:outlineLvl w:val="2"/>
              <w:rPr>
                <w:rFonts w:ascii="Times New Roman" w:hAnsi="Times New Roman"/>
                <w:sz w:val="24"/>
                <w:szCs w:val="24"/>
                <w:lang w:val="uk-UA" w:eastAsia="ru-RU"/>
              </w:rPr>
            </w:pPr>
            <w:r>
              <w:rPr>
                <w:rFonts w:ascii="Times New Roman" w:hAnsi="Times New Roman"/>
                <w:sz w:val="24"/>
                <w:szCs w:val="24"/>
                <w:lang w:val="uk-UA" w:eastAsia="ru-RU"/>
              </w:rPr>
              <w:t>286744,38</w:t>
            </w:r>
          </w:p>
        </w:tc>
        <w:tc>
          <w:tcPr>
            <w:tcW w:w="2041" w:type="dxa"/>
            <w:shd w:val="clear" w:color="auto" w:fill="auto"/>
          </w:tcPr>
          <w:p w:rsidR="00D65A4F" w:rsidRPr="00C8257F" w:rsidRDefault="00D65A4F" w:rsidP="007D453C">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r>
              <w:rPr>
                <w:rFonts w:ascii="Times New Roman" w:hAnsi="Times New Roman"/>
                <w:sz w:val="24"/>
                <w:szCs w:val="24"/>
                <w:lang w:val="uk-UA" w:eastAsia="ru-RU"/>
              </w:rPr>
              <w:t>0</w:t>
            </w:r>
            <w:r w:rsidR="007D453C">
              <w:rPr>
                <w:rFonts w:ascii="Times New Roman" w:hAnsi="Times New Roman"/>
                <w:sz w:val="24"/>
                <w:szCs w:val="24"/>
                <w:lang w:val="uk-UA" w:eastAsia="ru-RU"/>
              </w:rPr>
              <w:t>33</w:t>
            </w:r>
            <w:r>
              <w:rPr>
                <w:rFonts w:ascii="Times New Roman" w:hAnsi="Times New Roman"/>
                <w:sz w:val="24"/>
                <w:szCs w:val="24"/>
                <w:lang w:val="uk-UA" w:eastAsia="ru-RU"/>
              </w:rPr>
              <w:t>428</w:t>
            </w:r>
            <w:r w:rsidR="007C5ABD">
              <w:rPr>
                <w:rFonts w:ascii="Times New Roman" w:hAnsi="Times New Roman"/>
                <w:sz w:val="24"/>
                <w:szCs w:val="24"/>
                <w:lang w:val="uk-UA" w:eastAsia="ru-RU"/>
              </w:rPr>
              <w:t>,38</w:t>
            </w:r>
          </w:p>
        </w:tc>
      </w:tr>
    </w:tbl>
    <w:p w:rsidR="00A55726" w:rsidRPr="00C8257F" w:rsidRDefault="00A55726" w:rsidP="00A55726">
      <w:pPr>
        <w:shd w:val="clear" w:color="auto" w:fill="FFFFFF"/>
        <w:spacing w:after="0" w:line="276" w:lineRule="auto"/>
        <w:jc w:val="both"/>
        <w:outlineLvl w:val="2"/>
        <w:rPr>
          <w:rFonts w:ascii="Times New Roman" w:hAnsi="Times New Roman"/>
          <w:sz w:val="16"/>
          <w:szCs w:val="16"/>
          <w:lang w:val="uk-UA" w:eastAsia="ru-RU"/>
        </w:rPr>
      </w:pPr>
    </w:p>
    <w:p w:rsidR="00A55726" w:rsidRPr="00C8257F" w:rsidRDefault="00A55726" w:rsidP="00A55726">
      <w:pPr>
        <w:spacing w:after="0"/>
        <w:ind w:firstLine="426"/>
        <w:rPr>
          <w:rFonts w:ascii="Times New Roman" w:hAnsi="Times New Roman"/>
          <w:sz w:val="24"/>
          <w:szCs w:val="24"/>
          <w:lang w:val="uk-UA"/>
        </w:rPr>
      </w:pPr>
      <w:r w:rsidRPr="00C8257F">
        <w:rPr>
          <w:rFonts w:ascii="Times New Roman" w:hAnsi="Times New Roman"/>
          <w:sz w:val="24"/>
          <w:szCs w:val="24"/>
          <w:lang w:val="uk-UA"/>
        </w:rPr>
        <w:t>10. Перелік місцевих/регіональних програм, що виконуються у складі бюджетної програми</w:t>
      </w:r>
    </w:p>
    <w:p w:rsidR="00A55726" w:rsidRPr="00C8257F" w:rsidRDefault="00A55726" w:rsidP="00A55726">
      <w:pPr>
        <w:shd w:val="clear" w:color="auto" w:fill="FFFFFF"/>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43"/>
        <w:gridCol w:w="1964"/>
        <w:gridCol w:w="2109"/>
        <w:gridCol w:w="2040"/>
      </w:tblGrid>
      <w:tr w:rsidR="00A55726" w:rsidRPr="00C8257F" w:rsidTr="0060709E">
        <w:tc>
          <w:tcPr>
            <w:tcW w:w="70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43"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Найменування місцевої/регіональної програми</w:t>
            </w:r>
          </w:p>
        </w:tc>
        <w:tc>
          <w:tcPr>
            <w:tcW w:w="196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09"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0"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A55726" w:rsidRPr="00C8257F" w:rsidTr="0060709E">
        <w:tc>
          <w:tcPr>
            <w:tcW w:w="704" w:type="dxa"/>
            <w:shd w:val="clear" w:color="auto" w:fill="auto"/>
          </w:tcPr>
          <w:p w:rsidR="00A55726" w:rsidRPr="00C8257F" w:rsidRDefault="00A55726" w:rsidP="00400FF9">
            <w:pPr>
              <w:spacing w:after="0" w:line="360" w:lineRule="atLeast"/>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7743" w:type="dxa"/>
            <w:shd w:val="clear" w:color="auto" w:fill="auto"/>
          </w:tcPr>
          <w:p w:rsidR="00A55726" w:rsidRPr="00C8257F" w:rsidRDefault="00A55726" w:rsidP="00400FF9">
            <w:pPr>
              <w:spacing w:after="0" w:line="360" w:lineRule="atLeast"/>
              <w:rPr>
                <w:rFonts w:ascii="Times New Roman" w:hAnsi="Times New Roman"/>
                <w:sz w:val="24"/>
                <w:szCs w:val="24"/>
                <w:lang w:val="uk-UA" w:eastAsia="ru-RU"/>
              </w:rPr>
            </w:pPr>
            <w:r w:rsidRPr="00C8257F">
              <w:rPr>
                <w:rFonts w:ascii="Times New Roman" w:hAnsi="Times New Roman"/>
                <w:sz w:val="24"/>
                <w:szCs w:val="24"/>
                <w:lang w:val="uk-UA" w:eastAsia="ru-RU"/>
              </w:rPr>
              <w:t>Міська програма розвитку первинної медико-санітарної допомоги на 2019-2021 роки</w:t>
            </w:r>
          </w:p>
        </w:tc>
        <w:tc>
          <w:tcPr>
            <w:tcW w:w="1964" w:type="dxa"/>
            <w:shd w:val="clear" w:color="auto" w:fill="auto"/>
          </w:tcPr>
          <w:p w:rsidR="00A55726" w:rsidRPr="00C8257F" w:rsidRDefault="00FB73D6" w:rsidP="007D453C">
            <w:pPr>
              <w:spacing w:after="0" w:line="360" w:lineRule="atLeast"/>
              <w:jc w:val="center"/>
              <w:rPr>
                <w:rFonts w:ascii="Times New Roman" w:hAnsi="Times New Roman"/>
                <w:sz w:val="24"/>
                <w:szCs w:val="24"/>
                <w:lang w:val="uk-UA" w:eastAsia="ru-RU"/>
              </w:rPr>
            </w:pPr>
            <w:r>
              <w:rPr>
                <w:rFonts w:ascii="Times New Roman" w:hAnsi="Times New Roman"/>
                <w:sz w:val="24"/>
                <w:szCs w:val="24"/>
                <w:lang w:val="uk-UA" w:eastAsia="ru-RU"/>
              </w:rPr>
              <w:t>74</w:t>
            </w:r>
            <w:r w:rsidR="007D453C">
              <w:rPr>
                <w:rFonts w:ascii="Times New Roman" w:hAnsi="Times New Roman"/>
                <w:sz w:val="24"/>
                <w:szCs w:val="24"/>
                <w:lang w:val="uk-UA" w:eastAsia="ru-RU"/>
              </w:rPr>
              <w:t>6</w:t>
            </w:r>
            <w:r>
              <w:rPr>
                <w:rFonts w:ascii="Times New Roman" w:hAnsi="Times New Roman"/>
                <w:sz w:val="24"/>
                <w:szCs w:val="24"/>
                <w:lang w:val="uk-UA" w:eastAsia="ru-RU"/>
              </w:rPr>
              <w:t>684,0</w:t>
            </w:r>
          </w:p>
        </w:tc>
        <w:tc>
          <w:tcPr>
            <w:tcW w:w="2109" w:type="dxa"/>
            <w:shd w:val="clear" w:color="auto" w:fill="auto"/>
          </w:tcPr>
          <w:p w:rsidR="00A55726" w:rsidRPr="00C8257F" w:rsidRDefault="00FB73D6" w:rsidP="00FB73D6">
            <w:pPr>
              <w:spacing w:after="0" w:line="360" w:lineRule="atLeast"/>
              <w:jc w:val="center"/>
              <w:rPr>
                <w:rFonts w:ascii="Times New Roman" w:hAnsi="Times New Roman"/>
                <w:sz w:val="24"/>
                <w:szCs w:val="24"/>
                <w:lang w:val="uk-UA" w:eastAsia="ru-RU"/>
              </w:rPr>
            </w:pPr>
            <w:r>
              <w:rPr>
                <w:rFonts w:ascii="Times New Roman" w:hAnsi="Times New Roman"/>
                <w:sz w:val="24"/>
                <w:szCs w:val="24"/>
                <w:lang w:val="uk-UA" w:eastAsia="ru-RU"/>
              </w:rPr>
              <w:t>286744</w:t>
            </w:r>
            <w:r w:rsidR="007C5ABD">
              <w:rPr>
                <w:rFonts w:ascii="Times New Roman" w:hAnsi="Times New Roman"/>
                <w:sz w:val="24"/>
                <w:szCs w:val="24"/>
                <w:lang w:val="uk-UA" w:eastAsia="ru-RU"/>
              </w:rPr>
              <w:t>,38</w:t>
            </w:r>
          </w:p>
        </w:tc>
        <w:tc>
          <w:tcPr>
            <w:tcW w:w="2040" w:type="dxa"/>
            <w:shd w:val="clear" w:color="auto" w:fill="auto"/>
          </w:tcPr>
          <w:p w:rsidR="00A55726" w:rsidRPr="00C8257F" w:rsidRDefault="00FB73D6" w:rsidP="007D453C">
            <w:pPr>
              <w:spacing w:after="0" w:line="360" w:lineRule="atLeast"/>
              <w:jc w:val="center"/>
              <w:rPr>
                <w:rFonts w:ascii="Times New Roman" w:hAnsi="Times New Roman"/>
                <w:sz w:val="24"/>
                <w:szCs w:val="24"/>
                <w:lang w:val="uk-UA" w:eastAsia="ru-RU"/>
              </w:rPr>
            </w:pPr>
            <w:r>
              <w:rPr>
                <w:rFonts w:ascii="Times New Roman" w:hAnsi="Times New Roman"/>
                <w:sz w:val="24"/>
                <w:szCs w:val="24"/>
                <w:lang w:val="uk-UA" w:eastAsia="ru-RU"/>
              </w:rPr>
              <w:t>10</w:t>
            </w:r>
            <w:r w:rsidR="007D453C">
              <w:rPr>
                <w:rFonts w:ascii="Times New Roman" w:hAnsi="Times New Roman"/>
                <w:sz w:val="24"/>
                <w:szCs w:val="24"/>
                <w:lang w:val="uk-UA" w:eastAsia="ru-RU"/>
              </w:rPr>
              <w:t>33</w:t>
            </w:r>
            <w:r>
              <w:rPr>
                <w:rFonts w:ascii="Times New Roman" w:hAnsi="Times New Roman"/>
                <w:sz w:val="24"/>
                <w:szCs w:val="24"/>
                <w:lang w:val="uk-UA" w:eastAsia="ru-RU"/>
              </w:rPr>
              <w:t>428,</w:t>
            </w:r>
            <w:r w:rsidR="007C5ABD">
              <w:rPr>
                <w:rFonts w:ascii="Times New Roman" w:hAnsi="Times New Roman"/>
                <w:sz w:val="24"/>
                <w:szCs w:val="24"/>
                <w:lang w:val="uk-UA" w:eastAsia="ru-RU"/>
              </w:rPr>
              <w:t>38</w:t>
            </w:r>
          </w:p>
        </w:tc>
      </w:tr>
    </w:tbl>
    <w:p w:rsidR="00A55726" w:rsidRPr="00C8257F" w:rsidRDefault="00A55726" w:rsidP="00A55726">
      <w:pPr>
        <w:shd w:val="clear" w:color="auto" w:fill="FFFFFF"/>
        <w:spacing w:after="0" w:line="276" w:lineRule="auto"/>
        <w:ind w:firstLine="426"/>
        <w:jc w:val="both"/>
        <w:outlineLvl w:val="2"/>
        <w:rPr>
          <w:rFonts w:ascii="Times New Roman" w:hAnsi="Times New Roman"/>
          <w:sz w:val="16"/>
          <w:szCs w:val="16"/>
          <w:lang w:val="uk-UA" w:eastAsia="ru-RU"/>
        </w:rPr>
      </w:pPr>
    </w:p>
    <w:p w:rsidR="00A55726"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 11. Результативні показники бюджетної програми  </w:t>
      </w:r>
    </w:p>
    <w:p w:rsidR="00C70DB7" w:rsidRPr="00C8257F" w:rsidRDefault="00C70DB7" w:rsidP="00A55726">
      <w:pPr>
        <w:shd w:val="clear" w:color="auto" w:fill="FFFFFF"/>
        <w:spacing w:after="0" w:line="276" w:lineRule="auto"/>
        <w:ind w:firstLine="426"/>
        <w:jc w:val="both"/>
        <w:outlineLvl w:val="2"/>
        <w:rPr>
          <w:rFonts w:ascii="Times New Roman" w:hAnsi="Times New Roman"/>
          <w:sz w:val="24"/>
          <w:szCs w:val="24"/>
          <w:lang w:val="uk-UA" w:eastAsia="ru-RU"/>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4685"/>
        <w:gridCol w:w="1674"/>
        <w:gridCol w:w="1962"/>
        <w:gridCol w:w="1826"/>
        <w:gridCol w:w="1528"/>
        <w:gridCol w:w="2122"/>
      </w:tblGrid>
      <w:tr w:rsidR="00042B3D" w:rsidRPr="00C8257F" w:rsidTr="007D453C">
        <w:trPr>
          <w:jc w:val="center"/>
        </w:trPr>
        <w:tc>
          <w:tcPr>
            <w:tcW w:w="799"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4685"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Показники</w:t>
            </w:r>
          </w:p>
        </w:tc>
        <w:tc>
          <w:tcPr>
            <w:tcW w:w="167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Одиниця виміру</w:t>
            </w:r>
          </w:p>
        </w:tc>
        <w:tc>
          <w:tcPr>
            <w:tcW w:w="1962"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Джерело інформації</w:t>
            </w:r>
          </w:p>
        </w:tc>
        <w:tc>
          <w:tcPr>
            <w:tcW w:w="1826"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1528"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122" w:type="dxa"/>
            <w:shd w:val="clear" w:color="auto" w:fill="auto"/>
          </w:tcPr>
          <w:p w:rsidR="00A55726" w:rsidRPr="00C8257F" w:rsidRDefault="00A55726" w:rsidP="00400FF9">
            <w:pPr>
              <w:spacing w:after="0" w:line="276" w:lineRule="auto"/>
              <w:ind w:right="-530"/>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042B3D" w:rsidRPr="00C8257F" w:rsidTr="007D453C">
        <w:trPr>
          <w:trHeight w:val="198"/>
          <w:jc w:val="center"/>
        </w:trPr>
        <w:tc>
          <w:tcPr>
            <w:tcW w:w="799"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4685"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167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3</w:t>
            </w:r>
          </w:p>
        </w:tc>
        <w:tc>
          <w:tcPr>
            <w:tcW w:w="1962"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1826"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5</w:t>
            </w:r>
          </w:p>
        </w:tc>
        <w:tc>
          <w:tcPr>
            <w:tcW w:w="1528"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6</w:t>
            </w:r>
          </w:p>
        </w:tc>
        <w:tc>
          <w:tcPr>
            <w:tcW w:w="2122" w:type="dxa"/>
            <w:shd w:val="clear" w:color="auto" w:fill="auto"/>
          </w:tcPr>
          <w:p w:rsidR="00A55726" w:rsidRPr="00C8257F" w:rsidRDefault="00A55726" w:rsidP="00400FF9">
            <w:pPr>
              <w:spacing w:after="0" w:line="276" w:lineRule="auto"/>
              <w:ind w:right="-530"/>
              <w:jc w:val="center"/>
              <w:rPr>
                <w:rFonts w:ascii="Times New Roman" w:hAnsi="Times New Roman"/>
                <w:sz w:val="24"/>
                <w:szCs w:val="24"/>
                <w:lang w:val="uk-UA" w:eastAsia="ru-RU"/>
              </w:rPr>
            </w:pPr>
            <w:r w:rsidRPr="00C8257F">
              <w:rPr>
                <w:rFonts w:ascii="Times New Roman" w:hAnsi="Times New Roman"/>
                <w:sz w:val="24"/>
                <w:szCs w:val="24"/>
                <w:lang w:val="uk-UA" w:eastAsia="ru-RU"/>
              </w:rPr>
              <w:t>7</w:t>
            </w:r>
          </w:p>
        </w:tc>
      </w:tr>
      <w:tr w:rsidR="00042B3D" w:rsidRPr="00C8257F" w:rsidTr="007D453C">
        <w:trPr>
          <w:jc w:val="center"/>
        </w:trPr>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vAlign w:val="center"/>
          </w:tcPr>
          <w:p w:rsidR="00A55726" w:rsidRPr="00C8257F" w:rsidRDefault="00A55726" w:rsidP="00400FF9">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1826"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1528"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212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7D453C" w:rsidRPr="00C8257F" w:rsidRDefault="007D453C" w:rsidP="00400FF9">
            <w:pPr>
              <w:spacing w:after="0" w:line="276" w:lineRule="auto"/>
              <w:jc w:val="both"/>
              <w:rPr>
                <w:rFonts w:ascii="Times New Roman" w:hAnsi="Times New Roman"/>
                <w:sz w:val="24"/>
                <w:szCs w:val="24"/>
                <w:lang w:val="uk-UA"/>
              </w:rPr>
            </w:pPr>
            <w:r>
              <w:rPr>
                <w:rFonts w:ascii="Times New Roman" w:hAnsi="Times New Roman"/>
                <w:sz w:val="24"/>
                <w:szCs w:val="24"/>
                <w:lang w:val="uk-UA"/>
              </w:rPr>
              <w:lastRenderedPageBreak/>
              <w:t>1</w:t>
            </w:r>
          </w:p>
        </w:tc>
        <w:tc>
          <w:tcPr>
            <w:tcW w:w="4685" w:type="dxa"/>
            <w:shd w:val="clear" w:color="auto" w:fill="auto"/>
            <w:vAlign w:val="center"/>
          </w:tcPr>
          <w:p w:rsidR="007D453C" w:rsidRPr="007D453C" w:rsidRDefault="007D453C" w:rsidP="00400FF9">
            <w:pPr>
              <w:spacing w:after="0" w:line="276" w:lineRule="auto"/>
              <w:jc w:val="both"/>
              <w:rPr>
                <w:rFonts w:ascii="Times New Roman" w:hAnsi="Times New Roman"/>
                <w:sz w:val="24"/>
                <w:szCs w:val="24"/>
                <w:lang w:val="uk-UA"/>
              </w:rPr>
            </w:pPr>
            <w:r w:rsidRPr="007D453C">
              <w:rPr>
                <w:rFonts w:ascii="Times New Roman" w:hAnsi="Times New Roman"/>
                <w:sz w:val="24"/>
                <w:szCs w:val="24"/>
                <w:lang w:val="uk-UA"/>
              </w:rPr>
              <w:t xml:space="preserve">   </w:t>
            </w:r>
            <w:r>
              <w:rPr>
                <w:rFonts w:ascii="Times New Roman" w:hAnsi="Times New Roman"/>
                <w:sz w:val="24"/>
                <w:szCs w:val="24"/>
                <w:lang w:val="uk-UA"/>
              </w:rPr>
              <w:t xml:space="preserve">                           </w:t>
            </w:r>
            <w:r w:rsidRPr="007D453C">
              <w:rPr>
                <w:rFonts w:ascii="Times New Roman" w:hAnsi="Times New Roman"/>
                <w:sz w:val="24"/>
                <w:szCs w:val="24"/>
                <w:lang w:val="uk-UA"/>
              </w:rPr>
              <w:t xml:space="preserve">  2</w:t>
            </w:r>
          </w:p>
        </w:tc>
        <w:tc>
          <w:tcPr>
            <w:tcW w:w="1674" w:type="dxa"/>
            <w:shd w:val="clear" w:color="auto" w:fill="auto"/>
            <w:vAlign w:val="center"/>
          </w:tcPr>
          <w:p w:rsidR="007D453C" w:rsidRPr="007D453C" w:rsidRDefault="007D453C" w:rsidP="00400FF9">
            <w:pPr>
              <w:spacing w:after="0"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7D453C">
              <w:rPr>
                <w:rFonts w:ascii="Times New Roman" w:hAnsi="Times New Roman"/>
                <w:sz w:val="24"/>
                <w:szCs w:val="24"/>
                <w:lang w:val="uk-UA"/>
              </w:rPr>
              <w:t>3</w:t>
            </w:r>
          </w:p>
        </w:tc>
        <w:tc>
          <w:tcPr>
            <w:tcW w:w="1962" w:type="dxa"/>
            <w:shd w:val="clear" w:color="auto" w:fill="auto"/>
            <w:vAlign w:val="center"/>
          </w:tcPr>
          <w:p w:rsidR="007D453C" w:rsidRPr="007D453C" w:rsidRDefault="007D453C" w:rsidP="00400FF9">
            <w:pPr>
              <w:spacing w:after="0"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7D453C">
              <w:rPr>
                <w:rFonts w:ascii="Times New Roman" w:hAnsi="Times New Roman"/>
                <w:sz w:val="24"/>
                <w:szCs w:val="24"/>
                <w:lang w:val="uk-UA"/>
              </w:rPr>
              <w:t>4</w:t>
            </w:r>
          </w:p>
        </w:tc>
        <w:tc>
          <w:tcPr>
            <w:tcW w:w="1826" w:type="dxa"/>
            <w:shd w:val="clear" w:color="auto" w:fill="auto"/>
            <w:vAlign w:val="center"/>
          </w:tcPr>
          <w:p w:rsidR="007D453C" w:rsidRPr="007D453C" w:rsidRDefault="007D453C" w:rsidP="00400FF9">
            <w:pPr>
              <w:spacing w:after="0"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7D453C">
              <w:rPr>
                <w:rFonts w:ascii="Times New Roman" w:hAnsi="Times New Roman"/>
                <w:sz w:val="24"/>
                <w:szCs w:val="24"/>
                <w:lang w:val="uk-UA"/>
              </w:rPr>
              <w:t>5</w:t>
            </w:r>
          </w:p>
        </w:tc>
        <w:tc>
          <w:tcPr>
            <w:tcW w:w="1528" w:type="dxa"/>
            <w:shd w:val="clear" w:color="auto" w:fill="auto"/>
            <w:vAlign w:val="center"/>
          </w:tcPr>
          <w:p w:rsidR="007D453C" w:rsidRPr="007D453C" w:rsidRDefault="007D453C" w:rsidP="00400FF9">
            <w:pPr>
              <w:spacing w:after="0"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7D453C">
              <w:rPr>
                <w:rFonts w:ascii="Times New Roman" w:hAnsi="Times New Roman"/>
                <w:sz w:val="24"/>
                <w:szCs w:val="24"/>
                <w:lang w:val="uk-UA"/>
              </w:rPr>
              <w:t>6</w:t>
            </w:r>
          </w:p>
        </w:tc>
        <w:tc>
          <w:tcPr>
            <w:tcW w:w="2122" w:type="dxa"/>
            <w:shd w:val="clear" w:color="auto" w:fill="auto"/>
            <w:vAlign w:val="center"/>
          </w:tcPr>
          <w:p w:rsidR="007D453C" w:rsidRPr="007D453C" w:rsidRDefault="007D453C" w:rsidP="00400FF9">
            <w:pPr>
              <w:spacing w:after="0" w:line="276" w:lineRule="auto"/>
              <w:jc w:val="both"/>
              <w:rPr>
                <w:rFonts w:ascii="Times New Roman" w:hAnsi="Times New Roman"/>
                <w:sz w:val="24"/>
                <w:szCs w:val="24"/>
                <w:lang w:val="uk-UA"/>
              </w:rPr>
            </w:pPr>
            <w:r>
              <w:rPr>
                <w:rFonts w:ascii="Times New Roman" w:hAnsi="Times New Roman"/>
                <w:sz w:val="24"/>
                <w:szCs w:val="24"/>
                <w:lang w:val="uk-UA"/>
              </w:rPr>
              <w:t xml:space="preserve">              </w:t>
            </w:r>
            <w:r w:rsidRPr="007D453C">
              <w:rPr>
                <w:rFonts w:ascii="Times New Roman" w:hAnsi="Times New Roman"/>
                <w:sz w:val="24"/>
                <w:szCs w:val="24"/>
                <w:lang w:val="uk-UA"/>
              </w:rPr>
              <w:t>7</w:t>
            </w:r>
          </w:p>
        </w:tc>
      </w:tr>
      <w:tr w:rsidR="00042B3D" w:rsidRPr="00C8257F" w:rsidTr="007D453C">
        <w:trPr>
          <w:jc w:val="center"/>
        </w:trPr>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теплопостачання</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55448D" w:rsidRDefault="0055448D" w:rsidP="00400FF9">
            <w:pPr>
              <w:spacing w:after="0" w:line="276" w:lineRule="auto"/>
              <w:jc w:val="center"/>
              <w:rPr>
                <w:rFonts w:ascii="Times New Roman" w:hAnsi="Times New Roman"/>
                <w:sz w:val="24"/>
                <w:szCs w:val="24"/>
                <w:lang w:val="uk-UA"/>
              </w:rPr>
            </w:pPr>
            <w:r w:rsidRPr="0055448D">
              <w:rPr>
                <w:rFonts w:ascii="Times New Roman" w:hAnsi="Times New Roman"/>
                <w:sz w:val="24"/>
                <w:szCs w:val="24"/>
                <w:lang w:val="uk-UA"/>
              </w:rPr>
              <w:t>183148,0</w:t>
            </w:r>
          </w:p>
        </w:tc>
        <w:tc>
          <w:tcPr>
            <w:tcW w:w="1528" w:type="dxa"/>
            <w:shd w:val="clear" w:color="auto" w:fill="auto"/>
            <w:vAlign w:val="center"/>
          </w:tcPr>
          <w:p w:rsidR="00A55726" w:rsidRPr="0055448D" w:rsidRDefault="00A55726" w:rsidP="00400FF9">
            <w:pPr>
              <w:spacing w:after="0" w:line="276" w:lineRule="auto"/>
              <w:jc w:val="center"/>
              <w:rPr>
                <w:rFonts w:ascii="Times New Roman" w:hAnsi="Times New Roman"/>
                <w:sz w:val="24"/>
                <w:szCs w:val="24"/>
                <w:lang w:val="uk-UA"/>
              </w:rPr>
            </w:pPr>
            <w:r w:rsidRPr="0055448D">
              <w:rPr>
                <w:rFonts w:ascii="Times New Roman" w:hAnsi="Times New Roman"/>
                <w:sz w:val="24"/>
                <w:szCs w:val="24"/>
                <w:lang w:val="uk-UA"/>
              </w:rPr>
              <w:t>-</w:t>
            </w:r>
          </w:p>
        </w:tc>
        <w:tc>
          <w:tcPr>
            <w:tcW w:w="2122" w:type="dxa"/>
            <w:shd w:val="clear" w:color="auto" w:fill="auto"/>
            <w:vAlign w:val="center"/>
          </w:tcPr>
          <w:p w:rsidR="00A55726" w:rsidRPr="0055448D" w:rsidRDefault="00C70DB7" w:rsidP="00400FF9">
            <w:pPr>
              <w:spacing w:after="0" w:line="276" w:lineRule="auto"/>
              <w:jc w:val="center"/>
              <w:rPr>
                <w:rFonts w:ascii="Times New Roman" w:hAnsi="Times New Roman"/>
                <w:sz w:val="24"/>
                <w:szCs w:val="24"/>
                <w:lang w:val="uk-UA"/>
              </w:rPr>
            </w:pPr>
            <w:r>
              <w:rPr>
                <w:rFonts w:ascii="Times New Roman" w:hAnsi="Times New Roman"/>
                <w:sz w:val="24"/>
                <w:szCs w:val="24"/>
                <w:lang w:val="uk-UA"/>
              </w:rPr>
              <w:t>183148</w:t>
            </w:r>
            <w:r w:rsidR="00A55726" w:rsidRPr="0055448D">
              <w:rPr>
                <w:rFonts w:ascii="Times New Roman" w:hAnsi="Times New Roman"/>
                <w:sz w:val="24"/>
                <w:szCs w:val="24"/>
                <w:lang w:val="uk-UA"/>
              </w:rPr>
              <w:t>,0</w:t>
            </w:r>
          </w:p>
        </w:tc>
      </w:tr>
      <w:tr w:rsidR="00042B3D" w:rsidRPr="00C8257F" w:rsidTr="007D453C">
        <w:trPr>
          <w:jc w:val="center"/>
        </w:trPr>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водопостачання та водовідведення</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C8257F" w:rsidRDefault="002004C6" w:rsidP="00400FF9">
            <w:pPr>
              <w:spacing w:after="0" w:line="276" w:lineRule="auto"/>
              <w:jc w:val="center"/>
              <w:rPr>
                <w:rFonts w:ascii="Times New Roman" w:hAnsi="Times New Roman"/>
                <w:sz w:val="24"/>
                <w:szCs w:val="24"/>
                <w:lang w:val="uk-UA"/>
              </w:rPr>
            </w:pPr>
            <w:r>
              <w:rPr>
                <w:rFonts w:ascii="Times New Roman" w:hAnsi="Times New Roman"/>
                <w:sz w:val="24"/>
                <w:szCs w:val="24"/>
                <w:lang w:val="uk-UA"/>
              </w:rPr>
              <w:t>8506,0</w:t>
            </w:r>
          </w:p>
        </w:tc>
        <w:tc>
          <w:tcPr>
            <w:tcW w:w="1528"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A55726" w:rsidRPr="00C8257F" w:rsidRDefault="002004C6" w:rsidP="00400FF9">
            <w:pPr>
              <w:spacing w:after="0" w:line="276" w:lineRule="auto"/>
              <w:jc w:val="center"/>
              <w:rPr>
                <w:rFonts w:ascii="Times New Roman" w:hAnsi="Times New Roman"/>
                <w:sz w:val="24"/>
                <w:szCs w:val="24"/>
                <w:lang w:val="uk-UA"/>
              </w:rPr>
            </w:pPr>
            <w:r>
              <w:rPr>
                <w:rFonts w:ascii="Times New Roman" w:hAnsi="Times New Roman"/>
                <w:sz w:val="24"/>
                <w:szCs w:val="24"/>
                <w:lang w:val="uk-UA"/>
              </w:rPr>
              <w:t>8506,0</w:t>
            </w:r>
          </w:p>
        </w:tc>
      </w:tr>
      <w:tr w:rsidR="00042B3D" w:rsidRPr="00C8257F" w:rsidTr="007D453C">
        <w:trPr>
          <w:jc w:val="center"/>
        </w:trPr>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електроенергії</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C8257F" w:rsidRDefault="002004C6" w:rsidP="00400FF9">
            <w:pPr>
              <w:spacing w:after="0" w:line="276" w:lineRule="auto"/>
              <w:jc w:val="center"/>
              <w:rPr>
                <w:rFonts w:ascii="Times New Roman" w:hAnsi="Times New Roman"/>
                <w:sz w:val="24"/>
                <w:szCs w:val="24"/>
                <w:lang w:val="uk-UA"/>
              </w:rPr>
            </w:pPr>
            <w:r>
              <w:rPr>
                <w:rFonts w:ascii="Times New Roman" w:hAnsi="Times New Roman"/>
                <w:sz w:val="24"/>
                <w:szCs w:val="24"/>
                <w:lang w:val="uk-UA"/>
              </w:rPr>
              <w:t>87007,0</w:t>
            </w:r>
          </w:p>
        </w:tc>
        <w:tc>
          <w:tcPr>
            <w:tcW w:w="1528"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A55726" w:rsidRPr="00C8257F" w:rsidRDefault="007260F5" w:rsidP="00400FF9">
            <w:pPr>
              <w:spacing w:after="0" w:line="276" w:lineRule="auto"/>
              <w:jc w:val="center"/>
              <w:rPr>
                <w:rFonts w:ascii="Times New Roman" w:hAnsi="Times New Roman"/>
                <w:sz w:val="24"/>
                <w:szCs w:val="24"/>
                <w:lang w:val="uk-UA"/>
              </w:rPr>
            </w:pPr>
            <w:r>
              <w:rPr>
                <w:rFonts w:ascii="Times New Roman" w:hAnsi="Times New Roman"/>
                <w:sz w:val="24"/>
                <w:szCs w:val="24"/>
                <w:lang w:val="uk-UA"/>
              </w:rPr>
              <w:t>87007,0</w:t>
            </w:r>
          </w:p>
        </w:tc>
      </w:tr>
      <w:tr w:rsidR="00042B3D" w:rsidRPr="00C8257F" w:rsidTr="007D453C">
        <w:trPr>
          <w:jc w:val="center"/>
        </w:trPr>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природного газу</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C8257F" w:rsidRDefault="007260F5" w:rsidP="007B05DB">
            <w:pPr>
              <w:spacing w:after="0" w:line="276" w:lineRule="auto"/>
              <w:jc w:val="center"/>
              <w:rPr>
                <w:rFonts w:ascii="Times New Roman" w:hAnsi="Times New Roman"/>
                <w:sz w:val="24"/>
                <w:szCs w:val="24"/>
                <w:lang w:val="uk-UA"/>
              </w:rPr>
            </w:pPr>
            <w:r>
              <w:rPr>
                <w:rFonts w:ascii="Times New Roman" w:hAnsi="Times New Roman"/>
                <w:sz w:val="24"/>
                <w:szCs w:val="24"/>
                <w:lang w:val="uk-UA"/>
              </w:rPr>
              <w:t>80</w:t>
            </w:r>
            <w:r w:rsidR="007B05DB">
              <w:rPr>
                <w:rFonts w:ascii="Times New Roman" w:hAnsi="Times New Roman"/>
                <w:sz w:val="24"/>
                <w:szCs w:val="24"/>
                <w:lang w:val="uk-UA"/>
              </w:rPr>
              <w:t>0</w:t>
            </w:r>
            <w:r>
              <w:rPr>
                <w:rFonts w:ascii="Times New Roman" w:hAnsi="Times New Roman"/>
                <w:sz w:val="24"/>
                <w:szCs w:val="24"/>
                <w:lang w:val="uk-UA"/>
              </w:rPr>
              <w:t>23,0</w:t>
            </w:r>
          </w:p>
        </w:tc>
        <w:tc>
          <w:tcPr>
            <w:tcW w:w="1528"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A55726" w:rsidRPr="00C8257F" w:rsidRDefault="007260F5" w:rsidP="000E5052">
            <w:pPr>
              <w:spacing w:after="0" w:line="276" w:lineRule="auto"/>
              <w:jc w:val="center"/>
              <w:rPr>
                <w:rFonts w:ascii="Times New Roman" w:hAnsi="Times New Roman"/>
                <w:sz w:val="24"/>
                <w:szCs w:val="24"/>
                <w:lang w:val="uk-UA"/>
              </w:rPr>
            </w:pPr>
            <w:r>
              <w:rPr>
                <w:rFonts w:ascii="Times New Roman" w:hAnsi="Times New Roman"/>
                <w:sz w:val="24"/>
                <w:szCs w:val="24"/>
                <w:lang w:val="uk-UA"/>
              </w:rPr>
              <w:t>80</w:t>
            </w:r>
            <w:r w:rsidR="000E5052">
              <w:rPr>
                <w:rFonts w:ascii="Times New Roman" w:hAnsi="Times New Roman"/>
                <w:sz w:val="24"/>
                <w:szCs w:val="24"/>
                <w:lang w:val="uk-UA"/>
              </w:rPr>
              <w:t>0</w:t>
            </w:r>
            <w:r>
              <w:rPr>
                <w:rFonts w:ascii="Times New Roman" w:hAnsi="Times New Roman"/>
                <w:sz w:val="24"/>
                <w:szCs w:val="24"/>
                <w:lang w:val="uk-UA"/>
              </w:rPr>
              <w:t>23,0</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vAlign w:val="bottom"/>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загальна площа приміщень</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vertAlign w:val="superscript"/>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2</w:t>
            </w: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1555,51</w:t>
            </w: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1555,51</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площа приміщень, що опалюється</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vertAlign w:val="superscript"/>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2</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926,31/405,5</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926,31/405,5</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bookmarkStart w:id="9" w:name="1314"/>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bookmarkStart w:id="10" w:name="1315"/>
            <w:bookmarkEnd w:id="9"/>
            <w:r w:rsidRPr="00C8257F">
              <w:rPr>
                <w:rFonts w:ascii="Times New Roman" w:hAnsi="Times New Roman"/>
                <w:i/>
                <w:sz w:val="24"/>
                <w:szCs w:val="24"/>
                <w:lang w:val="uk-UA"/>
              </w:rPr>
              <w:t>продукту</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bookmarkStart w:id="11" w:name="1316"/>
            <w:bookmarkEnd w:id="10"/>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bookmarkStart w:id="12" w:name="1317"/>
            <w:bookmarkEnd w:id="11"/>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bookmarkStart w:id="13" w:name="1318"/>
            <w:bookmarkEnd w:id="12"/>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bookmarkStart w:id="14" w:name="1319"/>
            <w:bookmarkEnd w:id="13"/>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bookmarkStart w:id="15" w:name="1320"/>
            <w:bookmarkEnd w:id="14"/>
          </w:p>
        </w:tc>
        <w:bookmarkEnd w:id="15"/>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16" w:name="1321"/>
          </w:p>
        </w:tc>
        <w:bookmarkEnd w:id="16"/>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обсяг споживання енергоресурсів у натуральному вираженні</w:t>
            </w:r>
          </w:p>
          <w:p w:rsidR="0060709E" w:rsidRPr="00C8257F" w:rsidRDefault="0060709E" w:rsidP="0060709E">
            <w:pPr>
              <w:tabs>
                <w:tab w:val="center" w:pos="2234"/>
              </w:tabs>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в тому числі:</w:t>
            </w:r>
            <w:r w:rsidRPr="00C8257F">
              <w:rPr>
                <w:rFonts w:ascii="Times New Roman" w:hAnsi="Times New Roman"/>
                <w:sz w:val="24"/>
                <w:szCs w:val="24"/>
                <w:lang w:val="uk-UA"/>
              </w:rPr>
              <w:tab/>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17" w:name="1323"/>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18" w:name="1324"/>
            <w:bookmarkEnd w:id="17"/>
            <w:r w:rsidRPr="00C8257F">
              <w:rPr>
                <w:rFonts w:ascii="Times New Roman" w:hAnsi="Times New Roman"/>
                <w:sz w:val="24"/>
                <w:szCs w:val="24"/>
                <w:lang w:val="uk-UA"/>
              </w:rPr>
              <w:t>кошторис</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19" w:name="1325"/>
            <w:bookmarkEnd w:id="18"/>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20" w:name="1326"/>
            <w:bookmarkEnd w:id="19"/>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21" w:name="1327"/>
            <w:bookmarkEnd w:id="20"/>
          </w:p>
        </w:tc>
        <w:bookmarkEnd w:id="21"/>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теплопостачання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roofErr w:type="spellStart"/>
            <w:r w:rsidRPr="00C8257F">
              <w:rPr>
                <w:rFonts w:ascii="Times New Roman" w:hAnsi="Times New Roman"/>
                <w:sz w:val="24"/>
                <w:szCs w:val="24"/>
                <w:lang w:val="uk-UA"/>
              </w:rPr>
              <w:t>Гкал</w:t>
            </w:r>
            <w:proofErr w:type="spellEnd"/>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7B05DB" w:rsidRDefault="0060709E" w:rsidP="007B05DB">
            <w:pPr>
              <w:spacing w:after="0" w:line="276" w:lineRule="auto"/>
              <w:jc w:val="center"/>
              <w:rPr>
                <w:rFonts w:ascii="Times New Roman" w:hAnsi="Times New Roman"/>
                <w:sz w:val="24"/>
                <w:szCs w:val="24"/>
                <w:highlight w:val="yellow"/>
                <w:lang w:val="uk-UA"/>
              </w:rPr>
            </w:pPr>
            <w:r w:rsidRPr="007B05DB">
              <w:rPr>
                <w:rFonts w:ascii="Times New Roman" w:hAnsi="Times New Roman"/>
                <w:sz w:val="24"/>
                <w:szCs w:val="24"/>
                <w:lang w:val="uk-UA"/>
              </w:rPr>
              <w:t>9</w:t>
            </w:r>
            <w:r w:rsidR="007B05DB" w:rsidRPr="007B05DB">
              <w:rPr>
                <w:rFonts w:ascii="Times New Roman" w:hAnsi="Times New Roman"/>
                <w:sz w:val="24"/>
                <w:szCs w:val="24"/>
                <w:lang w:val="uk-UA"/>
              </w:rPr>
              <w:t>9</w:t>
            </w:r>
            <w:r w:rsidRPr="007B05DB">
              <w:rPr>
                <w:rFonts w:ascii="Times New Roman" w:hAnsi="Times New Roman"/>
                <w:sz w:val="24"/>
                <w:szCs w:val="24"/>
                <w:lang w:val="uk-UA"/>
              </w:rPr>
              <w:t>,</w:t>
            </w:r>
            <w:r w:rsidR="007B05DB" w:rsidRPr="007B05DB">
              <w:rPr>
                <w:rFonts w:ascii="Times New Roman" w:hAnsi="Times New Roman"/>
                <w:sz w:val="24"/>
                <w:szCs w:val="24"/>
                <w:lang w:val="uk-UA"/>
              </w:rPr>
              <w:t>0</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7B05DB">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9</w:t>
            </w:r>
            <w:r w:rsidR="007B05DB">
              <w:rPr>
                <w:rFonts w:ascii="Times New Roman" w:hAnsi="Times New Roman"/>
                <w:sz w:val="24"/>
                <w:szCs w:val="24"/>
                <w:lang w:val="uk-UA"/>
              </w:rPr>
              <w:t>9</w:t>
            </w:r>
            <w:r w:rsidRPr="00C8257F">
              <w:rPr>
                <w:rFonts w:ascii="Times New Roman" w:hAnsi="Times New Roman"/>
                <w:sz w:val="24"/>
                <w:szCs w:val="24"/>
                <w:lang w:val="uk-UA"/>
              </w:rPr>
              <w:t>,</w:t>
            </w:r>
            <w:r w:rsidR="007B05DB">
              <w:rPr>
                <w:rFonts w:ascii="Times New Roman" w:hAnsi="Times New Roman"/>
                <w:sz w:val="24"/>
                <w:szCs w:val="24"/>
                <w:lang w:val="uk-UA"/>
              </w:rPr>
              <w:t>0</w:t>
            </w:r>
          </w:p>
        </w:tc>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Водопостачання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7B05DB" w:rsidRDefault="00FE79C3" w:rsidP="00400FF9">
            <w:pPr>
              <w:spacing w:after="0" w:line="276" w:lineRule="auto"/>
              <w:jc w:val="center"/>
              <w:rPr>
                <w:rFonts w:ascii="Times New Roman" w:hAnsi="Times New Roman"/>
                <w:sz w:val="24"/>
                <w:szCs w:val="24"/>
                <w:highlight w:val="yellow"/>
                <w:lang w:val="uk-UA"/>
              </w:rPr>
            </w:pPr>
            <w:r w:rsidRPr="00FE79C3">
              <w:rPr>
                <w:rFonts w:ascii="Times New Roman" w:hAnsi="Times New Roman"/>
                <w:sz w:val="24"/>
                <w:szCs w:val="24"/>
                <w:lang w:val="uk-UA"/>
              </w:rPr>
              <w:t>428,0</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FE79C3" w:rsidP="00400FF9">
            <w:pPr>
              <w:spacing w:after="0" w:line="276" w:lineRule="auto"/>
              <w:jc w:val="center"/>
              <w:rPr>
                <w:rFonts w:ascii="Times New Roman" w:hAnsi="Times New Roman"/>
                <w:sz w:val="24"/>
                <w:szCs w:val="24"/>
                <w:lang w:val="uk-UA"/>
              </w:rPr>
            </w:pPr>
            <w:r>
              <w:rPr>
                <w:rFonts w:ascii="Times New Roman" w:hAnsi="Times New Roman"/>
                <w:sz w:val="24"/>
                <w:szCs w:val="24"/>
                <w:lang w:val="uk-UA"/>
              </w:rPr>
              <w:t>428</w:t>
            </w:r>
            <w:r w:rsidR="0060709E" w:rsidRPr="00C8257F">
              <w:rPr>
                <w:rFonts w:ascii="Times New Roman" w:hAnsi="Times New Roman"/>
                <w:sz w:val="24"/>
                <w:szCs w:val="24"/>
                <w:lang w:val="uk-UA"/>
              </w:rPr>
              <w:t>,0</w:t>
            </w:r>
          </w:p>
        </w:tc>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Електроенергії,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кВт</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7B05DB" w:rsidRDefault="0060709E" w:rsidP="007B05DB">
            <w:pPr>
              <w:spacing w:after="0" w:line="276" w:lineRule="auto"/>
              <w:jc w:val="center"/>
              <w:rPr>
                <w:rFonts w:ascii="Times New Roman" w:hAnsi="Times New Roman"/>
                <w:sz w:val="24"/>
                <w:szCs w:val="24"/>
                <w:highlight w:val="yellow"/>
                <w:lang w:val="uk-UA"/>
              </w:rPr>
            </w:pPr>
            <w:r w:rsidRPr="007B05DB">
              <w:rPr>
                <w:rFonts w:ascii="Times New Roman" w:hAnsi="Times New Roman"/>
                <w:sz w:val="24"/>
                <w:szCs w:val="24"/>
                <w:lang w:val="uk-UA"/>
              </w:rPr>
              <w:t>2</w:t>
            </w:r>
            <w:r w:rsidR="007B05DB" w:rsidRPr="007B05DB">
              <w:rPr>
                <w:rFonts w:ascii="Times New Roman" w:hAnsi="Times New Roman"/>
                <w:sz w:val="24"/>
                <w:szCs w:val="24"/>
                <w:lang w:val="uk-UA"/>
              </w:rPr>
              <w:t>6</w:t>
            </w:r>
            <w:r w:rsidRPr="007B05DB">
              <w:rPr>
                <w:rFonts w:ascii="Times New Roman" w:hAnsi="Times New Roman"/>
                <w:sz w:val="24"/>
                <w:szCs w:val="24"/>
                <w:lang w:val="uk-UA"/>
              </w:rPr>
              <w:t>100,0</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7B05DB">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w:t>
            </w:r>
            <w:r w:rsidR="007B05DB">
              <w:rPr>
                <w:rFonts w:ascii="Times New Roman" w:hAnsi="Times New Roman"/>
                <w:sz w:val="24"/>
                <w:szCs w:val="24"/>
                <w:lang w:val="uk-UA"/>
              </w:rPr>
              <w:t>6</w:t>
            </w:r>
            <w:r w:rsidRPr="00C8257F">
              <w:rPr>
                <w:rFonts w:ascii="Times New Roman" w:hAnsi="Times New Roman"/>
                <w:sz w:val="24"/>
                <w:szCs w:val="24"/>
                <w:lang w:val="uk-UA"/>
              </w:rPr>
              <w:t>100,0</w:t>
            </w:r>
          </w:p>
        </w:tc>
      </w:tr>
      <w:tr w:rsidR="00042B3D" w:rsidRPr="00C8257F" w:rsidTr="007D453C">
        <w:trPr>
          <w:jc w:val="center"/>
        </w:trPr>
        <w:tc>
          <w:tcPr>
            <w:tcW w:w="799"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природного газу</w:t>
            </w:r>
          </w:p>
        </w:tc>
        <w:tc>
          <w:tcPr>
            <w:tcW w:w="1674"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p>
        </w:tc>
        <w:tc>
          <w:tcPr>
            <w:tcW w:w="1962"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tcPr>
          <w:p w:rsidR="0060709E" w:rsidRPr="007B05DB" w:rsidRDefault="00FE79C3" w:rsidP="00400FF9">
            <w:pPr>
              <w:spacing w:line="276" w:lineRule="auto"/>
              <w:jc w:val="center"/>
              <w:rPr>
                <w:rFonts w:ascii="Times New Roman" w:hAnsi="Times New Roman"/>
                <w:sz w:val="24"/>
                <w:szCs w:val="24"/>
                <w:highlight w:val="yellow"/>
                <w:lang w:val="uk-UA"/>
              </w:rPr>
            </w:pPr>
            <w:r>
              <w:rPr>
                <w:rFonts w:ascii="Times New Roman" w:hAnsi="Times New Roman"/>
                <w:sz w:val="24"/>
                <w:szCs w:val="24"/>
                <w:lang w:val="uk-UA"/>
              </w:rPr>
              <w:t>6641,0</w:t>
            </w:r>
          </w:p>
        </w:tc>
        <w:tc>
          <w:tcPr>
            <w:tcW w:w="1528"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FE79C3" w:rsidP="00C8257F">
            <w:pPr>
              <w:spacing w:line="276" w:lineRule="auto"/>
              <w:ind w:right="-530"/>
              <w:jc w:val="center"/>
              <w:rPr>
                <w:rFonts w:ascii="Times New Roman" w:hAnsi="Times New Roman"/>
                <w:sz w:val="24"/>
                <w:szCs w:val="24"/>
                <w:lang w:val="uk-UA"/>
              </w:rPr>
            </w:pPr>
            <w:r>
              <w:rPr>
                <w:rFonts w:ascii="Times New Roman" w:hAnsi="Times New Roman"/>
                <w:sz w:val="24"/>
                <w:szCs w:val="24"/>
                <w:lang w:val="uk-UA"/>
              </w:rPr>
              <w:t>6641,0</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after="0"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A2E50" w:rsidRPr="00C8257F" w:rsidRDefault="0060709E" w:rsidP="003807F1">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середній обсяг споживання комунальних послуг та енергоносіїв в тому числі:</w:t>
            </w:r>
          </w:p>
        </w:tc>
        <w:tc>
          <w:tcPr>
            <w:tcW w:w="1674"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bookmarkStart w:id="22" w:name="1337"/>
          </w:p>
        </w:tc>
        <w:tc>
          <w:tcPr>
            <w:tcW w:w="1962"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bookmarkStart w:id="23" w:name="1338"/>
            <w:bookmarkEnd w:id="22"/>
            <w:r w:rsidRPr="00C8257F">
              <w:rPr>
                <w:rFonts w:ascii="Times New Roman" w:hAnsi="Times New Roman"/>
                <w:sz w:val="24"/>
                <w:szCs w:val="24"/>
                <w:lang w:val="uk-UA"/>
              </w:rPr>
              <w:t>розрахунок</w:t>
            </w:r>
          </w:p>
        </w:tc>
        <w:tc>
          <w:tcPr>
            <w:tcW w:w="1826"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bookmarkStart w:id="24" w:name="1339"/>
            <w:bookmarkEnd w:id="23"/>
          </w:p>
        </w:tc>
        <w:tc>
          <w:tcPr>
            <w:tcW w:w="1528"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bookmarkStart w:id="25" w:name="1340"/>
            <w:bookmarkEnd w:id="24"/>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line="276" w:lineRule="auto"/>
              <w:ind w:right="-530"/>
              <w:jc w:val="center"/>
              <w:rPr>
                <w:rFonts w:ascii="Times New Roman" w:hAnsi="Times New Roman"/>
                <w:sz w:val="24"/>
                <w:szCs w:val="24"/>
                <w:lang w:val="uk-UA"/>
              </w:rPr>
            </w:pPr>
            <w:bookmarkStart w:id="26" w:name="1341"/>
            <w:bookmarkEnd w:id="25"/>
          </w:p>
        </w:tc>
        <w:bookmarkEnd w:id="26"/>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теплопостачання</w:t>
            </w:r>
          </w:p>
          <w:p w:rsidR="0060709E" w:rsidRPr="00C8257F" w:rsidRDefault="0060709E" w:rsidP="0060709E">
            <w:pPr>
              <w:spacing w:after="0" w:line="276" w:lineRule="auto"/>
              <w:jc w:val="both"/>
              <w:rPr>
                <w:rFonts w:ascii="Times New Roman" w:hAnsi="Times New Roman"/>
                <w:sz w:val="24"/>
                <w:szCs w:val="24"/>
                <w:lang w:val="uk-UA"/>
              </w:rPr>
            </w:pP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proofErr w:type="spellStart"/>
            <w:r w:rsidRPr="00C8257F">
              <w:rPr>
                <w:rFonts w:ascii="Times New Roman" w:hAnsi="Times New Roman"/>
                <w:sz w:val="24"/>
                <w:szCs w:val="24"/>
                <w:lang w:val="uk-UA"/>
              </w:rPr>
              <w:t>Гкал</w:t>
            </w:r>
            <w:proofErr w:type="spellEnd"/>
            <w:r w:rsidRPr="00C8257F">
              <w:rPr>
                <w:rFonts w:ascii="Times New Roman" w:hAnsi="Times New Roman"/>
                <w:sz w:val="24"/>
                <w:szCs w:val="24"/>
                <w:lang w:val="uk-UA"/>
              </w:rPr>
              <w:t xml:space="preserve">  на 1м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опал.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FE79C3">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0,10</w:t>
            </w:r>
            <w:r w:rsidR="00FE79C3">
              <w:rPr>
                <w:rFonts w:ascii="Times New Roman" w:hAnsi="Times New Roman"/>
                <w:sz w:val="24"/>
                <w:szCs w:val="24"/>
                <w:lang w:val="uk-UA"/>
              </w:rPr>
              <w:t>7</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FE79C3">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0,10</w:t>
            </w:r>
            <w:r w:rsidR="00FE79C3">
              <w:rPr>
                <w:rFonts w:ascii="Times New Roman" w:hAnsi="Times New Roman"/>
                <w:sz w:val="24"/>
                <w:szCs w:val="24"/>
                <w:lang w:val="uk-UA"/>
              </w:rPr>
              <w:t>7</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водопостачання</w:t>
            </w: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r w:rsidRPr="00C8257F">
              <w:rPr>
                <w:rFonts w:ascii="Times New Roman" w:hAnsi="Times New Roman"/>
                <w:sz w:val="24"/>
                <w:szCs w:val="24"/>
                <w:lang w:val="uk-UA"/>
              </w:rPr>
              <w:t xml:space="preserve"> на 1 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заг</w:t>
            </w:r>
            <w:proofErr w:type="spellEnd"/>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16047F">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0,2</w:t>
            </w:r>
            <w:r w:rsidR="0016047F">
              <w:rPr>
                <w:rFonts w:ascii="Times New Roman" w:hAnsi="Times New Roman"/>
                <w:sz w:val="24"/>
                <w:szCs w:val="24"/>
                <w:lang w:val="uk-UA"/>
              </w:rPr>
              <w:t>75</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16047F">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0,2</w:t>
            </w:r>
            <w:r w:rsidR="0016047F">
              <w:rPr>
                <w:rFonts w:ascii="Times New Roman" w:hAnsi="Times New Roman"/>
                <w:sz w:val="24"/>
                <w:szCs w:val="24"/>
                <w:lang w:val="uk-UA"/>
              </w:rPr>
              <w:t>75</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електроенергії</w:t>
            </w: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кВт на 1м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заг</w:t>
            </w:r>
            <w:proofErr w:type="spellEnd"/>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16047F">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w:t>
            </w:r>
            <w:r w:rsidR="0016047F">
              <w:rPr>
                <w:rFonts w:ascii="Times New Roman" w:hAnsi="Times New Roman"/>
                <w:sz w:val="24"/>
                <w:szCs w:val="24"/>
                <w:lang w:val="uk-UA"/>
              </w:rPr>
              <w:t>6,78</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16047F">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w:t>
            </w:r>
            <w:r w:rsidR="0016047F">
              <w:rPr>
                <w:rFonts w:ascii="Times New Roman" w:hAnsi="Times New Roman"/>
                <w:sz w:val="24"/>
                <w:szCs w:val="24"/>
                <w:lang w:val="uk-UA"/>
              </w:rPr>
              <w:t>6</w:t>
            </w:r>
            <w:r w:rsidRPr="00C8257F">
              <w:rPr>
                <w:rFonts w:ascii="Times New Roman" w:hAnsi="Times New Roman"/>
                <w:sz w:val="24"/>
                <w:szCs w:val="24"/>
                <w:lang w:val="uk-UA"/>
              </w:rPr>
              <w:t>,</w:t>
            </w:r>
            <w:r w:rsidR="0016047F">
              <w:rPr>
                <w:rFonts w:ascii="Times New Roman" w:hAnsi="Times New Roman"/>
                <w:sz w:val="24"/>
                <w:szCs w:val="24"/>
                <w:lang w:val="uk-UA"/>
              </w:rPr>
              <w:t>78</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природного газу</w:t>
            </w: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r w:rsidRPr="00C8257F">
              <w:rPr>
                <w:rFonts w:ascii="Times New Roman" w:hAnsi="Times New Roman"/>
                <w:sz w:val="24"/>
                <w:szCs w:val="24"/>
                <w:lang w:val="uk-UA"/>
              </w:rPr>
              <w:t xml:space="preserve"> на 1 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опал.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27" w:name="1345"/>
          </w:p>
        </w:tc>
        <w:tc>
          <w:tcPr>
            <w:tcW w:w="1826" w:type="dxa"/>
            <w:shd w:val="clear" w:color="auto" w:fill="auto"/>
          </w:tcPr>
          <w:p w:rsidR="0060709E" w:rsidRPr="00C8257F" w:rsidRDefault="0016047F" w:rsidP="0016047F">
            <w:pPr>
              <w:spacing w:after="0" w:line="276" w:lineRule="auto"/>
              <w:jc w:val="center"/>
              <w:rPr>
                <w:rFonts w:ascii="Times New Roman" w:hAnsi="Times New Roman"/>
                <w:sz w:val="24"/>
                <w:szCs w:val="24"/>
                <w:lang w:val="uk-UA"/>
              </w:rPr>
            </w:pPr>
            <w:bookmarkStart w:id="28" w:name="1346"/>
            <w:bookmarkEnd w:id="27"/>
            <w:r>
              <w:rPr>
                <w:rFonts w:ascii="Times New Roman" w:hAnsi="Times New Roman"/>
                <w:sz w:val="24"/>
                <w:szCs w:val="24"/>
                <w:lang w:val="uk-UA"/>
              </w:rPr>
              <w:t>16</w:t>
            </w:r>
            <w:r w:rsidR="0060709E" w:rsidRPr="00C8257F">
              <w:rPr>
                <w:rFonts w:ascii="Times New Roman" w:hAnsi="Times New Roman"/>
                <w:sz w:val="24"/>
                <w:szCs w:val="24"/>
                <w:lang w:val="uk-UA"/>
              </w:rPr>
              <w:t>,</w:t>
            </w:r>
            <w:r>
              <w:rPr>
                <w:rFonts w:ascii="Times New Roman" w:hAnsi="Times New Roman"/>
                <w:sz w:val="24"/>
                <w:szCs w:val="24"/>
                <w:lang w:val="uk-UA"/>
              </w:rPr>
              <w:t>38</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29" w:name="1347"/>
            <w:bookmarkEnd w:id="28"/>
            <w:r w:rsidRPr="00C8257F">
              <w:rPr>
                <w:rFonts w:ascii="Times New Roman" w:hAnsi="Times New Roman"/>
                <w:sz w:val="24"/>
                <w:szCs w:val="24"/>
                <w:lang w:val="uk-UA"/>
              </w:rPr>
              <w:t>-</w:t>
            </w:r>
          </w:p>
        </w:tc>
        <w:tc>
          <w:tcPr>
            <w:tcW w:w="2122" w:type="dxa"/>
            <w:shd w:val="clear" w:color="auto" w:fill="auto"/>
          </w:tcPr>
          <w:p w:rsidR="0060709E" w:rsidRPr="00C8257F" w:rsidRDefault="0016047F" w:rsidP="00400FF9">
            <w:pPr>
              <w:spacing w:after="0" w:line="276" w:lineRule="auto"/>
              <w:jc w:val="center"/>
              <w:rPr>
                <w:rFonts w:ascii="Times New Roman" w:hAnsi="Times New Roman"/>
                <w:sz w:val="24"/>
                <w:szCs w:val="24"/>
                <w:lang w:val="uk-UA"/>
              </w:rPr>
            </w:pPr>
            <w:bookmarkStart w:id="30" w:name="1348"/>
            <w:bookmarkEnd w:id="29"/>
            <w:r>
              <w:rPr>
                <w:rFonts w:ascii="Times New Roman" w:hAnsi="Times New Roman"/>
                <w:sz w:val="24"/>
                <w:szCs w:val="24"/>
                <w:lang w:val="uk-UA"/>
              </w:rPr>
              <w:t>16,38</w:t>
            </w:r>
          </w:p>
        </w:tc>
        <w:bookmarkEnd w:id="30"/>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r>
      <w:tr w:rsidR="00042B3D" w:rsidRPr="00C8257F" w:rsidTr="007D453C">
        <w:trPr>
          <w:jc w:val="center"/>
        </w:trPr>
        <w:tc>
          <w:tcPr>
            <w:tcW w:w="799"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lastRenderedPageBreak/>
              <w:t>1</w:t>
            </w:r>
          </w:p>
        </w:tc>
        <w:tc>
          <w:tcPr>
            <w:tcW w:w="4685"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2</w:t>
            </w:r>
          </w:p>
        </w:tc>
        <w:tc>
          <w:tcPr>
            <w:tcW w:w="1674"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3</w:t>
            </w:r>
          </w:p>
        </w:tc>
        <w:tc>
          <w:tcPr>
            <w:tcW w:w="1962"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4</w:t>
            </w:r>
          </w:p>
        </w:tc>
        <w:tc>
          <w:tcPr>
            <w:tcW w:w="1826"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5</w:t>
            </w:r>
          </w:p>
        </w:tc>
        <w:tc>
          <w:tcPr>
            <w:tcW w:w="1528"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6</w:t>
            </w:r>
          </w:p>
        </w:tc>
        <w:tc>
          <w:tcPr>
            <w:tcW w:w="2122" w:type="dxa"/>
            <w:shd w:val="clear" w:color="auto" w:fill="auto"/>
            <w:vAlign w:val="center"/>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7</w:t>
            </w:r>
          </w:p>
        </w:tc>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обсяг видатків на придбання діагностичного препарату-туберкулін</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200000,0</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200000,0</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кількість</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Картка  обліку</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6459</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6459</w:t>
            </w: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Рівень забезпечення</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63,1</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63,1</w:t>
            </w:r>
          </w:p>
        </w:tc>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4685" w:type="dxa"/>
            <w:shd w:val="clear" w:color="auto" w:fill="auto"/>
          </w:tcPr>
          <w:p w:rsidR="0060709E" w:rsidRPr="00C8257F" w:rsidRDefault="0060709E" w:rsidP="0060709E">
            <w:pPr>
              <w:spacing w:after="0" w:line="276" w:lineRule="auto"/>
              <w:jc w:val="both"/>
              <w:rPr>
                <w:rFonts w:ascii="Times New Roman" w:hAnsi="Times New Roman"/>
                <w:i/>
                <w:sz w:val="24"/>
                <w:szCs w:val="24"/>
                <w:lang w:val="uk-UA" w:eastAsia="ru-RU"/>
              </w:rPr>
            </w:pPr>
            <w:r w:rsidRPr="00C8257F">
              <w:rPr>
                <w:rFonts w:ascii="Times New Roman" w:hAnsi="Times New Roman"/>
                <w:i/>
                <w:sz w:val="24"/>
                <w:szCs w:val="24"/>
                <w:lang w:val="uk-UA" w:eastAsia="ru-RU"/>
              </w:rPr>
              <w:t>якості</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042B3D" w:rsidRPr="00C8257F" w:rsidTr="007D453C">
        <w:trPr>
          <w:jc w:val="center"/>
        </w:trPr>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4685" w:type="dxa"/>
            <w:shd w:val="clear" w:color="auto" w:fill="auto"/>
          </w:tcPr>
          <w:p w:rsidR="0060709E" w:rsidRPr="00C8257F" w:rsidRDefault="004429C8" w:rsidP="0060709E">
            <w:pPr>
              <w:spacing w:after="0" w:line="276" w:lineRule="auto"/>
              <w:jc w:val="both"/>
              <w:rPr>
                <w:rFonts w:ascii="Times New Roman" w:hAnsi="Times New Roman"/>
                <w:i/>
                <w:sz w:val="24"/>
                <w:szCs w:val="24"/>
                <w:lang w:val="uk-UA" w:eastAsia="ru-RU"/>
              </w:rPr>
            </w:pPr>
            <w:r w:rsidRPr="00C8257F">
              <w:rPr>
                <w:rFonts w:ascii="Times New Roman" w:hAnsi="Times New Roman"/>
                <w:sz w:val="24"/>
                <w:szCs w:val="24"/>
                <w:lang w:val="uk-UA"/>
              </w:rPr>
              <w:t>п</w:t>
            </w:r>
            <w:r w:rsidR="0060709E" w:rsidRPr="00C8257F">
              <w:rPr>
                <w:rFonts w:ascii="Times New Roman" w:hAnsi="Times New Roman"/>
                <w:sz w:val="24"/>
                <w:szCs w:val="24"/>
                <w:lang w:val="uk-UA"/>
              </w:rPr>
              <w:t xml:space="preserve">ідвищення рівня туберкулін-діагностики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vAlign w:val="center"/>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Обсяг видатків на придбання комп'ютерної техніки</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190000,0</w:t>
            </w: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190000,0</w:t>
            </w:r>
          </w:p>
        </w:tc>
      </w:tr>
      <w:tr w:rsidR="00042B3D" w:rsidRPr="00C8257F" w:rsidTr="007D453C">
        <w:trPr>
          <w:jc w:val="center"/>
        </w:trPr>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Кількість обладнання, яке планується встановити</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шт.</w:t>
            </w: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15</w:t>
            </w: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15</w:t>
            </w:r>
          </w:p>
        </w:tc>
      </w:tr>
      <w:tr w:rsidR="00042B3D" w:rsidRPr="00C8257F" w:rsidTr="007D453C">
        <w:trPr>
          <w:jc w:val="center"/>
        </w:trPr>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Середні витрати на придбання одиниці обладнання </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12667,0</w:t>
            </w: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12667,0</w:t>
            </w:r>
          </w:p>
        </w:tc>
      </w:tr>
      <w:tr w:rsidR="00042B3D" w:rsidRPr="00C8257F" w:rsidTr="007D453C">
        <w:trPr>
          <w:jc w:val="center"/>
        </w:trPr>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vAlign w:val="center"/>
          </w:tcPr>
          <w:p w:rsidR="004429C8" w:rsidRPr="00C8257F" w:rsidRDefault="0060709E" w:rsidP="004429C8">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autoSpaceDE w:val="0"/>
              <w:autoSpaceDN w:val="0"/>
              <w:adjustRightInd w:val="0"/>
              <w:spacing w:line="276" w:lineRule="auto"/>
              <w:jc w:val="both"/>
              <w:rPr>
                <w:rFonts w:ascii="Times New Roman" w:hAnsi="Times New Roman"/>
                <w:bCs/>
                <w:sz w:val="24"/>
                <w:szCs w:val="24"/>
                <w:lang w:val="uk-UA"/>
              </w:rPr>
            </w:pPr>
            <w:r w:rsidRPr="00C8257F">
              <w:rPr>
                <w:rFonts w:ascii="Times New Roman" w:hAnsi="Times New Roman"/>
                <w:bCs/>
                <w:sz w:val="24"/>
                <w:szCs w:val="24"/>
                <w:lang w:val="uk-UA"/>
              </w:rPr>
              <w:t>Кількість об’єктів для капітального ремонту</w:t>
            </w:r>
          </w:p>
          <w:p w:rsidR="006A2E50" w:rsidRPr="00C8257F" w:rsidRDefault="006A2E50" w:rsidP="0060709E">
            <w:pPr>
              <w:autoSpaceDE w:val="0"/>
              <w:autoSpaceDN w:val="0"/>
              <w:adjustRightInd w:val="0"/>
              <w:spacing w:line="276" w:lineRule="auto"/>
              <w:jc w:val="both"/>
              <w:rPr>
                <w:rFonts w:ascii="Times New Roman" w:hAnsi="Times New Roman"/>
                <w:sz w:val="24"/>
                <w:szCs w:val="24"/>
                <w:lang w:val="uk-UA"/>
              </w:rPr>
            </w:pPr>
          </w:p>
        </w:tc>
        <w:tc>
          <w:tcPr>
            <w:tcW w:w="1674" w:type="dxa"/>
            <w:shd w:val="clear" w:color="auto" w:fill="auto"/>
          </w:tcPr>
          <w:p w:rsidR="0060709E" w:rsidRPr="00C8257F" w:rsidRDefault="0060709E" w:rsidP="0060709E">
            <w:pPr>
              <w:spacing w:line="276" w:lineRule="auto"/>
              <w:rPr>
                <w:rFonts w:ascii="Times New Roman" w:hAnsi="Times New Roman"/>
                <w:sz w:val="24"/>
                <w:szCs w:val="24"/>
                <w:lang w:val="uk-UA"/>
              </w:rPr>
            </w:pPr>
            <w:r w:rsidRPr="00C8257F">
              <w:rPr>
                <w:rFonts w:ascii="Times New Roman" w:hAnsi="Times New Roman"/>
                <w:sz w:val="24"/>
                <w:szCs w:val="24"/>
                <w:lang w:val="uk-UA"/>
              </w:rPr>
              <w:t>Шт.</w:t>
            </w:r>
          </w:p>
        </w:tc>
        <w:tc>
          <w:tcPr>
            <w:tcW w:w="1962" w:type="dxa"/>
            <w:shd w:val="clear" w:color="auto" w:fill="auto"/>
          </w:tcPr>
          <w:p w:rsidR="0060709E" w:rsidRPr="00C8257F" w:rsidRDefault="00042B3D" w:rsidP="00042B3D">
            <w:pPr>
              <w:spacing w:line="276" w:lineRule="auto"/>
              <w:rPr>
                <w:rFonts w:ascii="Times New Roman" w:hAnsi="Times New Roman"/>
                <w:sz w:val="24"/>
                <w:szCs w:val="24"/>
                <w:lang w:val="uk-UA"/>
              </w:rPr>
            </w:pPr>
            <w:r w:rsidRPr="00042B3D">
              <w:rPr>
                <w:rFonts w:ascii="Times New Roman" w:hAnsi="Times New Roman"/>
                <w:sz w:val="24"/>
                <w:szCs w:val="24"/>
                <w:lang w:val="uk-UA"/>
              </w:rPr>
              <w:t>проектно –коштор</w:t>
            </w:r>
            <w:r>
              <w:rPr>
                <w:rFonts w:ascii="Times New Roman" w:hAnsi="Times New Roman"/>
                <w:sz w:val="24"/>
                <w:szCs w:val="24"/>
                <w:lang w:val="uk-UA"/>
              </w:rPr>
              <w:t>ис</w:t>
            </w:r>
            <w:r w:rsidRPr="00042B3D">
              <w:rPr>
                <w:rFonts w:ascii="Times New Roman" w:hAnsi="Times New Roman"/>
                <w:sz w:val="24"/>
                <w:szCs w:val="24"/>
                <w:lang w:val="uk-UA"/>
              </w:rPr>
              <w:t>на документація</w:t>
            </w:r>
          </w:p>
        </w:tc>
        <w:tc>
          <w:tcPr>
            <w:tcW w:w="1826"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w:t>
            </w:r>
          </w:p>
        </w:tc>
        <w:tc>
          <w:tcPr>
            <w:tcW w:w="2122" w:type="dxa"/>
            <w:shd w:val="clear" w:color="auto" w:fill="auto"/>
          </w:tcPr>
          <w:p w:rsidR="0060709E" w:rsidRPr="00C8257F" w:rsidRDefault="0060709E"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w:t>
            </w:r>
          </w:p>
        </w:tc>
      </w:tr>
      <w:tr w:rsidR="00042B3D" w:rsidRPr="00C8257F" w:rsidTr="007D453C">
        <w:trPr>
          <w:jc w:val="center"/>
        </w:trPr>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r w:rsidR="004429C8" w:rsidRPr="00C8257F">
              <w:rPr>
                <w:rFonts w:ascii="Times New Roman" w:hAnsi="Times New Roman"/>
                <w:i/>
                <w:sz w:val="24"/>
                <w:szCs w:val="24"/>
                <w:lang w:val="uk-UA"/>
              </w:rPr>
              <w:t xml:space="preserve">                                                       </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528"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2122" w:type="dxa"/>
            <w:shd w:val="clear" w:color="auto" w:fill="auto"/>
            <w:vAlign w:val="center"/>
          </w:tcPr>
          <w:p w:rsidR="0060709E" w:rsidRPr="00C8257F" w:rsidRDefault="0060709E" w:rsidP="0060709E">
            <w:pPr>
              <w:spacing w:line="276" w:lineRule="auto"/>
              <w:ind w:right="-530"/>
              <w:jc w:val="both"/>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vAlign w:val="bottom"/>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w:t>
            </w:r>
          </w:p>
        </w:tc>
        <w:tc>
          <w:tcPr>
            <w:tcW w:w="1674"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3</w:t>
            </w:r>
          </w:p>
        </w:tc>
        <w:tc>
          <w:tcPr>
            <w:tcW w:w="1962"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4</w:t>
            </w:r>
          </w:p>
        </w:tc>
        <w:tc>
          <w:tcPr>
            <w:tcW w:w="1826"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5</w:t>
            </w:r>
          </w:p>
        </w:tc>
        <w:tc>
          <w:tcPr>
            <w:tcW w:w="1528"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w:t>
            </w:r>
          </w:p>
        </w:tc>
        <w:tc>
          <w:tcPr>
            <w:tcW w:w="2122"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7</w:t>
            </w:r>
          </w:p>
        </w:tc>
      </w:tr>
      <w:tr w:rsidR="00042B3D" w:rsidRPr="00C8257F" w:rsidTr="007D453C">
        <w:trPr>
          <w:jc w:val="center"/>
        </w:trPr>
        <w:tc>
          <w:tcPr>
            <w:tcW w:w="799"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p>
        </w:tc>
        <w:tc>
          <w:tcPr>
            <w:tcW w:w="4685"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r w:rsidRPr="00C8257F">
              <w:rPr>
                <w:rFonts w:ascii="Times New Roman" w:hAnsi="Times New Roman"/>
                <w:bCs/>
                <w:sz w:val="24"/>
                <w:szCs w:val="24"/>
                <w:lang w:val="uk-UA"/>
              </w:rPr>
              <w:t>Обсяг ремонту</w:t>
            </w:r>
          </w:p>
        </w:tc>
        <w:tc>
          <w:tcPr>
            <w:tcW w:w="1674" w:type="dxa"/>
            <w:shd w:val="clear" w:color="auto" w:fill="auto"/>
          </w:tcPr>
          <w:p w:rsidR="00042B3D" w:rsidRPr="00C8257F" w:rsidRDefault="00042B3D" w:rsidP="00042B3D">
            <w:pPr>
              <w:spacing w:line="276" w:lineRule="auto"/>
              <w:rPr>
                <w:rFonts w:ascii="Times New Roman" w:hAnsi="Times New Roman"/>
                <w:sz w:val="24"/>
                <w:szCs w:val="24"/>
                <w:vertAlign w:val="superscript"/>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2</w:t>
            </w: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042B3D">
              <w:rPr>
                <w:rFonts w:ascii="Times New Roman" w:hAnsi="Times New Roman"/>
                <w:sz w:val="24"/>
                <w:szCs w:val="24"/>
                <w:lang w:val="uk-UA"/>
              </w:rPr>
              <w:t>проектно –коштор</w:t>
            </w:r>
            <w:r>
              <w:rPr>
                <w:rFonts w:ascii="Times New Roman" w:hAnsi="Times New Roman"/>
                <w:sz w:val="24"/>
                <w:szCs w:val="24"/>
                <w:lang w:val="uk-UA"/>
              </w:rPr>
              <w:t>ис</w:t>
            </w:r>
            <w:r w:rsidRPr="00042B3D">
              <w:rPr>
                <w:rFonts w:ascii="Times New Roman" w:hAnsi="Times New Roman"/>
                <w:sz w:val="24"/>
                <w:szCs w:val="24"/>
                <w:lang w:val="uk-UA"/>
              </w:rPr>
              <w:t>на документація</w:t>
            </w: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330,5</w:t>
            </w: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330,5</w:t>
            </w:r>
          </w:p>
        </w:tc>
      </w:tr>
      <w:tr w:rsidR="00042B3D" w:rsidRPr="00C8257F" w:rsidTr="007D453C">
        <w:trPr>
          <w:jc w:val="center"/>
        </w:trPr>
        <w:tc>
          <w:tcPr>
            <w:tcW w:w="799"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042B3D" w:rsidRPr="00C8257F" w:rsidRDefault="00042B3D" w:rsidP="00042B3D">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p>
        </w:tc>
        <w:tc>
          <w:tcPr>
            <w:tcW w:w="1962"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p>
        </w:tc>
        <w:tc>
          <w:tcPr>
            <w:tcW w:w="1826" w:type="dxa"/>
            <w:shd w:val="clear" w:color="auto" w:fill="auto"/>
            <w:vAlign w:val="center"/>
          </w:tcPr>
          <w:p w:rsidR="00042B3D" w:rsidRPr="00C8257F" w:rsidRDefault="00042B3D" w:rsidP="00042B3D">
            <w:pPr>
              <w:spacing w:line="276" w:lineRule="auto"/>
              <w:jc w:val="center"/>
              <w:rPr>
                <w:rFonts w:ascii="Times New Roman" w:hAnsi="Times New Roman"/>
                <w:sz w:val="24"/>
                <w:szCs w:val="24"/>
                <w:lang w:val="uk-UA"/>
              </w:rPr>
            </w:pPr>
          </w:p>
        </w:tc>
        <w:tc>
          <w:tcPr>
            <w:tcW w:w="1528" w:type="dxa"/>
            <w:shd w:val="clear" w:color="auto" w:fill="auto"/>
            <w:vAlign w:val="center"/>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vAlign w:val="center"/>
          </w:tcPr>
          <w:p w:rsidR="00042B3D" w:rsidRPr="00C8257F" w:rsidRDefault="00042B3D" w:rsidP="00042B3D">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p>
        </w:tc>
        <w:tc>
          <w:tcPr>
            <w:tcW w:w="4685"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Середні витрати на 1 об’єкт капітального ремонту</w:t>
            </w:r>
          </w:p>
        </w:tc>
        <w:tc>
          <w:tcPr>
            <w:tcW w:w="1674" w:type="dxa"/>
            <w:shd w:val="clear" w:color="auto" w:fill="auto"/>
          </w:tcPr>
          <w:p w:rsidR="00042B3D" w:rsidRPr="00C8257F" w:rsidRDefault="00042B3D" w:rsidP="00042B3D">
            <w:pPr>
              <w:autoSpaceDE w:val="0"/>
              <w:autoSpaceDN w:val="0"/>
              <w:adjustRightInd w:val="0"/>
              <w:spacing w:line="276" w:lineRule="auto"/>
              <w:jc w:val="both"/>
              <w:rPr>
                <w:rFonts w:ascii="Times New Roman" w:hAnsi="Times New Roman"/>
                <w:sz w:val="24"/>
                <w:szCs w:val="24"/>
                <w:lang w:val="uk-UA"/>
              </w:rPr>
            </w:pPr>
            <w:r w:rsidRPr="00C8257F">
              <w:rPr>
                <w:rFonts w:ascii="Times New Roman" w:hAnsi="Times New Roman"/>
                <w:sz w:val="24"/>
                <w:szCs w:val="24"/>
                <w:lang w:val="uk-UA"/>
              </w:rPr>
              <w:t>тис. грн.</w:t>
            </w:r>
          </w:p>
        </w:tc>
        <w:tc>
          <w:tcPr>
            <w:tcW w:w="1962" w:type="dxa"/>
            <w:shd w:val="clear" w:color="auto" w:fill="auto"/>
          </w:tcPr>
          <w:p w:rsidR="00042B3D" w:rsidRPr="00C8257F" w:rsidRDefault="00042B3D" w:rsidP="00042B3D">
            <w:pPr>
              <w:autoSpaceDE w:val="0"/>
              <w:autoSpaceDN w:val="0"/>
              <w:adjustRightInd w:val="0"/>
              <w:spacing w:line="276" w:lineRule="auto"/>
              <w:jc w:val="both"/>
              <w:rPr>
                <w:rFonts w:ascii="Times New Roman" w:hAnsi="Times New Roman"/>
                <w:sz w:val="24"/>
                <w:szCs w:val="24"/>
                <w:lang w:val="uk-UA"/>
              </w:rPr>
            </w:pPr>
            <w:r w:rsidRPr="00042B3D">
              <w:rPr>
                <w:rFonts w:ascii="Times New Roman" w:hAnsi="Times New Roman"/>
                <w:sz w:val="24"/>
                <w:szCs w:val="24"/>
                <w:lang w:val="uk-UA"/>
              </w:rPr>
              <w:t>проектно–коштор</w:t>
            </w:r>
            <w:r>
              <w:rPr>
                <w:rFonts w:ascii="Times New Roman" w:hAnsi="Times New Roman"/>
                <w:sz w:val="24"/>
                <w:szCs w:val="24"/>
                <w:lang w:val="uk-UA"/>
              </w:rPr>
              <w:t>ис</w:t>
            </w:r>
            <w:r w:rsidRPr="00042B3D">
              <w:rPr>
                <w:rFonts w:ascii="Times New Roman" w:hAnsi="Times New Roman"/>
                <w:sz w:val="24"/>
                <w:szCs w:val="24"/>
                <w:lang w:val="uk-UA"/>
              </w:rPr>
              <w:t>на документація</w:t>
            </w:r>
          </w:p>
        </w:tc>
        <w:tc>
          <w:tcPr>
            <w:tcW w:w="1826" w:type="dxa"/>
            <w:shd w:val="clear" w:color="auto" w:fill="auto"/>
            <w:vAlign w:val="center"/>
          </w:tcPr>
          <w:p w:rsidR="00042B3D" w:rsidRPr="00C8257F" w:rsidRDefault="00042B3D" w:rsidP="00042B3D">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042B3D" w:rsidRPr="00C8257F" w:rsidRDefault="00042B3D" w:rsidP="00042B3D">
            <w:pPr>
              <w:spacing w:line="276" w:lineRule="auto"/>
              <w:jc w:val="center"/>
              <w:rPr>
                <w:rFonts w:ascii="Times New Roman" w:hAnsi="Times New Roman"/>
                <w:sz w:val="24"/>
                <w:szCs w:val="24"/>
                <w:lang w:val="uk-UA"/>
              </w:rPr>
            </w:pPr>
            <w:r>
              <w:rPr>
                <w:rFonts w:ascii="Times New Roman" w:hAnsi="Times New Roman"/>
                <w:sz w:val="24"/>
                <w:szCs w:val="24"/>
                <w:lang w:val="uk-UA"/>
              </w:rPr>
              <w:t>96744</w:t>
            </w:r>
            <w:r w:rsidR="007C5ABD">
              <w:rPr>
                <w:rFonts w:ascii="Times New Roman" w:hAnsi="Times New Roman"/>
                <w:sz w:val="24"/>
                <w:szCs w:val="24"/>
                <w:lang w:val="uk-UA"/>
              </w:rPr>
              <w:t>,38</w:t>
            </w:r>
          </w:p>
        </w:tc>
        <w:tc>
          <w:tcPr>
            <w:tcW w:w="2122" w:type="dxa"/>
            <w:shd w:val="clear" w:color="auto" w:fill="auto"/>
            <w:vAlign w:val="center"/>
          </w:tcPr>
          <w:p w:rsidR="00042B3D" w:rsidRPr="00C8257F" w:rsidRDefault="00042B3D" w:rsidP="00042B3D">
            <w:pPr>
              <w:spacing w:line="276" w:lineRule="auto"/>
              <w:ind w:right="-530"/>
              <w:jc w:val="center"/>
              <w:rPr>
                <w:rFonts w:ascii="Times New Roman" w:hAnsi="Times New Roman"/>
                <w:sz w:val="24"/>
                <w:szCs w:val="24"/>
                <w:lang w:val="uk-UA"/>
              </w:rPr>
            </w:pPr>
            <w:r>
              <w:rPr>
                <w:rFonts w:ascii="Times New Roman" w:hAnsi="Times New Roman"/>
                <w:sz w:val="24"/>
                <w:szCs w:val="24"/>
                <w:lang w:val="uk-UA"/>
              </w:rPr>
              <w:t>9</w:t>
            </w:r>
            <w:r w:rsidRPr="00C8257F">
              <w:rPr>
                <w:rFonts w:ascii="Times New Roman" w:hAnsi="Times New Roman"/>
                <w:sz w:val="24"/>
                <w:szCs w:val="24"/>
                <w:lang w:val="uk-UA"/>
              </w:rPr>
              <w:t>6</w:t>
            </w:r>
            <w:r>
              <w:rPr>
                <w:rFonts w:ascii="Times New Roman" w:hAnsi="Times New Roman"/>
                <w:sz w:val="24"/>
                <w:szCs w:val="24"/>
                <w:lang w:val="uk-UA"/>
              </w:rPr>
              <w:t>744</w:t>
            </w:r>
            <w:r w:rsidR="007C5ABD">
              <w:rPr>
                <w:rFonts w:ascii="Times New Roman" w:hAnsi="Times New Roman"/>
                <w:sz w:val="24"/>
                <w:szCs w:val="24"/>
                <w:lang w:val="uk-UA"/>
              </w:rPr>
              <w:t>,38</w:t>
            </w:r>
          </w:p>
        </w:tc>
      </w:tr>
      <w:tr w:rsidR="00042B3D" w:rsidRPr="00C8257F" w:rsidTr="007D453C">
        <w:trPr>
          <w:jc w:val="center"/>
        </w:trPr>
        <w:tc>
          <w:tcPr>
            <w:tcW w:w="799"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p>
        </w:tc>
        <w:tc>
          <w:tcPr>
            <w:tcW w:w="4685"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Середні витрати на 1 </w:t>
            </w:r>
            <w:proofErr w:type="spellStart"/>
            <w:r w:rsidRPr="00C8257F">
              <w:rPr>
                <w:rFonts w:ascii="Times New Roman" w:hAnsi="Times New Roman"/>
                <w:sz w:val="24"/>
                <w:szCs w:val="24"/>
                <w:lang w:val="uk-UA"/>
              </w:rPr>
              <w:t>кв</w:t>
            </w:r>
            <w:proofErr w:type="spellEnd"/>
            <w:r w:rsidRPr="00C8257F">
              <w:rPr>
                <w:rFonts w:ascii="Times New Roman" w:hAnsi="Times New Roman"/>
                <w:sz w:val="24"/>
                <w:szCs w:val="24"/>
                <w:lang w:val="uk-UA"/>
              </w:rPr>
              <w:t>. м капітального ремонту</w:t>
            </w:r>
          </w:p>
        </w:tc>
        <w:tc>
          <w:tcPr>
            <w:tcW w:w="1674" w:type="dxa"/>
            <w:shd w:val="clear" w:color="auto" w:fill="auto"/>
          </w:tcPr>
          <w:p w:rsidR="00042B3D" w:rsidRPr="00C8257F" w:rsidRDefault="00042B3D" w:rsidP="00042B3D">
            <w:pPr>
              <w:autoSpaceDE w:val="0"/>
              <w:autoSpaceDN w:val="0"/>
              <w:adjustRightInd w:val="0"/>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042B3D" w:rsidRPr="00C8257F" w:rsidRDefault="00042B3D" w:rsidP="00042B3D">
            <w:pPr>
              <w:autoSpaceDE w:val="0"/>
              <w:autoSpaceDN w:val="0"/>
              <w:adjustRightInd w:val="0"/>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26"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r>
              <w:rPr>
                <w:rFonts w:ascii="Times New Roman" w:hAnsi="Times New Roman"/>
                <w:sz w:val="24"/>
                <w:szCs w:val="24"/>
                <w:lang w:val="uk-UA"/>
              </w:rPr>
              <w:t>292,72</w:t>
            </w:r>
          </w:p>
        </w:tc>
        <w:tc>
          <w:tcPr>
            <w:tcW w:w="2122"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r>
              <w:rPr>
                <w:rFonts w:ascii="Times New Roman" w:hAnsi="Times New Roman"/>
                <w:sz w:val="24"/>
                <w:szCs w:val="24"/>
                <w:lang w:val="uk-UA"/>
              </w:rPr>
              <w:t xml:space="preserve">      292,72</w:t>
            </w:r>
          </w:p>
        </w:tc>
      </w:tr>
      <w:tr w:rsidR="00042B3D" w:rsidRPr="00C8257F" w:rsidTr="007D453C">
        <w:trPr>
          <w:jc w:val="center"/>
        </w:trPr>
        <w:tc>
          <w:tcPr>
            <w:tcW w:w="799"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4.</w:t>
            </w:r>
          </w:p>
        </w:tc>
        <w:tc>
          <w:tcPr>
            <w:tcW w:w="4685" w:type="dxa"/>
            <w:shd w:val="clear" w:color="auto" w:fill="auto"/>
            <w:vAlign w:val="center"/>
          </w:tcPr>
          <w:p w:rsidR="00042B3D" w:rsidRPr="00C8257F" w:rsidRDefault="00042B3D" w:rsidP="00042B3D">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якості</w:t>
            </w:r>
          </w:p>
        </w:tc>
        <w:tc>
          <w:tcPr>
            <w:tcW w:w="1674"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p>
        </w:tc>
        <w:tc>
          <w:tcPr>
            <w:tcW w:w="1962" w:type="dxa"/>
            <w:shd w:val="clear" w:color="auto" w:fill="auto"/>
            <w:vAlign w:val="center"/>
          </w:tcPr>
          <w:p w:rsidR="00042B3D" w:rsidRPr="00C8257F" w:rsidRDefault="00042B3D" w:rsidP="00042B3D">
            <w:pPr>
              <w:spacing w:line="276" w:lineRule="auto"/>
              <w:jc w:val="both"/>
              <w:rPr>
                <w:rFonts w:ascii="Times New Roman" w:hAnsi="Times New Roman"/>
                <w:sz w:val="24"/>
                <w:szCs w:val="24"/>
                <w:lang w:val="uk-UA"/>
              </w:rPr>
            </w:pPr>
          </w:p>
        </w:tc>
        <w:tc>
          <w:tcPr>
            <w:tcW w:w="1826" w:type="dxa"/>
            <w:shd w:val="clear" w:color="auto" w:fill="auto"/>
            <w:vAlign w:val="center"/>
          </w:tcPr>
          <w:p w:rsidR="00042B3D" w:rsidRPr="00C8257F" w:rsidRDefault="00042B3D" w:rsidP="00042B3D">
            <w:pPr>
              <w:spacing w:line="276" w:lineRule="auto"/>
              <w:jc w:val="center"/>
              <w:rPr>
                <w:rFonts w:ascii="Times New Roman" w:hAnsi="Times New Roman"/>
                <w:sz w:val="24"/>
                <w:szCs w:val="24"/>
                <w:lang w:val="uk-UA"/>
              </w:rPr>
            </w:pPr>
          </w:p>
        </w:tc>
        <w:tc>
          <w:tcPr>
            <w:tcW w:w="1528" w:type="dxa"/>
            <w:shd w:val="clear" w:color="auto" w:fill="auto"/>
            <w:vAlign w:val="center"/>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vAlign w:val="center"/>
          </w:tcPr>
          <w:p w:rsidR="00042B3D" w:rsidRPr="00C8257F" w:rsidRDefault="00042B3D" w:rsidP="00042B3D">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tcPr>
          <w:p w:rsidR="00042B3D" w:rsidRPr="00C8257F" w:rsidRDefault="00042B3D" w:rsidP="00042B3D">
            <w:pPr>
              <w:spacing w:after="0" w:line="276" w:lineRule="auto"/>
              <w:rPr>
                <w:rFonts w:ascii="Times New Roman" w:hAnsi="Times New Roman"/>
                <w:sz w:val="24"/>
                <w:szCs w:val="24"/>
                <w:lang w:val="uk-UA"/>
              </w:rPr>
            </w:pPr>
          </w:p>
        </w:tc>
        <w:tc>
          <w:tcPr>
            <w:tcW w:w="4685"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Створення належних умов праці</w:t>
            </w:r>
          </w:p>
          <w:p w:rsidR="00042B3D" w:rsidRPr="00C8257F" w:rsidRDefault="00042B3D" w:rsidP="00042B3D">
            <w:pPr>
              <w:spacing w:after="0" w:line="276" w:lineRule="auto"/>
              <w:jc w:val="both"/>
              <w:rPr>
                <w:rFonts w:ascii="Times New Roman" w:hAnsi="Times New Roman"/>
                <w:sz w:val="24"/>
                <w:szCs w:val="24"/>
                <w:lang w:val="uk-UA"/>
              </w:rPr>
            </w:pPr>
          </w:p>
          <w:p w:rsidR="00042B3D" w:rsidRPr="00C8257F" w:rsidRDefault="00042B3D" w:rsidP="00042B3D">
            <w:pPr>
              <w:spacing w:after="0" w:line="276" w:lineRule="auto"/>
              <w:jc w:val="both"/>
              <w:rPr>
                <w:rFonts w:ascii="Times New Roman" w:hAnsi="Times New Roman"/>
                <w:sz w:val="24"/>
                <w:szCs w:val="24"/>
                <w:lang w:val="uk-UA"/>
              </w:rPr>
            </w:pPr>
          </w:p>
          <w:p w:rsidR="00042B3D" w:rsidRPr="00C8257F" w:rsidRDefault="00042B3D" w:rsidP="00042B3D">
            <w:pPr>
              <w:spacing w:after="0" w:line="276" w:lineRule="auto"/>
              <w:jc w:val="both"/>
              <w:rPr>
                <w:rFonts w:ascii="Times New Roman" w:hAnsi="Times New Roman"/>
                <w:sz w:val="24"/>
                <w:szCs w:val="24"/>
                <w:lang w:val="uk-UA"/>
              </w:rPr>
            </w:pPr>
          </w:p>
        </w:tc>
        <w:tc>
          <w:tcPr>
            <w:tcW w:w="1674" w:type="dxa"/>
            <w:shd w:val="clear" w:color="auto" w:fill="auto"/>
          </w:tcPr>
          <w:p w:rsidR="00042B3D" w:rsidRPr="00C8257F" w:rsidRDefault="00042B3D" w:rsidP="00042B3D">
            <w:pPr>
              <w:spacing w:after="0"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962" w:type="dxa"/>
            <w:shd w:val="clear" w:color="auto" w:fill="auto"/>
          </w:tcPr>
          <w:p w:rsidR="00042B3D" w:rsidRPr="00C8257F" w:rsidRDefault="00042B3D" w:rsidP="00042B3D">
            <w:pPr>
              <w:spacing w:after="0"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826"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042B3D" w:rsidRPr="00C8257F" w:rsidRDefault="00042B3D" w:rsidP="00042B3D">
            <w:pPr>
              <w:spacing w:after="0" w:line="240" w:lineRule="auto"/>
              <w:jc w:val="center"/>
              <w:rPr>
                <w:rFonts w:ascii="Times New Roman" w:hAnsi="Times New Roman"/>
                <w:sz w:val="24"/>
                <w:szCs w:val="24"/>
                <w:lang w:val="uk-UA"/>
              </w:rPr>
            </w:pPr>
            <w:r w:rsidRPr="00C8257F">
              <w:rPr>
                <w:rFonts w:ascii="Times New Roman" w:hAnsi="Times New Roman"/>
                <w:sz w:val="24"/>
                <w:szCs w:val="24"/>
                <w:lang w:val="uk-UA"/>
              </w:rPr>
              <w:t>Забезпечення належних умов праці, покращення якості медичної допомоги</w:t>
            </w:r>
          </w:p>
        </w:tc>
      </w:tr>
      <w:tr w:rsidR="00042B3D" w:rsidRPr="00C8257F" w:rsidTr="007D453C">
        <w:trPr>
          <w:jc w:val="center"/>
        </w:trPr>
        <w:tc>
          <w:tcPr>
            <w:tcW w:w="799"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tcPr>
          <w:p w:rsidR="00042B3D" w:rsidRPr="00C8257F" w:rsidRDefault="00042B3D" w:rsidP="00042B3D">
            <w:pPr>
              <w:spacing w:line="240"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vAlign w:val="center"/>
          </w:tcPr>
          <w:p w:rsidR="00042B3D" w:rsidRPr="00C8257F" w:rsidRDefault="00042B3D" w:rsidP="00042B3D">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tcPr>
          <w:p w:rsidR="00042B3D" w:rsidRPr="00C8257F" w:rsidRDefault="00042B3D" w:rsidP="00042B3D">
            <w:pPr>
              <w:spacing w:after="0" w:line="276" w:lineRule="auto"/>
              <w:rPr>
                <w:rFonts w:ascii="Times New Roman" w:hAnsi="Times New Roman"/>
                <w:sz w:val="24"/>
                <w:szCs w:val="24"/>
                <w:lang w:val="uk-UA"/>
              </w:rPr>
            </w:pPr>
          </w:p>
        </w:tc>
        <w:tc>
          <w:tcPr>
            <w:tcW w:w="4685"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Обсяг видатків для забезпечення медичними виробами  громадян, які страждають на рідкісні (</w:t>
            </w:r>
            <w:proofErr w:type="spellStart"/>
            <w:r w:rsidRPr="00C8257F">
              <w:rPr>
                <w:rFonts w:ascii="Times New Roman" w:hAnsi="Times New Roman"/>
                <w:sz w:val="24"/>
                <w:szCs w:val="24"/>
                <w:lang w:val="uk-UA"/>
              </w:rPr>
              <w:t>орфанні</w:t>
            </w:r>
            <w:proofErr w:type="spellEnd"/>
            <w:r w:rsidRPr="00C8257F">
              <w:rPr>
                <w:rFonts w:ascii="Times New Roman" w:hAnsi="Times New Roman"/>
                <w:sz w:val="24"/>
                <w:szCs w:val="24"/>
                <w:lang w:val="uk-UA"/>
              </w:rPr>
              <w:t>) захворювання</w:t>
            </w:r>
          </w:p>
        </w:tc>
        <w:tc>
          <w:tcPr>
            <w:tcW w:w="1674"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бюджетні призначення</w:t>
            </w:r>
          </w:p>
        </w:tc>
        <w:tc>
          <w:tcPr>
            <w:tcW w:w="1826"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182000,0</w:t>
            </w:r>
          </w:p>
        </w:tc>
        <w:tc>
          <w:tcPr>
            <w:tcW w:w="1528"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after="0"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182000,0</w:t>
            </w:r>
          </w:p>
        </w:tc>
      </w:tr>
      <w:tr w:rsidR="00042B3D" w:rsidRPr="00C8257F" w:rsidTr="007D453C">
        <w:trPr>
          <w:jc w:val="center"/>
        </w:trPr>
        <w:tc>
          <w:tcPr>
            <w:tcW w:w="799"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tcPr>
          <w:p w:rsidR="00042B3D" w:rsidRPr="00C8257F" w:rsidRDefault="00042B3D" w:rsidP="00042B3D">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674"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p>
        </w:tc>
        <w:tc>
          <w:tcPr>
            <w:tcW w:w="1962"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4685"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Кількість осіб, що потребують медичного</w:t>
            </w:r>
          </w:p>
          <w:p w:rsidR="00042B3D"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Забезпечення</w:t>
            </w:r>
          </w:p>
          <w:p w:rsidR="00DB3AB1" w:rsidRPr="00C8257F" w:rsidRDefault="00DB3AB1" w:rsidP="00042B3D">
            <w:pPr>
              <w:spacing w:after="0" w:line="276" w:lineRule="auto"/>
              <w:jc w:val="both"/>
              <w:rPr>
                <w:rFonts w:ascii="Times New Roman" w:hAnsi="Times New Roman"/>
                <w:sz w:val="24"/>
                <w:szCs w:val="24"/>
                <w:lang w:val="uk-UA"/>
              </w:rPr>
            </w:pPr>
          </w:p>
        </w:tc>
        <w:tc>
          <w:tcPr>
            <w:tcW w:w="1674"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62"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звернення</w:t>
            </w: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w:t>
            </w: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w:t>
            </w:r>
          </w:p>
        </w:tc>
      </w:tr>
      <w:tr w:rsidR="008C34DC" w:rsidRPr="00C8257F" w:rsidTr="007C5ABD">
        <w:trPr>
          <w:trHeight w:val="204"/>
          <w:jc w:val="center"/>
        </w:trPr>
        <w:tc>
          <w:tcPr>
            <w:tcW w:w="799" w:type="dxa"/>
            <w:shd w:val="clear" w:color="auto" w:fill="auto"/>
          </w:tcPr>
          <w:p w:rsidR="008C34DC" w:rsidRPr="00C8257F" w:rsidRDefault="008C34DC" w:rsidP="007C5ABD">
            <w:pPr>
              <w:spacing w:line="240" w:lineRule="auto"/>
              <w:rPr>
                <w:rFonts w:ascii="Times New Roman" w:hAnsi="Times New Roman"/>
                <w:sz w:val="24"/>
                <w:szCs w:val="24"/>
                <w:lang w:val="uk-UA"/>
              </w:rPr>
            </w:pPr>
            <w:r>
              <w:rPr>
                <w:rFonts w:ascii="Times New Roman" w:hAnsi="Times New Roman"/>
                <w:sz w:val="24"/>
                <w:szCs w:val="24"/>
                <w:lang w:val="uk-UA"/>
              </w:rPr>
              <w:lastRenderedPageBreak/>
              <w:t>1</w:t>
            </w:r>
          </w:p>
        </w:tc>
        <w:tc>
          <w:tcPr>
            <w:tcW w:w="4685" w:type="dxa"/>
            <w:shd w:val="clear" w:color="auto" w:fill="auto"/>
          </w:tcPr>
          <w:p w:rsidR="008C34DC" w:rsidRPr="00C8257F" w:rsidRDefault="008C34DC" w:rsidP="007C5ABD">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                                  2</w:t>
            </w:r>
          </w:p>
        </w:tc>
        <w:tc>
          <w:tcPr>
            <w:tcW w:w="1674" w:type="dxa"/>
            <w:shd w:val="clear" w:color="auto" w:fill="auto"/>
          </w:tcPr>
          <w:p w:rsidR="008C34DC" w:rsidRPr="00C8257F" w:rsidRDefault="008C34DC" w:rsidP="008C34DC">
            <w:pPr>
              <w:spacing w:line="276" w:lineRule="auto"/>
              <w:rPr>
                <w:rFonts w:ascii="Times New Roman" w:hAnsi="Times New Roman"/>
                <w:sz w:val="24"/>
                <w:szCs w:val="24"/>
                <w:lang w:val="uk-UA"/>
              </w:rPr>
            </w:pPr>
            <w:r>
              <w:rPr>
                <w:rFonts w:ascii="Times New Roman" w:hAnsi="Times New Roman"/>
                <w:sz w:val="24"/>
                <w:szCs w:val="24"/>
                <w:lang w:val="uk-UA"/>
              </w:rPr>
              <w:t xml:space="preserve">             3</w:t>
            </w:r>
          </w:p>
        </w:tc>
        <w:tc>
          <w:tcPr>
            <w:tcW w:w="1962" w:type="dxa"/>
            <w:shd w:val="clear" w:color="auto" w:fill="auto"/>
          </w:tcPr>
          <w:p w:rsidR="008C34DC" w:rsidRPr="00C8257F" w:rsidRDefault="008C34DC" w:rsidP="008C34DC">
            <w:pPr>
              <w:spacing w:line="276" w:lineRule="auto"/>
              <w:rPr>
                <w:rFonts w:ascii="Times New Roman" w:hAnsi="Times New Roman"/>
                <w:sz w:val="24"/>
                <w:szCs w:val="24"/>
                <w:lang w:val="uk-UA"/>
              </w:rPr>
            </w:pPr>
            <w:r>
              <w:rPr>
                <w:rFonts w:ascii="Times New Roman" w:hAnsi="Times New Roman"/>
                <w:sz w:val="24"/>
                <w:szCs w:val="24"/>
                <w:lang w:val="uk-UA"/>
              </w:rPr>
              <w:t xml:space="preserve">               4</w:t>
            </w:r>
          </w:p>
        </w:tc>
        <w:tc>
          <w:tcPr>
            <w:tcW w:w="1826" w:type="dxa"/>
            <w:shd w:val="clear" w:color="auto" w:fill="auto"/>
          </w:tcPr>
          <w:p w:rsidR="008C34DC" w:rsidRPr="00C8257F" w:rsidRDefault="008C34DC" w:rsidP="008C34DC">
            <w:pPr>
              <w:spacing w:line="276" w:lineRule="auto"/>
              <w:jc w:val="center"/>
              <w:rPr>
                <w:rFonts w:ascii="Times New Roman" w:hAnsi="Times New Roman"/>
                <w:sz w:val="24"/>
                <w:szCs w:val="24"/>
                <w:lang w:val="uk-UA"/>
              </w:rPr>
            </w:pPr>
            <w:r>
              <w:rPr>
                <w:rFonts w:ascii="Times New Roman" w:hAnsi="Times New Roman"/>
                <w:sz w:val="24"/>
                <w:szCs w:val="24"/>
                <w:lang w:val="uk-UA"/>
              </w:rPr>
              <w:t>5</w:t>
            </w:r>
          </w:p>
        </w:tc>
        <w:tc>
          <w:tcPr>
            <w:tcW w:w="1528" w:type="dxa"/>
            <w:shd w:val="clear" w:color="auto" w:fill="auto"/>
          </w:tcPr>
          <w:p w:rsidR="008C34DC" w:rsidRPr="00C8257F" w:rsidRDefault="008C34DC" w:rsidP="008C34DC">
            <w:pPr>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2122" w:type="dxa"/>
            <w:shd w:val="clear" w:color="auto" w:fill="auto"/>
          </w:tcPr>
          <w:p w:rsidR="008C34DC" w:rsidRPr="00C8257F" w:rsidRDefault="008C34DC" w:rsidP="008C34DC">
            <w:pPr>
              <w:spacing w:line="276" w:lineRule="auto"/>
              <w:ind w:right="-530"/>
              <w:jc w:val="center"/>
              <w:rPr>
                <w:rFonts w:ascii="Times New Roman" w:hAnsi="Times New Roman"/>
                <w:sz w:val="24"/>
                <w:szCs w:val="24"/>
                <w:lang w:val="uk-UA"/>
              </w:rPr>
            </w:pPr>
            <w:r>
              <w:rPr>
                <w:rFonts w:ascii="Times New Roman" w:hAnsi="Times New Roman"/>
                <w:sz w:val="24"/>
                <w:szCs w:val="24"/>
                <w:lang w:val="uk-UA"/>
              </w:rPr>
              <w:t>7</w:t>
            </w:r>
          </w:p>
        </w:tc>
      </w:tr>
      <w:tr w:rsidR="008C34DC" w:rsidRPr="00C8257F" w:rsidTr="007D453C">
        <w:trPr>
          <w:jc w:val="center"/>
        </w:trPr>
        <w:tc>
          <w:tcPr>
            <w:tcW w:w="799" w:type="dxa"/>
            <w:shd w:val="clear" w:color="auto" w:fill="auto"/>
          </w:tcPr>
          <w:p w:rsidR="008C34DC" w:rsidRPr="00C8257F" w:rsidRDefault="008C34DC" w:rsidP="007C5ABD">
            <w:pPr>
              <w:spacing w:line="240" w:lineRule="auto"/>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tcPr>
          <w:p w:rsidR="00DB3AB1" w:rsidRPr="00C8257F" w:rsidRDefault="00DB3AB1" w:rsidP="007C5ABD">
            <w:pPr>
              <w:spacing w:line="240" w:lineRule="auto"/>
              <w:jc w:val="both"/>
              <w:rPr>
                <w:rFonts w:ascii="Times New Roman" w:hAnsi="Times New Roman"/>
                <w:sz w:val="24"/>
                <w:szCs w:val="24"/>
                <w:lang w:val="uk-UA"/>
              </w:rPr>
            </w:pPr>
            <w:r>
              <w:rPr>
                <w:rFonts w:ascii="Times New Roman" w:hAnsi="Times New Roman"/>
                <w:i/>
                <w:sz w:val="24"/>
                <w:szCs w:val="24"/>
                <w:lang w:val="uk-UA"/>
              </w:rPr>
              <w:t>е</w:t>
            </w:r>
            <w:r w:rsidR="008C34DC" w:rsidRPr="00C8257F">
              <w:rPr>
                <w:rFonts w:ascii="Times New Roman" w:hAnsi="Times New Roman"/>
                <w:i/>
                <w:sz w:val="24"/>
                <w:szCs w:val="24"/>
                <w:lang w:val="uk-UA"/>
              </w:rPr>
              <w:t>фективності</w:t>
            </w:r>
          </w:p>
        </w:tc>
        <w:tc>
          <w:tcPr>
            <w:tcW w:w="1674" w:type="dxa"/>
            <w:shd w:val="clear" w:color="auto" w:fill="auto"/>
          </w:tcPr>
          <w:p w:rsidR="008C34DC" w:rsidRPr="00C8257F" w:rsidRDefault="008C34DC" w:rsidP="008C34DC">
            <w:pPr>
              <w:spacing w:line="276" w:lineRule="auto"/>
              <w:jc w:val="both"/>
              <w:rPr>
                <w:rFonts w:ascii="Times New Roman" w:hAnsi="Times New Roman"/>
                <w:sz w:val="24"/>
                <w:szCs w:val="24"/>
                <w:lang w:val="uk-UA"/>
              </w:rPr>
            </w:pPr>
          </w:p>
        </w:tc>
        <w:tc>
          <w:tcPr>
            <w:tcW w:w="1962" w:type="dxa"/>
            <w:shd w:val="clear" w:color="auto" w:fill="auto"/>
          </w:tcPr>
          <w:p w:rsidR="008C34DC" w:rsidRPr="00C8257F" w:rsidRDefault="008C34DC" w:rsidP="008C34DC">
            <w:pPr>
              <w:spacing w:line="276" w:lineRule="auto"/>
              <w:jc w:val="both"/>
              <w:rPr>
                <w:rFonts w:ascii="Times New Roman" w:hAnsi="Times New Roman"/>
                <w:sz w:val="24"/>
                <w:szCs w:val="24"/>
                <w:lang w:val="uk-UA"/>
              </w:rPr>
            </w:pPr>
          </w:p>
        </w:tc>
        <w:tc>
          <w:tcPr>
            <w:tcW w:w="1826" w:type="dxa"/>
            <w:shd w:val="clear" w:color="auto" w:fill="auto"/>
          </w:tcPr>
          <w:p w:rsidR="008C34DC" w:rsidRPr="00C8257F" w:rsidRDefault="008C34DC" w:rsidP="008C34DC">
            <w:pPr>
              <w:spacing w:line="276" w:lineRule="auto"/>
              <w:jc w:val="center"/>
              <w:rPr>
                <w:rFonts w:ascii="Times New Roman" w:hAnsi="Times New Roman"/>
                <w:sz w:val="24"/>
                <w:szCs w:val="24"/>
                <w:lang w:val="uk-UA"/>
              </w:rPr>
            </w:pPr>
          </w:p>
        </w:tc>
        <w:tc>
          <w:tcPr>
            <w:tcW w:w="1528" w:type="dxa"/>
            <w:shd w:val="clear" w:color="auto" w:fill="auto"/>
          </w:tcPr>
          <w:p w:rsidR="008C34DC" w:rsidRPr="00C8257F" w:rsidRDefault="008C34DC" w:rsidP="008C34DC">
            <w:pPr>
              <w:spacing w:line="276" w:lineRule="auto"/>
              <w:jc w:val="center"/>
              <w:rPr>
                <w:rFonts w:ascii="Times New Roman" w:hAnsi="Times New Roman"/>
                <w:sz w:val="24"/>
                <w:szCs w:val="24"/>
                <w:lang w:val="uk-UA"/>
              </w:rPr>
            </w:pPr>
          </w:p>
        </w:tc>
        <w:tc>
          <w:tcPr>
            <w:tcW w:w="2122" w:type="dxa"/>
            <w:shd w:val="clear" w:color="auto" w:fill="auto"/>
          </w:tcPr>
          <w:p w:rsidR="008C34DC" w:rsidRPr="00C8257F" w:rsidRDefault="008C34DC" w:rsidP="008C34DC">
            <w:pPr>
              <w:spacing w:line="276" w:lineRule="auto"/>
              <w:ind w:right="-530"/>
              <w:jc w:val="center"/>
              <w:rPr>
                <w:rFonts w:ascii="Times New Roman" w:hAnsi="Times New Roman"/>
                <w:sz w:val="24"/>
                <w:szCs w:val="24"/>
                <w:lang w:val="uk-UA"/>
              </w:rPr>
            </w:pPr>
          </w:p>
        </w:tc>
      </w:tr>
      <w:tr w:rsidR="00042B3D" w:rsidRPr="00C8257F" w:rsidTr="007D453C">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p>
        </w:tc>
        <w:tc>
          <w:tcPr>
            <w:tcW w:w="4685" w:type="dxa"/>
            <w:shd w:val="clear" w:color="auto" w:fill="auto"/>
          </w:tcPr>
          <w:p w:rsidR="00DB3AB1" w:rsidRPr="00C8257F" w:rsidRDefault="00042B3D" w:rsidP="007C5ABD">
            <w:pPr>
              <w:spacing w:line="240" w:lineRule="auto"/>
              <w:jc w:val="both"/>
              <w:rPr>
                <w:rFonts w:ascii="Times New Roman" w:hAnsi="Times New Roman"/>
                <w:sz w:val="24"/>
                <w:szCs w:val="24"/>
                <w:lang w:val="uk-UA"/>
              </w:rPr>
            </w:pPr>
            <w:r w:rsidRPr="00C8257F">
              <w:rPr>
                <w:rFonts w:ascii="Times New Roman" w:hAnsi="Times New Roman"/>
                <w:sz w:val="24"/>
                <w:szCs w:val="24"/>
                <w:lang w:val="uk-UA"/>
              </w:rPr>
              <w:t>Видатки на 1 хворого</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182000,0</w:t>
            </w: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182000,0</w:t>
            </w:r>
          </w:p>
        </w:tc>
      </w:tr>
      <w:tr w:rsidR="00042B3D" w:rsidRPr="00C8257F" w:rsidTr="007D453C">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r w:rsidRPr="00C8257F">
              <w:rPr>
                <w:rFonts w:ascii="Times New Roman" w:hAnsi="Times New Roman"/>
                <w:sz w:val="24"/>
                <w:szCs w:val="24"/>
                <w:lang w:val="uk-UA"/>
              </w:rPr>
              <w:t>4.</w:t>
            </w:r>
          </w:p>
        </w:tc>
        <w:tc>
          <w:tcPr>
            <w:tcW w:w="4685" w:type="dxa"/>
            <w:shd w:val="clear" w:color="auto" w:fill="auto"/>
          </w:tcPr>
          <w:p w:rsidR="00DB3AB1" w:rsidRPr="00C8257F" w:rsidRDefault="00DB3AB1" w:rsidP="007C5ABD">
            <w:pPr>
              <w:spacing w:line="240" w:lineRule="auto"/>
              <w:jc w:val="both"/>
              <w:rPr>
                <w:rFonts w:ascii="Times New Roman" w:hAnsi="Times New Roman"/>
                <w:i/>
                <w:sz w:val="24"/>
                <w:szCs w:val="24"/>
                <w:lang w:val="uk-UA"/>
              </w:rPr>
            </w:pPr>
            <w:r>
              <w:rPr>
                <w:rFonts w:ascii="Times New Roman" w:hAnsi="Times New Roman"/>
                <w:i/>
                <w:sz w:val="24"/>
                <w:szCs w:val="24"/>
                <w:lang w:val="uk-UA"/>
              </w:rPr>
              <w:t>я</w:t>
            </w:r>
            <w:r w:rsidR="00042B3D" w:rsidRPr="00C8257F">
              <w:rPr>
                <w:rFonts w:ascii="Times New Roman" w:hAnsi="Times New Roman"/>
                <w:i/>
                <w:sz w:val="24"/>
                <w:szCs w:val="24"/>
                <w:lang w:val="uk-UA"/>
              </w:rPr>
              <w:t>кості</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528"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2122" w:type="dxa"/>
            <w:shd w:val="clear" w:color="auto" w:fill="auto"/>
            <w:vAlign w:val="center"/>
          </w:tcPr>
          <w:p w:rsidR="00042B3D" w:rsidRPr="00C8257F" w:rsidRDefault="00042B3D" w:rsidP="00042B3D">
            <w:pPr>
              <w:spacing w:line="276" w:lineRule="auto"/>
              <w:ind w:right="-530"/>
              <w:jc w:val="both"/>
              <w:rPr>
                <w:rFonts w:ascii="Times New Roman" w:hAnsi="Times New Roman"/>
                <w:sz w:val="24"/>
                <w:szCs w:val="24"/>
                <w:lang w:val="uk-UA"/>
              </w:rPr>
            </w:pPr>
          </w:p>
        </w:tc>
      </w:tr>
      <w:tr w:rsidR="00042B3D" w:rsidRPr="00C8257F" w:rsidTr="007D453C">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p>
        </w:tc>
        <w:tc>
          <w:tcPr>
            <w:tcW w:w="4685" w:type="dxa"/>
            <w:shd w:val="clear" w:color="auto" w:fill="auto"/>
          </w:tcPr>
          <w:p w:rsidR="00042B3D" w:rsidRPr="00C8257F" w:rsidRDefault="00042B3D" w:rsidP="007C5ABD">
            <w:pPr>
              <w:spacing w:line="240" w:lineRule="auto"/>
              <w:jc w:val="both"/>
              <w:rPr>
                <w:rFonts w:ascii="Times New Roman" w:hAnsi="Times New Roman"/>
                <w:sz w:val="24"/>
                <w:szCs w:val="24"/>
                <w:lang w:val="uk-UA"/>
              </w:rPr>
            </w:pPr>
            <w:r w:rsidRPr="00C8257F">
              <w:rPr>
                <w:rFonts w:ascii="Times New Roman" w:hAnsi="Times New Roman"/>
                <w:sz w:val="24"/>
                <w:szCs w:val="24"/>
                <w:lang w:val="uk-UA"/>
              </w:rPr>
              <w:t>Рівень забезпечення медичними виробами   одного хворого</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100,0</w:t>
            </w: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100,0</w:t>
            </w:r>
          </w:p>
        </w:tc>
      </w:tr>
      <w:tr w:rsidR="00042B3D" w:rsidRPr="00C8257F" w:rsidTr="00042B3D">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tcPr>
          <w:p w:rsidR="00DB3AB1" w:rsidRPr="00C8257F" w:rsidRDefault="00DB3AB1" w:rsidP="007C5ABD">
            <w:pPr>
              <w:spacing w:line="240" w:lineRule="auto"/>
              <w:jc w:val="both"/>
              <w:rPr>
                <w:rFonts w:ascii="Times New Roman" w:hAnsi="Times New Roman"/>
                <w:i/>
                <w:sz w:val="24"/>
                <w:szCs w:val="24"/>
                <w:lang w:val="uk-UA"/>
              </w:rPr>
            </w:pPr>
            <w:r>
              <w:rPr>
                <w:rFonts w:ascii="Times New Roman" w:hAnsi="Times New Roman"/>
                <w:i/>
                <w:sz w:val="24"/>
                <w:szCs w:val="24"/>
                <w:lang w:val="uk-UA"/>
              </w:rPr>
              <w:t>з</w:t>
            </w:r>
            <w:r w:rsidR="00042B3D" w:rsidRPr="00C8257F">
              <w:rPr>
                <w:rFonts w:ascii="Times New Roman" w:hAnsi="Times New Roman"/>
                <w:i/>
                <w:sz w:val="24"/>
                <w:szCs w:val="24"/>
                <w:lang w:val="uk-UA"/>
              </w:rPr>
              <w:t>атрат</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vAlign w:val="center"/>
          </w:tcPr>
          <w:p w:rsidR="00042B3D" w:rsidRPr="00C8257F" w:rsidRDefault="00042B3D" w:rsidP="00042B3D">
            <w:pPr>
              <w:spacing w:line="276" w:lineRule="auto"/>
              <w:ind w:right="-530"/>
              <w:jc w:val="center"/>
              <w:rPr>
                <w:rFonts w:ascii="Times New Roman" w:hAnsi="Times New Roman"/>
                <w:sz w:val="24"/>
                <w:szCs w:val="24"/>
                <w:lang w:val="uk-UA"/>
              </w:rPr>
            </w:pPr>
          </w:p>
        </w:tc>
      </w:tr>
      <w:tr w:rsidR="00042B3D" w:rsidRPr="00C8257F" w:rsidTr="008C34DC">
        <w:trPr>
          <w:trHeight w:val="521"/>
          <w:jc w:val="center"/>
        </w:trPr>
        <w:tc>
          <w:tcPr>
            <w:tcW w:w="799" w:type="dxa"/>
            <w:shd w:val="clear" w:color="auto" w:fill="auto"/>
          </w:tcPr>
          <w:p w:rsidR="00042B3D" w:rsidRPr="00C8257F" w:rsidRDefault="00042B3D" w:rsidP="007C5ABD">
            <w:pPr>
              <w:spacing w:after="0" w:line="240" w:lineRule="auto"/>
              <w:rPr>
                <w:rFonts w:ascii="Times New Roman" w:hAnsi="Times New Roman"/>
                <w:sz w:val="24"/>
                <w:szCs w:val="24"/>
                <w:lang w:val="uk-UA"/>
              </w:rPr>
            </w:pPr>
          </w:p>
        </w:tc>
        <w:tc>
          <w:tcPr>
            <w:tcW w:w="4685" w:type="dxa"/>
            <w:shd w:val="clear" w:color="auto" w:fill="auto"/>
          </w:tcPr>
          <w:p w:rsidR="00042B3D" w:rsidRPr="00C8257F" w:rsidRDefault="00042B3D" w:rsidP="007C5ABD">
            <w:pPr>
              <w:spacing w:line="240" w:lineRule="auto"/>
              <w:jc w:val="both"/>
              <w:rPr>
                <w:rFonts w:ascii="Times New Roman" w:hAnsi="Times New Roman"/>
                <w:sz w:val="24"/>
                <w:szCs w:val="24"/>
                <w:lang w:val="uk-UA"/>
              </w:rPr>
            </w:pPr>
            <w:r w:rsidRPr="002228DA">
              <w:rPr>
                <w:rFonts w:ascii="Times New Roman" w:hAnsi="Times New Roman"/>
                <w:color w:val="000000"/>
                <w:sz w:val="24"/>
                <w:szCs w:val="24"/>
                <w:lang w:val="uk-UA"/>
              </w:rPr>
              <w:t>Забезпечення інвалідів  і дітей-інвалідів технічними та іншими засобами</w:t>
            </w:r>
          </w:p>
        </w:tc>
        <w:tc>
          <w:tcPr>
            <w:tcW w:w="1674"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042B3D" w:rsidRPr="00C8257F" w:rsidRDefault="00042B3D"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бюджетні призначення</w:t>
            </w:r>
          </w:p>
        </w:tc>
        <w:tc>
          <w:tcPr>
            <w:tcW w:w="1826"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r>
              <w:rPr>
                <w:rFonts w:ascii="Times New Roman" w:hAnsi="Times New Roman"/>
                <w:sz w:val="24"/>
                <w:szCs w:val="24"/>
                <w:lang w:val="uk-UA"/>
              </w:rPr>
              <w:t>6</w:t>
            </w:r>
            <w:r w:rsidRPr="00C8257F">
              <w:rPr>
                <w:rFonts w:ascii="Times New Roman" w:hAnsi="Times New Roman"/>
                <w:sz w:val="24"/>
                <w:szCs w:val="24"/>
                <w:lang w:val="uk-UA"/>
              </w:rPr>
              <w:t>000,0</w:t>
            </w:r>
          </w:p>
        </w:tc>
        <w:tc>
          <w:tcPr>
            <w:tcW w:w="1528" w:type="dxa"/>
            <w:shd w:val="clear" w:color="auto" w:fill="auto"/>
          </w:tcPr>
          <w:p w:rsidR="00042B3D" w:rsidRPr="00C8257F" w:rsidRDefault="00042B3D" w:rsidP="00042B3D">
            <w:pPr>
              <w:spacing w:after="0"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after="0" w:line="276" w:lineRule="auto"/>
              <w:ind w:right="-530"/>
              <w:jc w:val="center"/>
              <w:rPr>
                <w:rFonts w:ascii="Times New Roman" w:hAnsi="Times New Roman"/>
                <w:sz w:val="24"/>
                <w:szCs w:val="24"/>
                <w:lang w:val="uk-UA"/>
              </w:rPr>
            </w:pPr>
            <w:r>
              <w:rPr>
                <w:rFonts w:ascii="Times New Roman" w:hAnsi="Times New Roman"/>
                <w:sz w:val="24"/>
                <w:szCs w:val="24"/>
                <w:lang w:val="uk-UA"/>
              </w:rPr>
              <w:t>6</w:t>
            </w:r>
            <w:r w:rsidRPr="00C8257F">
              <w:rPr>
                <w:rFonts w:ascii="Times New Roman" w:hAnsi="Times New Roman"/>
                <w:sz w:val="24"/>
                <w:szCs w:val="24"/>
                <w:lang w:val="uk-UA"/>
              </w:rPr>
              <w:t>000,0</w:t>
            </w:r>
          </w:p>
        </w:tc>
      </w:tr>
      <w:tr w:rsidR="00042B3D" w:rsidRPr="00C8257F" w:rsidTr="00042B3D">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tcPr>
          <w:p w:rsidR="00DB3AB1" w:rsidRPr="00C8257F" w:rsidRDefault="00DB3AB1" w:rsidP="007C5ABD">
            <w:pPr>
              <w:spacing w:line="240" w:lineRule="auto"/>
              <w:jc w:val="both"/>
              <w:rPr>
                <w:rFonts w:ascii="Times New Roman" w:hAnsi="Times New Roman"/>
                <w:i/>
                <w:sz w:val="24"/>
                <w:szCs w:val="24"/>
                <w:lang w:val="uk-UA"/>
              </w:rPr>
            </w:pPr>
            <w:r>
              <w:rPr>
                <w:rFonts w:ascii="Times New Roman" w:hAnsi="Times New Roman"/>
                <w:i/>
                <w:sz w:val="24"/>
                <w:szCs w:val="24"/>
                <w:lang w:val="uk-UA"/>
              </w:rPr>
              <w:t>п</w:t>
            </w:r>
            <w:r w:rsidR="00042B3D" w:rsidRPr="00C8257F">
              <w:rPr>
                <w:rFonts w:ascii="Times New Roman" w:hAnsi="Times New Roman"/>
                <w:i/>
                <w:sz w:val="24"/>
                <w:szCs w:val="24"/>
                <w:lang w:val="uk-UA"/>
              </w:rPr>
              <w:t>родукту</w:t>
            </w:r>
          </w:p>
        </w:tc>
        <w:tc>
          <w:tcPr>
            <w:tcW w:w="1674"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p>
        </w:tc>
        <w:tc>
          <w:tcPr>
            <w:tcW w:w="1962"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p>
        </w:tc>
      </w:tr>
      <w:tr w:rsidR="00042B3D" w:rsidRPr="00C8257F" w:rsidTr="00042B3D">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p>
        </w:tc>
        <w:tc>
          <w:tcPr>
            <w:tcW w:w="4685" w:type="dxa"/>
            <w:shd w:val="clear" w:color="auto" w:fill="auto"/>
          </w:tcPr>
          <w:p w:rsidR="00042B3D" w:rsidRPr="00C8257F" w:rsidRDefault="00042B3D" w:rsidP="007C5ABD">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Кількість осіб, що потребують медичного</w:t>
            </w:r>
          </w:p>
          <w:p w:rsidR="00DB3AB1" w:rsidRPr="00C8257F" w:rsidRDefault="007C5ABD" w:rsidP="007C5ABD">
            <w:pPr>
              <w:spacing w:after="0" w:line="240" w:lineRule="auto"/>
              <w:jc w:val="both"/>
              <w:rPr>
                <w:rFonts w:ascii="Times New Roman" w:hAnsi="Times New Roman"/>
                <w:sz w:val="24"/>
                <w:szCs w:val="24"/>
                <w:lang w:val="uk-UA"/>
              </w:rPr>
            </w:pPr>
            <w:r>
              <w:rPr>
                <w:rFonts w:ascii="Times New Roman" w:hAnsi="Times New Roman"/>
                <w:sz w:val="24"/>
                <w:szCs w:val="24"/>
                <w:lang w:val="uk-UA"/>
              </w:rPr>
              <w:t>з</w:t>
            </w:r>
            <w:r w:rsidR="00042B3D" w:rsidRPr="00C8257F">
              <w:rPr>
                <w:rFonts w:ascii="Times New Roman" w:hAnsi="Times New Roman"/>
                <w:sz w:val="24"/>
                <w:szCs w:val="24"/>
                <w:lang w:val="uk-UA"/>
              </w:rPr>
              <w:t>абезпечення</w:t>
            </w:r>
          </w:p>
        </w:tc>
        <w:tc>
          <w:tcPr>
            <w:tcW w:w="1674"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62"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звернення</w:t>
            </w: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r>
              <w:rPr>
                <w:rFonts w:ascii="Times New Roman" w:hAnsi="Times New Roman"/>
                <w:sz w:val="24"/>
                <w:szCs w:val="24"/>
                <w:lang w:val="uk-UA"/>
              </w:rPr>
              <w:t>3</w:t>
            </w:r>
          </w:p>
        </w:tc>
      </w:tr>
      <w:tr w:rsidR="00042B3D" w:rsidRPr="00C8257F" w:rsidTr="00042B3D">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tcPr>
          <w:p w:rsidR="00DB3AB1" w:rsidRPr="00C8257F" w:rsidRDefault="00DB3AB1" w:rsidP="007C5ABD">
            <w:pPr>
              <w:spacing w:line="240" w:lineRule="auto"/>
              <w:jc w:val="both"/>
              <w:rPr>
                <w:rFonts w:ascii="Times New Roman" w:hAnsi="Times New Roman"/>
                <w:sz w:val="24"/>
                <w:szCs w:val="24"/>
                <w:lang w:val="uk-UA"/>
              </w:rPr>
            </w:pPr>
            <w:r>
              <w:rPr>
                <w:rFonts w:ascii="Times New Roman" w:hAnsi="Times New Roman"/>
                <w:i/>
                <w:sz w:val="24"/>
                <w:szCs w:val="24"/>
                <w:lang w:val="uk-UA"/>
              </w:rPr>
              <w:t>е</w:t>
            </w:r>
            <w:r w:rsidR="00042B3D" w:rsidRPr="00C8257F">
              <w:rPr>
                <w:rFonts w:ascii="Times New Roman" w:hAnsi="Times New Roman"/>
                <w:i/>
                <w:sz w:val="24"/>
                <w:szCs w:val="24"/>
                <w:lang w:val="uk-UA"/>
              </w:rPr>
              <w:t>фективності</w:t>
            </w:r>
          </w:p>
        </w:tc>
        <w:tc>
          <w:tcPr>
            <w:tcW w:w="1674"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p>
        </w:tc>
        <w:tc>
          <w:tcPr>
            <w:tcW w:w="1962" w:type="dxa"/>
            <w:shd w:val="clear" w:color="auto" w:fill="auto"/>
          </w:tcPr>
          <w:p w:rsidR="00042B3D" w:rsidRPr="00C8257F" w:rsidRDefault="00042B3D" w:rsidP="00042B3D">
            <w:pPr>
              <w:spacing w:line="276" w:lineRule="auto"/>
              <w:jc w:val="both"/>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p>
        </w:tc>
      </w:tr>
      <w:tr w:rsidR="00042B3D" w:rsidRPr="00C8257F" w:rsidTr="00042B3D">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p>
        </w:tc>
        <w:tc>
          <w:tcPr>
            <w:tcW w:w="4685" w:type="dxa"/>
            <w:shd w:val="clear" w:color="auto" w:fill="auto"/>
          </w:tcPr>
          <w:p w:rsidR="00DB3AB1" w:rsidRPr="00C8257F" w:rsidRDefault="00042B3D" w:rsidP="007C5ABD">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 Середні в</w:t>
            </w:r>
            <w:r w:rsidRPr="00C8257F">
              <w:rPr>
                <w:rFonts w:ascii="Times New Roman" w:hAnsi="Times New Roman"/>
                <w:sz w:val="24"/>
                <w:szCs w:val="24"/>
                <w:lang w:val="uk-UA"/>
              </w:rPr>
              <w:t>идатки на 1 хворого</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Pr>
                <w:rFonts w:ascii="Times New Roman" w:hAnsi="Times New Roman"/>
                <w:sz w:val="24"/>
                <w:szCs w:val="24"/>
                <w:lang w:val="uk-UA"/>
              </w:rPr>
              <w:t>2000,0</w:t>
            </w: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r>
              <w:rPr>
                <w:rFonts w:ascii="Times New Roman" w:hAnsi="Times New Roman"/>
                <w:sz w:val="24"/>
                <w:szCs w:val="24"/>
                <w:lang w:val="uk-UA"/>
              </w:rPr>
              <w:t>2000,0</w:t>
            </w:r>
          </w:p>
        </w:tc>
      </w:tr>
      <w:tr w:rsidR="00042B3D" w:rsidRPr="00C8257F" w:rsidTr="00042B3D">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r w:rsidRPr="00C8257F">
              <w:rPr>
                <w:rFonts w:ascii="Times New Roman" w:hAnsi="Times New Roman"/>
                <w:sz w:val="24"/>
                <w:szCs w:val="24"/>
                <w:lang w:val="uk-UA"/>
              </w:rPr>
              <w:t>4.</w:t>
            </w:r>
          </w:p>
        </w:tc>
        <w:tc>
          <w:tcPr>
            <w:tcW w:w="4685" w:type="dxa"/>
            <w:shd w:val="clear" w:color="auto" w:fill="auto"/>
          </w:tcPr>
          <w:p w:rsidR="00042B3D" w:rsidRPr="00C8257F" w:rsidRDefault="00042B3D" w:rsidP="007C5ABD">
            <w:pPr>
              <w:spacing w:line="240" w:lineRule="auto"/>
              <w:jc w:val="both"/>
              <w:rPr>
                <w:rFonts w:ascii="Times New Roman" w:hAnsi="Times New Roman"/>
                <w:i/>
                <w:sz w:val="24"/>
                <w:szCs w:val="24"/>
                <w:lang w:val="uk-UA"/>
              </w:rPr>
            </w:pPr>
            <w:r w:rsidRPr="00C8257F">
              <w:rPr>
                <w:rFonts w:ascii="Times New Roman" w:hAnsi="Times New Roman"/>
                <w:i/>
                <w:sz w:val="24"/>
                <w:szCs w:val="24"/>
                <w:lang w:val="uk-UA"/>
              </w:rPr>
              <w:t>якості</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528"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2122" w:type="dxa"/>
            <w:shd w:val="clear" w:color="auto" w:fill="auto"/>
            <w:vAlign w:val="center"/>
          </w:tcPr>
          <w:p w:rsidR="00042B3D" w:rsidRPr="00C8257F" w:rsidRDefault="00042B3D" w:rsidP="00042B3D">
            <w:pPr>
              <w:spacing w:line="276" w:lineRule="auto"/>
              <w:ind w:right="-530"/>
              <w:jc w:val="both"/>
              <w:rPr>
                <w:rFonts w:ascii="Times New Roman" w:hAnsi="Times New Roman"/>
                <w:sz w:val="24"/>
                <w:szCs w:val="24"/>
                <w:lang w:val="uk-UA"/>
              </w:rPr>
            </w:pPr>
          </w:p>
        </w:tc>
      </w:tr>
      <w:tr w:rsidR="00042B3D" w:rsidRPr="00C8257F" w:rsidTr="007D453C">
        <w:trPr>
          <w:jc w:val="center"/>
        </w:trPr>
        <w:tc>
          <w:tcPr>
            <w:tcW w:w="799" w:type="dxa"/>
            <w:shd w:val="clear" w:color="auto" w:fill="auto"/>
          </w:tcPr>
          <w:p w:rsidR="00042B3D" w:rsidRPr="00C8257F" w:rsidRDefault="00042B3D" w:rsidP="007C5ABD">
            <w:pPr>
              <w:spacing w:line="240" w:lineRule="auto"/>
              <w:rPr>
                <w:rFonts w:ascii="Times New Roman" w:hAnsi="Times New Roman"/>
                <w:sz w:val="24"/>
                <w:szCs w:val="24"/>
                <w:lang w:val="uk-UA"/>
              </w:rPr>
            </w:pPr>
          </w:p>
        </w:tc>
        <w:tc>
          <w:tcPr>
            <w:tcW w:w="4685" w:type="dxa"/>
            <w:shd w:val="clear" w:color="auto" w:fill="auto"/>
          </w:tcPr>
          <w:p w:rsidR="00042B3D" w:rsidRPr="00C8257F" w:rsidRDefault="00042B3D" w:rsidP="007C5ABD">
            <w:pPr>
              <w:spacing w:line="240" w:lineRule="auto"/>
              <w:jc w:val="both"/>
              <w:rPr>
                <w:rFonts w:ascii="Times New Roman" w:hAnsi="Times New Roman"/>
                <w:sz w:val="24"/>
                <w:szCs w:val="24"/>
                <w:lang w:val="uk-UA"/>
              </w:rPr>
            </w:pPr>
            <w:r w:rsidRPr="00C8257F">
              <w:rPr>
                <w:rFonts w:ascii="Times New Roman" w:hAnsi="Times New Roman"/>
                <w:sz w:val="24"/>
                <w:szCs w:val="24"/>
                <w:lang w:val="uk-UA"/>
              </w:rPr>
              <w:t xml:space="preserve">Рівень забезпечення </w:t>
            </w:r>
            <w:r w:rsidRPr="002228DA">
              <w:rPr>
                <w:rFonts w:ascii="Times New Roman" w:hAnsi="Times New Roman"/>
                <w:color w:val="000000"/>
                <w:sz w:val="24"/>
                <w:szCs w:val="24"/>
                <w:lang w:val="uk-UA"/>
              </w:rPr>
              <w:t>технічними та іншими засобами</w:t>
            </w:r>
            <w:r w:rsidRPr="00C8257F">
              <w:rPr>
                <w:rFonts w:ascii="Times New Roman" w:hAnsi="Times New Roman"/>
                <w:sz w:val="24"/>
                <w:szCs w:val="24"/>
                <w:lang w:val="uk-UA"/>
              </w:rPr>
              <w:t xml:space="preserve"> </w:t>
            </w:r>
            <w:r w:rsidRPr="002228DA">
              <w:rPr>
                <w:rFonts w:ascii="Times New Roman" w:hAnsi="Times New Roman"/>
                <w:color w:val="000000"/>
                <w:sz w:val="24"/>
                <w:szCs w:val="24"/>
                <w:lang w:val="uk-UA"/>
              </w:rPr>
              <w:t>інвалідів  і дітей-інвалідів</w:t>
            </w:r>
          </w:p>
        </w:tc>
        <w:tc>
          <w:tcPr>
            <w:tcW w:w="1674" w:type="dxa"/>
            <w:shd w:val="clear" w:color="auto" w:fill="auto"/>
          </w:tcPr>
          <w:p w:rsidR="00042B3D" w:rsidRPr="00C8257F" w:rsidRDefault="00042B3D" w:rsidP="00042B3D">
            <w:pPr>
              <w:spacing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962" w:type="dxa"/>
            <w:shd w:val="clear" w:color="auto" w:fill="auto"/>
          </w:tcPr>
          <w:p w:rsidR="00042B3D" w:rsidRPr="00C8257F" w:rsidRDefault="00042B3D" w:rsidP="00042B3D">
            <w:pPr>
              <w:spacing w:line="276" w:lineRule="auto"/>
              <w:rPr>
                <w:rFonts w:ascii="Times New Roman" w:hAnsi="Times New Roman"/>
                <w:sz w:val="24"/>
                <w:szCs w:val="24"/>
                <w:lang w:val="uk-UA"/>
              </w:rPr>
            </w:pPr>
          </w:p>
        </w:tc>
        <w:tc>
          <w:tcPr>
            <w:tcW w:w="1826"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100,0</w:t>
            </w:r>
          </w:p>
        </w:tc>
        <w:tc>
          <w:tcPr>
            <w:tcW w:w="1528" w:type="dxa"/>
            <w:shd w:val="clear" w:color="auto" w:fill="auto"/>
          </w:tcPr>
          <w:p w:rsidR="00042B3D" w:rsidRPr="00C8257F" w:rsidRDefault="00042B3D" w:rsidP="00042B3D">
            <w:pPr>
              <w:spacing w:line="276" w:lineRule="auto"/>
              <w:jc w:val="center"/>
              <w:rPr>
                <w:rFonts w:ascii="Times New Roman" w:hAnsi="Times New Roman"/>
                <w:sz w:val="24"/>
                <w:szCs w:val="24"/>
                <w:lang w:val="uk-UA"/>
              </w:rPr>
            </w:pPr>
          </w:p>
        </w:tc>
        <w:tc>
          <w:tcPr>
            <w:tcW w:w="2122" w:type="dxa"/>
            <w:shd w:val="clear" w:color="auto" w:fill="auto"/>
          </w:tcPr>
          <w:p w:rsidR="00042B3D" w:rsidRPr="00C8257F" w:rsidRDefault="00042B3D" w:rsidP="00042B3D">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100,0</w:t>
            </w:r>
          </w:p>
        </w:tc>
      </w:tr>
    </w:tbl>
    <w:p w:rsidR="00AF7290" w:rsidRDefault="00AF7290" w:rsidP="00A55726">
      <w:pPr>
        <w:spacing w:after="0" w:line="276" w:lineRule="auto"/>
        <w:jc w:val="both"/>
        <w:rPr>
          <w:rFonts w:ascii="Times New Roman" w:hAnsi="Times New Roman"/>
          <w:b/>
          <w:sz w:val="24"/>
          <w:szCs w:val="24"/>
          <w:lang w:val="uk-UA"/>
        </w:rPr>
      </w:pPr>
    </w:p>
    <w:p w:rsidR="00A55726" w:rsidRPr="00C8257F"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Міський голова</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00AF7290">
        <w:rPr>
          <w:rFonts w:ascii="Times New Roman" w:hAnsi="Times New Roman"/>
          <w:b/>
          <w:sz w:val="24"/>
          <w:szCs w:val="24"/>
          <w:lang w:val="uk-UA"/>
        </w:rPr>
        <w:t xml:space="preserve">Сергій </w:t>
      </w:r>
      <w:r w:rsidRPr="00C8257F">
        <w:rPr>
          <w:rFonts w:ascii="Times New Roman" w:hAnsi="Times New Roman"/>
          <w:b/>
          <w:sz w:val="24"/>
          <w:szCs w:val="24"/>
          <w:lang w:val="uk-UA"/>
        </w:rPr>
        <w:t>САЛАТУН</w:t>
      </w:r>
    </w:p>
    <w:p w:rsidR="00A55726" w:rsidRPr="00C8257F"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ПОГОДЖЕНО</w:t>
      </w:r>
    </w:p>
    <w:p w:rsidR="00A55726" w:rsidRPr="00C8257F"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Начальник фінансового управління </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00AF7290">
        <w:rPr>
          <w:rFonts w:ascii="Times New Roman" w:hAnsi="Times New Roman"/>
          <w:b/>
          <w:sz w:val="24"/>
          <w:szCs w:val="24"/>
          <w:lang w:val="uk-UA"/>
        </w:rPr>
        <w:t>Тетяна</w:t>
      </w:r>
      <w:r w:rsidRPr="00C8257F">
        <w:rPr>
          <w:rFonts w:ascii="Times New Roman" w:hAnsi="Times New Roman"/>
          <w:b/>
          <w:sz w:val="24"/>
          <w:szCs w:val="24"/>
          <w:lang w:val="uk-UA"/>
        </w:rPr>
        <w:t xml:space="preserve"> ЯРОШЕНКО </w:t>
      </w:r>
    </w:p>
    <w:p w:rsidR="00A55726"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Дата погодження: </w:t>
      </w:r>
      <w:r w:rsidR="007C5ABD">
        <w:rPr>
          <w:rFonts w:ascii="Times New Roman" w:hAnsi="Times New Roman"/>
          <w:b/>
          <w:sz w:val="24"/>
          <w:szCs w:val="24"/>
          <w:lang w:val="uk-UA"/>
        </w:rPr>
        <w:t>29.11</w:t>
      </w:r>
      <w:r w:rsidRPr="00C8257F">
        <w:rPr>
          <w:rFonts w:ascii="Times New Roman" w:hAnsi="Times New Roman"/>
          <w:b/>
          <w:sz w:val="24"/>
          <w:szCs w:val="24"/>
          <w:lang w:val="uk-UA"/>
        </w:rPr>
        <w:t>.2019</w:t>
      </w:r>
    </w:p>
    <w:p w:rsidR="00DB3AB1" w:rsidRDefault="00A55726" w:rsidP="007C5AB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М.П. </w:t>
      </w:r>
    </w:p>
    <w:p w:rsidR="000A2A85" w:rsidRPr="00C8257F" w:rsidRDefault="000A2A85" w:rsidP="000A2A85">
      <w:pPr>
        <w:spacing w:after="0" w:line="240" w:lineRule="auto"/>
        <w:ind w:left="8364" w:firstLine="708"/>
        <w:rPr>
          <w:rFonts w:ascii="Times New Roman" w:hAnsi="Times New Roman"/>
          <w:b/>
          <w:bCs/>
          <w:sz w:val="24"/>
          <w:szCs w:val="24"/>
          <w:lang w:val="uk-UA"/>
        </w:rPr>
      </w:pPr>
      <w:r w:rsidRPr="00C8257F">
        <w:rPr>
          <w:rFonts w:ascii="Times New Roman" w:hAnsi="Times New Roman"/>
          <w:b/>
          <w:bCs/>
          <w:sz w:val="24"/>
          <w:szCs w:val="24"/>
          <w:lang w:val="uk-UA"/>
        </w:rPr>
        <w:lastRenderedPageBreak/>
        <w:t xml:space="preserve">Додаток </w:t>
      </w:r>
      <w:r>
        <w:rPr>
          <w:rFonts w:ascii="Times New Roman" w:hAnsi="Times New Roman"/>
          <w:b/>
          <w:bCs/>
          <w:sz w:val="24"/>
          <w:szCs w:val="24"/>
          <w:lang w:val="uk-UA"/>
        </w:rPr>
        <w:t>2</w:t>
      </w:r>
    </w:p>
    <w:p w:rsidR="000A2A85" w:rsidRPr="00C8257F" w:rsidRDefault="000A2A85" w:rsidP="000A2A85">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до розпорядження міського голови</w:t>
      </w:r>
    </w:p>
    <w:p w:rsidR="000A2A85" w:rsidRPr="00C8257F" w:rsidRDefault="00AF7290" w:rsidP="000A2A85">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0A2A85">
        <w:rPr>
          <w:rFonts w:ascii="Times New Roman" w:hAnsi="Times New Roman"/>
          <w:b/>
          <w:bCs/>
          <w:sz w:val="24"/>
          <w:szCs w:val="24"/>
          <w:lang w:val="uk-UA"/>
        </w:rPr>
        <w:t>.</w:t>
      </w:r>
      <w:r w:rsidR="007C5ABD">
        <w:rPr>
          <w:rFonts w:ascii="Times New Roman" w:hAnsi="Times New Roman"/>
          <w:b/>
          <w:bCs/>
          <w:sz w:val="24"/>
          <w:szCs w:val="24"/>
          <w:lang w:val="uk-UA"/>
        </w:rPr>
        <w:t>12</w:t>
      </w:r>
      <w:r w:rsidR="000A2A85" w:rsidRPr="00C8257F">
        <w:rPr>
          <w:rFonts w:ascii="Times New Roman" w:hAnsi="Times New Roman"/>
          <w:b/>
          <w:bCs/>
          <w:sz w:val="24"/>
          <w:szCs w:val="24"/>
          <w:lang w:val="uk-UA"/>
        </w:rPr>
        <w:t xml:space="preserve">.2019 № </w:t>
      </w:r>
      <w:r>
        <w:rPr>
          <w:rFonts w:ascii="Times New Roman" w:hAnsi="Times New Roman"/>
          <w:b/>
          <w:bCs/>
          <w:sz w:val="24"/>
          <w:szCs w:val="24"/>
          <w:lang w:val="uk-UA"/>
        </w:rPr>
        <w:t>167</w:t>
      </w:r>
      <w:r w:rsidR="000A2A85" w:rsidRPr="00C8257F">
        <w:rPr>
          <w:rFonts w:ascii="Times New Roman" w:hAnsi="Times New Roman"/>
          <w:b/>
          <w:bCs/>
          <w:sz w:val="24"/>
          <w:szCs w:val="24"/>
          <w:lang w:val="uk-UA"/>
        </w:rPr>
        <w:t>-ОД</w:t>
      </w:r>
    </w:p>
    <w:p w:rsidR="000A2A85" w:rsidRPr="00C8257F" w:rsidRDefault="000A2A85" w:rsidP="000A2A85">
      <w:pPr>
        <w:spacing w:after="0" w:line="276" w:lineRule="auto"/>
        <w:ind w:left="9072"/>
        <w:rPr>
          <w:rFonts w:ascii="Times New Roman" w:hAnsi="Times New Roman"/>
          <w:b/>
          <w:bCs/>
          <w:sz w:val="24"/>
          <w:szCs w:val="24"/>
          <w:lang w:val="uk-UA"/>
        </w:rPr>
      </w:pPr>
    </w:p>
    <w:p w:rsidR="000A2A85" w:rsidRPr="00C8257F" w:rsidRDefault="000A2A85" w:rsidP="000A2A85">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ЗАТВЕРДЖЕНО</w:t>
      </w:r>
      <w:r w:rsidRPr="00C8257F">
        <w:rPr>
          <w:rFonts w:ascii="Times New Roman" w:hAnsi="Times New Roman"/>
          <w:b/>
          <w:bCs/>
          <w:sz w:val="24"/>
          <w:szCs w:val="24"/>
          <w:lang w:val="uk-UA"/>
        </w:rPr>
        <w:br/>
        <w:t>Наказ Міністерства фінансів України</w:t>
      </w:r>
    </w:p>
    <w:p w:rsidR="000A2A85" w:rsidRPr="00C8257F" w:rsidRDefault="000A2A85" w:rsidP="000A2A85">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26 серпня 2014 року N 836</w:t>
      </w:r>
      <w:r w:rsidRPr="00C8257F">
        <w:rPr>
          <w:rFonts w:ascii="Times New Roman" w:hAnsi="Times New Roman"/>
          <w:b/>
          <w:bCs/>
          <w:sz w:val="24"/>
          <w:szCs w:val="24"/>
          <w:lang w:val="uk-UA"/>
        </w:rPr>
        <w:br/>
      </w:r>
      <w:r w:rsidRPr="00C8257F">
        <w:rPr>
          <w:rFonts w:ascii="Times New Roman" w:hAnsi="Times New Roman"/>
          <w:b/>
          <w:sz w:val="24"/>
          <w:szCs w:val="24"/>
          <w:lang w:val="uk-UA"/>
        </w:rPr>
        <w:t xml:space="preserve">(у редакції наказу </w:t>
      </w:r>
      <w:r w:rsidRPr="00C8257F">
        <w:rPr>
          <w:rFonts w:ascii="Times New Roman" w:hAnsi="Times New Roman"/>
          <w:b/>
          <w:bCs/>
          <w:sz w:val="24"/>
          <w:szCs w:val="24"/>
          <w:lang w:val="uk-UA"/>
        </w:rPr>
        <w:t>Міністерства фінансів України</w:t>
      </w:r>
    </w:p>
    <w:p w:rsidR="000A2A85" w:rsidRPr="00C8257F" w:rsidRDefault="000A2A85" w:rsidP="000A2A85">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від 29 грудня 2018 року N 1209)</w:t>
      </w:r>
    </w:p>
    <w:p w:rsidR="000A2A85" w:rsidRPr="00C8257F" w:rsidRDefault="000A2A85" w:rsidP="000A2A85">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Розпорядження міського голови</w:t>
      </w:r>
    </w:p>
    <w:p w:rsidR="000A2A85" w:rsidRPr="00C8257F" w:rsidRDefault="000A2A85" w:rsidP="000A2A85">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 xml:space="preserve"> </w:t>
      </w:r>
      <w:r w:rsidR="00AF7290">
        <w:rPr>
          <w:rFonts w:ascii="Times New Roman" w:hAnsi="Times New Roman"/>
          <w:b/>
          <w:bCs/>
          <w:sz w:val="24"/>
          <w:szCs w:val="24"/>
          <w:lang w:val="uk-UA"/>
        </w:rPr>
        <w:t>03</w:t>
      </w:r>
      <w:r w:rsidR="007C5ABD">
        <w:rPr>
          <w:rFonts w:ascii="Times New Roman" w:hAnsi="Times New Roman"/>
          <w:b/>
          <w:bCs/>
          <w:sz w:val="24"/>
          <w:szCs w:val="24"/>
          <w:lang w:val="uk-UA"/>
        </w:rPr>
        <w:t>.12</w:t>
      </w:r>
      <w:r w:rsidRPr="00C8257F">
        <w:rPr>
          <w:rFonts w:ascii="Times New Roman" w:hAnsi="Times New Roman"/>
          <w:b/>
          <w:bCs/>
          <w:sz w:val="24"/>
          <w:szCs w:val="24"/>
          <w:lang w:val="uk-UA"/>
        </w:rPr>
        <w:t>.2019 №</w:t>
      </w:r>
      <w:r w:rsidR="00AF7290">
        <w:rPr>
          <w:rFonts w:ascii="Times New Roman" w:hAnsi="Times New Roman"/>
          <w:b/>
          <w:bCs/>
          <w:sz w:val="24"/>
          <w:szCs w:val="24"/>
          <w:lang w:val="uk-UA"/>
        </w:rPr>
        <w:t xml:space="preserve"> 167</w:t>
      </w:r>
      <w:r w:rsidRPr="00C8257F">
        <w:rPr>
          <w:rFonts w:ascii="Times New Roman" w:hAnsi="Times New Roman"/>
          <w:b/>
          <w:bCs/>
          <w:sz w:val="24"/>
          <w:szCs w:val="24"/>
          <w:lang w:val="uk-UA"/>
        </w:rPr>
        <w:t>-ОД</w:t>
      </w:r>
    </w:p>
    <w:p w:rsidR="000A2A85" w:rsidRPr="00C8257F" w:rsidRDefault="000A2A85" w:rsidP="000A2A85">
      <w:pPr>
        <w:shd w:val="clear" w:color="auto" w:fill="FFFFFF"/>
        <w:spacing w:after="0" w:line="276" w:lineRule="auto"/>
        <w:jc w:val="center"/>
        <w:outlineLvl w:val="2"/>
        <w:rPr>
          <w:rFonts w:ascii="Times New Roman" w:hAnsi="Times New Roman"/>
          <w:sz w:val="24"/>
          <w:szCs w:val="24"/>
          <w:lang w:val="uk-UA"/>
        </w:rPr>
      </w:pPr>
    </w:p>
    <w:p w:rsidR="000A2A85" w:rsidRPr="00C8257F" w:rsidRDefault="003374F8" w:rsidP="000A2A85">
      <w:pPr>
        <w:shd w:val="clear" w:color="auto" w:fill="FFFFFF"/>
        <w:spacing w:after="0" w:line="276" w:lineRule="auto"/>
        <w:jc w:val="center"/>
        <w:outlineLvl w:val="2"/>
        <w:rPr>
          <w:rFonts w:ascii="Times New Roman" w:hAnsi="Times New Roman"/>
          <w:b/>
          <w:sz w:val="24"/>
          <w:szCs w:val="24"/>
          <w:lang w:val="uk-UA"/>
        </w:rPr>
      </w:pPr>
      <w:hyperlink r:id="rId18" w:tgtFrame="_top" w:history="1">
        <w:r w:rsidR="000A2A85" w:rsidRPr="00C8257F">
          <w:rPr>
            <w:rFonts w:ascii="Times New Roman" w:hAnsi="Times New Roman"/>
            <w:b/>
            <w:sz w:val="24"/>
            <w:szCs w:val="24"/>
            <w:lang w:val="uk-UA"/>
          </w:rPr>
          <w:t>ПАСПОРТ</w:t>
        </w:r>
        <w:r w:rsidR="000A2A85" w:rsidRPr="00C8257F">
          <w:rPr>
            <w:rFonts w:ascii="Times New Roman" w:hAnsi="Times New Roman"/>
            <w:b/>
            <w:sz w:val="24"/>
            <w:szCs w:val="24"/>
            <w:lang w:val="uk-UA"/>
          </w:rPr>
          <w:br/>
          <w:t>бюджетної програми місцевого бюджету на 2019 рік</w:t>
        </w:r>
      </w:hyperlink>
    </w:p>
    <w:tbl>
      <w:tblPr>
        <w:tblW w:w="0" w:type="auto"/>
        <w:tblLook w:val="04A0" w:firstRow="1" w:lastRow="0" w:firstColumn="1" w:lastColumn="0" w:noHBand="0" w:noVBand="1"/>
      </w:tblPr>
      <w:tblGrid>
        <w:gridCol w:w="622"/>
        <w:gridCol w:w="1929"/>
        <w:gridCol w:w="1560"/>
        <w:gridCol w:w="10023"/>
        <w:gridCol w:w="436"/>
      </w:tblGrid>
      <w:tr w:rsidR="000A2A85" w:rsidRPr="00C8257F" w:rsidTr="00042B3D">
        <w:tc>
          <w:tcPr>
            <w:tcW w:w="622" w:type="dxa"/>
            <w:shd w:val="clear" w:color="auto" w:fill="auto"/>
          </w:tcPr>
          <w:p w:rsidR="000A2A85" w:rsidRPr="00C8257F" w:rsidRDefault="000A2A85" w:rsidP="00042B3D">
            <w:pPr>
              <w:spacing w:after="0"/>
              <w:rPr>
                <w:rFonts w:ascii="Times New Roman" w:hAnsi="Times New Roman"/>
                <w:sz w:val="24"/>
                <w:szCs w:val="24"/>
                <w:lang w:val="uk-UA"/>
              </w:rPr>
            </w:pPr>
            <w:r w:rsidRPr="00C8257F">
              <w:rPr>
                <w:rFonts w:ascii="Times New Roman" w:hAnsi="Times New Roman"/>
                <w:sz w:val="24"/>
                <w:szCs w:val="24"/>
                <w:lang w:val="uk-UA"/>
              </w:rPr>
              <w:t>1.</w:t>
            </w:r>
          </w:p>
        </w:tc>
        <w:tc>
          <w:tcPr>
            <w:tcW w:w="1929" w:type="dxa"/>
            <w:shd w:val="clear" w:color="auto" w:fill="auto"/>
          </w:tcPr>
          <w:p w:rsidR="000A2A85" w:rsidRPr="00C8257F" w:rsidRDefault="003374F8" w:rsidP="00042B3D">
            <w:pPr>
              <w:spacing w:after="0" w:line="276" w:lineRule="auto"/>
              <w:jc w:val="center"/>
              <w:rPr>
                <w:rFonts w:ascii="Times New Roman" w:hAnsi="Times New Roman"/>
                <w:sz w:val="24"/>
                <w:szCs w:val="24"/>
                <w:lang w:val="uk-UA"/>
              </w:rPr>
            </w:pPr>
            <w:hyperlink r:id="rId19" w:tgtFrame="_top" w:history="1">
              <w:r w:rsidR="000A2A85" w:rsidRPr="00C8257F">
                <w:rPr>
                  <w:rFonts w:ascii="Times New Roman" w:hAnsi="Times New Roman"/>
                  <w:sz w:val="24"/>
                  <w:szCs w:val="24"/>
                  <w:u w:val="single"/>
                  <w:lang w:val="uk-UA"/>
                </w:rPr>
                <w:t>0200000</w:t>
              </w:r>
              <w:r w:rsidR="000A2A85" w:rsidRPr="00C8257F">
                <w:rPr>
                  <w:rFonts w:ascii="Times New Roman" w:hAnsi="Times New Roman"/>
                  <w:sz w:val="24"/>
                  <w:szCs w:val="24"/>
                  <w:lang w:val="uk-UA"/>
                </w:rPr>
                <w:br/>
                <w:t>(код)</w:t>
              </w:r>
            </w:hyperlink>
          </w:p>
        </w:tc>
        <w:tc>
          <w:tcPr>
            <w:tcW w:w="12019" w:type="dxa"/>
            <w:gridSpan w:val="3"/>
            <w:shd w:val="clear" w:color="auto" w:fill="auto"/>
          </w:tcPr>
          <w:p w:rsidR="000A2A85" w:rsidRPr="00C8257F" w:rsidRDefault="000A2A85" w:rsidP="00042B3D">
            <w:pPr>
              <w:tabs>
                <w:tab w:val="left" w:pos="510"/>
              </w:tabs>
              <w:spacing w:after="0" w:line="240" w:lineRule="auto"/>
              <w:ind w:firstLine="1598"/>
              <w:rPr>
                <w:rFonts w:ascii="Times New Roman" w:hAnsi="Times New Roman"/>
                <w:sz w:val="24"/>
                <w:szCs w:val="24"/>
                <w:lang w:val="uk-UA"/>
              </w:rPr>
            </w:pPr>
            <w:r w:rsidRPr="00C8257F">
              <w:rPr>
                <w:rFonts w:ascii="Times New Roman" w:hAnsi="Times New Roman"/>
                <w:sz w:val="24"/>
                <w:szCs w:val="24"/>
                <w:lang w:val="uk-UA"/>
              </w:rPr>
              <w:t>_________________</w:t>
            </w:r>
            <w:r w:rsidRPr="00C8257F">
              <w:rPr>
                <w:rFonts w:ascii="Times New Roman" w:hAnsi="Times New Roman"/>
                <w:sz w:val="24"/>
                <w:szCs w:val="24"/>
                <w:u w:val="single"/>
                <w:lang w:val="uk-UA"/>
              </w:rPr>
              <w:t>Виконавчий комітет Роменської міської ради</w:t>
            </w:r>
            <w:r w:rsidRPr="00C8257F">
              <w:rPr>
                <w:rFonts w:ascii="Times New Roman" w:hAnsi="Times New Roman"/>
                <w:sz w:val="24"/>
                <w:szCs w:val="24"/>
                <w:lang w:val="uk-UA"/>
              </w:rPr>
              <w:t>_________________</w:t>
            </w:r>
          </w:p>
          <w:p w:rsidR="000A2A85" w:rsidRPr="00C8257F" w:rsidRDefault="000A2A85" w:rsidP="00042B3D">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головного розпорядника)</w:t>
            </w:r>
          </w:p>
        </w:tc>
      </w:tr>
      <w:tr w:rsidR="000A2A85" w:rsidRPr="00C8257F" w:rsidTr="00042B3D">
        <w:tc>
          <w:tcPr>
            <w:tcW w:w="622" w:type="dxa"/>
            <w:shd w:val="clear" w:color="auto" w:fill="auto"/>
          </w:tcPr>
          <w:p w:rsidR="000A2A85" w:rsidRPr="00C8257F" w:rsidRDefault="000A2A85" w:rsidP="00042B3D">
            <w:pPr>
              <w:spacing w:after="0"/>
              <w:rPr>
                <w:rFonts w:ascii="Times New Roman" w:hAnsi="Times New Roman"/>
                <w:sz w:val="24"/>
                <w:szCs w:val="24"/>
                <w:lang w:val="uk-UA"/>
              </w:rPr>
            </w:pPr>
            <w:r w:rsidRPr="00C8257F">
              <w:rPr>
                <w:rFonts w:ascii="Times New Roman" w:hAnsi="Times New Roman"/>
                <w:sz w:val="24"/>
                <w:szCs w:val="24"/>
                <w:lang w:val="uk-UA"/>
              </w:rPr>
              <w:t>2.</w:t>
            </w:r>
          </w:p>
        </w:tc>
        <w:tc>
          <w:tcPr>
            <w:tcW w:w="1929" w:type="dxa"/>
            <w:shd w:val="clear" w:color="auto" w:fill="auto"/>
          </w:tcPr>
          <w:p w:rsidR="000A2A85" w:rsidRPr="00C8257F" w:rsidRDefault="003374F8" w:rsidP="00042B3D">
            <w:pPr>
              <w:spacing w:after="0" w:line="276" w:lineRule="auto"/>
              <w:jc w:val="center"/>
              <w:rPr>
                <w:rFonts w:ascii="Times New Roman" w:hAnsi="Times New Roman"/>
                <w:sz w:val="24"/>
                <w:szCs w:val="24"/>
                <w:lang w:val="uk-UA"/>
              </w:rPr>
            </w:pPr>
            <w:hyperlink r:id="rId20" w:tgtFrame="_top" w:history="1">
              <w:r w:rsidR="000A2A85" w:rsidRPr="00C8257F">
                <w:rPr>
                  <w:rFonts w:ascii="Times New Roman" w:hAnsi="Times New Roman"/>
                  <w:sz w:val="24"/>
                  <w:szCs w:val="24"/>
                  <w:u w:val="single"/>
                  <w:lang w:val="uk-UA"/>
                </w:rPr>
                <w:t>0210000</w:t>
              </w:r>
              <w:r w:rsidR="000A2A85" w:rsidRPr="00C8257F">
                <w:rPr>
                  <w:rFonts w:ascii="Times New Roman" w:hAnsi="Times New Roman"/>
                  <w:sz w:val="24"/>
                  <w:szCs w:val="24"/>
                  <w:lang w:val="uk-UA"/>
                </w:rPr>
                <w:br/>
                <w:t>(код)</w:t>
              </w:r>
            </w:hyperlink>
          </w:p>
        </w:tc>
        <w:tc>
          <w:tcPr>
            <w:tcW w:w="12019" w:type="dxa"/>
            <w:gridSpan w:val="3"/>
            <w:shd w:val="clear" w:color="auto" w:fill="auto"/>
          </w:tcPr>
          <w:p w:rsidR="000A2A85" w:rsidRPr="00C8257F" w:rsidRDefault="000A2A85" w:rsidP="00042B3D">
            <w:pPr>
              <w:tabs>
                <w:tab w:val="left" w:pos="510"/>
              </w:tabs>
              <w:spacing w:after="0"/>
              <w:ind w:firstLine="1456"/>
              <w:rPr>
                <w:rFonts w:ascii="Times New Roman" w:hAnsi="Times New Roman"/>
                <w:sz w:val="24"/>
                <w:szCs w:val="24"/>
                <w:lang w:val="uk-UA"/>
              </w:rPr>
            </w:pPr>
            <w:r w:rsidRPr="00C8257F">
              <w:rPr>
                <w:rFonts w:ascii="Times New Roman" w:hAnsi="Times New Roman"/>
                <w:sz w:val="24"/>
                <w:szCs w:val="24"/>
                <w:lang w:val="uk-UA"/>
              </w:rPr>
              <w:t xml:space="preserve"> ________________</w:t>
            </w:r>
            <w:r w:rsidRPr="00C8257F">
              <w:rPr>
                <w:rFonts w:ascii="Times New Roman" w:hAnsi="Times New Roman"/>
                <w:sz w:val="24"/>
                <w:szCs w:val="24"/>
                <w:u w:val="single"/>
                <w:lang w:val="uk-UA"/>
              </w:rPr>
              <w:t>Виконавчий комітет Роменської міської ради_</w:t>
            </w:r>
            <w:r w:rsidRPr="00C8257F">
              <w:rPr>
                <w:rFonts w:ascii="Times New Roman" w:hAnsi="Times New Roman"/>
                <w:sz w:val="24"/>
                <w:szCs w:val="24"/>
                <w:lang w:val="uk-UA"/>
              </w:rPr>
              <w:t>__________________</w:t>
            </w:r>
          </w:p>
          <w:p w:rsidR="000A2A85" w:rsidRPr="00C8257F" w:rsidRDefault="000A2A85" w:rsidP="00042B3D">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відповідального виконавця)</w:t>
            </w:r>
          </w:p>
        </w:tc>
      </w:tr>
      <w:tr w:rsidR="000A2A85" w:rsidRPr="00C8257F" w:rsidTr="00042B3D">
        <w:trPr>
          <w:gridAfter w:val="1"/>
          <w:wAfter w:w="436" w:type="dxa"/>
        </w:trPr>
        <w:tc>
          <w:tcPr>
            <w:tcW w:w="622" w:type="dxa"/>
            <w:shd w:val="clear" w:color="auto" w:fill="auto"/>
          </w:tcPr>
          <w:p w:rsidR="000A2A85" w:rsidRPr="00C8257F" w:rsidRDefault="000A2A85" w:rsidP="00042B3D">
            <w:pPr>
              <w:spacing w:after="0"/>
              <w:rPr>
                <w:rFonts w:ascii="Times New Roman" w:hAnsi="Times New Roman"/>
                <w:sz w:val="24"/>
                <w:szCs w:val="24"/>
                <w:lang w:val="uk-UA"/>
              </w:rPr>
            </w:pPr>
            <w:r w:rsidRPr="00C8257F">
              <w:rPr>
                <w:rFonts w:ascii="Times New Roman" w:hAnsi="Times New Roman"/>
                <w:sz w:val="24"/>
                <w:szCs w:val="24"/>
                <w:lang w:val="uk-UA"/>
              </w:rPr>
              <w:t>3.</w:t>
            </w:r>
          </w:p>
        </w:tc>
        <w:tc>
          <w:tcPr>
            <w:tcW w:w="1929" w:type="dxa"/>
            <w:shd w:val="clear" w:color="auto" w:fill="auto"/>
          </w:tcPr>
          <w:p w:rsidR="000A2A85" w:rsidRPr="00C8257F" w:rsidRDefault="003374F8" w:rsidP="00042B3D">
            <w:pPr>
              <w:spacing w:after="0" w:line="276" w:lineRule="auto"/>
              <w:jc w:val="center"/>
              <w:rPr>
                <w:rFonts w:ascii="Times New Roman" w:hAnsi="Times New Roman"/>
                <w:sz w:val="24"/>
                <w:szCs w:val="24"/>
                <w:lang w:val="uk-UA"/>
              </w:rPr>
            </w:pPr>
            <w:hyperlink r:id="rId21" w:tgtFrame="_top" w:history="1">
              <w:r w:rsidR="000A2A85" w:rsidRPr="00C8257F">
                <w:rPr>
                  <w:rFonts w:ascii="Times New Roman" w:hAnsi="Times New Roman"/>
                  <w:sz w:val="24"/>
                  <w:szCs w:val="24"/>
                  <w:u w:val="single"/>
                  <w:lang w:val="uk-UA"/>
                </w:rPr>
                <w:t>0212152</w:t>
              </w:r>
              <w:r w:rsidR="000A2A85" w:rsidRPr="00C8257F">
                <w:rPr>
                  <w:rFonts w:ascii="Times New Roman" w:hAnsi="Times New Roman"/>
                  <w:sz w:val="24"/>
                  <w:szCs w:val="24"/>
                  <w:lang w:val="uk-UA"/>
                </w:rPr>
                <w:br/>
                <w:t>(код)</w:t>
              </w:r>
            </w:hyperlink>
          </w:p>
        </w:tc>
        <w:tc>
          <w:tcPr>
            <w:tcW w:w="1560" w:type="dxa"/>
            <w:shd w:val="clear" w:color="auto" w:fill="auto"/>
          </w:tcPr>
          <w:p w:rsidR="000A2A85" w:rsidRPr="00C8257F" w:rsidRDefault="003374F8" w:rsidP="00042B3D">
            <w:pPr>
              <w:spacing w:after="0"/>
              <w:jc w:val="center"/>
              <w:rPr>
                <w:rFonts w:ascii="Times New Roman" w:hAnsi="Times New Roman"/>
                <w:sz w:val="24"/>
                <w:szCs w:val="24"/>
                <w:lang w:val="uk-UA"/>
              </w:rPr>
            </w:pPr>
            <w:hyperlink r:id="rId22" w:tgtFrame="_top" w:history="1">
              <w:r w:rsidR="000A2A85" w:rsidRPr="00C8257F">
                <w:rPr>
                  <w:rFonts w:ascii="Times New Roman" w:hAnsi="Times New Roman"/>
                  <w:sz w:val="24"/>
                  <w:szCs w:val="24"/>
                  <w:u w:val="single"/>
                  <w:lang w:val="uk-UA"/>
                </w:rPr>
                <w:t>0763</w:t>
              </w:r>
              <w:r w:rsidR="000A2A85" w:rsidRPr="00C8257F">
                <w:rPr>
                  <w:rFonts w:ascii="Times New Roman" w:hAnsi="Times New Roman"/>
                  <w:sz w:val="24"/>
                  <w:szCs w:val="24"/>
                  <w:lang w:val="uk-UA"/>
                </w:rPr>
                <w:br/>
                <w:t>(</w:t>
              </w:r>
            </w:hyperlink>
            <w:hyperlink r:id="rId23" w:tgtFrame="_top" w:history="1">
              <w:r w:rsidR="000A2A85" w:rsidRPr="00C8257F">
                <w:rPr>
                  <w:rFonts w:ascii="Times New Roman" w:hAnsi="Times New Roman"/>
                  <w:sz w:val="24"/>
                  <w:szCs w:val="24"/>
                  <w:lang w:val="uk-UA"/>
                </w:rPr>
                <w:t>КФКВК</w:t>
              </w:r>
            </w:hyperlink>
            <w:hyperlink r:id="rId24" w:tgtFrame="_top" w:history="1">
              <w:r w:rsidR="000A2A85" w:rsidRPr="00C8257F">
                <w:rPr>
                  <w:rFonts w:ascii="Times New Roman" w:hAnsi="Times New Roman"/>
                  <w:sz w:val="24"/>
                  <w:szCs w:val="24"/>
                  <w:lang w:val="uk-UA"/>
                </w:rPr>
                <w:t>)</w:t>
              </w:r>
            </w:hyperlink>
          </w:p>
        </w:tc>
        <w:tc>
          <w:tcPr>
            <w:tcW w:w="10023" w:type="dxa"/>
            <w:shd w:val="clear" w:color="auto" w:fill="auto"/>
          </w:tcPr>
          <w:p w:rsidR="000A2A85" w:rsidRPr="00C8257F" w:rsidRDefault="000A2A85" w:rsidP="00042B3D">
            <w:pPr>
              <w:spacing w:after="0" w:line="20" w:lineRule="atLeast"/>
              <w:rPr>
                <w:rFonts w:ascii="Times New Roman" w:hAnsi="Times New Roman"/>
                <w:shd w:val="clear" w:color="auto" w:fill="FFFFFF"/>
                <w:lang w:val="uk-UA"/>
              </w:rPr>
            </w:pPr>
            <w:r w:rsidRPr="00C8257F">
              <w:rPr>
                <w:rFonts w:ascii="Times New Roman" w:hAnsi="Times New Roman"/>
                <w:shd w:val="clear" w:color="auto" w:fill="FFFFFF"/>
                <w:lang w:val="uk-UA"/>
              </w:rPr>
              <w:t>___________________</w:t>
            </w:r>
            <w:r w:rsidRPr="00C8257F">
              <w:rPr>
                <w:rFonts w:ascii="Times New Roman" w:hAnsi="Times New Roman"/>
                <w:u w:val="single"/>
                <w:shd w:val="clear" w:color="auto" w:fill="FFFFFF"/>
                <w:lang w:val="uk-UA"/>
              </w:rPr>
              <w:t>Інші програми та заходи у сфері охорони здоров’я_________</w:t>
            </w:r>
            <w:r w:rsidRPr="00C8257F">
              <w:rPr>
                <w:rFonts w:ascii="Times New Roman" w:hAnsi="Times New Roman"/>
                <w:sz w:val="24"/>
                <w:szCs w:val="24"/>
                <w:lang w:val="uk-UA"/>
              </w:rPr>
              <w:t>_________</w:t>
            </w:r>
          </w:p>
          <w:p w:rsidR="000A2A85" w:rsidRPr="00C8257F" w:rsidRDefault="000A2A85" w:rsidP="00042B3D">
            <w:pPr>
              <w:spacing w:after="0"/>
              <w:rPr>
                <w:rFonts w:ascii="Times New Roman" w:hAnsi="Times New Roman"/>
                <w:sz w:val="24"/>
                <w:szCs w:val="24"/>
                <w:lang w:val="uk-UA"/>
              </w:rPr>
            </w:pPr>
            <w:r w:rsidRPr="00C8257F">
              <w:rPr>
                <w:rFonts w:ascii="Times New Roman" w:hAnsi="Times New Roman"/>
                <w:sz w:val="24"/>
                <w:szCs w:val="24"/>
                <w:lang w:val="uk-UA"/>
              </w:rPr>
              <w:t xml:space="preserve">                                            (найменування бюджетної програми)</w:t>
            </w:r>
          </w:p>
        </w:tc>
      </w:tr>
    </w:tbl>
    <w:p w:rsidR="000A2A85" w:rsidRPr="00C8257F" w:rsidRDefault="000A2A85" w:rsidP="000A2A85">
      <w:pPr>
        <w:spacing w:after="0" w:line="276" w:lineRule="auto"/>
        <w:ind w:right="-31" w:firstLine="426"/>
        <w:jc w:val="both"/>
        <w:rPr>
          <w:rFonts w:ascii="Times New Roman" w:hAnsi="Times New Roman"/>
          <w:sz w:val="24"/>
          <w:szCs w:val="24"/>
          <w:lang w:val="uk-UA" w:eastAsia="ru-RU"/>
        </w:rPr>
      </w:pPr>
    </w:p>
    <w:p w:rsidR="000A2A85" w:rsidRPr="00C8257F" w:rsidRDefault="000A2A85" w:rsidP="000A2A85">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4. Обсяг бюджетних призначень / бюджетних асигнувань  3</w:t>
      </w:r>
      <w:r w:rsidR="003A3534">
        <w:rPr>
          <w:rFonts w:ascii="Times New Roman" w:hAnsi="Times New Roman"/>
          <w:sz w:val="24"/>
          <w:szCs w:val="24"/>
          <w:lang w:val="uk-UA" w:eastAsia="ru-RU"/>
        </w:rPr>
        <w:t>84</w:t>
      </w:r>
      <w:r w:rsidRPr="00C8257F">
        <w:rPr>
          <w:rFonts w:ascii="Times New Roman" w:hAnsi="Times New Roman"/>
          <w:sz w:val="24"/>
          <w:szCs w:val="24"/>
          <w:lang w:val="uk-UA" w:eastAsia="ru-RU"/>
        </w:rPr>
        <w:t xml:space="preserve">000,0 гривень, у тому числі загального фонду – </w:t>
      </w:r>
      <w:r w:rsidRPr="00C8257F">
        <w:rPr>
          <w:rFonts w:ascii="Times New Roman" w:hAnsi="Times New Roman"/>
          <w:sz w:val="24"/>
          <w:szCs w:val="24"/>
          <w:lang w:eastAsia="ru-RU"/>
        </w:rPr>
        <w:t>3</w:t>
      </w:r>
      <w:r w:rsidR="003A3534">
        <w:rPr>
          <w:rFonts w:ascii="Times New Roman" w:hAnsi="Times New Roman"/>
          <w:sz w:val="24"/>
          <w:szCs w:val="24"/>
          <w:lang w:val="uk-UA" w:eastAsia="ru-RU"/>
        </w:rPr>
        <w:t>84</w:t>
      </w:r>
      <w:r w:rsidRPr="00C8257F">
        <w:rPr>
          <w:rFonts w:ascii="Times New Roman" w:hAnsi="Times New Roman"/>
          <w:sz w:val="24"/>
          <w:szCs w:val="24"/>
          <w:lang w:eastAsia="ru-RU"/>
        </w:rPr>
        <w:t>000</w:t>
      </w:r>
      <w:r w:rsidRPr="00C8257F">
        <w:rPr>
          <w:rFonts w:ascii="Times New Roman" w:hAnsi="Times New Roman"/>
          <w:sz w:val="24"/>
          <w:szCs w:val="24"/>
          <w:lang w:val="uk-UA" w:eastAsia="ru-RU"/>
        </w:rPr>
        <w:t>,</w:t>
      </w:r>
      <w:r w:rsidRPr="00C8257F">
        <w:rPr>
          <w:rFonts w:ascii="Times New Roman" w:hAnsi="Times New Roman"/>
          <w:sz w:val="24"/>
          <w:szCs w:val="24"/>
          <w:lang w:eastAsia="ru-RU"/>
        </w:rPr>
        <w:t xml:space="preserve">0 </w:t>
      </w:r>
      <w:r w:rsidRPr="00C8257F">
        <w:rPr>
          <w:rFonts w:ascii="Times New Roman" w:hAnsi="Times New Roman"/>
          <w:sz w:val="24"/>
          <w:szCs w:val="24"/>
          <w:lang w:val="uk-UA" w:eastAsia="ru-RU"/>
        </w:rPr>
        <w:t>гривень, спеціального фонду - гривень.</w:t>
      </w:r>
    </w:p>
    <w:p w:rsidR="000A2A85" w:rsidRPr="00C8257F" w:rsidRDefault="000A2A85" w:rsidP="000A2A85">
      <w:pPr>
        <w:spacing w:after="0" w:line="276" w:lineRule="auto"/>
        <w:ind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C8257F">
        <w:rPr>
          <w:rFonts w:ascii="Times New Roman" w:hAnsi="Times New Roman"/>
          <w:sz w:val="24"/>
          <w:szCs w:val="24"/>
          <w:lang w:val="uk-UA"/>
        </w:rPr>
        <w:t xml:space="preserve">у редакції наказу Міністерства фінансів України від 29 грудня 2018 року N 1209, </w:t>
      </w:r>
      <w:r w:rsidRPr="00C8257F">
        <w:rPr>
          <w:rFonts w:ascii="Times New Roman" w:hAnsi="Times New Roman"/>
          <w:sz w:val="24"/>
          <w:szCs w:val="24"/>
          <w:lang w:val="uk-UA" w:eastAsia="ru-RU"/>
        </w:rPr>
        <w:t xml:space="preserve">рішення Роменської міської ради: від 21.12.2018 «Про Програму економічного </w:t>
      </w:r>
      <w:r w:rsidRPr="00C8257F">
        <w:rPr>
          <w:rFonts w:ascii="Times New Roman" w:hAnsi="Times New Roman"/>
          <w:sz w:val="24"/>
          <w:szCs w:val="24"/>
          <w:lang w:val="uk-UA" w:eastAsia="ru-RU"/>
        </w:rPr>
        <w:lastRenderedPageBreak/>
        <w:t xml:space="preserve">і соціального розвитку міста Ромни на 2019 рік та основні напрямки економічного і соціального розвитку міста на 2019-2023 роки», від </w:t>
      </w:r>
      <w:r>
        <w:rPr>
          <w:rFonts w:ascii="Times New Roman" w:hAnsi="Times New Roman"/>
          <w:sz w:val="24"/>
          <w:szCs w:val="24"/>
          <w:lang w:val="uk-UA" w:eastAsia="ru-RU"/>
        </w:rPr>
        <w:t>2</w:t>
      </w:r>
      <w:r w:rsidR="003A3534">
        <w:rPr>
          <w:rFonts w:ascii="Times New Roman" w:hAnsi="Times New Roman"/>
          <w:sz w:val="24"/>
          <w:szCs w:val="24"/>
          <w:lang w:val="uk-UA" w:eastAsia="ru-RU"/>
        </w:rPr>
        <w:t>1</w:t>
      </w:r>
      <w:r>
        <w:rPr>
          <w:rFonts w:ascii="Times New Roman" w:hAnsi="Times New Roman"/>
          <w:sz w:val="24"/>
          <w:szCs w:val="24"/>
          <w:lang w:val="uk-UA" w:eastAsia="ru-RU"/>
        </w:rPr>
        <w:t>.1</w:t>
      </w:r>
      <w:r w:rsidR="003A3534">
        <w:rPr>
          <w:rFonts w:ascii="Times New Roman" w:hAnsi="Times New Roman"/>
          <w:sz w:val="24"/>
          <w:szCs w:val="24"/>
          <w:lang w:val="uk-UA" w:eastAsia="ru-RU"/>
        </w:rPr>
        <w:t>1</w:t>
      </w:r>
      <w:r w:rsidRPr="00C8257F">
        <w:rPr>
          <w:rFonts w:ascii="Times New Roman" w:hAnsi="Times New Roman"/>
          <w:sz w:val="24"/>
          <w:szCs w:val="24"/>
          <w:lang w:val="uk-UA" w:eastAsia="ru-RU"/>
        </w:rPr>
        <w:t>.2019 «Про  внесення змін до рішення міської ради сьомого скликання від 21.12.2018 «Про бюджет міста Ромен на 2019 рік».</w:t>
      </w:r>
    </w:p>
    <w:p w:rsidR="000A2A85" w:rsidRPr="00C8257F" w:rsidRDefault="000A2A85" w:rsidP="000A2A85">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6. Цілі державної політики, на досягнення яких спрямована реалізація бюджетної програми </w:t>
      </w:r>
    </w:p>
    <w:p w:rsidR="000A2A85" w:rsidRPr="00C8257F" w:rsidRDefault="000A2A85" w:rsidP="000A2A85">
      <w:pPr>
        <w:shd w:val="clear" w:color="auto" w:fill="FFFFFF"/>
        <w:spacing w:after="0" w:line="276" w:lineRule="auto"/>
        <w:ind w:firstLine="426"/>
        <w:jc w:val="both"/>
        <w:outlineLvl w:val="2"/>
        <w:rPr>
          <w:rFonts w:ascii="Times New Roman" w:hAnsi="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0A2A85" w:rsidRPr="00C8257F" w:rsidTr="00042B3D">
        <w:tc>
          <w:tcPr>
            <w:tcW w:w="704" w:type="dxa"/>
            <w:shd w:val="clear" w:color="auto" w:fill="auto"/>
          </w:tcPr>
          <w:p w:rsidR="000A2A85" w:rsidRPr="00C8257F" w:rsidRDefault="000A2A85" w:rsidP="00042B3D">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0A2A85" w:rsidRPr="00C8257F" w:rsidRDefault="000A2A85" w:rsidP="00042B3D">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Ціль державної політики</w:t>
            </w:r>
          </w:p>
        </w:tc>
      </w:tr>
      <w:tr w:rsidR="000A2A85" w:rsidRPr="00AF7290" w:rsidTr="00042B3D">
        <w:tc>
          <w:tcPr>
            <w:tcW w:w="704" w:type="dxa"/>
            <w:shd w:val="clear" w:color="auto" w:fill="auto"/>
          </w:tcPr>
          <w:p w:rsidR="000A2A85" w:rsidRPr="00C8257F" w:rsidRDefault="000A2A85" w:rsidP="00042B3D">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13856" w:type="dxa"/>
            <w:shd w:val="clear" w:color="auto" w:fill="auto"/>
          </w:tcPr>
          <w:p w:rsidR="000A2A85" w:rsidRPr="00C8257F" w:rsidRDefault="000A2A85" w:rsidP="00042B3D">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0A2A85" w:rsidRPr="00C8257F" w:rsidRDefault="000A2A85" w:rsidP="000A2A85">
      <w:pPr>
        <w:shd w:val="clear" w:color="auto" w:fill="FFFFFF"/>
        <w:spacing w:after="0" w:line="276" w:lineRule="auto"/>
        <w:jc w:val="both"/>
        <w:outlineLvl w:val="2"/>
        <w:rPr>
          <w:rFonts w:ascii="Times New Roman" w:hAnsi="Times New Roman"/>
          <w:sz w:val="16"/>
          <w:szCs w:val="16"/>
          <w:lang w:val="uk-UA" w:eastAsia="ru-RU"/>
        </w:rPr>
      </w:pPr>
    </w:p>
    <w:p w:rsidR="000A2A85" w:rsidRPr="00C8257F" w:rsidRDefault="000A2A85" w:rsidP="000A2A85">
      <w:pPr>
        <w:spacing w:after="0" w:line="360" w:lineRule="atLeast"/>
        <w:ind w:firstLine="426"/>
        <w:rPr>
          <w:rFonts w:ascii="Times New Roman" w:hAnsi="Times New Roman"/>
          <w:sz w:val="24"/>
          <w:szCs w:val="24"/>
          <w:lang w:val="uk-UA" w:eastAsia="ru-RU"/>
        </w:rPr>
      </w:pPr>
      <w:r w:rsidRPr="00C8257F">
        <w:rPr>
          <w:rFonts w:ascii="Times New Roman" w:hAnsi="Times New Roman"/>
          <w:sz w:val="24"/>
          <w:szCs w:val="24"/>
          <w:lang w:val="uk-UA" w:eastAsia="ru-RU"/>
        </w:rPr>
        <w:t>7. Мета бюджетної програми: Підвищення рівня наданої медичної допомоги та збереження здоров'я населення</w:t>
      </w:r>
    </w:p>
    <w:p w:rsidR="000A2A85" w:rsidRPr="00C8257F" w:rsidRDefault="000A2A85" w:rsidP="000A2A85">
      <w:pPr>
        <w:shd w:val="clear" w:color="auto" w:fill="FFFFFF"/>
        <w:spacing w:after="0" w:line="276" w:lineRule="auto"/>
        <w:ind w:firstLine="426"/>
        <w:jc w:val="both"/>
        <w:outlineLvl w:val="2"/>
        <w:rPr>
          <w:rFonts w:ascii="Times New Roman" w:hAnsi="Times New Roman"/>
          <w:sz w:val="16"/>
          <w:szCs w:val="16"/>
          <w:lang w:val="uk-UA" w:eastAsia="ru-RU"/>
        </w:rPr>
      </w:pPr>
      <w:r w:rsidRPr="00C8257F">
        <w:rPr>
          <w:rFonts w:ascii="Times New Roman" w:hAnsi="Times New Roman"/>
          <w:sz w:val="24"/>
          <w:szCs w:val="24"/>
          <w:lang w:val="uk-UA" w:eastAsia="ru-RU"/>
        </w:rPr>
        <w:t>8. Завдання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0A2A85" w:rsidRPr="00C8257F" w:rsidTr="00042B3D">
        <w:tc>
          <w:tcPr>
            <w:tcW w:w="704" w:type="dxa"/>
            <w:shd w:val="clear" w:color="auto" w:fill="auto"/>
          </w:tcPr>
          <w:p w:rsidR="000A2A85" w:rsidRPr="00C8257F" w:rsidRDefault="000A2A85" w:rsidP="00042B3D">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0A2A85" w:rsidRPr="00C8257F" w:rsidRDefault="000A2A85" w:rsidP="00042B3D">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Завдання</w:t>
            </w:r>
          </w:p>
        </w:tc>
      </w:tr>
      <w:tr w:rsidR="000A2A85" w:rsidRPr="00C8257F" w:rsidTr="00042B3D">
        <w:tc>
          <w:tcPr>
            <w:tcW w:w="704" w:type="dxa"/>
            <w:shd w:val="clear" w:color="auto" w:fill="auto"/>
          </w:tcPr>
          <w:p w:rsidR="000A2A85" w:rsidRPr="00C8257F" w:rsidRDefault="000A2A85" w:rsidP="00042B3D">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13856" w:type="dxa"/>
            <w:shd w:val="clear" w:color="auto" w:fill="auto"/>
          </w:tcPr>
          <w:p w:rsidR="000A2A85" w:rsidRPr="00C8257F" w:rsidRDefault="000A2A85" w:rsidP="00042B3D">
            <w:pPr>
              <w:spacing w:after="0"/>
              <w:rPr>
                <w:rFonts w:ascii="Times New Roman" w:hAnsi="Times New Roman"/>
                <w:sz w:val="24"/>
                <w:szCs w:val="24"/>
                <w:lang w:val="uk-UA"/>
              </w:rPr>
            </w:pPr>
            <w:r w:rsidRPr="00C8257F">
              <w:rPr>
                <w:rFonts w:ascii="Times New Roman" w:hAnsi="Times New Roman"/>
                <w:sz w:val="24"/>
                <w:szCs w:val="24"/>
                <w:lang w:val="uk-UA"/>
              </w:rPr>
              <w:t>Діагностування і виявлення захворювання на ранніх стадіях та надання первинної медичної допомоги</w:t>
            </w:r>
          </w:p>
        </w:tc>
      </w:tr>
    </w:tbl>
    <w:p w:rsidR="000A2A85" w:rsidRPr="00C8257F" w:rsidRDefault="000A2A85" w:rsidP="000A2A85">
      <w:pPr>
        <w:shd w:val="clear" w:color="auto" w:fill="FFFFFF"/>
        <w:spacing w:after="0" w:line="276" w:lineRule="auto"/>
        <w:ind w:firstLine="426"/>
        <w:jc w:val="both"/>
        <w:outlineLvl w:val="2"/>
        <w:rPr>
          <w:rFonts w:ascii="Times New Roman" w:hAnsi="Times New Roman"/>
          <w:sz w:val="16"/>
          <w:szCs w:val="16"/>
          <w:lang w:val="uk-UA" w:eastAsia="ru-RU"/>
        </w:rPr>
      </w:pPr>
    </w:p>
    <w:p w:rsidR="000A2A85" w:rsidRPr="00C8257F" w:rsidRDefault="000A2A85" w:rsidP="000A2A85">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9. Напрямки використання бюджетних коштів    гривень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7"/>
        <w:gridCol w:w="1966"/>
        <w:gridCol w:w="2110"/>
        <w:gridCol w:w="2040"/>
      </w:tblGrid>
      <w:tr w:rsidR="000A2A85" w:rsidRPr="00C8257F" w:rsidTr="00042B3D">
        <w:tc>
          <w:tcPr>
            <w:tcW w:w="807" w:type="dxa"/>
            <w:shd w:val="clear" w:color="auto" w:fill="auto"/>
          </w:tcPr>
          <w:p w:rsidR="000A2A85" w:rsidRPr="00C8257F" w:rsidRDefault="000A2A85" w:rsidP="00042B3D">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637" w:type="dxa"/>
            <w:shd w:val="clear" w:color="auto" w:fill="auto"/>
          </w:tcPr>
          <w:p w:rsidR="000A2A85" w:rsidRPr="00C8257F" w:rsidRDefault="000A2A85" w:rsidP="00042B3D">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Напрямки використання бюджетних коштів</w:t>
            </w:r>
          </w:p>
        </w:tc>
        <w:tc>
          <w:tcPr>
            <w:tcW w:w="1966" w:type="dxa"/>
            <w:shd w:val="clear" w:color="auto" w:fill="auto"/>
          </w:tcPr>
          <w:p w:rsidR="000A2A85" w:rsidRPr="00C8257F" w:rsidRDefault="000A2A85" w:rsidP="00042B3D">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10" w:type="dxa"/>
            <w:shd w:val="clear" w:color="auto" w:fill="auto"/>
          </w:tcPr>
          <w:p w:rsidR="000A2A85" w:rsidRPr="00C8257F" w:rsidRDefault="000A2A85" w:rsidP="00042B3D">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0" w:type="dxa"/>
            <w:shd w:val="clear" w:color="auto" w:fill="auto"/>
          </w:tcPr>
          <w:p w:rsidR="000A2A85" w:rsidRPr="00C8257F" w:rsidRDefault="000A2A85" w:rsidP="00042B3D">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0A2A85" w:rsidRPr="00C8257F" w:rsidTr="00042B3D">
        <w:tc>
          <w:tcPr>
            <w:tcW w:w="807"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637"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Забезпечення безкоштовними медикаментами пільгових категорій населення</w:t>
            </w:r>
          </w:p>
        </w:tc>
        <w:tc>
          <w:tcPr>
            <w:tcW w:w="1966" w:type="dxa"/>
            <w:shd w:val="clear" w:color="auto" w:fill="auto"/>
          </w:tcPr>
          <w:p w:rsidR="000A2A85" w:rsidRPr="00C8257F" w:rsidRDefault="000A2A85" w:rsidP="003A3534">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r w:rsidR="003A3534">
              <w:rPr>
                <w:rFonts w:ascii="Times New Roman" w:hAnsi="Times New Roman"/>
                <w:sz w:val="24"/>
                <w:szCs w:val="24"/>
                <w:lang w:val="uk-UA" w:eastAsia="ru-RU"/>
              </w:rPr>
              <w:t>97</w:t>
            </w:r>
            <w:r w:rsidRPr="00C8257F">
              <w:rPr>
                <w:rFonts w:ascii="Times New Roman" w:hAnsi="Times New Roman"/>
                <w:sz w:val="24"/>
                <w:szCs w:val="24"/>
                <w:lang w:val="uk-UA" w:eastAsia="ru-RU"/>
              </w:rPr>
              <w:t>000,0</w:t>
            </w:r>
          </w:p>
        </w:tc>
        <w:tc>
          <w:tcPr>
            <w:tcW w:w="2110"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0A2A85" w:rsidRPr="00C8257F" w:rsidRDefault="000A2A85" w:rsidP="003A3534">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r w:rsidR="003A3534">
              <w:rPr>
                <w:rFonts w:ascii="Times New Roman" w:hAnsi="Times New Roman"/>
                <w:sz w:val="24"/>
                <w:szCs w:val="24"/>
                <w:lang w:val="uk-UA" w:eastAsia="ru-RU"/>
              </w:rPr>
              <w:t>97</w:t>
            </w:r>
            <w:r w:rsidRPr="00C8257F">
              <w:rPr>
                <w:rFonts w:ascii="Times New Roman" w:hAnsi="Times New Roman"/>
                <w:sz w:val="24"/>
                <w:szCs w:val="24"/>
                <w:lang w:val="uk-UA" w:eastAsia="ru-RU"/>
              </w:rPr>
              <w:t>000,0</w:t>
            </w:r>
          </w:p>
        </w:tc>
      </w:tr>
      <w:tr w:rsidR="000A2A85" w:rsidRPr="00C8257F" w:rsidTr="00042B3D">
        <w:tc>
          <w:tcPr>
            <w:tcW w:w="807"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7637" w:type="dxa"/>
            <w:shd w:val="clear" w:color="auto" w:fill="auto"/>
          </w:tcPr>
          <w:p w:rsidR="000A2A85" w:rsidRPr="009F4C01" w:rsidRDefault="000A2A85" w:rsidP="00042B3D">
            <w:pPr>
              <w:spacing w:after="0" w:line="276" w:lineRule="auto"/>
              <w:jc w:val="both"/>
              <w:outlineLvl w:val="2"/>
              <w:rPr>
                <w:rFonts w:ascii="Times New Roman" w:hAnsi="Times New Roman"/>
                <w:sz w:val="24"/>
                <w:szCs w:val="24"/>
                <w:lang w:val="uk-UA" w:eastAsia="ru-RU"/>
              </w:rPr>
            </w:pPr>
            <w:r>
              <w:rPr>
                <w:rFonts w:ascii="Times New Roman" w:hAnsi="Times New Roman"/>
                <w:color w:val="000000"/>
                <w:shd w:val="clear" w:color="auto" w:fill="FFFFFF"/>
                <w:lang w:val="uk-UA" w:eastAsia="uk-UA"/>
              </w:rPr>
              <w:t>З</w:t>
            </w:r>
            <w:r w:rsidRPr="009F4C01">
              <w:rPr>
                <w:rFonts w:ascii="Times New Roman" w:hAnsi="Times New Roman"/>
                <w:color w:val="000000"/>
                <w:shd w:val="clear" w:color="auto" w:fill="FFFFFF"/>
                <w:lang w:val="uk-UA" w:eastAsia="uk-UA"/>
              </w:rPr>
              <w:t xml:space="preserve">абезпечення наркотичними  та психотропними препаратами </w:t>
            </w:r>
            <w:proofErr w:type="spellStart"/>
            <w:r w:rsidRPr="009F4C01">
              <w:rPr>
                <w:rFonts w:ascii="Times New Roman" w:hAnsi="Times New Roman"/>
                <w:color w:val="000000"/>
                <w:shd w:val="clear" w:color="auto" w:fill="FFFFFF"/>
                <w:lang w:val="uk-UA" w:eastAsia="uk-UA"/>
              </w:rPr>
              <w:t>онкохворих</w:t>
            </w:r>
            <w:proofErr w:type="spellEnd"/>
            <w:r w:rsidRPr="009F4C01">
              <w:rPr>
                <w:rFonts w:ascii="Times New Roman" w:hAnsi="Times New Roman"/>
                <w:color w:val="000000"/>
                <w:shd w:val="clear" w:color="auto" w:fill="FFFFFF"/>
                <w:lang w:val="uk-UA" w:eastAsia="uk-UA"/>
              </w:rPr>
              <w:t xml:space="preserve"> з метою проведення  адекватного лікування хронічного больового синдрому</w:t>
            </w:r>
          </w:p>
        </w:tc>
        <w:tc>
          <w:tcPr>
            <w:tcW w:w="1966"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eastAsia="ru-RU"/>
              </w:rPr>
            </w:pPr>
            <w:r>
              <w:rPr>
                <w:rFonts w:ascii="Times New Roman" w:hAnsi="Times New Roman"/>
                <w:sz w:val="24"/>
                <w:szCs w:val="24"/>
                <w:lang w:val="uk-UA" w:eastAsia="ru-RU"/>
              </w:rPr>
              <w:t>87</w:t>
            </w:r>
            <w:r w:rsidRPr="00C8257F">
              <w:rPr>
                <w:rFonts w:ascii="Times New Roman" w:hAnsi="Times New Roman"/>
                <w:sz w:val="24"/>
                <w:szCs w:val="24"/>
                <w:lang w:val="uk-UA" w:eastAsia="ru-RU"/>
              </w:rPr>
              <w:t>000,0</w:t>
            </w:r>
          </w:p>
        </w:tc>
        <w:tc>
          <w:tcPr>
            <w:tcW w:w="2110"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eastAsia="ru-RU"/>
              </w:rPr>
            </w:pPr>
            <w:r>
              <w:rPr>
                <w:rFonts w:ascii="Times New Roman" w:hAnsi="Times New Roman"/>
                <w:sz w:val="24"/>
                <w:szCs w:val="24"/>
                <w:lang w:val="uk-UA" w:eastAsia="ru-RU"/>
              </w:rPr>
              <w:t>87</w:t>
            </w:r>
            <w:r w:rsidRPr="00C8257F">
              <w:rPr>
                <w:rFonts w:ascii="Times New Roman" w:hAnsi="Times New Roman"/>
                <w:sz w:val="24"/>
                <w:szCs w:val="24"/>
                <w:lang w:val="uk-UA" w:eastAsia="ru-RU"/>
              </w:rPr>
              <w:t>000,0</w:t>
            </w:r>
          </w:p>
        </w:tc>
      </w:tr>
      <w:tr w:rsidR="000A2A85" w:rsidRPr="00C8257F" w:rsidTr="00042B3D">
        <w:tc>
          <w:tcPr>
            <w:tcW w:w="8444" w:type="dxa"/>
            <w:gridSpan w:val="2"/>
            <w:shd w:val="clear" w:color="auto" w:fill="auto"/>
          </w:tcPr>
          <w:p w:rsidR="000A2A85" w:rsidRPr="00C8257F" w:rsidRDefault="000A2A85" w:rsidP="00042B3D">
            <w:pPr>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c>
          <w:tcPr>
            <w:tcW w:w="1966" w:type="dxa"/>
            <w:shd w:val="clear" w:color="auto" w:fill="auto"/>
          </w:tcPr>
          <w:p w:rsidR="000A2A85" w:rsidRPr="00C8257F" w:rsidRDefault="000A2A85" w:rsidP="003A3534">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w:t>
            </w:r>
            <w:r w:rsidR="003A3534">
              <w:rPr>
                <w:rFonts w:ascii="Times New Roman" w:hAnsi="Times New Roman"/>
                <w:sz w:val="24"/>
                <w:szCs w:val="24"/>
                <w:lang w:val="uk-UA" w:eastAsia="ru-RU"/>
              </w:rPr>
              <w:t>84</w:t>
            </w:r>
            <w:r w:rsidRPr="00C8257F">
              <w:rPr>
                <w:rFonts w:ascii="Times New Roman" w:hAnsi="Times New Roman"/>
                <w:sz w:val="24"/>
                <w:szCs w:val="24"/>
                <w:lang w:val="uk-UA" w:eastAsia="ru-RU"/>
              </w:rPr>
              <w:t>000,0</w:t>
            </w:r>
          </w:p>
        </w:tc>
        <w:tc>
          <w:tcPr>
            <w:tcW w:w="2110" w:type="dxa"/>
            <w:shd w:val="clear" w:color="auto" w:fill="auto"/>
          </w:tcPr>
          <w:p w:rsidR="000A2A85" w:rsidRPr="00C8257F" w:rsidRDefault="000A2A85" w:rsidP="00042B3D">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0A2A85" w:rsidRPr="00C8257F" w:rsidRDefault="000A2A85" w:rsidP="003A3534">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w:t>
            </w:r>
            <w:r w:rsidR="003A3534">
              <w:rPr>
                <w:rFonts w:ascii="Times New Roman" w:hAnsi="Times New Roman"/>
                <w:sz w:val="24"/>
                <w:szCs w:val="24"/>
                <w:lang w:val="uk-UA" w:eastAsia="ru-RU"/>
              </w:rPr>
              <w:t>84</w:t>
            </w:r>
            <w:r w:rsidRPr="00C8257F">
              <w:rPr>
                <w:rFonts w:ascii="Times New Roman" w:hAnsi="Times New Roman"/>
                <w:sz w:val="24"/>
                <w:szCs w:val="24"/>
                <w:lang w:val="uk-UA" w:eastAsia="ru-RU"/>
              </w:rPr>
              <w:t>000,0</w:t>
            </w:r>
          </w:p>
        </w:tc>
      </w:tr>
    </w:tbl>
    <w:p w:rsidR="000A2A85" w:rsidRDefault="000A2A85" w:rsidP="000A2A85">
      <w:pPr>
        <w:spacing w:after="0"/>
        <w:ind w:firstLine="426"/>
        <w:rPr>
          <w:rFonts w:ascii="Times New Roman" w:hAnsi="Times New Roman"/>
          <w:sz w:val="24"/>
          <w:szCs w:val="24"/>
          <w:lang w:val="uk-UA"/>
        </w:rPr>
      </w:pPr>
    </w:p>
    <w:p w:rsidR="000A2A85" w:rsidRPr="00C8257F" w:rsidRDefault="000A2A85" w:rsidP="000A2A85">
      <w:pPr>
        <w:spacing w:after="0"/>
        <w:ind w:firstLine="426"/>
        <w:rPr>
          <w:rFonts w:ascii="Times New Roman" w:hAnsi="Times New Roman"/>
          <w:sz w:val="24"/>
          <w:szCs w:val="24"/>
          <w:lang w:val="uk-UA"/>
        </w:rPr>
      </w:pPr>
      <w:r w:rsidRPr="00C8257F">
        <w:rPr>
          <w:rFonts w:ascii="Times New Roman" w:hAnsi="Times New Roman"/>
          <w:sz w:val="24"/>
          <w:szCs w:val="24"/>
          <w:lang w:val="uk-UA"/>
        </w:rPr>
        <w:t>10. Перелік місцевих/регіональних програм, що виконуються у складі бюджетної програми</w:t>
      </w:r>
    </w:p>
    <w:p w:rsidR="000A2A85" w:rsidRPr="00C8257F" w:rsidRDefault="000A2A85" w:rsidP="000A2A85">
      <w:pPr>
        <w:shd w:val="clear" w:color="auto" w:fill="FFFFFF"/>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43"/>
        <w:gridCol w:w="1964"/>
        <w:gridCol w:w="2109"/>
        <w:gridCol w:w="2037"/>
      </w:tblGrid>
      <w:tr w:rsidR="000A2A85" w:rsidRPr="00C8257F" w:rsidTr="00042B3D">
        <w:tc>
          <w:tcPr>
            <w:tcW w:w="817"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96"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26"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62"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0A2A85" w:rsidRPr="00C8257F" w:rsidTr="00042B3D">
        <w:tc>
          <w:tcPr>
            <w:tcW w:w="817" w:type="dxa"/>
            <w:shd w:val="clear" w:color="auto" w:fill="auto"/>
          </w:tcPr>
          <w:p w:rsidR="000A2A85" w:rsidRPr="00C8257F" w:rsidRDefault="000A2A85" w:rsidP="00042B3D">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7796" w:type="dxa"/>
            <w:shd w:val="clear" w:color="auto" w:fill="auto"/>
          </w:tcPr>
          <w:p w:rsidR="000A2A85" w:rsidRPr="00C8257F" w:rsidRDefault="000A2A85" w:rsidP="00042B3D">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Міська програма розвитку первинної медико-санітарної допомоги на 2019-2021 роки </w:t>
            </w:r>
          </w:p>
        </w:tc>
        <w:tc>
          <w:tcPr>
            <w:tcW w:w="1985" w:type="dxa"/>
            <w:shd w:val="clear" w:color="auto" w:fill="auto"/>
          </w:tcPr>
          <w:p w:rsidR="000A2A85" w:rsidRPr="00C8257F" w:rsidRDefault="000A2A85" w:rsidP="003A3534">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w:t>
            </w:r>
            <w:r w:rsidR="003A3534">
              <w:rPr>
                <w:rFonts w:ascii="Times New Roman" w:hAnsi="Times New Roman"/>
                <w:sz w:val="24"/>
                <w:szCs w:val="24"/>
                <w:lang w:val="uk-UA" w:eastAsia="ru-RU"/>
              </w:rPr>
              <w:t>84</w:t>
            </w:r>
            <w:r w:rsidRPr="00C8257F">
              <w:rPr>
                <w:rFonts w:ascii="Times New Roman" w:hAnsi="Times New Roman"/>
                <w:sz w:val="24"/>
                <w:szCs w:val="24"/>
                <w:lang w:val="uk-UA" w:eastAsia="ru-RU"/>
              </w:rPr>
              <w:t>000,0</w:t>
            </w:r>
          </w:p>
        </w:tc>
        <w:tc>
          <w:tcPr>
            <w:tcW w:w="2126" w:type="dxa"/>
            <w:shd w:val="clear" w:color="auto" w:fill="auto"/>
          </w:tcPr>
          <w:p w:rsidR="000A2A85" w:rsidRPr="00C8257F" w:rsidRDefault="000A2A85" w:rsidP="00042B3D">
            <w:pPr>
              <w:spacing w:after="0" w:line="360" w:lineRule="atLeast"/>
              <w:jc w:val="both"/>
              <w:rPr>
                <w:rFonts w:ascii="Times New Roman" w:hAnsi="Times New Roman"/>
                <w:sz w:val="24"/>
                <w:szCs w:val="24"/>
                <w:lang w:val="uk-UA" w:eastAsia="ru-RU"/>
              </w:rPr>
            </w:pPr>
          </w:p>
        </w:tc>
        <w:tc>
          <w:tcPr>
            <w:tcW w:w="2062" w:type="dxa"/>
            <w:shd w:val="clear" w:color="auto" w:fill="auto"/>
          </w:tcPr>
          <w:p w:rsidR="000A2A85" w:rsidRPr="00C8257F" w:rsidRDefault="000A2A85" w:rsidP="003A3534">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w:t>
            </w:r>
            <w:r w:rsidR="003A3534">
              <w:rPr>
                <w:rFonts w:ascii="Times New Roman" w:hAnsi="Times New Roman"/>
                <w:sz w:val="24"/>
                <w:szCs w:val="24"/>
                <w:lang w:val="uk-UA" w:eastAsia="ru-RU"/>
              </w:rPr>
              <w:t>84</w:t>
            </w:r>
            <w:r w:rsidRPr="00C8257F">
              <w:rPr>
                <w:rFonts w:ascii="Times New Roman" w:hAnsi="Times New Roman"/>
                <w:sz w:val="24"/>
                <w:szCs w:val="24"/>
                <w:lang w:val="uk-UA" w:eastAsia="ru-RU"/>
              </w:rPr>
              <w:t>000,0 </w:t>
            </w:r>
          </w:p>
        </w:tc>
      </w:tr>
    </w:tbl>
    <w:p w:rsidR="000A2A85" w:rsidRDefault="000A2A85" w:rsidP="000A2A85">
      <w:pPr>
        <w:shd w:val="clear" w:color="auto" w:fill="FFFFFF"/>
        <w:tabs>
          <w:tab w:val="left" w:pos="0"/>
        </w:tabs>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ab/>
        <w:t xml:space="preserve">11. Результативні показники бюджетної програми  </w:t>
      </w:r>
    </w:p>
    <w:p w:rsidR="000A2A85" w:rsidRPr="00C8257F" w:rsidRDefault="000A2A85" w:rsidP="000A2A85">
      <w:pPr>
        <w:shd w:val="clear" w:color="auto" w:fill="FFFFFF"/>
        <w:tabs>
          <w:tab w:val="left" w:pos="0"/>
        </w:tabs>
        <w:spacing w:after="0" w:line="276" w:lineRule="auto"/>
        <w:jc w:val="both"/>
        <w:outlineLvl w:val="2"/>
        <w:rPr>
          <w:rFonts w:ascii="Times New Roman" w:hAnsi="Times New Roman"/>
          <w:sz w:val="24"/>
          <w:szCs w:val="24"/>
          <w:lang w:val="uk-UA"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701"/>
        <w:gridCol w:w="1984"/>
        <w:gridCol w:w="1843"/>
        <w:gridCol w:w="1843"/>
        <w:gridCol w:w="1588"/>
      </w:tblGrid>
      <w:tr w:rsidR="000A2A85" w:rsidRPr="00C8257F" w:rsidTr="00042B3D">
        <w:tc>
          <w:tcPr>
            <w:tcW w:w="817"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4820"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Показники</w:t>
            </w:r>
          </w:p>
        </w:tc>
        <w:tc>
          <w:tcPr>
            <w:tcW w:w="1701"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Одиниця виміру</w:t>
            </w:r>
          </w:p>
        </w:tc>
        <w:tc>
          <w:tcPr>
            <w:tcW w:w="1984"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Джерело інформації</w:t>
            </w:r>
          </w:p>
        </w:tc>
        <w:tc>
          <w:tcPr>
            <w:tcW w:w="1843"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1843"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1588"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4820" w:type="dxa"/>
            <w:shd w:val="clear" w:color="auto" w:fill="auto"/>
            <w:vAlign w:val="center"/>
          </w:tcPr>
          <w:p w:rsidR="000A2A85" w:rsidRPr="00672DA2" w:rsidRDefault="000A2A85" w:rsidP="00042B3D">
            <w:pPr>
              <w:spacing w:after="0" w:line="276" w:lineRule="auto"/>
              <w:jc w:val="center"/>
              <w:rPr>
                <w:rFonts w:ascii="Times New Roman" w:hAnsi="Times New Roman"/>
                <w:sz w:val="24"/>
                <w:szCs w:val="24"/>
                <w:lang w:val="uk-UA"/>
              </w:rPr>
            </w:pPr>
            <w:r w:rsidRPr="00672DA2">
              <w:rPr>
                <w:rFonts w:ascii="Times New Roman" w:hAnsi="Times New Roman"/>
                <w:sz w:val="24"/>
                <w:szCs w:val="24"/>
                <w:lang w:val="uk-UA"/>
              </w:rPr>
              <w:t>2</w:t>
            </w:r>
          </w:p>
        </w:tc>
        <w:tc>
          <w:tcPr>
            <w:tcW w:w="1701"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984"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843"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tc>
        <w:tc>
          <w:tcPr>
            <w:tcW w:w="1843"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588"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0A2A85" w:rsidRPr="00C8257F" w:rsidRDefault="000A2A85" w:rsidP="00230254">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701"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984"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588"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r>
      <w:tr w:rsidR="000A2A85" w:rsidRPr="00C8257F" w:rsidTr="00042B3D">
        <w:tc>
          <w:tcPr>
            <w:tcW w:w="817" w:type="dxa"/>
            <w:shd w:val="clear" w:color="auto" w:fill="auto"/>
          </w:tcPr>
          <w:p w:rsidR="000A2A85" w:rsidRPr="00C8257F" w:rsidRDefault="000A2A85" w:rsidP="00042B3D">
            <w:pPr>
              <w:spacing w:after="0" w:line="276" w:lineRule="auto"/>
              <w:rPr>
                <w:rFonts w:ascii="Times New Roman" w:hAnsi="Times New Roman"/>
                <w:sz w:val="24"/>
                <w:szCs w:val="24"/>
                <w:lang w:val="uk-UA"/>
              </w:rPr>
            </w:pPr>
          </w:p>
        </w:tc>
        <w:tc>
          <w:tcPr>
            <w:tcW w:w="4820" w:type="dxa"/>
            <w:shd w:val="clear" w:color="auto" w:fill="auto"/>
          </w:tcPr>
          <w:p w:rsidR="000A2A85" w:rsidRPr="00C8257F" w:rsidRDefault="000A2A85" w:rsidP="00042B3D">
            <w:pPr>
              <w:spacing w:after="0" w:line="276" w:lineRule="auto"/>
              <w:rPr>
                <w:rFonts w:ascii="Times New Roman" w:hAnsi="Times New Roman"/>
                <w:sz w:val="24"/>
                <w:szCs w:val="24"/>
                <w:lang w:val="uk-UA"/>
              </w:rPr>
            </w:pPr>
            <w:r w:rsidRPr="00C8257F">
              <w:rPr>
                <w:rFonts w:ascii="Times New Roman" w:hAnsi="Times New Roman"/>
                <w:sz w:val="24"/>
                <w:szCs w:val="24"/>
                <w:lang w:val="uk-UA"/>
              </w:rPr>
              <w:t xml:space="preserve">Видатки на забезпечення хворих </w:t>
            </w:r>
          </w:p>
        </w:tc>
        <w:tc>
          <w:tcPr>
            <w:tcW w:w="1701" w:type="dxa"/>
            <w:shd w:val="clear" w:color="auto" w:fill="auto"/>
          </w:tcPr>
          <w:p w:rsidR="000A2A85" w:rsidRPr="00C8257F" w:rsidRDefault="000A2A85" w:rsidP="00042B3D">
            <w:pPr>
              <w:spacing w:after="0" w:line="276" w:lineRule="auto"/>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tcPr>
          <w:p w:rsidR="000A2A85" w:rsidRPr="00C8257F" w:rsidRDefault="000A2A85" w:rsidP="00042B3D">
            <w:pPr>
              <w:spacing w:after="0" w:line="276" w:lineRule="auto"/>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tcPr>
          <w:p w:rsidR="000A2A85" w:rsidRPr="00C8257F" w:rsidRDefault="000A2A85" w:rsidP="00230254">
            <w:pPr>
              <w:spacing w:after="0" w:line="276" w:lineRule="auto"/>
              <w:rPr>
                <w:rFonts w:ascii="Times New Roman" w:hAnsi="Times New Roman"/>
                <w:sz w:val="24"/>
                <w:szCs w:val="24"/>
                <w:lang w:val="uk-UA"/>
              </w:rPr>
            </w:pPr>
            <w:r w:rsidRPr="00C8257F">
              <w:rPr>
                <w:rFonts w:ascii="Times New Roman" w:hAnsi="Times New Roman"/>
                <w:sz w:val="24"/>
                <w:szCs w:val="24"/>
                <w:lang w:val="uk-UA"/>
              </w:rPr>
              <w:t>2</w:t>
            </w:r>
            <w:r w:rsidR="00230254">
              <w:rPr>
                <w:rFonts w:ascii="Times New Roman" w:hAnsi="Times New Roman"/>
                <w:sz w:val="24"/>
                <w:szCs w:val="24"/>
                <w:lang w:val="uk-UA"/>
              </w:rPr>
              <w:t>97</w:t>
            </w:r>
            <w:r w:rsidRPr="00C8257F">
              <w:rPr>
                <w:rFonts w:ascii="Times New Roman" w:hAnsi="Times New Roman"/>
                <w:sz w:val="24"/>
                <w:szCs w:val="24"/>
                <w:lang w:val="uk-UA"/>
              </w:rPr>
              <w:t>000,0</w:t>
            </w:r>
          </w:p>
        </w:tc>
        <w:tc>
          <w:tcPr>
            <w:tcW w:w="1843" w:type="dxa"/>
            <w:shd w:val="clear" w:color="auto" w:fill="auto"/>
          </w:tcPr>
          <w:p w:rsidR="000A2A85" w:rsidRPr="00C8257F" w:rsidRDefault="000A2A85" w:rsidP="00042B3D">
            <w:pPr>
              <w:spacing w:after="0"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tcPr>
          <w:p w:rsidR="000A2A85" w:rsidRPr="00C8257F" w:rsidRDefault="000A2A85" w:rsidP="00230254">
            <w:pPr>
              <w:spacing w:after="0" w:line="276" w:lineRule="auto"/>
              <w:rPr>
                <w:rFonts w:ascii="Times New Roman" w:hAnsi="Times New Roman"/>
                <w:sz w:val="24"/>
                <w:szCs w:val="24"/>
                <w:lang w:val="uk-UA"/>
              </w:rPr>
            </w:pPr>
            <w:r w:rsidRPr="00C8257F">
              <w:rPr>
                <w:rFonts w:ascii="Times New Roman" w:hAnsi="Times New Roman"/>
                <w:sz w:val="24"/>
                <w:szCs w:val="24"/>
                <w:lang w:val="uk-UA"/>
              </w:rPr>
              <w:t>2</w:t>
            </w:r>
            <w:r w:rsidR="00230254">
              <w:rPr>
                <w:rFonts w:ascii="Times New Roman" w:hAnsi="Times New Roman"/>
                <w:sz w:val="24"/>
                <w:szCs w:val="24"/>
                <w:lang w:val="uk-UA"/>
              </w:rPr>
              <w:t>97</w:t>
            </w:r>
            <w:r w:rsidRPr="00C8257F">
              <w:rPr>
                <w:rFonts w:ascii="Times New Roman" w:hAnsi="Times New Roman"/>
                <w:sz w:val="24"/>
                <w:szCs w:val="24"/>
                <w:lang w:val="uk-UA"/>
              </w:rPr>
              <w:t>000,0</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0A2A85" w:rsidRDefault="000A2A85" w:rsidP="00042B3D">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p w:rsidR="000A2A85" w:rsidRPr="00C8257F" w:rsidRDefault="000A2A85" w:rsidP="00042B3D">
            <w:pPr>
              <w:spacing w:after="0" w:line="276" w:lineRule="auto"/>
              <w:jc w:val="both"/>
              <w:rPr>
                <w:rFonts w:ascii="Times New Roman" w:hAnsi="Times New Roman"/>
                <w:i/>
                <w:sz w:val="24"/>
                <w:szCs w:val="24"/>
                <w:lang w:val="uk-UA"/>
              </w:rPr>
            </w:pPr>
          </w:p>
        </w:tc>
        <w:tc>
          <w:tcPr>
            <w:tcW w:w="1701"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984"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588"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4820" w:type="dxa"/>
            <w:shd w:val="clear" w:color="auto" w:fill="auto"/>
            <w:vAlign w:val="center"/>
          </w:tcPr>
          <w:p w:rsidR="000A2A85" w:rsidRPr="007C5ABD" w:rsidRDefault="000A2A85" w:rsidP="00042B3D">
            <w:pPr>
              <w:spacing w:after="0" w:line="240" w:lineRule="auto"/>
              <w:jc w:val="both"/>
              <w:rPr>
                <w:rFonts w:ascii="Times New Roman" w:hAnsi="Times New Roman"/>
                <w:sz w:val="24"/>
                <w:szCs w:val="24"/>
                <w:lang w:val="uk-UA"/>
              </w:rPr>
            </w:pPr>
            <w:r w:rsidRPr="007C5ABD">
              <w:rPr>
                <w:rFonts w:ascii="Times New Roman" w:hAnsi="Times New Roman"/>
                <w:sz w:val="24"/>
                <w:szCs w:val="24"/>
                <w:lang w:val="uk-UA"/>
              </w:rPr>
              <w:t>Кількість хворих</w:t>
            </w:r>
          </w:p>
        </w:tc>
        <w:tc>
          <w:tcPr>
            <w:tcW w:w="1701"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84"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картка обліку</w:t>
            </w: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588"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0A2A85" w:rsidRPr="007C5ABD" w:rsidRDefault="000A2A85" w:rsidP="00042B3D">
            <w:pPr>
              <w:spacing w:after="0" w:line="276" w:lineRule="auto"/>
              <w:jc w:val="both"/>
              <w:rPr>
                <w:rFonts w:ascii="Times New Roman" w:hAnsi="Times New Roman"/>
                <w:i/>
                <w:sz w:val="24"/>
                <w:szCs w:val="24"/>
                <w:lang w:val="uk-UA"/>
              </w:rPr>
            </w:pPr>
            <w:r w:rsidRPr="007C5ABD">
              <w:rPr>
                <w:rFonts w:ascii="Times New Roman" w:hAnsi="Times New Roman"/>
                <w:i/>
                <w:sz w:val="24"/>
                <w:szCs w:val="24"/>
                <w:lang w:val="uk-UA"/>
              </w:rPr>
              <w:t>Ефективності</w:t>
            </w:r>
          </w:p>
          <w:p w:rsidR="000A2A85" w:rsidRPr="007C5ABD" w:rsidRDefault="000A2A85" w:rsidP="00042B3D">
            <w:pPr>
              <w:spacing w:after="0" w:line="276" w:lineRule="auto"/>
              <w:jc w:val="both"/>
              <w:rPr>
                <w:rFonts w:ascii="Times New Roman" w:hAnsi="Times New Roman"/>
                <w:i/>
                <w:sz w:val="24"/>
                <w:szCs w:val="24"/>
                <w:lang w:val="uk-UA"/>
              </w:rPr>
            </w:pPr>
          </w:p>
        </w:tc>
        <w:tc>
          <w:tcPr>
            <w:tcW w:w="1701"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984"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588"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4820" w:type="dxa"/>
            <w:shd w:val="clear" w:color="auto" w:fill="auto"/>
            <w:vAlign w:val="center"/>
          </w:tcPr>
          <w:p w:rsidR="000A2A85" w:rsidRPr="007C5ABD" w:rsidRDefault="000A2A85" w:rsidP="00042B3D">
            <w:pPr>
              <w:spacing w:after="0" w:line="276" w:lineRule="auto"/>
              <w:jc w:val="both"/>
              <w:rPr>
                <w:rFonts w:ascii="Times New Roman" w:hAnsi="Times New Roman"/>
                <w:sz w:val="24"/>
                <w:szCs w:val="24"/>
                <w:lang w:val="uk-UA"/>
              </w:rPr>
            </w:pPr>
            <w:r w:rsidRPr="007C5ABD">
              <w:rPr>
                <w:rFonts w:ascii="Times New Roman" w:hAnsi="Times New Roman"/>
                <w:sz w:val="24"/>
                <w:szCs w:val="24"/>
                <w:lang w:val="uk-UA"/>
              </w:rPr>
              <w:t>Рівень забезпечення хворих</w:t>
            </w:r>
          </w:p>
        </w:tc>
        <w:tc>
          <w:tcPr>
            <w:tcW w:w="1701"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984"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43" w:type="dxa"/>
            <w:shd w:val="clear" w:color="auto" w:fill="auto"/>
            <w:vAlign w:val="center"/>
          </w:tcPr>
          <w:p w:rsidR="000A2A85" w:rsidRPr="00C8257F" w:rsidRDefault="00230254" w:rsidP="00042B3D">
            <w:pPr>
              <w:spacing w:after="0" w:line="276" w:lineRule="auto"/>
              <w:jc w:val="both"/>
              <w:rPr>
                <w:rFonts w:ascii="Times New Roman" w:hAnsi="Times New Roman"/>
                <w:sz w:val="24"/>
                <w:szCs w:val="24"/>
                <w:lang w:val="uk-UA"/>
              </w:rPr>
            </w:pPr>
            <w:r>
              <w:rPr>
                <w:rFonts w:ascii="Times New Roman" w:hAnsi="Times New Roman"/>
                <w:sz w:val="24"/>
                <w:szCs w:val="24"/>
                <w:lang w:val="uk-UA"/>
              </w:rPr>
              <w:t>75</w:t>
            </w: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588" w:type="dxa"/>
            <w:shd w:val="clear" w:color="auto" w:fill="auto"/>
            <w:vAlign w:val="center"/>
          </w:tcPr>
          <w:p w:rsidR="000A2A85" w:rsidRPr="00C8257F" w:rsidRDefault="00230254" w:rsidP="00230254">
            <w:pPr>
              <w:spacing w:after="0" w:line="276" w:lineRule="auto"/>
              <w:jc w:val="both"/>
              <w:rPr>
                <w:rFonts w:ascii="Times New Roman" w:hAnsi="Times New Roman"/>
                <w:sz w:val="24"/>
                <w:szCs w:val="24"/>
                <w:lang w:val="uk-UA"/>
              </w:rPr>
            </w:pPr>
            <w:r>
              <w:rPr>
                <w:rFonts w:ascii="Times New Roman" w:hAnsi="Times New Roman"/>
                <w:sz w:val="24"/>
                <w:szCs w:val="24"/>
                <w:lang w:val="uk-UA"/>
              </w:rPr>
              <w:t>7</w:t>
            </w:r>
            <w:r w:rsidR="000A2A85" w:rsidRPr="00C8257F">
              <w:rPr>
                <w:rFonts w:ascii="Times New Roman" w:hAnsi="Times New Roman"/>
                <w:sz w:val="24"/>
                <w:szCs w:val="24"/>
                <w:lang w:val="uk-UA"/>
              </w:rPr>
              <w:t>5</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0A2A85" w:rsidRPr="007C5ABD" w:rsidRDefault="000A2A85" w:rsidP="00042B3D">
            <w:pPr>
              <w:spacing w:after="0" w:line="276" w:lineRule="auto"/>
              <w:jc w:val="both"/>
              <w:rPr>
                <w:rFonts w:ascii="Times New Roman" w:hAnsi="Times New Roman"/>
                <w:i/>
                <w:sz w:val="24"/>
                <w:szCs w:val="24"/>
                <w:lang w:val="uk-UA"/>
              </w:rPr>
            </w:pPr>
            <w:r w:rsidRPr="007C5ABD">
              <w:rPr>
                <w:rFonts w:ascii="Times New Roman" w:hAnsi="Times New Roman"/>
                <w:i/>
                <w:sz w:val="24"/>
                <w:szCs w:val="24"/>
                <w:lang w:val="uk-UA"/>
              </w:rPr>
              <w:t>Затрат</w:t>
            </w:r>
          </w:p>
          <w:p w:rsidR="000A2A85" w:rsidRPr="007C5ABD" w:rsidRDefault="000A2A85" w:rsidP="00042B3D">
            <w:pPr>
              <w:spacing w:after="0" w:line="276" w:lineRule="auto"/>
              <w:jc w:val="both"/>
              <w:rPr>
                <w:rFonts w:ascii="Times New Roman" w:hAnsi="Times New Roman"/>
                <w:i/>
                <w:sz w:val="24"/>
                <w:szCs w:val="24"/>
                <w:lang w:val="uk-UA"/>
              </w:rPr>
            </w:pPr>
          </w:p>
        </w:tc>
        <w:tc>
          <w:tcPr>
            <w:tcW w:w="1701"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984"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1588"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4820" w:type="dxa"/>
            <w:shd w:val="clear" w:color="auto" w:fill="auto"/>
          </w:tcPr>
          <w:p w:rsidR="000A2A85" w:rsidRPr="007C5ABD" w:rsidRDefault="000A2A85" w:rsidP="00042B3D">
            <w:pPr>
              <w:spacing w:after="0" w:line="276" w:lineRule="auto"/>
              <w:jc w:val="both"/>
              <w:outlineLvl w:val="2"/>
              <w:rPr>
                <w:rFonts w:ascii="Times New Roman" w:hAnsi="Times New Roman"/>
                <w:sz w:val="24"/>
                <w:szCs w:val="24"/>
                <w:lang w:val="uk-UA" w:eastAsia="ru-RU"/>
              </w:rPr>
            </w:pPr>
            <w:r w:rsidRPr="007C5ABD">
              <w:rPr>
                <w:rFonts w:ascii="Times New Roman" w:hAnsi="Times New Roman"/>
                <w:sz w:val="24"/>
                <w:szCs w:val="24"/>
                <w:shd w:val="clear" w:color="auto" w:fill="FFFFFF"/>
                <w:lang w:val="uk-UA" w:eastAsia="uk-UA"/>
              </w:rPr>
              <w:t xml:space="preserve">Обсяг видатків для забезпечення наркотичними та психотропними  препаратами </w:t>
            </w:r>
            <w:proofErr w:type="spellStart"/>
            <w:r w:rsidRPr="007C5ABD">
              <w:rPr>
                <w:rFonts w:ascii="Times New Roman" w:hAnsi="Times New Roman"/>
                <w:sz w:val="24"/>
                <w:szCs w:val="24"/>
                <w:shd w:val="clear" w:color="auto" w:fill="FFFFFF"/>
                <w:lang w:val="uk-UA" w:eastAsia="uk-UA"/>
              </w:rPr>
              <w:t>онкохворих</w:t>
            </w:r>
            <w:proofErr w:type="spellEnd"/>
          </w:p>
        </w:tc>
        <w:tc>
          <w:tcPr>
            <w:tcW w:w="1701"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Pr>
                <w:rFonts w:ascii="Times New Roman" w:hAnsi="Times New Roman"/>
                <w:sz w:val="24"/>
                <w:szCs w:val="24"/>
                <w:lang w:val="uk-UA"/>
              </w:rPr>
              <w:t>87</w:t>
            </w:r>
            <w:r w:rsidRPr="00C8257F">
              <w:rPr>
                <w:rFonts w:ascii="Times New Roman" w:hAnsi="Times New Roman"/>
                <w:sz w:val="24"/>
                <w:szCs w:val="24"/>
                <w:lang w:val="uk-UA"/>
              </w:rPr>
              <w:t>000,0</w:t>
            </w:r>
          </w:p>
        </w:tc>
        <w:tc>
          <w:tcPr>
            <w:tcW w:w="1843"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Pr>
                <w:rFonts w:ascii="Times New Roman" w:hAnsi="Times New Roman"/>
                <w:sz w:val="24"/>
                <w:szCs w:val="24"/>
                <w:lang w:val="uk-UA"/>
              </w:rPr>
              <w:t>87</w:t>
            </w:r>
            <w:r w:rsidRPr="00C8257F">
              <w:rPr>
                <w:rFonts w:ascii="Times New Roman" w:hAnsi="Times New Roman"/>
                <w:sz w:val="24"/>
                <w:szCs w:val="24"/>
                <w:lang w:val="uk-UA"/>
              </w:rPr>
              <w:t>000,0</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0A2A85" w:rsidRPr="007C5ABD" w:rsidRDefault="000A2A85" w:rsidP="00042B3D">
            <w:pPr>
              <w:spacing w:after="0" w:line="276" w:lineRule="auto"/>
              <w:jc w:val="both"/>
              <w:rPr>
                <w:rFonts w:ascii="Times New Roman" w:hAnsi="Times New Roman"/>
                <w:i/>
                <w:sz w:val="24"/>
                <w:szCs w:val="24"/>
                <w:lang w:val="uk-UA"/>
              </w:rPr>
            </w:pPr>
            <w:r w:rsidRPr="007C5ABD">
              <w:rPr>
                <w:rFonts w:ascii="Times New Roman" w:hAnsi="Times New Roman"/>
                <w:i/>
                <w:sz w:val="24"/>
                <w:szCs w:val="24"/>
                <w:lang w:val="uk-UA"/>
              </w:rPr>
              <w:t xml:space="preserve">Продукту </w:t>
            </w:r>
          </w:p>
          <w:p w:rsidR="000A2A85" w:rsidRPr="007C5ABD" w:rsidRDefault="000A2A85" w:rsidP="00042B3D">
            <w:pPr>
              <w:spacing w:after="0" w:line="276" w:lineRule="auto"/>
              <w:jc w:val="both"/>
              <w:rPr>
                <w:rFonts w:ascii="Times New Roman" w:hAnsi="Times New Roman"/>
                <w:i/>
                <w:sz w:val="24"/>
                <w:szCs w:val="24"/>
                <w:lang w:val="uk-UA"/>
              </w:rPr>
            </w:pPr>
          </w:p>
        </w:tc>
        <w:tc>
          <w:tcPr>
            <w:tcW w:w="1701"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984"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588"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p>
        </w:tc>
        <w:tc>
          <w:tcPr>
            <w:tcW w:w="4820" w:type="dxa"/>
            <w:shd w:val="clear" w:color="auto" w:fill="auto"/>
            <w:vAlign w:val="center"/>
          </w:tcPr>
          <w:p w:rsidR="000A2A85" w:rsidRDefault="000A2A85" w:rsidP="00042B3D">
            <w:pPr>
              <w:spacing w:after="0" w:line="240" w:lineRule="auto"/>
              <w:jc w:val="both"/>
              <w:rPr>
                <w:rFonts w:ascii="Times New Roman" w:hAnsi="Times New Roman"/>
                <w:sz w:val="24"/>
                <w:szCs w:val="24"/>
                <w:lang w:val="uk-UA"/>
              </w:rPr>
            </w:pPr>
            <w:r w:rsidRPr="007C5ABD">
              <w:rPr>
                <w:rFonts w:ascii="Times New Roman" w:hAnsi="Times New Roman"/>
                <w:sz w:val="24"/>
                <w:szCs w:val="24"/>
                <w:lang w:val="uk-UA"/>
              </w:rPr>
              <w:t>Кількість хворих</w:t>
            </w:r>
          </w:p>
          <w:p w:rsidR="001528C4" w:rsidRPr="007C5ABD" w:rsidRDefault="001528C4" w:rsidP="00042B3D">
            <w:pPr>
              <w:spacing w:after="0" w:line="240" w:lineRule="auto"/>
              <w:jc w:val="both"/>
              <w:rPr>
                <w:rFonts w:ascii="Times New Roman" w:hAnsi="Times New Roman"/>
                <w:sz w:val="24"/>
                <w:szCs w:val="24"/>
                <w:lang w:val="uk-UA"/>
              </w:rPr>
            </w:pPr>
          </w:p>
        </w:tc>
        <w:tc>
          <w:tcPr>
            <w:tcW w:w="1701" w:type="dxa"/>
            <w:shd w:val="clear" w:color="auto" w:fill="auto"/>
          </w:tcPr>
          <w:p w:rsidR="000A2A85" w:rsidRPr="00C8257F" w:rsidRDefault="000A2A85" w:rsidP="00042B3D">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uk-UA" w:eastAsia="ru-RU"/>
              </w:rPr>
              <w:t>осіб</w:t>
            </w:r>
          </w:p>
        </w:tc>
        <w:tc>
          <w:tcPr>
            <w:tcW w:w="1984" w:type="dxa"/>
            <w:shd w:val="clear" w:color="auto" w:fill="auto"/>
          </w:tcPr>
          <w:p w:rsidR="000A2A85" w:rsidRPr="00C8257F" w:rsidRDefault="000A2A85" w:rsidP="00042B3D">
            <w:pPr>
              <w:tabs>
                <w:tab w:val="left" w:pos="315"/>
              </w:tabs>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кошторис</w:t>
            </w: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588" w:type="dxa"/>
            <w:shd w:val="clear" w:color="auto" w:fill="auto"/>
          </w:tcPr>
          <w:p w:rsidR="000A2A85" w:rsidRPr="00C8257F" w:rsidRDefault="000A2A85" w:rsidP="00042B3D">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0A2A85" w:rsidRPr="007C5ABD" w:rsidRDefault="000A2A85" w:rsidP="00042B3D">
            <w:pPr>
              <w:spacing w:after="0" w:line="276" w:lineRule="auto"/>
              <w:jc w:val="both"/>
              <w:rPr>
                <w:rFonts w:ascii="Times New Roman" w:hAnsi="Times New Roman"/>
                <w:i/>
                <w:sz w:val="24"/>
                <w:szCs w:val="24"/>
                <w:lang w:val="uk-UA"/>
              </w:rPr>
            </w:pPr>
            <w:r w:rsidRPr="007C5ABD">
              <w:rPr>
                <w:rFonts w:ascii="Times New Roman" w:hAnsi="Times New Roman"/>
                <w:i/>
                <w:sz w:val="24"/>
                <w:szCs w:val="24"/>
                <w:lang w:val="uk-UA"/>
              </w:rPr>
              <w:t xml:space="preserve">Ефективності </w:t>
            </w:r>
          </w:p>
          <w:p w:rsidR="000A2A85" w:rsidRPr="007C5ABD" w:rsidRDefault="000A2A85" w:rsidP="00042B3D">
            <w:pPr>
              <w:spacing w:after="0" w:line="276" w:lineRule="auto"/>
              <w:jc w:val="both"/>
              <w:rPr>
                <w:rFonts w:ascii="Times New Roman" w:hAnsi="Times New Roman"/>
                <w:i/>
                <w:sz w:val="24"/>
                <w:szCs w:val="24"/>
                <w:lang w:val="uk-UA"/>
              </w:rPr>
            </w:pPr>
          </w:p>
        </w:tc>
        <w:tc>
          <w:tcPr>
            <w:tcW w:w="1701"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984"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588"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r>
      <w:tr w:rsidR="000A2A85" w:rsidRPr="00C8257F" w:rsidTr="00042B3D">
        <w:tc>
          <w:tcPr>
            <w:tcW w:w="817"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4820" w:type="dxa"/>
            <w:shd w:val="clear" w:color="auto" w:fill="auto"/>
          </w:tcPr>
          <w:p w:rsidR="000A2A85" w:rsidRPr="007C5ABD" w:rsidRDefault="000A2A85" w:rsidP="00042B3D">
            <w:pPr>
              <w:spacing w:after="0" w:line="276" w:lineRule="auto"/>
              <w:jc w:val="both"/>
              <w:rPr>
                <w:rFonts w:ascii="Times New Roman" w:hAnsi="Times New Roman"/>
                <w:sz w:val="24"/>
                <w:szCs w:val="24"/>
                <w:shd w:val="clear" w:color="auto" w:fill="FFFFFF"/>
                <w:lang w:val="uk-UA" w:eastAsia="uk-UA"/>
              </w:rPr>
            </w:pPr>
            <w:r w:rsidRPr="007C5ABD">
              <w:rPr>
                <w:rFonts w:ascii="Times New Roman" w:hAnsi="Times New Roman"/>
                <w:sz w:val="24"/>
                <w:szCs w:val="24"/>
                <w:lang w:val="uk-UA" w:eastAsia="ru-RU"/>
              </w:rPr>
              <w:t xml:space="preserve">Видатки на 1 </w:t>
            </w:r>
            <w:proofErr w:type="spellStart"/>
            <w:r w:rsidRPr="007C5ABD">
              <w:rPr>
                <w:rFonts w:ascii="Times New Roman" w:hAnsi="Times New Roman"/>
                <w:sz w:val="24"/>
                <w:szCs w:val="24"/>
                <w:shd w:val="clear" w:color="auto" w:fill="FFFFFF"/>
                <w:lang w:val="uk-UA" w:eastAsia="uk-UA"/>
              </w:rPr>
              <w:t>онкохворого</w:t>
            </w:r>
            <w:proofErr w:type="spellEnd"/>
          </w:p>
          <w:p w:rsidR="00C74541" w:rsidRPr="007C5ABD" w:rsidRDefault="00C74541" w:rsidP="00042B3D">
            <w:pPr>
              <w:spacing w:after="0" w:line="276" w:lineRule="auto"/>
              <w:jc w:val="both"/>
              <w:rPr>
                <w:rFonts w:ascii="Times New Roman" w:hAnsi="Times New Roman"/>
                <w:sz w:val="24"/>
                <w:szCs w:val="24"/>
                <w:shd w:val="clear" w:color="auto" w:fill="FFFFFF"/>
                <w:lang w:val="uk-UA" w:eastAsia="uk-UA"/>
              </w:rPr>
            </w:pPr>
          </w:p>
          <w:p w:rsidR="000A2A85" w:rsidRPr="007C5ABD" w:rsidRDefault="000A2A85" w:rsidP="00042B3D">
            <w:pPr>
              <w:spacing w:after="0" w:line="276" w:lineRule="auto"/>
              <w:jc w:val="both"/>
              <w:rPr>
                <w:rFonts w:ascii="Times New Roman" w:hAnsi="Times New Roman"/>
                <w:sz w:val="24"/>
                <w:szCs w:val="24"/>
                <w:lang w:val="uk-UA" w:eastAsia="ru-RU"/>
              </w:rPr>
            </w:pPr>
          </w:p>
        </w:tc>
        <w:tc>
          <w:tcPr>
            <w:tcW w:w="1701"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грн.</w:t>
            </w:r>
          </w:p>
        </w:tc>
        <w:tc>
          <w:tcPr>
            <w:tcW w:w="1984"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w:t>
            </w:r>
            <w:r>
              <w:rPr>
                <w:rFonts w:ascii="Times New Roman" w:hAnsi="Times New Roman"/>
                <w:sz w:val="24"/>
                <w:szCs w:val="24"/>
                <w:lang w:val="uk-UA" w:eastAsia="ru-RU"/>
              </w:rPr>
              <w:t>242</w:t>
            </w:r>
            <w:r w:rsidRPr="00C8257F">
              <w:rPr>
                <w:rFonts w:ascii="Times New Roman" w:hAnsi="Times New Roman"/>
                <w:sz w:val="24"/>
                <w:szCs w:val="24"/>
                <w:lang w:val="uk-UA" w:eastAsia="ru-RU"/>
              </w:rPr>
              <w:t>,</w:t>
            </w:r>
            <w:r>
              <w:rPr>
                <w:rFonts w:ascii="Times New Roman" w:hAnsi="Times New Roman"/>
                <w:sz w:val="24"/>
                <w:szCs w:val="24"/>
                <w:lang w:val="uk-UA" w:eastAsia="ru-RU"/>
              </w:rPr>
              <w:t>86</w:t>
            </w: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588"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w:t>
            </w:r>
            <w:r>
              <w:rPr>
                <w:rFonts w:ascii="Times New Roman" w:hAnsi="Times New Roman"/>
                <w:sz w:val="24"/>
                <w:szCs w:val="24"/>
                <w:lang w:val="uk-UA" w:eastAsia="ru-RU"/>
              </w:rPr>
              <w:t>242</w:t>
            </w:r>
            <w:r w:rsidRPr="00C8257F">
              <w:rPr>
                <w:rFonts w:ascii="Times New Roman" w:hAnsi="Times New Roman"/>
                <w:sz w:val="24"/>
                <w:szCs w:val="24"/>
                <w:lang w:val="uk-UA" w:eastAsia="ru-RU"/>
              </w:rPr>
              <w:t>,</w:t>
            </w:r>
            <w:r>
              <w:rPr>
                <w:rFonts w:ascii="Times New Roman" w:hAnsi="Times New Roman"/>
                <w:sz w:val="24"/>
                <w:szCs w:val="24"/>
                <w:lang w:val="uk-UA" w:eastAsia="ru-RU"/>
              </w:rPr>
              <w:t>86</w:t>
            </w:r>
          </w:p>
        </w:tc>
      </w:tr>
      <w:tr w:rsidR="000A2A85" w:rsidRPr="00C8257F" w:rsidTr="00042B3D">
        <w:tc>
          <w:tcPr>
            <w:tcW w:w="817" w:type="dxa"/>
            <w:shd w:val="clear" w:color="auto" w:fill="auto"/>
            <w:vAlign w:val="center"/>
          </w:tcPr>
          <w:p w:rsidR="000A2A85" w:rsidRPr="00C8257F" w:rsidRDefault="000A2A85" w:rsidP="00042B3D">
            <w:pPr>
              <w:spacing w:after="0" w:line="276" w:lineRule="auto"/>
              <w:jc w:val="center"/>
              <w:rPr>
                <w:rFonts w:ascii="Times New Roman" w:hAnsi="Times New Roman"/>
                <w:sz w:val="24"/>
                <w:szCs w:val="24"/>
                <w:lang w:val="uk-UA"/>
              </w:rPr>
            </w:pPr>
            <w:r>
              <w:rPr>
                <w:rFonts w:ascii="Times New Roman" w:hAnsi="Times New Roman"/>
                <w:sz w:val="24"/>
                <w:szCs w:val="24"/>
                <w:lang w:val="uk-UA"/>
              </w:rPr>
              <w:lastRenderedPageBreak/>
              <w:t>1</w:t>
            </w:r>
          </w:p>
        </w:tc>
        <w:tc>
          <w:tcPr>
            <w:tcW w:w="4820" w:type="dxa"/>
            <w:shd w:val="clear" w:color="auto" w:fill="auto"/>
            <w:vAlign w:val="center"/>
          </w:tcPr>
          <w:p w:rsidR="000A2A85" w:rsidRPr="00672DA2" w:rsidRDefault="000A2A85" w:rsidP="00042B3D">
            <w:pPr>
              <w:spacing w:after="0" w:line="276" w:lineRule="auto"/>
              <w:jc w:val="center"/>
              <w:rPr>
                <w:rFonts w:ascii="Times New Roman" w:hAnsi="Times New Roman"/>
                <w:sz w:val="24"/>
                <w:szCs w:val="24"/>
                <w:lang w:val="uk-UA"/>
              </w:rPr>
            </w:pPr>
            <w:r w:rsidRPr="00672DA2">
              <w:rPr>
                <w:rFonts w:ascii="Times New Roman" w:hAnsi="Times New Roman"/>
                <w:sz w:val="24"/>
                <w:szCs w:val="24"/>
                <w:lang w:val="uk-UA"/>
              </w:rPr>
              <w:t>2</w:t>
            </w:r>
          </w:p>
        </w:tc>
        <w:tc>
          <w:tcPr>
            <w:tcW w:w="1701"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1984"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1843"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tc>
        <w:tc>
          <w:tcPr>
            <w:tcW w:w="1843"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1588" w:type="dxa"/>
            <w:shd w:val="clear" w:color="auto" w:fill="auto"/>
          </w:tcPr>
          <w:p w:rsidR="000A2A85" w:rsidRPr="00C8257F" w:rsidRDefault="000A2A85" w:rsidP="00042B3D">
            <w:pPr>
              <w:spacing w:after="0" w:line="276"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r>
      <w:tr w:rsidR="000A2A85" w:rsidRPr="00C8257F" w:rsidTr="00042B3D">
        <w:tc>
          <w:tcPr>
            <w:tcW w:w="817"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4820" w:type="dxa"/>
            <w:shd w:val="clear" w:color="auto" w:fill="auto"/>
          </w:tcPr>
          <w:p w:rsidR="000A2A85" w:rsidRPr="00C8257F" w:rsidRDefault="000A2A85" w:rsidP="00C74541">
            <w:pPr>
              <w:spacing w:after="0" w:line="276" w:lineRule="auto"/>
              <w:jc w:val="both"/>
              <w:rPr>
                <w:rFonts w:ascii="Times New Roman" w:hAnsi="Times New Roman"/>
                <w:i/>
                <w:sz w:val="24"/>
                <w:szCs w:val="24"/>
                <w:lang w:val="uk-UA" w:eastAsia="ru-RU"/>
              </w:rPr>
            </w:pPr>
            <w:r>
              <w:rPr>
                <w:rFonts w:ascii="Times New Roman" w:hAnsi="Times New Roman"/>
                <w:i/>
                <w:sz w:val="24"/>
                <w:szCs w:val="24"/>
                <w:lang w:val="uk-UA" w:eastAsia="ru-RU"/>
              </w:rPr>
              <w:t>я</w:t>
            </w:r>
            <w:r w:rsidRPr="00C8257F">
              <w:rPr>
                <w:rFonts w:ascii="Times New Roman" w:hAnsi="Times New Roman"/>
                <w:i/>
                <w:sz w:val="24"/>
                <w:szCs w:val="24"/>
                <w:lang w:val="uk-UA" w:eastAsia="ru-RU"/>
              </w:rPr>
              <w:t>кості</w:t>
            </w:r>
          </w:p>
        </w:tc>
        <w:tc>
          <w:tcPr>
            <w:tcW w:w="1701"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984"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588"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r>
      <w:tr w:rsidR="000A2A85" w:rsidRPr="00C8257F" w:rsidTr="00042B3D">
        <w:tc>
          <w:tcPr>
            <w:tcW w:w="817"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4820"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Рівень забезпечення наркотичними препаратами </w:t>
            </w:r>
            <w:proofErr w:type="spellStart"/>
            <w:r w:rsidRPr="00C8257F">
              <w:rPr>
                <w:rFonts w:ascii="Times New Roman" w:hAnsi="Times New Roman"/>
                <w:sz w:val="24"/>
                <w:szCs w:val="24"/>
                <w:lang w:val="uk-UA" w:eastAsia="ru-RU"/>
              </w:rPr>
              <w:t>онкохворих</w:t>
            </w:r>
            <w:proofErr w:type="spellEnd"/>
          </w:p>
        </w:tc>
        <w:tc>
          <w:tcPr>
            <w:tcW w:w="1701"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984"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c>
          <w:tcPr>
            <w:tcW w:w="1843"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p>
        </w:tc>
        <w:tc>
          <w:tcPr>
            <w:tcW w:w="1588" w:type="dxa"/>
            <w:shd w:val="clear" w:color="auto" w:fill="auto"/>
          </w:tcPr>
          <w:p w:rsidR="000A2A85" w:rsidRPr="00C8257F" w:rsidRDefault="000A2A85" w:rsidP="00042B3D">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r>
    </w:tbl>
    <w:p w:rsidR="000A2A85" w:rsidRDefault="000A2A85" w:rsidP="000A2A85">
      <w:pPr>
        <w:spacing w:after="0" w:line="276" w:lineRule="auto"/>
        <w:rPr>
          <w:rFonts w:ascii="Times New Roman" w:hAnsi="Times New Roman"/>
          <w:b/>
          <w:bCs/>
          <w:sz w:val="24"/>
          <w:szCs w:val="24"/>
          <w:lang w:val="uk-UA"/>
        </w:rPr>
      </w:pPr>
    </w:p>
    <w:p w:rsidR="000A2A85" w:rsidRPr="00042303" w:rsidRDefault="000A2A85" w:rsidP="000A2A85">
      <w:pPr>
        <w:spacing w:after="0" w:line="276" w:lineRule="auto"/>
        <w:rPr>
          <w:rFonts w:ascii="Times New Roman" w:hAnsi="Times New Roman"/>
          <w:b/>
          <w:bCs/>
          <w:sz w:val="24"/>
          <w:szCs w:val="24"/>
          <w:lang w:val="uk-UA"/>
        </w:rPr>
      </w:pPr>
    </w:p>
    <w:p w:rsidR="00230254" w:rsidRPr="00C8257F" w:rsidRDefault="00230254" w:rsidP="00230254">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Міський голова</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t xml:space="preserve">     </w:t>
      </w:r>
      <w:r w:rsidRPr="00C8257F">
        <w:rPr>
          <w:rFonts w:ascii="Times New Roman" w:hAnsi="Times New Roman"/>
          <w:b/>
          <w:sz w:val="24"/>
          <w:szCs w:val="24"/>
          <w:lang w:val="uk-UA"/>
        </w:rPr>
        <w:tab/>
        <w:t>С</w:t>
      </w:r>
      <w:r w:rsidR="00AF7290">
        <w:rPr>
          <w:rFonts w:ascii="Times New Roman" w:hAnsi="Times New Roman"/>
          <w:b/>
          <w:sz w:val="24"/>
          <w:szCs w:val="24"/>
          <w:lang w:val="uk-UA"/>
        </w:rPr>
        <w:t>ергій</w:t>
      </w:r>
      <w:r w:rsidRPr="00C8257F">
        <w:rPr>
          <w:rFonts w:ascii="Times New Roman" w:hAnsi="Times New Roman"/>
          <w:b/>
          <w:sz w:val="24"/>
          <w:szCs w:val="24"/>
          <w:lang w:val="uk-UA"/>
        </w:rPr>
        <w:t xml:space="preserve"> САЛАТУН</w:t>
      </w:r>
    </w:p>
    <w:p w:rsidR="00230254" w:rsidRPr="00C8257F" w:rsidRDefault="00230254" w:rsidP="00230254">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br/>
        <w:t>ПОГОДЖЕНО</w:t>
      </w:r>
    </w:p>
    <w:p w:rsidR="00230254" w:rsidRPr="00C8257F" w:rsidRDefault="00230254" w:rsidP="00230254">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Начальни</w:t>
      </w:r>
      <w:r w:rsidR="00AF7290">
        <w:rPr>
          <w:rFonts w:ascii="Times New Roman" w:hAnsi="Times New Roman"/>
          <w:b/>
          <w:sz w:val="24"/>
          <w:szCs w:val="24"/>
          <w:lang w:val="uk-UA"/>
        </w:rPr>
        <w:t xml:space="preserve">к фінансового управління </w:t>
      </w:r>
      <w:r w:rsidR="00AF7290">
        <w:rPr>
          <w:rFonts w:ascii="Times New Roman" w:hAnsi="Times New Roman"/>
          <w:b/>
          <w:sz w:val="24"/>
          <w:szCs w:val="24"/>
          <w:lang w:val="uk-UA"/>
        </w:rPr>
        <w:tab/>
      </w:r>
      <w:r w:rsidR="00AF7290">
        <w:rPr>
          <w:rFonts w:ascii="Times New Roman" w:hAnsi="Times New Roman"/>
          <w:b/>
          <w:sz w:val="24"/>
          <w:szCs w:val="24"/>
          <w:lang w:val="uk-UA"/>
        </w:rPr>
        <w:tab/>
      </w:r>
      <w:r w:rsidR="00AF7290">
        <w:rPr>
          <w:rFonts w:ascii="Times New Roman" w:hAnsi="Times New Roman"/>
          <w:b/>
          <w:sz w:val="24"/>
          <w:szCs w:val="24"/>
          <w:lang w:val="uk-UA"/>
        </w:rPr>
        <w:tab/>
      </w:r>
      <w:r w:rsidR="00AF7290">
        <w:rPr>
          <w:rFonts w:ascii="Times New Roman" w:hAnsi="Times New Roman"/>
          <w:b/>
          <w:sz w:val="24"/>
          <w:szCs w:val="24"/>
          <w:lang w:val="uk-UA"/>
        </w:rPr>
        <w:tab/>
      </w:r>
      <w:r w:rsidR="00AF7290">
        <w:rPr>
          <w:rFonts w:ascii="Times New Roman" w:hAnsi="Times New Roman"/>
          <w:b/>
          <w:sz w:val="24"/>
          <w:szCs w:val="24"/>
          <w:lang w:val="uk-UA"/>
        </w:rPr>
        <w:tab/>
        <w:t>Тетяна</w:t>
      </w:r>
      <w:r w:rsidRPr="00C8257F">
        <w:rPr>
          <w:rFonts w:ascii="Times New Roman" w:hAnsi="Times New Roman"/>
          <w:b/>
          <w:sz w:val="24"/>
          <w:szCs w:val="24"/>
          <w:lang w:val="uk-UA"/>
        </w:rPr>
        <w:t xml:space="preserve"> ЯРОШЕНКО </w:t>
      </w:r>
    </w:p>
    <w:p w:rsidR="00230254" w:rsidRPr="00C8257F" w:rsidRDefault="00230254" w:rsidP="00230254">
      <w:pPr>
        <w:spacing w:after="0" w:line="276" w:lineRule="auto"/>
        <w:jc w:val="both"/>
        <w:rPr>
          <w:rFonts w:ascii="Times New Roman" w:hAnsi="Times New Roman"/>
          <w:b/>
          <w:sz w:val="24"/>
          <w:szCs w:val="24"/>
          <w:lang w:val="uk-UA"/>
        </w:rPr>
      </w:pPr>
    </w:p>
    <w:p w:rsidR="00230254" w:rsidRPr="00C8257F" w:rsidRDefault="00230254" w:rsidP="00230254">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Дата погодження: </w:t>
      </w:r>
      <w:r w:rsidR="007C5ABD">
        <w:rPr>
          <w:rFonts w:ascii="Times New Roman" w:hAnsi="Times New Roman"/>
          <w:b/>
          <w:sz w:val="24"/>
          <w:szCs w:val="24"/>
          <w:lang w:val="uk-UA"/>
        </w:rPr>
        <w:t>29</w:t>
      </w:r>
      <w:r w:rsidRPr="00C8257F">
        <w:rPr>
          <w:rFonts w:ascii="Times New Roman" w:hAnsi="Times New Roman"/>
          <w:b/>
          <w:sz w:val="24"/>
          <w:szCs w:val="24"/>
          <w:lang w:val="uk-UA"/>
        </w:rPr>
        <w:t>.</w:t>
      </w:r>
      <w:r w:rsidR="00445286">
        <w:rPr>
          <w:rFonts w:ascii="Times New Roman" w:hAnsi="Times New Roman"/>
          <w:b/>
          <w:sz w:val="24"/>
          <w:szCs w:val="24"/>
          <w:lang w:val="uk-UA"/>
        </w:rPr>
        <w:t>11</w:t>
      </w:r>
      <w:r w:rsidRPr="00C8257F">
        <w:rPr>
          <w:rFonts w:ascii="Times New Roman" w:hAnsi="Times New Roman"/>
          <w:b/>
          <w:sz w:val="24"/>
          <w:szCs w:val="24"/>
          <w:lang w:val="uk-UA"/>
        </w:rPr>
        <w:t>.2019</w:t>
      </w:r>
    </w:p>
    <w:p w:rsidR="00230254" w:rsidRPr="00C8257F" w:rsidRDefault="00230254" w:rsidP="00230254">
      <w:pPr>
        <w:spacing w:after="0" w:line="276" w:lineRule="auto"/>
        <w:jc w:val="both"/>
        <w:rPr>
          <w:rFonts w:ascii="Times New Roman" w:hAnsi="Times New Roman"/>
          <w:b/>
          <w:sz w:val="24"/>
          <w:szCs w:val="24"/>
          <w:lang w:val="uk-UA"/>
        </w:rPr>
      </w:pPr>
    </w:p>
    <w:p w:rsidR="00230254" w:rsidRPr="00C8257F" w:rsidRDefault="00230254" w:rsidP="00230254">
      <w:pPr>
        <w:spacing w:after="0" w:line="276" w:lineRule="auto"/>
        <w:jc w:val="both"/>
        <w:rPr>
          <w:rFonts w:ascii="Times New Roman" w:hAnsi="Times New Roman"/>
          <w:b/>
          <w:bCs/>
          <w:sz w:val="24"/>
          <w:szCs w:val="24"/>
          <w:lang w:val="uk-UA"/>
        </w:rPr>
      </w:pPr>
      <w:r w:rsidRPr="00C8257F">
        <w:rPr>
          <w:rFonts w:ascii="Times New Roman" w:hAnsi="Times New Roman"/>
          <w:sz w:val="24"/>
          <w:szCs w:val="24"/>
          <w:lang w:val="uk-UA"/>
        </w:rPr>
        <w:t xml:space="preserve">М.П. </w:t>
      </w:r>
    </w:p>
    <w:p w:rsidR="000A2A85" w:rsidRPr="00DC013C" w:rsidRDefault="000A2A85" w:rsidP="000A2A85">
      <w:pPr>
        <w:spacing w:after="0" w:line="276" w:lineRule="auto"/>
        <w:jc w:val="both"/>
        <w:rPr>
          <w:rFonts w:ascii="Times New Roman" w:hAnsi="Times New Roman"/>
          <w:sz w:val="24"/>
          <w:szCs w:val="24"/>
          <w:lang w:val="uk-UA"/>
        </w:rPr>
      </w:pPr>
    </w:p>
    <w:p w:rsidR="00F809A3" w:rsidRPr="00C8257F" w:rsidRDefault="00F809A3" w:rsidP="001A4FCC">
      <w:pPr>
        <w:spacing w:after="0" w:line="276" w:lineRule="auto"/>
        <w:jc w:val="both"/>
        <w:rPr>
          <w:rFonts w:ascii="Times New Roman" w:hAnsi="Times New Roman"/>
          <w:sz w:val="24"/>
          <w:szCs w:val="24"/>
          <w:lang w:val="uk-UA"/>
        </w:rPr>
      </w:pPr>
    </w:p>
    <w:p w:rsidR="00F809A3" w:rsidRPr="00C8257F" w:rsidRDefault="00F809A3" w:rsidP="001A4FCC">
      <w:pPr>
        <w:spacing w:after="0" w:line="276" w:lineRule="auto"/>
        <w:jc w:val="both"/>
        <w:rPr>
          <w:rFonts w:ascii="Times New Roman" w:hAnsi="Times New Roman"/>
          <w:sz w:val="24"/>
          <w:szCs w:val="24"/>
          <w:lang w:val="uk-UA"/>
        </w:rPr>
      </w:pPr>
    </w:p>
    <w:p w:rsidR="00F809A3" w:rsidRPr="00C8257F" w:rsidRDefault="00F809A3" w:rsidP="001A4FCC">
      <w:pPr>
        <w:spacing w:after="0" w:line="276" w:lineRule="auto"/>
        <w:jc w:val="both"/>
        <w:rPr>
          <w:rFonts w:ascii="Times New Roman" w:hAnsi="Times New Roman"/>
          <w:sz w:val="24"/>
          <w:szCs w:val="24"/>
          <w:lang w:val="uk-UA"/>
        </w:rPr>
      </w:pPr>
    </w:p>
    <w:p w:rsidR="00F809A3" w:rsidRPr="00C8257F" w:rsidRDefault="00F809A3" w:rsidP="001A4FCC">
      <w:pPr>
        <w:spacing w:after="0" w:line="276" w:lineRule="auto"/>
        <w:jc w:val="both"/>
        <w:rPr>
          <w:rFonts w:ascii="Times New Roman" w:hAnsi="Times New Roman"/>
          <w:sz w:val="24"/>
          <w:szCs w:val="24"/>
          <w:lang w:val="uk-UA"/>
        </w:rPr>
      </w:pPr>
    </w:p>
    <w:p w:rsidR="007207EE" w:rsidRPr="00C8257F" w:rsidRDefault="007207EE" w:rsidP="007207EE">
      <w:pPr>
        <w:spacing w:after="0" w:line="240" w:lineRule="auto"/>
        <w:rPr>
          <w:rFonts w:ascii="Times New Roman" w:hAnsi="Times New Roman"/>
          <w:b/>
          <w:bCs/>
          <w:sz w:val="24"/>
          <w:szCs w:val="24"/>
          <w:lang w:val="uk-UA"/>
        </w:rPr>
      </w:pPr>
      <w:r w:rsidRPr="00C8257F">
        <w:rPr>
          <w:rFonts w:ascii="Times New Roman" w:hAnsi="Times New Roman"/>
          <w:b/>
          <w:bCs/>
          <w:sz w:val="24"/>
          <w:szCs w:val="24"/>
          <w:lang w:val="uk-UA"/>
        </w:rPr>
        <w:t xml:space="preserve">                                                                                                                                                       </w:t>
      </w:r>
    </w:p>
    <w:sectPr w:rsidR="007207EE" w:rsidRPr="00C8257F" w:rsidSect="00DB3AB1">
      <w:headerReference w:type="first" r:id="rId25"/>
      <w:pgSz w:w="16838" w:h="11906" w:orient="landscape"/>
      <w:pgMar w:top="1560"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4F8" w:rsidRDefault="003374F8" w:rsidP="005C77FA">
      <w:pPr>
        <w:spacing w:after="0" w:line="240" w:lineRule="auto"/>
      </w:pPr>
      <w:r>
        <w:separator/>
      </w:r>
    </w:p>
  </w:endnote>
  <w:endnote w:type="continuationSeparator" w:id="0">
    <w:p w:rsidR="003374F8" w:rsidRDefault="003374F8" w:rsidP="005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BD" w:rsidRDefault="007C5ABD">
    <w:pPr>
      <w:pStyle w:val="a5"/>
    </w:pPr>
  </w:p>
  <w:p w:rsidR="007C5ABD" w:rsidRDefault="007C5A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4F8" w:rsidRDefault="003374F8" w:rsidP="005C77FA">
      <w:pPr>
        <w:spacing w:after="0" w:line="240" w:lineRule="auto"/>
      </w:pPr>
      <w:r>
        <w:separator/>
      </w:r>
    </w:p>
  </w:footnote>
  <w:footnote w:type="continuationSeparator" w:id="0">
    <w:p w:rsidR="003374F8" w:rsidRDefault="003374F8" w:rsidP="005C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BD" w:rsidRPr="000C5EA6" w:rsidRDefault="007C5ABD" w:rsidP="000C5EA6">
    <w:pPr>
      <w:pStyle w:val="a3"/>
      <w:jc w:val="right"/>
      <w:rPr>
        <w:rFonts w:ascii="Times New Roman" w:hAnsi="Times New Roman"/>
        <w:b/>
        <w:lang w:val="uk-UA"/>
      </w:rPr>
    </w:pPr>
    <w:r w:rsidRPr="000C5EA6">
      <w:rPr>
        <w:rFonts w:ascii="Times New Roman" w:hAnsi="Times New Roman"/>
        <w:b/>
        <w:lang w:val="uk-UA"/>
      </w:rPr>
      <w:t>Продовження додатка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BD" w:rsidRDefault="007C5A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7862"/>
    <w:multiLevelType w:val="hybridMultilevel"/>
    <w:tmpl w:val="51B61E50"/>
    <w:lvl w:ilvl="0" w:tplc="A6C2CB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4FC3BCC"/>
    <w:multiLevelType w:val="hybridMultilevel"/>
    <w:tmpl w:val="91D0675C"/>
    <w:lvl w:ilvl="0" w:tplc="19CACA32">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FF51D5B"/>
    <w:multiLevelType w:val="hybridMultilevel"/>
    <w:tmpl w:val="8576A382"/>
    <w:lvl w:ilvl="0" w:tplc="C418859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0F05416"/>
    <w:multiLevelType w:val="hybridMultilevel"/>
    <w:tmpl w:val="09D0D3DC"/>
    <w:lvl w:ilvl="0" w:tplc="0FD00A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9F3786"/>
    <w:multiLevelType w:val="hybridMultilevel"/>
    <w:tmpl w:val="813A066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60A55E23"/>
    <w:multiLevelType w:val="hybridMultilevel"/>
    <w:tmpl w:val="9CCCBC08"/>
    <w:lvl w:ilvl="0" w:tplc="0419000F">
      <w:start w:val="1"/>
      <w:numFmt w:val="decimal"/>
      <w:lvlText w:val="%1."/>
      <w:lvlJc w:val="left"/>
      <w:pPr>
        <w:ind w:left="928" w:hanging="360"/>
      </w:pPr>
      <w:rPr>
        <w:color w:val="auto"/>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6" w15:restartNumberingAfterBreak="0">
    <w:nsid w:val="657C1E12"/>
    <w:multiLevelType w:val="hybridMultilevel"/>
    <w:tmpl w:val="918E90FC"/>
    <w:lvl w:ilvl="0" w:tplc="EA381FB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1"/>
    <w:rsid w:val="00000B10"/>
    <w:rsid w:val="0000659B"/>
    <w:rsid w:val="00012595"/>
    <w:rsid w:val="00042B3D"/>
    <w:rsid w:val="0006661A"/>
    <w:rsid w:val="00084435"/>
    <w:rsid w:val="000850B1"/>
    <w:rsid w:val="000940C8"/>
    <w:rsid w:val="000A149E"/>
    <w:rsid w:val="000A2539"/>
    <w:rsid w:val="000A2A85"/>
    <w:rsid w:val="000A6B14"/>
    <w:rsid w:val="000C4E32"/>
    <w:rsid w:val="000C5EA6"/>
    <w:rsid w:val="000C76CA"/>
    <w:rsid w:val="000D47E7"/>
    <w:rsid w:val="000D5B96"/>
    <w:rsid w:val="000E5052"/>
    <w:rsid w:val="000E565F"/>
    <w:rsid w:val="000F74D5"/>
    <w:rsid w:val="00101F58"/>
    <w:rsid w:val="00101F74"/>
    <w:rsid w:val="00103B20"/>
    <w:rsid w:val="001072DA"/>
    <w:rsid w:val="001528C4"/>
    <w:rsid w:val="00157C2C"/>
    <w:rsid w:val="0016047F"/>
    <w:rsid w:val="001637C6"/>
    <w:rsid w:val="00167DB3"/>
    <w:rsid w:val="00173BC6"/>
    <w:rsid w:val="0017419D"/>
    <w:rsid w:val="0018155B"/>
    <w:rsid w:val="00182A18"/>
    <w:rsid w:val="00184A85"/>
    <w:rsid w:val="001A2498"/>
    <w:rsid w:val="001A4FCC"/>
    <w:rsid w:val="001A5F2B"/>
    <w:rsid w:val="001B077D"/>
    <w:rsid w:val="001B719D"/>
    <w:rsid w:val="001C4D9D"/>
    <w:rsid w:val="001C52ED"/>
    <w:rsid w:val="001E0D72"/>
    <w:rsid w:val="001F22D3"/>
    <w:rsid w:val="001F5DEC"/>
    <w:rsid w:val="002004C6"/>
    <w:rsid w:val="00217A5B"/>
    <w:rsid w:val="002228DA"/>
    <w:rsid w:val="00230254"/>
    <w:rsid w:val="0024454A"/>
    <w:rsid w:val="0024593B"/>
    <w:rsid w:val="00245E33"/>
    <w:rsid w:val="002623E0"/>
    <w:rsid w:val="00277F4E"/>
    <w:rsid w:val="0028063B"/>
    <w:rsid w:val="002867BE"/>
    <w:rsid w:val="00293505"/>
    <w:rsid w:val="002A4FF0"/>
    <w:rsid w:val="002A58E9"/>
    <w:rsid w:val="002B2B86"/>
    <w:rsid w:val="002B7C8F"/>
    <w:rsid w:val="002D25E7"/>
    <w:rsid w:val="002D29B7"/>
    <w:rsid w:val="002D4994"/>
    <w:rsid w:val="002D5B40"/>
    <w:rsid w:val="002F283F"/>
    <w:rsid w:val="002F6A39"/>
    <w:rsid w:val="00326229"/>
    <w:rsid w:val="003374F8"/>
    <w:rsid w:val="00362B8D"/>
    <w:rsid w:val="00366971"/>
    <w:rsid w:val="00370C08"/>
    <w:rsid w:val="003739FE"/>
    <w:rsid w:val="0037500D"/>
    <w:rsid w:val="003807F1"/>
    <w:rsid w:val="0038436C"/>
    <w:rsid w:val="0039526C"/>
    <w:rsid w:val="003A3534"/>
    <w:rsid w:val="003C6E70"/>
    <w:rsid w:val="003E6C73"/>
    <w:rsid w:val="003F228D"/>
    <w:rsid w:val="00400FF9"/>
    <w:rsid w:val="004305DE"/>
    <w:rsid w:val="00440590"/>
    <w:rsid w:val="004423A0"/>
    <w:rsid w:val="004429C8"/>
    <w:rsid w:val="00445286"/>
    <w:rsid w:val="00450EB0"/>
    <w:rsid w:val="00451174"/>
    <w:rsid w:val="00482335"/>
    <w:rsid w:val="00495A11"/>
    <w:rsid w:val="004978FF"/>
    <w:rsid w:val="004A3A2E"/>
    <w:rsid w:val="004C2389"/>
    <w:rsid w:val="004F55A4"/>
    <w:rsid w:val="004F7DC4"/>
    <w:rsid w:val="005005D3"/>
    <w:rsid w:val="00505BB6"/>
    <w:rsid w:val="00506A25"/>
    <w:rsid w:val="0051212F"/>
    <w:rsid w:val="00515872"/>
    <w:rsid w:val="00516DA9"/>
    <w:rsid w:val="005336BB"/>
    <w:rsid w:val="00543AD1"/>
    <w:rsid w:val="0055448D"/>
    <w:rsid w:val="00564458"/>
    <w:rsid w:val="00565EE4"/>
    <w:rsid w:val="005B3A1D"/>
    <w:rsid w:val="005C0B0E"/>
    <w:rsid w:val="005C77FA"/>
    <w:rsid w:val="005D2862"/>
    <w:rsid w:val="005E45D4"/>
    <w:rsid w:val="006039B8"/>
    <w:rsid w:val="00605AB2"/>
    <w:rsid w:val="006066A3"/>
    <w:rsid w:val="0060709E"/>
    <w:rsid w:val="00614CC7"/>
    <w:rsid w:val="00621C11"/>
    <w:rsid w:val="0062723B"/>
    <w:rsid w:val="006508C6"/>
    <w:rsid w:val="00651299"/>
    <w:rsid w:val="006523EF"/>
    <w:rsid w:val="00657730"/>
    <w:rsid w:val="00673816"/>
    <w:rsid w:val="00674965"/>
    <w:rsid w:val="00696129"/>
    <w:rsid w:val="006970E2"/>
    <w:rsid w:val="006A2E50"/>
    <w:rsid w:val="006B3F87"/>
    <w:rsid w:val="006C7B08"/>
    <w:rsid w:val="006D2537"/>
    <w:rsid w:val="006D391E"/>
    <w:rsid w:val="006D558A"/>
    <w:rsid w:val="006D746F"/>
    <w:rsid w:val="006E4231"/>
    <w:rsid w:val="006F45CD"/>
    <w:rsid w:val="00702261"/>
    <w:rsid w:val="00703283"/>
    <w:rsid w:val="00705CBC"/>
    <w:rsid w:val="007207EE"/>
    <w:rsid w:val="007260F5"/>
    <w:rsid w:val="00727ED8"/>
    <w:rsid w:val="00735B4D"/>
    <w:rsid w:val="00753C2C"/>
    <w:rsid w:val="00754E6D"/>
    <w:rsid w:val="00770991"/>
    <w:rsid w:val="00773641"/>
    <w:rsid w:val="0077465A"/>
    <w:rsid w:val="0078652A"/>
    <w:rsid w:val="00790AF2"/>
    <w:rsid w:val="00797212"/>
    <w:rsid w:val="007A5E48"/>
    <w:rsid w:val="007B05DB"/>
    <w:rsid w:val="007C202A"/>
    <w:rsid w:val="007C5ABD"/>
    <w:rsid w:val="007D453C"/>
    <w:rsid w:val="008023F5"/>
    <w:rsid w:val="008054E8"/>
    <w:rsid w:val="00816951"/>
    <w:rsid w:val="00831EC5"/>
    <w:rsid w:val="00851FFF"/>
    <w:rsid w:val="008A1F22"/>
    <w:rsid w:val="008A3D93"/>
    <w:rsid w:val="008A5DDB"/>
    <w:rsid w:val="008C34DC"/>
    <w:rsid w:val="008D0AC7"/>
    <w:rsid w:val="008D4645"/>
    <w:rsid w:val="008E1BE4"/>
    <w:rsid w:val="008E4E8E"/>
    <w:rsid w:val="00915940"/>
    <w:rsid w:val="00921B2E"/>
    <w:rsid w:val="009249A8"/>
    <w:rsid w:val="0094225B"/>
    <w:rsid w:val="0094629C"/>
    <w:rsid w:val="00952F83"/>
    <w:rsid w:val="009919B5"/>
    <w:rsid w:val="009A1331"/>
    <w:rsid w:val="009A51C0"/>
    <w:rsid w:val="009C5A9C"/>
    <w:rsid w:val="009C6C3E"/>
    <w:rsid w:val="009C7E0B"/>
    <w:rsid w:val="009D0237"/>
    <w:rsid w:val="009D1A38"/>
    <w:rsid w:val="009E1193"/>
    <w:rsid w:val="00A162FB"/>
    <w:rsid w:val="00A23A8E"/>
    <w:rsid w:val="00A270F4"/>
    <w:rsid w:val="00A36DA3"/>
    <w:rsid w:val="00A413BA"/>
    <w:rsid w:val="00A42B9F"/>
    <w:rsid w:val="00A55726"/>
    <w:rsid w:val="00A56EB9"/>
    <w:rsid w:val="00A9297A"/>
    <w:rsid w:val="00A97AD4"/>
    <w:rsid w:val="00AA096B"/>
    <w:rsid w:val="00AC0C4B"/>
    <w:rsid w:val="00AC2842"/>
    <w:rsid w:val="00AC2AB9"/>
    <w:rsid w:val="00AD3852"/>
    <w:rsid w:val="00AF024C"/>
    <w:rsid w:val="00AF7290"/>
    <w:rsid w:val="00B10EC5"/>
    <w:rsid w:val="00B160AF"/>
    <w:rsid w:val="00B6238B"/>
    <w:rsid w:val="00B71688"/>
    <w:rsid w:val="00B8397F"/>
    <w:rsid w:val="00B874D3"/>
    <w:rsid w:val="00BB117A"/>
    <w:rsid w:val="00BB2587"/>
    <w:rsid w:val="00BC14DF"/>
    <w:rsid w:val="00BC1FD6"/>
    <w:rsid w:val="00BC220C"/>
    <w:rsid w:val="00BC2797"/>
    <w:rsid w:val="00BF3DEF"/>
    <w:rsid w:val="00BF5680"/>
    <w:rsid w:val="00C040B0"/>
    <w:rsid w:val="00C071AF"/>
    <w:rsid w:val="00C16C2A"/>
    <w:rsid w:val="00C37281"/>
    <w:rsid w:val="00C41D7C"/>
    <w:rsid w:val="00C54E8A"/>
    <w:rsid w:val="00C6475A"/>
    <w:rsid w:val="00C656AF"/>
    <w:rsid w:val="00C66292"/>
    <w:rsid w:val="00C70DB7"/>
    <w:rsid w:val="00C744A4"/>
    <w:rsid w:val="00C74541"/>
    <w:rsid w:val="00C8257F"/>
    <w:rsid w:val="00CA0DE8"/>
    <w:rsid w:val="00CB0C94"/>
    <w:rsid w:val="00CB0D36"/>
    <w:rsid w:val="00CB463D"/>
    <w:rsid w:val="00CC418D"/>
    <w:rsid w:val="00CD481D"/>
    <w:rsid w:val="00CF27E1"/>
    <w:rsid w:val="00D013F1"/>
    <w:rsid w:val="00D022ED"/>
    <w:rsid w:val="00D47A24"/>
    <w:rsid w:val="00D520EE"/>
    <w:rsid w:val="00D56924"/>
    <w:rsid w:val="00D65A4F"/>
    <w:rsid w:val="00D67EE7"/>
    <w:rsid w:val="00D973E6"/>
    <w:rsid w:val="00DB2DB8"/>
    <w:rsid w:val="00DB3AB1"/>
    <w:rsid w:val="00DC013C"/>
    <w:rsid w:val="00DD1093"/>
    <w:rsid w:val="00DD6474"/>
    <w:rsid w:val="00DF2AEE"/>
    <w:rsid w:val="00DF4B13"/>
    <w:rsid w:val="00DF5546"/>
    <w:rsid w:val="00DF6254"/>
    <w:rsid w:val="00E11A1B"/>
    <w:rsid w:val="00E12BA6"/>
    <w:rsid w:val="00E1319F"/>
    <w:rsid w:val="00E3467C"/>
    <w:rsid w:val="00E45877"/>
    <w:rsid w:val="00E51408"/>
    <w:rsid w:val="00E55BAB"/>
    <w:rsid w:val="00E61E1F"/>
    <w:rsid w:val="00E6215A"/>
    <w:rsid w:val="00E823E7"/>
    <w:rsid w:val="00E87306"/>
    <w:rsid w:val="00EA5383"/>
    <w:rsid w:val="00EB0016"/>
    <w:rsid w:val="00EB1B6D"/>
    <w:rsid w:val="00EB6649"/>
    <w:rsid w:val="00EC528C"/>
    <w:rsid w:val="00ED6BBD"/>
    <w:rsid w:val="00EE06AF"/>
    <w:rsid w:val="00EE3686"/>
    <w:rsid w:val="00EF4FF5"/>
    <w:rsid w:val="00F11999"/>
    <w:rsid w:val="00F5094C"/>
    <w:rsid w:val="00F656CE"/>
    <w:rsid w:val="00F71471"/>
    <w:rsid w:val="00F809A3"/>
    <w:rsid w:val="00F81A2B"/>
    <w:rsid w:val="00F91BC8"/>
    <w:rsid w:val="00FA0C5C"/>
    <w:rsid w:val="00FB73D6"/>
    <w:rsid w:val="00FC5C4D"/>
    <w:rsid w:val="00FC7877"/>
    <w:rsid w:val="00FD3E52"/>
    <w:rsid w:val="00FD6191"/>
    <w:rsid w:val="00FE79C3"/>
    <w:rsid w:val="00FF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6FA7AB-CF74-4AA8-B8FD-82DBCAB4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31"/>
    <w:pPr>
      <w:spacing w:after="160" w:line="259" w:lineRule="auto"/>
    </w:pPr>
    <w:rPr>
      <w:sz w:val="22"/>
      <w:szCs w:val="22"/>
      <w:lang w:eastAsia="en-US"/>
    </w:rPr>
  </w:style>
  <w:style w:type="paragraph" w:styleId="1">
    <w:name w:val="heading 1"/>
    <w:basedOn w:val="a"/>
    <w:next w:val="a"/>
    <w:link w:val="10"/>
    <w:qFormat/>
    <w:locked/>
    <w:rsid w:val="00614CC7"/>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6E423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E4231"/>
    <w:rPr>
      <w:rFonts w:ascii="Times New Roman" w:hAnsi="Times New Roman" w:cs="Times New Roman"/>
      <w:b/>
      <w:bCs/>
      <w:sz w:val="27"/>
      <w:szCs w:val="27"/>
      <w:lang w:eastAsia="ru-RU"/>
    </w:rPr>
  </w:style>
  <w:style w:type="paragraph" w:customStyle="1" w:styleId="tl">
    <w:name w:val="tl"/>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uiPriority w:val="99"/>
    <w:rsid w:val="006E4231"/>
    <w:rPr>
      <w:rFonts w:cs="Times New Roman"/>
    </w:rPr>
  </w:style>
  <w:style w:type="paragraph" w:customStyle="1" w:styleId="tr">
    <w:name w:val="tr"/>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5C77FA"/>
    <w:pPr>
      <w:tabs>
        <w:tab w:val="center" w:pos="4677"/>
        <w:tab w:val="right" w:pos="9355"/>
      </w:tabs>
      <w:spacing w:after="0" w:line="240" w:lineRule="auto"/>
    </w:pPr>
  </w:style>
  <w:style w:type="character" w:customStyle="1" w:styleId="a4">
    <w:name w:val="Верхний колонтитул Знак"/>
    <w:link w:val="a3"/>
    <w:uiPriority w:val="99"/>
    <w:locked/>
    <w:rsid w:val="005C77FA"/>
    <w:rPr>
      <w:rFonts w:cs="Times New Roman"/>
    </w:rPr>
  </w:style>
  <w:style w:type="paragraph" w:styleId="a5">
    <w:name w:val="footer"/>
    <w:basedOn w:val="a"/>
    <w:link w:val="a6"/>
    <w:uiPriority w:val="99"/>
    <w:rsid w:val="005C77FA"/>
    <w:pPr>
      <w:tabs>
        <w:tab w:val="center" w:pos="4677"/>
        <w:tab w:val="right" w:pos="9355"/>
      </w:tabs>
      <w:spacing w:after="0" w:line="240" w:lineRule="auto"/>
    </w:pPr>
  </w:style>
  <w:style w:type="character" w:customStyle="1" w:styleId="a6">
    <w:name w:val="Нижний колонтитул Знак"/>
    <w:link w:val="a5"/>
    <w:uiPriority w:val="99"/>
    <w:locked/>
    <w:rsid w:val="005C77FA"/>
    <w:rPr>
      <w:rFonts w:cs="Times New Roman"/>
    </w:rPr>
  </w:style>
  <w:style w:type="paragraph" w:styleId="a7">
    <w:name w:val="List Paragraph"/>
    <w:basedOn w:val="a"/>
    <w:uiPriority w:val="99"/>
    <w:qFormat/>
    <w:rsid w:val="008A5DDB"/>
    <w:pPr>
      <w:ind w:left="720"/>
    </w:pPr>
    <w:rPr>
      <w:rFonts w:cs="Calibri"/>
    </w:rPr>
  </w:style>
  <w:style w:type="character" w:customStyle="1" w:styleId="10">
    <w:name w:val="Заголовок 1 Знак"/>
    <w:link w:val="1"/>
    <w:rsid w:val="00614CC7"/>
    <w:rPr>
      <w:rFonts w:ascii="Cambria" w:eastAsia="Times New Roman" w:hAnsi="Cambria" w:cs="Times New Roman"/>
      <w:b/>
      <w:bCs/>
      <w:kern w:val="32"/>
      <w:sz w:val="32"/>
      <w:szCs w:val="32"/>
      <w:lang w:eastAsia="en-US"/>
    </w:rPr>
  </w:style>
  <w:style w:type="table" w:styleId="a8">
    <w:name w:val="Table Grid"/>
    <w:basedOn w:val="a1"/>
    <w:uiPriority w:val="39"/>
    <w:locked/>
    <w:rsid w:val="00614C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5510">
      <w:marLeft w:val="0"/>
      <w:marRight w:val="0"/>
      <w:marTop w:val="0"/>
      <w:marBottom w:val="0"/>
      <w:divBdr>
        <w:top w:val="none" w:sz="0" w:space="0" w:color="auto"/>
        <w:left w:val="none" w:sz="0" w:space="0" w:color="auto"/>
        <w:bottom w:val="none" w:sz="0" w:space="0" w:color="auto"/>
        <w:right w:val="none" w:sz="0" w:space="0" w:color="auto"/>
      </w:divBdr>
      <w:divsChild>
        <w:div w:id="616985511">
          <w:marLeft w:val="810"/>
          <w:marRight w:val="810"/>
          <w:marTop w:val="105"/>
          <w:marBottom w:val="105"/>
          <w:divBdr>
            <w:top w:val="none" w:sz="0" w:space="0" w:color="auto"/>
            <w:left w:val="none" w:sz="0" w:space="0" w:color="auto"/>
            <w:bottom w:val="none" w:sz="0" w:space="0" w:color="auto"/>
            <w:right w:val="none" w:sz="0" w:space="0" w:color="auto"/>
          </w:divBdr>
        </w:div>
        <w:div w:id="616985512">
          <w:marLeft w:val="810"/>
          <w:marRight w:val="810"/>
          <w:marTop w:val="105"/>
          <w:marBottom w:val="105"/>
          <w:divBdr>
            <w:top w:val="none" w:sz="0" w:space="0" w:color="auto"/>
            <w:left w:val="none" w:sz="0" w:space="0" w:color="auto"/>
            <w:bottom w:val="none" w:sz="0" w:space="0" w:color="auto"/>
            <w:right w:val="none" w:sz="0" w:space="0" w:color="auto"/>
          </w:divBdr>
        </w:div>
        <w:div w:id="616985513">
          <w:marLeft w:val="810"/>
          <w:marRight w:val="810"/>
          <w:marTop w:val="105"/>
          <w:marBottom w:val="105"/>
          <w:divBdr>
            <w:top w:val="none" w:sz="0" w:space="0" w:color="auto"/>
            <w:left w:val="none" w:sz="0" w:space="0" w:color="auto"/>
            <w:bottom w:val="none" w:sz="0" w:space="0" w:color="auto"/>
            <w:right w:val="none" w:sz="0" w:space="0" w:color="auto"/>
          </w:divBdr>
        </w:div>
        <w:div w:id="616985514">
          <w:marLeft w:val="810"/>
          <w:marRight w:val="810"/>
          <w:marTop w:val="105"/>
          <w:marBottom w:val="105"/>
          <w:divBdr>
            <w:top w:val="none" w:sz="0" w:space="0" w:color="auto"/>
            <w:left w:val="none" w:sz="0" w:space="0" w:color="auto"/>
            <w:bottom w:val="none" w:sz="0" w:space="0" w:color="auto"/>
            <w:right w:val="none" w:sz="0" w:space="0" w:color="auto"/>
          </w:divBdr>
        </w:div>
        <w:div w:id="616985515">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RE33052.html" TargetMode="External"/><Relationship Id="rId18" Type="http://schemas.openxmlformats.org/officeDocument/2006/relationships/hyperlink" Target="http://search.ligazakon.ua/l_doc2.nsf/link1/RE3305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ligazakon.ua/l_doc2.nsf/link1/RE33052.html" TargetMode="External"/><Relationship Id="rId7" Type="http://schemas.openxmlformats.org/officeDocument/2006/relationships/endnotes" Target="endnotes.xml"/><Relationship Id="rId12" Type="http://schemas.openxmlformats.org/officeDocument/2006/relationships/hyperlink" Target="http://search.ligazakon.ua/l_doc2.nsf/link1/RE33052.html" TargetMode="External"/><Relationship Id="rId17" Type="http://schemas.openxmlformats.org/officeDocument/2006/relationships/hyperlink" Target="http://search.ligazakon.ua/l_doc2.nsf/link1/RE33052.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arch.ligazakon.ua/l_doc2.nsf/link1/MF11003.html" TargetMode="External"/><Relationship Id="rId20" Type="http://schemas.openxmlformats.org/officeDocument/2006/relationships/hyperlink" Target="http://search.ligazakon.ua/l_doc2.nsf/link1/RE3305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RE33052.html" TargetMode="External"/><Relationship Id="rId24" Type="http://schemas.openxmlformats.org/officeDocument/2006/relationships/hyperlink" Target="http://search.ligazakon.ua/l_doc2.nsf/link1/RE33052.html" TargetMode="External"/><Relationship Id="rId5" Type="http://schemas.openxmlformats.org/officeDocument/2006/relationships/webSettings" Target="webSettings.xml"/><Relationship Id="rId15" Type="http://schemas.openxmlformats.org/officeDocument/2006/relationships/hyperlink" Target="http://search.ligazakon.ua/l_doc2.nsf/link1/RE33052.html" TargetMode="External"/><Relationship Id="rId23" Type="http://schemas.openxmlformats.org/officeDocument/2006/relationships/hyperlink" Target="http://search.ligazakon.ua/l_doc2.nsf/link1/MF11003.html" TargetMode="External"/><Relationship Id="rId10" Type="http://schemas.openxmlformats.org/officeDocument/2006/relationships/footer" Target="footer1.xml"/><Relationship Id="rId19" Type="http://schemas.openxmlformats.org/officeDocument/2006/relationships/hyperlink" Target="http://search.ligazakon.ua/l_doc2.nsf/link1/RE33052.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arch.ligazakon.ua/l_doc2.nsf/link1/RE33052.html" TargetMode="External"/><Relationship Id="rId22" Type="http://schemas.openxmlformats.org/officeDocument/2006/relationships/hyperlink" Target="http://search.ligazakon.ua/l_doc2.nsf/link1/RE33052.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2763-FD9E-4704-94BF-D285CB77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3</cp:revision>
  <dcterms:created xsi:type="dcterms:W3CDTF">2019-12-03T07:29:00Z</dcterms:created>
  <dcterms:modified xsi:type="dcterms:W3CDTF">2019-12-03T13:29:00Z</dcterms:modified>
</cp:coreProperties>
</file>