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9C" w:rsidRPr="00021F43" w:rsidRDefault="002E4B9C" w:rsidP="002E4B9C">
      <w:pPr>
        <w:tabs>
          <w:tab w:val="left" w:pos="2268"/>
        </w:tabs>
        <w:spacing w:line="276" w:lineRule="auto"/>
        <w:rPr>
          <w:b/>
        </w:rPr>
      </w:pPr>
      <w:r>
        <w:rPr>
          <w:noProof/>
        </w:rPr>
        <w:t xml:space="preserve">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9C" w:rsidRPr="00021F43" w:rsidRDefault="002E4B9C" w:rsidP="002E4B9C">
      <w:pPr>
        <w:spacing w:line="276" w:lineRule="auto"/>
        <w:jc w:val="center"/>
        <w:rPr>
          <w:b/>
        </w:rPr>
      </w:pPr>
      <w:r w:rsidRPr="00021F43">
        <w:rPr>
          <w:b/>
        </w:rPr>
        <w:t>РОМЕНСЬКА МІСЬКА РАДА СУМСЬКОЇ ОБЛАСТІ</w:t>
      </w:r>
    </w:p>
    <w:p w:rsidR="002E4B9C" w:rsidRPr="00021F43" w:rsidRDefault="002E4B9C" w:rsidP="002E4B9C">
      <w:pPr>
        <w:tabs>
          <w:tab w:val="left" w:pos="4111"/>
        </w:tabs>
        <w:spacing w:line="276" w:lineRule="auto"/>
        <w:jc w:val="center"/>
        <w:rPr>
          <w:b/>
        </w:rPr>
      </w:pPr>
      <w:r w:rsidRPr="00021F43">
        <w:rPr>
          <w:b/>
        </w:rPr>
        <w:t>ВИКОНАВЧИЙ КОМІТЕТ</w:t>
      </w:r>
    </w:p>
    <w:p w:rsidR="002E4B9C" w:rsidRPr="00021F43" w:rsidRDefault="002E4B9C" w:rsidP="002E4B9C">
      <w:pPr>
        <w:spacing w:line="276" w:lineRule="auto"/>
        <w:jc w:val="center"/>
        <w:rPr>
          <w:b/>
          <w:sz w:val="12"/>
          <w:szCs w:val="12"/>
        </w:rPr>
      </w:pPr>
    </w:p>
    <w:p w:rsidR="002E4B9C" w:rsidRPr="00021F43" w:rsidRDefault="002E4B9C" w:rsidP="002E4B9C">
      <w:pPr>
        <w:spacing w:line="276" w:lineRule="auto"/>
        <w:jc w:val="center"/>
        <w:rPr>
          <w:b/>
        </w:rPr>
      </w:pPr>
      <w:r w:rsidRPr="00021F43">
        <w:rPr>
          <w:b/>
        </w:rPr>
        <w:t>РОЗПОРЯДЖЕННЯ МІСЬКОГО   ГОЛОВИ</w:t>
      </w:r>
    </w:p>
    <w:p w:rsidR="002E4B9C" w:rsidRPr="00A53EF4" w:rsidRDefault="002E4B9C" w:rsidP="002E4B9C">
      <w:pPr>
        <w:pStyle w:val="HTML"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2E4B9C" w:rsidRPr="007979E7" w:rsidTr="004E5170">
        <w:tc>
          <w:tcPr>
            <w:tcW w:w="3510" w:type="dxa"/>
          </w:tcPr>
          <w:p w:rsidR="002E4B9C" w:rsidRPr="009F2353" w:rsidRDefault="00204288" w:rsidP="004E517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03</w:t>
            </w:r>
            <w:r w:rsidR="00AB534F">
              <w:rPr>
                <w:b/>
                <w:lang w:eastAsia="uk-UA"/>
              </w:rPr>
              <w:t>.12.</w:t>
            </w:r>
            <w:r w:rsidR="002E4B9C" w:rsidRPr="00C64AD1">
              <w:rPr>
                <w:b/>
                <w:lang w:eastAsia="uk-UA"/>
              </w:rPr>
              <w:t>201</w:t>
            </w:r>
            <w:r w:rsidR="002E4B9C">
              <w:rPr>
                <w:b/>
                <w:lang w:eastAsia="uk-UA"/>
              </w:rPr>
              <w:t>9</w:t>
            </w:r>
          </w:p>
        </w:tc>
        <w:tc>
          <w:tcPr>
            <w:tcW w:w="2552" w:type="dxa"/>
          </w:tcPr>
          <w:p w:rsidR="002E4B9C" w:rsidRPr="00C64AD1" w:rsidRDefault="002E4B9C" w:rsidP="004E5170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64AD1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2E4B9C" w:rsidRPr="00C64AD1" w:rsidRDefault="00204288" w:rsidP="004E5170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                </w:t>
            </w:r>
            <w:r w:rsidR="004914A5">
              <w:rPr>
                <w:b/>
                <w:lang w:eastAsia="uk-UA"/>
              </w:rPr>
              <w:t xml:space="preserve">№ </w:t>
            </w:r>
            <w:r>
              <w:rPr>
                <w:b/>
                <w:lang w:eastAsia="uk-UA"/>
              </w:rPr>
              <w:t>165-ОД</w:t>
            </w:r>
          </w:p>
        </w:tc>
      </w:tr>
    </w:tbl>
    <w:p w:rsidR="002E4B9C" w:rsidRPr="00A53EF4" w:rsidRDefault="002E4B9C" w:rsidP="002E4B9C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43"/>
      </w:tblGrid>
      <w:tr w:rsidR="002E4B9C" w:rsidRPr="000D1D73" w:rsidTr="004E5170">
        <w:tc>
          <w:tcPr>
            <w:tcW w:w="6345" w:type="dxa"/>
          </w:tcPr>
          <w:p w:rsidR="002E4B9C" w:rsidRPr="00641E6F" w:rsidRDefault="002E4B9C" w:rsidP="004E5170">
            <w:pPr>
              <w:spacing w:line="276" w:lineRule="auto"/>
              <w:jc w:val="both"/>
              <w:rPr>
                <w:b/>
                <w:szCs w:val="28"/>
              </w:rPr>
            </w:pPr>
            <w:r w:rsidRPr="00141C54">
              <w:rPr>
                <w:b/>
              </w:rPr>
              <w:t xml:space="preserve">Про затвердження плану заходів щодо реалізації в </w:t>
            </w:r>
            <w:r>
              <w:rPr>
                <w:b/>
              </w:rPr>
              <w:t>місті</w:t>
            </w:r>
            <w:r w:rsidRPr="00141C54">
              <w:rPr>
                <w:b/>
              </w:rPr>
              <w:t xml:space="preserve"> Національної стратегії з оздоровчої рухової активності </w:t>
            </w:r>
            <w:r>
              <w:rPr>
                <w:b/>
              </w:rPr>
              <w:t xml:space="preserve">в Україні </w:t>
            </w:r>
            <w:r w:rsidRPr="00141C54">
              <w:rPr>
                <w:b/>
              </w:rPr>
              <w:t>на період до 2025 року «Рухова активність</w:t>
            </w:r>
            <w:r>
              <w:rPr>
                <w:b/>
              </w:rPr>
              <w:t xml:space="preserve"> – </w:t>
            </w:r>
            <w:r w:rsidRPr="00141C54">
              <w:rPr>
                <w:b/>
              </w:rPr>
              <w:t>здоровий</w:t>
            </w:r>
            <w:r>
              <w:rPr>
                <w:b/>
              </w:rPr>
              <w:t xml:space="preserve"> </w:t>
            </w:r>
            <w:r w:rsidRPr="00141C54">
              <w:rPr>
                <w:b/>
              </w:rPr>
              <w:t>спосіб життя</w:t>
            </w:r>
            <w:r>
              <w:rPr>
                <w:b/>
              </w:rPr>
              <w:t xml:space="preserve"> – </w:t>
            </w:r>
            <w:r w:rsidRPr="00141C54">
              <w:rPr>
                <w:b/>
              </w:rPr>
              <w:t>здорова</w:t>
            </w:r>
            <w:r>
              <w:rPr>
                <w:b/>
              </w:rPr>
              <w:t xml:space="preserve"> </w:t>
            </w:r>
            <w:r w:rsidRPr="00141C54">
              <w:rPr>
                <w:b/>
              </w:rPr>
              <w:t>нація»</w:t>
            </w:r>
            <w:r w:rsidR="00060AE0">
              <w:rPr>
                <w:b/>
              </w:rPr>
              <w:t xml:space="preserve"> на 2020</w:t>
            </w:r>
            <w:r w:rsidR="00204288">
              <w:rPr>
                <w:b/>
              </w:rPr>
              <w:t xml:space="preserve"> </w:t>
            </w:r>
            <w:r>
              <w:rPr>
                <w:b/>
              </w:rPr>
              <w:t>рік</w:t>
            </w:r>
          </w:p>
        </w:tc>
        <w:tc>
          <w:tcPr>
            <w:tcW w:w="3243" w:type="dxa"/>
          </w:tcPr>
          <w:p w:rsidR="002E4B9C" w:rsidRPr="000D1D73" w:rsidRDefault="002E4B9C" w:rsidP="004E51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4B9C" w:rsidRPr="00A53EF4" w:rsidRDefault="002E4B9C" w:rsidP="002E4B9C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E4B9C" w:rsidRPr="00141C54" w:rsidRDefault="002E4B9C" w:rsidP="002E4B9C">
      <w:pPr>
        <w:spacing w:line="276" w:lineRule="auto"/>
        <w:ind w:firstLine="426"/>
        <w:jc w:val="both"/>
        <w:rPr>
          <w:bCs/>
        </w:rPr>
      </w:pPr>
      <w:r w:rsidRPr="009F3176">
        <w:rPr>
          <w:lang w:eastAsia="uk-UA"/>
        </w:rPr>
        <w:t>Відповідно до підпункту 20 пункту 4 статті 42 Закону України «Про місцеве</w:t>
      </w:r>
      <w:r>
        <w:rPr>
          <w:lang w:eastAsia="uk-UA"/>
        </w:rPr>
        <w:t xml:space="preserve"> </w:t>
      </w:r>
      <w:r w:rsidRPr="009F3176">
        <w:rPr>
          <w:lang w:eastAsia="uk-UA"/>
        </w:rPr>
        <w:t>самоврядування в Україні»,</w:t>
      </w:r>
      <w:r>
        <w:rPr>
          <w:lang w:eastAsia="uk-UA"/>
        </w:rPr>
        <w:t xml:space="preserve"> </w:t>
      </w:r>
      <w:r>
        <w:rPr>
          <w:bCs/>
        </w:rPr>
        <w:t xml:space="preserve">на виконання </w:t>
      </w:r>
      <w:r w:rsidRPr="00141C54">
        <w:t xml:space="preserve">Національної стратегії з оздоровчої рухової активності в </w:t>
      </w:r>
      <w:r>
        <w:t>Україні</w:t>
      </w:r>
      <w:r w:rsidRPr="00141C54">
        <w:t xml:space="preserve"> на період до 2025 року «Рухова активність </w:t>
      </w:r>
      <w:r>
        <w:t>–</w:t>
      </w:r>
      <w:r w:rsidRPr="00141C54">
        <w:t> здоровий</w:t>
      </w:r>
      <w:r>
        <w:t xml:space="preserve"> </w:t>
      </w:r>
      <w:r w:rsidRPr="00141C54">
        <w:t xml:space="preserve">спосіб життя </w:t>
      </w:r>
      <w:r>
        <w:t>–</w:t>
      </w:r>
      <w:r w:rsidRPr="00141C54">
        <w:t xml:space="preserve"> здорова</w:t>
      </w:r>
      <w:r>
        <w:t xml:space="preserve"> </w:t>
      </w:r>
      <w:r w:rsidRPr="00141C54">
        <w:t>нація»</w:t>
      </w:r>
      <w:r w:rsidRPr="00141C54">
        <w:rPr>
          <w:bCs/>
        </w:rPr>
        <w:t>:</w:t>
      </w:r>
    </w:p>
    <w:p w:rsidR="002E4B9C" w:rsidRDefault="002E4B9C" w:rsidP="002E4B9C">
      <w:pPr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2E4B9C" w:rsidRDefault="002E4B9C" w:rsidP="002E4B9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Затвердити </w:t>
      </w:r>
      <w:r w:rsidRPr="00804A1B">
        <w:t xml:space="preserve">план заходів щодо реалізації </w:t>
      </w:r>
      <w:r>
        <w:t xml:space="preserve">в місті </w:t>
      </w:r>
      <w:r w:rsidRPr="00804A1B">
        <w:t xml:space="preserve">Національної стратегії з оздоровчої рухової активності в Україні на період до 2025 року «Рухова активність </w:t>
      </w:r>
      <w:r>
        <w:t>–</w:t>
      </w:r>
      <w:r w:rsidRPr="00804A1B">
        <w:t xml:space="preserve"> здоровий</w:t>
      </w:r>
      <w:r>
        <w:t xml:space="preserve"> </w:t>
      </w:r>
      <w:r w:rsidRPr="00804A1B">
        <w:t xml:space="preserve">спосіб життя </w:t>
      </w:r>
      <w:r>
        <w:t>–</w:t>
      </w:r>
      <w:r w:rsidRPr="00804A1B">
        <w:t xml:space="preserve"> здорова</w:t>
      </w:r>
      <w:r>
        <w:t xml:space="preserve"> </w:t>
      </w:r>
      <w:r w:rsidRPr="00804A1B">
        <w:t>нація»</w:t>
      </w:r>
      <w:r w:rsidR="00060AE0">
        <w:t xml:space="preserve"> на 2020</w:t>
      </w:r>
      <w:r>
        <w:t xml:space="preserve"> рік </w:t>
      </w:r>
      <w:r>
        <w:rPr>
          <w:lang w:eastAsia="uk-UA"/>
        </w:rPr>
        <w:t>(додаток).</w:t>
      </w:r>
    </w:p>
    <w:p w:rsidR="002E4B9C" w:rsidRPr="004E7D67" w:rsidRDefault="002E4B9C" w:rsidP="002E4B9C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2E4B9C" w:rsidRDefault="002E4B9C" w:rsidP="002E4B9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Відповідальним за виконання заходів до 20</w:t>
      </w:r>
      <w:r w:rsidR="00060AE0">
        <w:t>.12.2020</w:t>
      </w:r>
      <w:r>
        <w:t xml:space="preserve"> надати до відділу молоді та спорту інформацію про стан їх виконання.</w:t>
      </w:r>
    </w:p>
    <w:p w:rsidR="002E4B9C" w:rsidRPr="00055D66" w:rsidRDefault="002E4B9C" w:rsidP="002E4B9C">
      <w:pPr>
        <w:spacing w:line="276" w:lineRule="auto"/>
        <w:jc w:val="both"/>
        <w:rPr>
          <w:sz w:val="16"/>
          <w:szCs w:val="16"/>
          <w:lang w:eastAsia="uk-UA"/>
        </w:rPr>
      </w:pPr>
    </w:p>
    <w:p w:rsidR="002E4B9C" w:rsidRDefault="002E4B9C" w:rsidP="002E4B9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Контроль за виконанням цього розпорядження покласти </w:t>
      </w:r>
      <w:r w:rsidR="00204288">
        <w:rPr>
          <w:lang w:eastAsia="uk-UA"/>
        </w:rPr>
        <w:t>на заступника міського голови</w:t>
      </w:r>
      <w:r>
        <w:rPr>
          <w:lang w:eastAsia="uk-UA"/>
        </w:rPr>
        <w:t xml:space="preserve"> Тетірка</w:t>
      </w:r>
      <w:r w:rsidR="00204288">
        <w:rPr>
          <w:lang w:eastAsia="uk-UA"/>
        </w:rPr>
        <w:t xml:space="preserve"> І.В.</w:t>
      </w:r>
      <w:r>
        <w:rPr>
          <w:lang w:eastAsia="uk-UA"/>
        </w:rPr>
        <w:t xml:space="preserve"> </w:t>
      </w:r>
    </w:p>
    <w:p w:rsidR="002E4B9C" w:rsidRDefault="002E4B9C" w:rsidP="002E4B9C">
      <w:pPr>
        <w:tabs>
          <w:tab w:val="left" w:pos="708"/>
        </w:tabs>
        <w:spacing w:line="276" w:lineRule="auto"/>
        <w:rPr>
          <w:bCs/>
        </w:rPr>
      </w:pPr>
    </w:p>
    <w:p w:rsidR="002E4B9C" w:rsidRPr="007979E7" w:rsidRDefault="002E4B9C" w:rsidP="002E4B9C">
      <w:pPr>
        <w:tabs>
          <w:tab w:val="left" w:pos="708"/>
        </w:tabs>
        <w:spacing w:line="276" w:lineRule="auto"/>
        <w:rPr>
          <w:bCs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Міський г</w:t>
      </w:r>
      <w:r w:rsidR="00060AE0">
        <w:rPr>
          <w:rFonts w:ascii="Times New Roman" w:eastAsia="Times New Roman" w:hAnsi="Times New Roman"/>
          <w:b/>
          <w:sz w:val="24"/>
          <w:lang w:val="uk-UA"/>
        </w:rPr>
        <w:t xml:space="preserve">олова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             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Сергій </w:t>
      </w:r>
      <w:r>
        <w:rPr>
          <w:rFonts w:ascii="Times New Roman" w:eastAsia="Times New Roman" w:hAnsi="Times New Roman"/>
          <w:b/>
          <w:sz w:val="24"/>
          <w:lang w:val="uk-UA"/>
        </w:rPr>
        <w:t>САЛАТУН</w:t>
      </w: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spacing w:line="276" w:lineRule="auto"/>
        <w:ind w:left="5670"/>
        <w:rPr>
          <w:b/>
        </w:rPr>
        <w:sectPr w:rsidR="002E4B9C" w:rsidSect="00204288">
          <w:headerReference w:type="default" r:id="rId8"/>
          <w:pgSz w:w="11906" w:h="16838"/>
          <w:pgMar w:top="1258" w:right="567" w:bottom="1134" w:left="1701" w:header="709" w:footer="709" w:gutter="0"/>
          <w:cols w:space="708"/>
          <w:titlePg/>
          <w:docGrid w:linePitch="360"/>
        </w:sectPr>
      </w:pPr>
    </w:p>
    <w:p w:rsidR="002E4B9C" w:rsidRPr="00055D66" w:rsidRDefault="002E4B9C" w:rsidP="002E4B9C">
      <w:pPr>
        <w:spacing w:line="276" w:lineRule="auto"/>
        <w:ind w:left="5640" w:firstLine="3840"/>
        <w:rPr>
          <w:b/>
        </w:rPr>
      </w:pPr>
      <w:r w:rsidRPr="00055D66">
        <w:rPr>
          <w:b/>
        </w:rPr>
        <w:lastRenderedPageBreak/>
        <w:t>ЗАТВЕРДЖЕНО</w:t>
      </w:r>
    </w:p>
    <w:p w:rsidR="002E4B9C" w:rsidRPr="00055D66" w:rsidRDefault="00204288" w:rsidP="002E4B9C">
      <w:pPr>
        <w:spacing w:line="276" w:lineRule="auto"/>
        <w:ind w:left="5640" w:firstLine="3840"/>
        <w:rPr>
          <w:b/>
        </w:rPr>
      </w:pPr>
      <w:r>
        <w:rPr>
          <w:b/>
        </w:rPr>
        <w:t>Р</w:t>
      </w:r>
      <w:r w:rsidR="002E4B9C">
        <w:rPr>
          <w:b/>
        </w:rPr>
        <w:t>озпорядження</w:t>
      </w:r>
      <w:r w:rsidR="002E4B9C" w:rsidRPr="00055D66">
        <w:rPr>
          <w:b/>
        </w:rPr>
        <w:t xml:space="preserve"> міського голови</w:t>
      </w:r>
    </w:p>
    <w:p w:rsidR="002E4B9C" w:rsidRPr="00055D66" w:rsidRDefault="00204288" w:rsidP="002E4B9C">
      <w:pPr>
        <w:spacing w:line="276" w:lineRule="auto"/>
        <w:ind w:left="5640" w:firstLine="3840"/>
      </w:pPr>
      <w:r>
        <w:rPr>
          <w:b/>
        </w:rPr>
        <w:t>03.12.</w:t>
      </w:r>
      <w:r w:rsidR="002E4B9C">
        <w:rPr>
          <w:b/>
        </w:rPr>
        <w:t>2019</w:t>
      </w:r>
      <w:r w:rsidR="00CF60C6">
        <w:rPr>
          <w:b/>
        </w:rPr>
        <w:t xml:space="preserve"> № </w:t>
      </w:r>
      <w:r>
        <w:rPr>
          <w:b/>
        </w:rPr>
        <w:t>165-ОД</w:t>
      </w:r>
    </w:p>
    <w:p w:rsidR="002E4B9C" w:rsidRPr="008544DE" w:rsidRDefault="002E4B9C" w:rsidP="002E4B9C">
      <w:pPr>
        <w:spacing w:line="276" w:lineRule="auto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     </w:t>
      </w:r>
    </w:p>
    <w:p w:rsidR="002E4B9C" w:rsidRDefault="002E4B9C" w:rsidP="002E4B9C">
      <w:pPr>
        <w:spacing w:line="276" w:lineRule="auto"/>
        <w:jc w:val="center"/>
        <w:rPr>
          <w:b/>
        </w:rPr>
      </w:pPr>
    </w:p>
    <w:p w:rsidR="002E4B9C" w:rsidRPr="000A462B" w:rsidRDefault="002E4B9C" w:rsidP="002E4B9C">
      <w:pPr>
        <w:spacing w:line="276" w:lineRule="auto"/>
        <w:jc w:val="center"/>
        <w:rPr>
          <w:b/>
        </w:rPr>
      </w:pPr>
      <w:r w:rsidRPr="000A462B">
        <w:rPr>
          <w:b/>
        </w:rPr>
        <w:t>ПЛАН ЗАХОДІВ</w:t>
      </w:r>
    </w:p>
    <w:p w:rsidR="002E4B9C" w:rsidRDefault="002E4B9C" w:rsidP="002E4B9C">
      <w:pPr>
        <w:spacing w:line="276" w:lineRule="auto"/>
        <w:jc w:val="center"/>
        <w:rPr>
          <w:b/>
        </w:rPr>
      </w:pPr>
      <w:r>
        <w:rPr>
          <w:b/>
        </w:rPr>
        <w:t xml:space="preserve">      </w:t>
      </w:r>
      <w:r w:rsidRPr="00141C54">
        <w:rPr>
          <w:b/>
        </w:rPr>
        <w:t xml:space="preserve">щодо реалізації в </w:t>
      </w:r>
      <w:r>
        <w:rPr>
          <w:b/>
        </w:rPr>
        <w:t>місті</w:t>
      </w:r>
      <w:r w:rsidRPr="00141C54">
        <w:rPr>
          <w:b/>
        </w:rPr>
        <w:t xml:space="preserve"> Національної стратегії з оздоровчої рухової активності </w:t>
      </w:r>
      <w:r>
        <w:rPr>
          <w:b/>
        </w:rPr>
        <w:t xml:space="preserve">в Україні </w:t>
      </w:r>
      <w:r w:rsidRPr="00141C54">
        <w:rPr>
          <w:b/>
        </w:rPr>
        <w:t>на період до 2025 року «Рухова активність</w:t>
      </w:r>
      <w:r>
        <w:rPr>
          <w:b/>
        </w:rPr>
        <w:t xml:space="preserve"> – </w:t>
      </w:r>
      <w:r w:rsidRPr="00141C54">
        <w:rPr>
          <w:b/>
        </w:rPr>
        <w:t>здоровий</w:t>
      </w:r>
      <w:r>
        <w:rPr>
          <w:b/>
        </w:rPr>
        <w:t xml:space="preserve"> </w:t>
      </w:r>
      <w:r w:rsidRPr="00141C54">
        <w:rPr>
          <w:b/>
        </w:rPr>
        <w:t>спосіб життя</w:t>
      </w:r>
      <w:r>
        <w:rPr>
          <w:b/>
        </w:rPr>
        <w:t xml:space="preserve"> – </w:t>
      </w:r>
      <w:r w:rsidRPr="00141C54">
        <w:rPr>
          <w:b/>
        </w:rPr>
        <w:t>здорова</w:t>
      </w:r>
      <w:r>
        <w:rPr>
          <w:b/>
        </w:rPr>
        <w:t xml:space="preserve"> </w:t>
      </w:r>
      <w:r w:rsidRPr="00141C54">
        <w:rPr>
          <w:b/>
        </w:rPr>
        <w:t>нація»</w:t>
      </w:r>
      <w:r w:rsidR="00337011">
        <w:rPr>
          <w:b/>
        </w:rPr>
        <w:t xml:space="preserve"> на 20</w:t>
      </w:r>
      <w:r w:rsidR="00CB44DE">
        <w:rPr>
          <w:b/>
        </w:rPr>
        <w:t>20</w:t>
      </w:r>
      <w:r>
        <w:rPr>
          <w:b/>
        </w:rPr>
        <w:t xml:space="preserve"> рік</w:t>
      </w:r>
    </w:p>
    <w:p w:rsidR="002E4B9C" w:rsidRDefault="002E4B9C" w:rsidP="002E4B9C">
      <w:pPr>
        <w:spacing w:line="276" w:lineRule="auto"/>
        <w:jc w:val="center"/>
        <w:rPr>
          <w:b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028"/>
        <w:gridCol w:w="3827"/>
        <w:gridCol w:w="1463"/>
        <w:gridCol w:w="3658"/>
      </w:tblGrid>
      <w:tr w:rsidR="002E4B9C" w:rsidRPr="00E3201A" w:rsidTr="00204288">
        <w:tc>
          <w:tcPr>
            <w:tcW w:w="544" w:type="dxa"/>
          </w:tcPr>
          <w:p w:rsidR="002E4B9C" w:rsidRPr="00252914" w:rsidRDefault="002E4B9C" w:rsidP="004E5170">
            <w:pPr>
              <w:spacing w:line="276" w:lineRule="auto"/>
              <w:rPr>
                <w:b/>
              </w:rPr>
            </w:pPr>
            <w:r w:rsidRPr="00252914">
              <w:rPr>
                <w:b/>
              </w:rPr>
              <w:t xml:space="preserve">№ </w:t>
            </w:r>
            <w:proofErr w:type="spellStart"/>
            <w:r w:rsidRPr="00252914">
              <w:rPr>
                <w:b/>
              </w:rPr>
              <w:t>зп</w:t>
            </w:r>
            <w:proofErr w:type="spellEnd"/>
          </w:p>
        </w:tc>
        <w:tc>
          <w:tcPr>
            <w:tcW w:w="5028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Найменування завдання</w:t>
            </w:r>
          </w:p>
        </w:tc>
        <w:tc>
          <w:tcPr>
            <w:tcW w:w="3827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Найменування заходу</w:t>
            </w:r>
          </w:p>
        </w:tc>
        <w:tc>
          <w:tcPr>
            <w:tcW w:w="1463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Термін виконання</w:t>
            </w:r>
          </w:p>
        </w:tc>
        <w:tc>
          <w:tcPr>
            <w:tcW w:w="3658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Виконавці</w:t>
            </w:r>
          </w:p>
        </w:tc>
      </w:tr>
      <w:tr w:rsidR="002E4B9C" w:rsidRPr="00E3201A" w:rsidTr="00204288">
        <w:tc>
          <w:tcPr>
            <w:tcW w:w="544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1</w:t>
            </w:r>
          </w:p>
        </w:tc>
        <w:tc>
          <w:tcPr>
            <w:tcW w:w="5028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2</w:t>
            </w:r>
          </w:p>
        </w:tc>
        <w:tc>
          <w:tcPr>
            <w:tcW w:w="3827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3</w:t>
            </w:r>
          </w:p>
        </w:tc>
        <w:tc>
          <w:tcPr>
            <w:tcW w:w="1463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4</w:t>
            </w:r>
          </w:p>
        </w:tc>
        <w:tc>
          <w:tcPr>
            <w:tcW w:w="3658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5</w:t>
            </w:r>
          </w:p>
        </w:tc>
      </w:tr>
      <w:tr w:rsidR="002E4B9C" w:rsidRPr="00E3201A" w:rsidTr="00204288">
        <w:tc>
          <w:tcPr>
            <w:tcW w:w="544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28" w:type="dxa"/>
          </w:tcPr>
          <w:p w:rsidR="002E4B9C" w:rsidRPr="0021563E" w:rsidRDefault="002E4B9C" w:rsidP="00204288">
            <w:pPr>
              <w:spacing w:line="276" w:lineRule="auto"/>
              <w:jc w:val="both"/>
            </w:pPr>
            <w:r>
              <w:t>Забезпечення координаційних дій усіх заінтересованих суб’єктів, органів виконавчої влади та місцевого самоврядування</w:t>
            </w:r>
          </w:p>
        </w:tc>
        <w:tc>
          <w:tcPr>
            <w:tcW w:w="3827" w:type="dxa"/>
          </w:tcPr>
          <w:p w:rsidR="002E4B9C" w:rsidRPr="0021563E" w:rsidRDefault="00716AB2" w:rsidP="00204288">
            <w:pPr>
              <w:spacing w:line="276" w:lineRule="auto"/>
              <w:jc w:val="both"/>
            </w:pPr>
            <w:r>
              <w:t>1.1</w:t>
            </w:r>
            <w:r w:rsidR="002E4B9C">
              <w:t>Засідання оргкомітету з питань популяризації серед населення оздоровчої рухової активності</w:t>
            </w:r>
          </w:p>
        </w:tc>
        <w:tc>
          <w:tcPr>
            <w:tcW w:w="1463" w:type="dxa"/>
          </w:tcPr>
          <w:p w:rsidR="002E4B9C" w:rsidRPr="0021563E" w:rsidRDefault="002E4B9C" w:rsidP="00204288">
            <w:pPr>
              <w:spacing w:line="276" w:lineRule="auto"/>
            </w:pPr>
            <w:r>
              <w:t>Протягом року</w:t>
            </w:r>
          </w:p>
        </w:tc>
        <w:tc>
          <w:tcPr>
            <w:tcW w:w="3658" w:type="dxa"/>
          </w:tcPr>
          <w:p w:rsidR="002E4B9C" w:rsidRPr="0021563E" w:rsidRDefault="002E4B9C" w:rsidP="00204288">
            <w:pPr>
              <w:spacing w:line="276" w:lineRule="auto"/>
            </w:pPr>
            <w:r>
              <w:t>Відділ молоді та спорту</w:t>
            </w:r>
          </w:p>
        </w:tc>
      </w:tr>
      <w:tr w:rsidR="002E4B9C" w:rsidRPr="004053D8" w:rsidTr="00204288">
        <w:trPr>
          <w:trHeight w:val="1605"/>
        </w:trPr>
        <w:tc>
          <w:tcPr>
            <w:tcW w:w="544" w:type="dxa"/>
            <w:vMerge w:val="restart"/>
          </w:tcPr>
          <w:p w:rsidR="002E4B9C" w:rsidRPr="004053D8" w:rsidRDefault="002E4B9C" w:rsidP="004E5170">
            <w:pPr>
              <w:spacing w:line="276" w:lineRule="auto"/>
              <w:jc w:val="both"/>
              <w:rPr>
                <w:color w:val="0000FF"/>
              </w:rPr>
            </w:pPr>
            <w:r w:rsidRPr="00204288">
              <w:t>2.</w:t>
            </w:r>
          </w:p>
        </w:tc>
        <w:tc>
          <w:tcPr>
            <w:tcW w:w="5028" w:type="dxa"/>
            <w:vMerge w:val="restart"/>
          </w:tcPr>
          <w:p w:rsidR="002E4B9C" w:rsidRDefault="002E4B9C" w:rsidP="004E5170">
            <w:pPr>
              <w:spacing w:line="276" w:lineRule="auto"/>
              <w:jc w:val="both"/>
            </w:pPr>
            <w:r w:rsidRPr="004053D8">
              <w:t>Формування інфраструктури сучасних і привабливих спортивних споруд за місцем проживання, у місцях масового відпочинку громадян, на базі загальноосвітніх навчальних закладів, що мають бути легко доступні для різних верств населення</w:t>
            </w:r>
            <w:r>
              <w:t>, насамперед малозабезпечених  осіб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</w:p>
        </w:tc>
        <w:tc>
          <w:tcPr>
            <w:tcW w:w="3827" w:type="dxa"/>
          </w:tcPr>
          <w:p w:rsidR="002E4B9C" w:rsidRPr="004053D8" w:rsidRDefault="002E4B9C" w:rsidP="00204288">
            <w:pPr>
              <w:spacing w:line="276" w:lineRule="auto"/>
              <w:jc w:val="both"/>
            </w:pPr>
            <w:r>
              <w:t>1.</w:t>
            </w:r>
            <w:r w:rsidR="00204288">
              <w:t xml:space="preserve"> </w:t>
            </w:r>
            <w:r>
              <w:t xml:space="preserve">Продовження </w:t>
            </w:r>
            <w:r w:rsidRPr="004053D8">
              <w:t>проведення моніторингу забезпечення населення спортивними майданчикам</w:t>
            </w:r>
            <w:r>
              <w:t>и</w:t>
            </w:r>
          </w:p>
        </w:tc>
        <w:tc>
          <w:tcPr>
            <w:tcW w:w="1463" w:type="dxa"/>
          </w:tcPr>
          <w:p w:rsidR="002E4B9C" w:rsidRPr="004053D8" w:rsidRDefault="002E4B9C" w:rsidP="00204288">
            <w:pPr>
              <w:spacing w:line="276" w:lineRule="auto"/>
            </w:pPr>
            <w:r>
              <w:t>до 1 квітня</w:t>
            </w:r>
          </w:p>
        </w:tc>
        <w:tc>
          <w:tcPr>
            <w:tcW w:w="3658" w:type="dxa"/>
          </w:tcPr>
          <w:p w:rsidR="002E4B9C" w:rsidRPr="004053D8" w:rsidRDefault="002E4B9C" w:rsidP="00204288">
            <w:pPr>
              <w:spacing w:line="276" w:lineRule="auto"/>
            </w:pPr>
            <w:r w:rsidRPr="004053D8">
              <w:t>Відділ молоді та спорту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 xml:space="preserve">Відділ освіти 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>Роменський коледж КНЕУ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>Роменський коледж СНАУ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>ДПТНЗ «Роменське ВПУ»</w:t>
            </w:r>
          </w:p>
        </w:tc>
      </w:tr>
      <w:tr w:rsidR="002E4B9C" w:rsidRPr="004053D8" w:rsidTr="00204288">
        <w:trPr>
          <w:trHeight w:val="930"/>
        </w:trPr>
        <w:tc>
          <w:tcPr>
            <w:tcW w:w="544" w:type="dxa"/>
            <w:vMerge/>
          </w:tcPr>
          <w:p w:rsidR="002E4B9C" w:rsidRDefault="002E4B9C" w:rsidP="004E5170">
            <w:pPr>
              <w:spacing w:line="276" w:lineRule="auto"/>
              <w:jc w:val="both"/>
              <w:rPr>
                <w:color w:val="0000FF"/>
              </w:rPr>
            </w:pPr>
          </w:p>
        </w:tc>
        <w:tc>
          <w:tcPr>
            <w:tcW w:w="5028" w:type="dxa"/>
            <w:vMerge/>
          </w:tcPr>
          <w:p w:rsidR="002E4B9C" w:rsidRPr="004053D8" w:rsidRDefault="002E4B9C" w:rsidP="004E5170">
            <w:pPr>
              <w:spacing w:line="276" w:lineRule="auto"/>
              <w:jc w:val="both"/>
            </w:pPr>
          </w:p>
        </w:tc>
        <w:tc>
          <w:tcPr>
            <w:tcW w:w="3827" w:type="dxa"/>
          </w:tcPr>
          <w:p w:rsidR="002E4B9C" w:rsidRDefault="002E4B9C" w:rsidP="00204288">
            <w:pPr>
              <w:spacing w:line="276" w:lineRule="auto"/>
              <w:jc w:val="both"/>
            </w:pPr>
            <w:r>
              <w:t>2. Подання пропозицій управлінню молоді  та спорту ОДА  щодо ефективного використання спортивних споруд</w:t>
            </w:r>
          </w:p>
        </w:tc>
        <w:tc>
          <w:tcPr>
            <w:tcW w:w="1463" w:type="dxa"/>
          </w:tcPr>
          <w:p w:rsidR="002E4B9C" w:rsidRDefault="002E4B9C" w:rsidP="00204288">
            <w:pPr>
              <w:spacing w:line="276" w:lineRule="auto"/>
            </w:pPr>
            <w:r>
              <w:t>до 10 серпня</w:t>
            </w:r>
          </w:p>
        </w:tc>
        <w:tc>
          <w:tcPr>
            <w:tcW w:w="3658" w:type="dxa"/>
          </w:tcPr>
          <w:p w:rsidR="002E4B9C" w:rsidRPr="004053D8" w:rsidRDefault="002E4B9C" w:rsidP="004E5170">
            <w:pPr>
              <w:spacing w:line="276" w:lineRule="auto"/>
              <w:jc w:val="both"/>
            </w:pPr>
            <w:r>
              <w:t>Відділ молоді та спорту</w:t>
            </w:r>
          </w:p>
        </w:tc>
      </w:tr>
      <w:tr w:rsidR="002E4B9C" w:rsidRPr="004053D8" w:rsidTr="00204288">
        <w:trPr>
          <w:trHeight w:val="2880"/>
        </w:trPr>
        <w:tc>
          <w:tcPr>
            <w:tcW w:w="544" w:type="dxa"/>
            <w:vMerge w:val="restart"/>
          </w:tcPr>
          <w:p w:rsidR="002E4B9C" w:rsidRPr="004053D8" w:rsidRDefault="002E4B9C" w:rsidP="004E5170">
            <w:pPr>
              <w:spacing w:line="276" w:lineRule="auto"/>
              <w:jc w:val="both"/>
              <w:rPr>
                <w:color w:val="0000FF"/>
              </w:rPr>
            </w:pPr>
            <w:r>
              <w:lastRenderedPageBreak/>
              <w:t>3</w:t>
            </w:r>
            <w:r w:rsidRPr="004053D8">
              <w:rPr>
                <w:color w:val="0000FF"/>
              </w:rPr>
              <w:t>.</w:t>
            </w:r>
          </w:p>
        </w:tc>
        <w:tc>
          <w:tcPr>
            <w:tcW w:w="5028" w:type="dxa"/>
            <w:vMerge w:val="restart"/>
          </w:tcPr>
          <w:p w:rsidR="002E4B9C" w:rsidRPr="00F818F8" w:rsidRDefault="002E4B9C" w:rsidP="004E5170">
            <w:pPr>
              <w:spacing w:line="276" w:lineRule="auto"/>
              <w:jc w:val="both"/>
            </w:pPr>
            <w:r w:rsidRPr="00F818F8">
              <w:t>Формування ціннісного ставлення юнацтва, дітей та молоді до власного здоров’я, покращення фізичного розвитку та фізичної підготовленості з урахуванням вимог майбутньої професійної діяльності</w:t>
            </w:r>
          </w:p>
        </w:tc>
        <w:tc>
          <w:tcPr>
            <w:tcW w:w="3827" w:type="dxa"/>
          </w:tcPr>
          <w:p w:rsidR="002E4B9C" w:rsidRPr="00F818F8" w:rsidRDefault="002E4B9C" w:rsidP="004E5170">
            <w:pPr>
              <w:pStyle w:val="a3"/>
              <w:spacing w:line="276" w:lineRule="auto"/>
              <w:ind w:left="0"/>
              <w:jc w:val="both"/>
            </w:pPr>
            <w:r>
              <w:t xml:space="preserve">1. </w:t>
            </w:r>
            <w:r w:rsidRPr="00F818F8">
              <w:t>Створення умов для підвищення рівня фізичної підготовки молоді для проходження служби у Збройних Силах, інших військових формуваннях шляхом проведення відповідних фізкультурно-спортивних заходів,</w:t>
            </w:r>
            <w:r>
              <w:t xml:space="preserve"> </w:t>
            </w:r>
            <w:r w:rsidRPr="00F818F8">
              <w:t xml:space="preserve">у тому числі </w:t>
            </w:r>
            <w:r w:rsidRPr="00A37E5D">
              <w:t xml:space="preserve">міської </w:t>
            </w:r>
            <w:r w:rsidRPr="00F818F8">
              <w:t>спартакіади серед допризовної молоді</w:t>
            </w:r>
          </w:p>
        </w:tc>
        <w:tc>
          <w:tcPr>
            <w:tcW w:w="1463" w:type="dxa"/>
          </w:tcPr>
          <w:p w:rsidR="002E4B9C" w:rsidRPr="00F818F8" w:rsidRDefault="002E4B9C" w:rsidP="004E5170">
            <w:pPr>
              <w:spacing w:line="276" w:lineRule="auto"/>
              <w:jc w:val="both"/>
            </w:pPr>
            <w:r>
              <w:t>П</w:t>
            </w:r>
            <w:r w:rsidRPr="00F818F8">
              <w:t>ротягом року</w:t>
            </w:r>
          </w:p>
        </w:tc>
        <w:tc>
          <w:tcPr>
            <w:tcW w:w="365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F818F8">
              <w:t>Відділ молоді та спорту</w:t>
            </w:r>
          </w:p>
          <w:p w:rsidR="002E4B9C" w:rsidRDefault="002E4B9C" w:rsidP="004E5170">
            <w:pPr>
              <w:spacing w:line="276" w:lineRule="auto"/>
              <w:jc w:val="both"/>
            </w:pPr>
            <w:r>
              <w:t>В</w:t>
            </w:r>
            <w:r w:rsidRPr="00F818F8">
              <w:t>ідділ освіти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КНЕУ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СНАУ</w:t>
            </w:r>
          </w:p>
          <w:p w:rsidR="002E4B9C" w:rsidRDefault="002E4B9C" w:rsidP="004E5170">
            <w:pPr>
              <w:spacing w:line="276" w:lineRule="auto"/>
              <w:jc w:val="both"/>
            </w:pPr>
            <w:r w:rsidRPr="004053D8">
              <w:t>ДПТНЗ «Роменське ВПУ»</w:t>
            </w:r>
          </w:p>
          <w:p w:rsidR="002E4B9C" w:rsidRPr="00F818F8" w:rsidRDefault="002E4B9C" w:rsidP="004E5170">
            <w:pPr>
              <w:spacing w:line="276" w:lineRule="auto"/>
              <w:jc w:val="both"/>
            </w:pPr>
            <w:r>
              <w:t>І</w:t>
            </w:r>
            <w:r w:rsidRPr="00F818F8">
              <w:t>нститути громадян</w:t>
            </w:r>
            <w:r>
              <w:t>ського суспільства (за згодою)</w:t>
            </w:r>
          </w:p>
          <w:p w:rsidR="002E4B9C" w:rsidRPr="00F818F8" w:rsidRDefault="002E4B9C" w:rsidP="004E5170">
            <w:pPr>
              <w:spacing w:line="276" w:lineRule="auto"/>
              <w:jc w:val="both"/>
            </w:pPr>
          </w:p>
        </w:tc>
      </w:tr>
      <w:tr w:rsidR="002E4B9C" w:rsidRPr="004053D8" w:rsidTr="00204288">
        <w:trPr>
          <w:trHeight w:val="285"/>
        </w:trPr>
        <w:tc>
          <w:tcPr>
            <w:tcW w:w="544" w:type="dxa"/>
            <w:vMerge/>
          </w:tcPr>
          <w:p w:rsidR="002E4B9C" w:rsidRDefault="002E4B9C" w:rsidP="004E5170">
            <w:pPr>
              <w:spacing w:line="276" w:lineRule="auto"/>
              <w:jc w:val="both"/>
            </w:pPr>
          </w:p>
        </w:tc>
        <w:tc>
          <w:tcPr>
            <w:tcW w:w="5028" w:type="dxa"/>
            <w:vMerge/>
          </w:tcPr>
          <w:p w:rsidR="002E4B9C" w:rsidRPr="00F818F8" w:rsidRDefault="002E4B9C" w:rsidP="004E5170">
            <w:pPr>
              <w:spacing w:line="276" w:lineRule="auto"/>
              <w:jc w:val="both"/>
            </w:pPr>
          </w:p>
        </w:tc>
        <w:tc>
          <w:tcPr>
            <w:tcW w:w="3827" w:type="dxa"/>
          </w:tcPr>
          <w:p w:rsidR="002E4B9C" w:rsidRPr="00F818F8" w:rsidRDefault="002E4B9C" w:rsidP="004E5170">
            <w:pPr>
              <w:pStyle w:val="a3"/>
              <w:spacing w:line="276" w:lineRule="auto"/>
              <w:ind w:left="0"/>
              <w:jc w:val="both"/>
            </w:pPr>
            <w:r>
              <w:t>2.Залучення до просвітницької роботи з ведення здорового способу життя видатних спортсменів та тренерів, у тому числі шляхом проведення ними майстер-класів, відкритих тренувань</w:t>
            </w:r>
          </w:p>
        </w:tc>
        <w:tc>
          <w:tcPr>
            <w:tcW w:w="1463" w:type="dxa"/>
          </w:tcPr>
          <w:p w:rsidR="002E4B9C" w:rsidRDefault="002E4B9C" w:rsidP="004E5170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65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F818F8">
              <w:t>Відділ молоді та спорту</w:t>
            </w:r>
          </w:p>
          <w:p w:rsidR="002E4B9C" w:rsidRDefault="002E4B9C" w:rsidP="004E5170">
            <w:pPr>
              <w:spacing w:line="276" w:lineRule="auto"/>
              <w:jc w:val="both"/>
            </w:pPr>
            <w:r>
              <w:t>В</w:t>
            </w:r>
            <w:r w:rsidRPr="00F818F8">
              <w:t>ідділ освіти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КНЕУ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СНАУ</w:t>
            </w:r>
          </w:p>
          <w:p w:rsidR="002E4B9C" w:rsidRPr="00F818F8" w:rsidRDefault="002E4B9C" w:rsidP="004E5170">
            <w:pPr>
              <w:spacing w:line="276" w:lineRule="auto"/>
              <w:jc w:val="both"/>
            </w:pPr>
            <w:r w:rsidRPr="004053D8">
              <w:t>ДПТНЗ «Роменське ВПУ</w:t>
            </w:r>
          </w:p>
        </w:tc>
      </w:tr>
      <w:tr w:rsidR="002E4B9C" w:rsidRPr="004053D8" w:rsidTr="00204288">
        <w:trPr>
          <w:trHeight w:val="1452"/>
        </w:trPr>
        <w:tc>
          <w:tcPr>
            <w:tcW w:w="544" w:type="dxa"/>
          </w:tcPr>
          <w:p w:rsidR="002E4B9C" w:rsidRPr="00A24BE0" w:rsidRDefault="002E4B9C" w:rsidP="004E517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4</w:t>
            </w:r>
            <w:r w:rsidRPr="00A24BE0">
              <w:t>.</w:t>
            </w:r>
          </w:p>
        </w:tc>
        <w:tc>
          <w:tcPr>
            <w:tcW w:w="5028" w:type="dxa"/>
          </w:tcPr>
          <w:p w:rsidR="002E4B9C" w:rsidRPr="00BC3407" w:rsidRDefault="002E4B9C" w:rsidP="004E5170">
            <w:pPr>
              <w:spacing w:line="276" w:lineRule="auto"/>
              <w:jc w:val="both"/>
              <w:rPr>
                <w:color w:val="000000" w:themeColor="text1"/>
              </w:rPr>
            </w:pPr>
            <w:r w:rsidRPr="00BC3407">
              <w:rPr>
                <w:color w:val="000000" w:themeColor="text1"/>
              </w:rPr>
              <w:t xml:space="preserve">Створення  центру фізичного здоров’я населення «Спорт для всіх» </w:t>
            </w:r>
          </w:p>
        </w:tc>
        <w:tc>
          <w:tcPr>
            <w:tcW w:w="3827" w:type="dxa"/>
          </w:tcPr>
          <w:p w:rsidR="002E4B9C" w:rsidRPr="00BC3407" w:rsidRDefault="002E4B9C" w:rsidP="004E5170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 w:rsidRPr="00BC3407">
              <w:rPr>
                <w:color w:val="000000" w:themeColor="text1"/>
              </w:rPr>
              <w:t xml:space="preserve">Внести на розгляд профільних постійних комісій  питання щодо створення  центру фізичного </w:t>
            </w:r>
            <w:proofErr w:type="spellStart"/>
            <w:r w:rsidRPr="00BC3407">
              <w:rPr>
                <w:color w:val="000000" w:themeColor="text1"/>
              </w:rPr>
              <w:t>здо-ров’я</w:t>
            </w:r>
            <w:proofErr w:type="spellEnd"/>
            <w:r w:rsidRPr="00BC3407">
              <w:rPr>
                <w:color w:val="000000" w:themeColor="text1"/>
              </w:rPr>
              <w:t xml:space="preserve"> населення «Спорт для всіх»</w:t>
            </w:r>
          </w:p>
          <w:p w:rsidR="002E4B9C" w:rsidRPr="00BC3407" w:rsidRDefault="002E4B9C" w:rsidP="004E5170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 w:rsidRPr="00BC3407">
              <w:rPr>
                <w:color w:val="000000" w:themeColor="text1"/>
              </w:rPr>
              <w:t xml:space="preserve"> </w:t>
            </w:r>
          </w:p>
        </w:tc>
        <w:tc>
          <w:tcPr>
            <w:tcW w:w="1463" w:type="dxa"/>
          </w:tcPr>
          <w:p w:rsidR="002E4B9C" w:rsidRPr="00A24BE0" w:rsidRDefault="002E4B9C" w:rsidP="004E5170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658" w:type="dxa"/>
          </w:tcPr>
          <w:p w:rsidR="002E4B9C" w:rsidRPr="00A24BE0" w:rsidRDefault="002E4B9C" w:rsidP="004E5170">
            <w:pPr>
              <w:spacing w:line="276" w:lineRule="auto"/>
              <w:jc w:val="both"/>
            </w:pPr>
            <w:r w:rsidRPr="00A24BE0">
              <w:t xml:space="preserve">Відділ молоді та спорту </w:t>
            </w:r>
          </w:p>
          <w:p w:rsidR="002E4B9C" w:rsidRPr="00A24BE0" w:rsidRDefault="002E4B9C" w:rsidP="004E5170">
            <w:pPr>
              <w:spacing w:line="276" w:lineRule="auto"/>
              <w:jc w:val="both"/>
            </w:pPr>
          </w:p>
        </w:tc>
      </w:tr>
      <w:tr w:rsidR="002E4B9C" w:rsidRPr="004053D8" w:rsidTr="00204288">
        <w:trPr>
          <w:trHeight w:val="2010"/>
        </w:trPr>
        <w:tc>
          <w:tcPr>
            <w:tcW w:w="544" w:type="dxa"/>
          </w:tcPr>
          <w:p w:rsidR="002E4B9C" w:rsidRPr="00A564C2" w:rsidRDefault="002E4B9C" w:rsidP="004E5170">
            <w:pPr>
              <w:spacing w:line="276" w:lineRule="auto"/>
              <w:jc w:val="both"/>
            </w:pPr>
            <w:r>
              <w:t>5</w:t>
            </w:r>
            <w:r w:rsidRPr="00A564C2">
              <w:t>.</w:t>
            </w:r>
          </w:p>
        </w:tc>
        <w:tc>
          <w:tcPr>
            <w:tcW w:w="502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490D6D">
              <w:t xml:space="preserve">Збільшення кількості загальнодоступних спортивних заходів для активного сімейного відпочинку в місцях масового відпочинку громадян; </w:t>
            </w:r>
            <w:r w:rsidRPr="00320342">
              <w:t>створення літніх шкіл плавання на відкритих водоймах</w:t>
            </w:r>
          </w:p>
          <w:p w:rsidR="00204288" w:rsidRDefault="00204288" w:rsidP="004E5170">
            <w:pPr>
              <w:spacing w:line="276" w:lineRule="auto"/>
              <w:jc w:val="both"/>
            </w:pPr>
          </w:p>
          <w:p w:rsidR="00204288" w:rsidRDefault="00204288" w:rsidP="004E5170">
            <w:pPr>
              <w:spacing w:line="276" w:lineRule="auto"/>
              <w:jc w:val="both"/>
            </w:pPr>
          </w:p>
          <w:p w:rsidR="00204288" w:rsidRDefault="00204288" w:rsidP="004E5170">
            <w:pPr>
              <w:spacing w:line="276" w:lineRule="auto"/>
              <w:jc w:val="both"/>
            </w:pPr>
          </w:p>
          <w:p w:rsidR="00204288" w:rsidRPr="004053D8" w:rsidRDefault="00204288" w:rsidP="004E5170">
            <w:pPr>
              <w:spacing w:line="276" w:lineRule="auto"/>
              <w:jc w:val="both"/>
              <w:rPr>
                <w:color w:val="0000FF"/>
              </w:rPr>
            </w:pPr>
          </w:p>
        </w:tc>
        <w:tc>
          <w:tcPr>
            <w:tcW w:w="3827" w:type="dxa"/>
          </w:tcPr>
          <w:p w:rsidR="002E4B9C" w:rsidRPr="004053D8" w:rsidRDefault="00045F5C" w:rsidP="004E5170">
            <w:pPr>
              <w:pStyle w:val="a3"/>
              <w:spacing w:line="276" w:lineRule="auto"/>
              <w:ind w:left="0"/>
              <w:jc w:val="both"/>
              <w:rPr>
                <w:color w:val="0000FF"/>
              </w:rPr>
            </w:pPr>
            <w:r w:rsidRPr="00045F5C">
              <w:rPr>
                <w:color w:val="000000" w:themeColor="text1"/>
              </w:rPr>
              <w:t>Проведення</w:t>
            </w:r>
            <w:r>
              <w:t xml:space="preserve">  загальнодоступних фізкультурно-оздоров</w:t>
            </w:r>
            <w:r w:rsidR="002E4B9C" w:rsidRPr="001A07EF">
              <w:t xml:space="preserve">чих заходів у місцях масового відпочинку населення (у парках, скверах, </w:t>
            </w:r>
            <w:r w:rsidR="002E4B9C" w:rsidRPr="00320342">
              <w:t>на пляжах, тощо)</w:t>
            </w:r>
          </w:p>
        </w:tc>
        <w:tc>
          <w:tcPr>
            <w:tcW w:w="1463" w:type="dxa"/>
          </w:tcPr>
          <w:p w:rsidR="002E4B9C" w:rsidRDefault="002E4B9C" w:rsidP="004E5170">
            <w:pPr>
              <w:spacing w:line="276" w:lineRule="auto"/>
              <w:jc w:val="both"/>
            </w:pPr>
          </w:p>
          <w:p w:rsidR="002E4B9C" w:rsidRPr="001A07EF" w:rsidRDefault="002E4B9C" w:rsidP="004E5170">
            <w:pPr>
              <w:spacing w:line="276" w:lineRule="auto"/>
              <w:jc w:val="both"/>
            </w:pPr>
            <w:r>
              <w:t>П</w:t>
            </w:r>
            <w:r w:rsidRPr="001A07EF">
              <w:t>ротягом року</w:t>
            </w:r>
          </w:p>
        </w:tc>
        <w:tc>
          <w:tcPr>
            <w:tcW w:w="3658" w:type="dxa"/>
          </w:tcPr>
          <w:p w:rsidR="002E4B9C" w:rsidRPr="00320342" w:rsidRDefault="002E4B9C" w:rsidP="004E5170">
            <w:pPr>
              <w:spacing w:line="276" w:lineRule="auto"/>
              <w:jc w:val="both"/>
            </w:pPr>
            <w:r w:rsidRPr="00320342">
              <w:t xml:space="preserve">Відділ молоді та спорту </w:t>
            </w:r>
          </w:p>
          <w:p w:rsidR="002E4B9C" w:rsidRPr="00320342" w:rsidRDefault="002E4B9C" w:rsidP="004E5170">
            <w:pPr>
              <w:spacing w:line="276" w:lineRule="auto"/>
              <w:jc w:val="both"/>
            </w:pPr>
            <w:r w:rsidRPr="00320342">
              <w:t>Відділ освіти</w:t>
            </w:r>
          </w:p>
        </w:tc>
      </w:tr>
      <w:tr w:rsidR="00204288" w:rsidRPr="004053D8" w:rsidTr="00204288">
        <w:trPr>
          <w:trHeight w:val="195"/>
        </w:trPr>
        <w:tc>
          <w:tcPr>
            <w:tcW w:w="544" w:type="dxa"/>
          </w:tcPr>
          <w:p w:rsidR="00204288" w:rsidRDefault="00204288" w:rsidP="00204288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5028" w:type="dxa"/>
          </w:tcPr>
          <w:p w:rsidR="00204288" w:rsidRPr="00490D6D" w:rsidRDefault="00204288" w:rsidP="0020428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204288" w:rsidRPr="00045F5C" w:rsidRDefault="00204288" w:rsidP="00204288">
            <w:pPr>
              <w:pStyle w:val="a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3" w:type="dxa"/>
          </w:tcPr>
          <w:p w:rsidR="00204288" w:rsidRDefault="00204288" w:rsidP="0020428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58" w:type="dxa"/>
          </w:tcPr>
          <w:p w:rsidR="00204288" w:rsidRPr="00320342" w:rsidRDefault="00204288" w:rsidP="00204288">
            <w:pPr>
              <w:spacing w:line="276" w:lineRule="auto"/>
              <w:jc w:val="center"/>
            </w:pPr>
            <w:r>
              <w:t>5</w:t>
            </w:r>
          </w:p>
        </w:tc>
      </w:tr>
      <w:tr w:rsidR="002E4B9C" w:rsidRPr="004053D8" w:rsidTr="00204288">
        <w:tc>
          <w:tcPr>
            <w:tcW w:w="544" w:type="dxa"/>
          </w:tcPr>
          <w:p w:rsidR="002E4B9C" w:rsidRPr="00832431" w:rsidRDefault="002E4B9C" w:rsidP="004E5170">
            <w:pPr>
              <w:spacing w:line="276" w:lineRule="auto"/>
              <w:jc w:val="both"/>
            </w:pPr>
            <w:r>
              <w:t>6</w:t>
            </w:r>
            <w:r w:rsidRPr="00832431">
              <w:t>.</w:t>
            </w:r>
          </w:p>
        </w:tc>
        <w:tc>
          <w:tcPr>
            <w:tcW w:w="5028" w:type="dxa"/>
          </w:tcPr>
          <w:p w:rsidR="002E4B9C" w:rsidRPr="00832431" w:rsidRDefault="002E4B9C" w:rsidP="004E5170">
            <w:pPr>
              <w:spacing w:line="276" w:lineRule="auto"/>
              <w:jc w:val="both"/>
            </w:pPr>
            <w:r w:rsidRPr="00832431">
              <w:t>Залучення інститутів громадянського суспільства, у тому числі молодіжних та дитячих громадських організацій до проведення заходів з підвищення оздоровчої рухової активності населення</w:t>
            </w:r>
          </w:p>
        </w:tc>
        <w:tc>
          <w:tcPr>
            <w:tcW w:w="3827" w:type="dxa"/>
          </w:tcPr>
          <w:p w:rsidR="002E4B9C" w:rsidRDefault="00487753" w:rsidP="004E5170">
            <w:pPr>
              <w:spacing w:line="276" w:lineRule="auto"/>
              <w:jc w:val="both"/>
            </w:pPr>
            <w:r>
              <w:t>Сприяння з</w:t>
            </w:r>
            <w:r w:rsidR="002E4B9C" w:rsidRPr="00832431">
              <w:t>дійснення громадськими організаціями фізкультурно-спортивної спрямованості, ветеранськими, молодіжними та дитячими громад</w:t>
            </w:r>
            <w:r w:rsidR="002E4B9C">
              <w:t>-</w:t>
            </w:r>
            <w:proofErr w:type="spellStart"/>
            <w:r w:rsidR="002E4B9C" w:rsidRPr="00832431">
              <w:t>ськими</w:t>
            </w:r>
            <w:proofErr w:type="spellEnd"/>
            <w:r w:rsidR="002E4B9C" w:rsidRPr="00832431">
              <w:t xml:space="preserve"> організаціями заходів, спрямованих на популяризацію та утвердження здорового і безпечного способу життя та культури здоров’я </w:t>
            </w: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  <w:p w:rsidR="002E4B9C" w:rsidRPr="00832431" w:rsidRDefault="002E4B9C" w:rsidP="004E5170">
            <w:pPr>
              <w:spacing w:line="276" w:lineRule="auto"/>
              <w:jc w:val="both"/>
            </w:pPr>
          </w:p>
        </w:tc>
        <w:tc>
          <w:tcPr>
            <w:tcW w:w="1463" w:type="dxa"/>
          </w:tcPr>
          <w:p w:rsidR="002E4B9C" w:rsidRPr="00832431" w:rsidRDefault="002E4B9C" w:rsidP="004E5170">
            <w:pPr>
              <w:spacing w:line="276" w:lineRule="auto"/>
              <w:jc w:val="both"/>
            </w:pPr>
            <w:r>
              <w:t>П</w:t>
            </w:r>
            <w:r w:rsidRPr="00832431">
              <w:t>ротягом року</w:t>
            </w:r>
          </w:p>
        </w:tc>
        <w:tc>
          <w:tcPr>
            <w:tcW w:w="365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832431">
              <w:t>Відділ молоді та спорту</w:t>
            </w:r>
          </w:p>
          <w:p w:rsidR="002E4B9C" w:rsidRPr="00832431" w:rsidRDefault="002E4B9C" w:rsidP="004E5170">
            <w:pPr>
              <w:spacing w:line="276" w:lineRule="auto"/>
              <w:jc w:val="both"/>
            </w:pPr>
            <w:r>
              <w:t>Г</w:t>
            </w:r>
            <w:r w:rsidRPr="00832431">
              <w:t xml:space="preserve">ромадські організації </w:t>
            </w:r>
            <w:proofErr w:type="spellStart"/>
            <w:r w:rsidRPr="00832431">
              <w:t>фізкуль</w:t>
            </w:r>
            <w:proofErr w:type="spellEnd"/>
            <w:r w:rsidRPr="00832431">
              <w:t>-</w:t>
            </w:r>
            <w:proofErr w:type="spellStart"/>
            <w:r>
              <w:t>турно</w:t>
            </w:r>
            <w:proofErr w:type="spellEnd"/>
            <w:r>
              <w:t>-спортивної спрямованості,</w:t>
            </w:r>
            <w:r w:rsidRPr="00832431">
              <w:t xml:space="preserve"> молодіжні та дитячі громадські організації (за згодою)</w:t>
            </w:r>
          </w:p>
        </w:tc>
      </w:tr>
      <w:tr w:rsidR="002E4B9C" w:rsidRPr="004053D8" w:rsidTr="00204288">
        <w:trPr>
          <w:trHeight w:val="3270"/>
        </w:trPr>
        <w:tc>
          <w:tcPr>
            <w:tcW w:w="544" w:type="dxa"/>
          </w:tcPr>
          <w:p w:rsidR="002E4B9C" w:rsidRPr="009F68F9" w:rsidRDefault="002E4B9C" w:rsidP="004E517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028" w:type="dxa"/>
          </w:tcPr>
          <w:p w:rsidR="002E4B9C" w:rsidRDefault="002E4B9C" w:rsidP="004E5170">
            <w:pPr>
              <w:spacing w:line="276" w:lineRule="auto"/>
              <w:jc w:val="center"/>
            </w:pPr>
            <w:r>
              <w:t xml:space="preserve">Модернізація в закладах освіти, системи фізичного виховання, органічно поєднаної з іншими компонентами здорового способу життя, посилення відповідальності керівників закладів освіти, забезпечення, розвиток і модернізація фізичного виховання та належний рівень рухової активності, забезпечення медико-педагогічного контролю  </w:t>
            </w:r>
            <w:r w:rsidR="00FB2466">
              <w:t>за фізични</w:t>
            </w:r>
            <w:r>
              <w:t>м вихованням дітей у закладах середньої освіти</w:t>
            </w:r>
          </w:p>
          <w:p w:rsidR="00204288" w:rsidRDefault="00204288" w:rsidP="004E5170">
            <w:pPr>
              <w:spacing w:line="276" w:lineRule="auto"/>
              <w:jc w:val="center"/>
            </w:pPr>
          </w:p>
          <w:p w:rsidR="00204288" w:rsidRPr="009F68F9" w:rsidRDefault="00204288" w:rsidP="004E5170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:rsidR="002E4B9C" w:rsidRDefault="00487753" w:rsidP="004E5170">
            <w:pPr>
              <w:spacing w:line="276" w:lineRule="auto"/>
            </w:pPr>
            <w:r>
              <w:t>7.</w:t>
            </w:r>
            <w:r w:rsidR="002E4B9C">
              <w:t>1.Проведення у закладах освіти фізкультурно-оздоровчих та спортивно-масових заходів, забезпечення належного медико-педагогічного контролю з метою залучення дітей та молоді, у тому числі дітей з інвалідність, до активних занять спортом</w:t>
            </w:r>
          </w:p>
          <w:p w:rsidR="00204288" w:rsidRDefault="00204288" w:rsidP="004E5170">
            <w:pPr>
              <w:spacing w:line="276" w:lineRule="auto"/>
            </w:pPr>
          </w:p>
          <w:p w:rsidR="00204288" w:rsidRDefault="00204288" w:rsidP="004E5170">
            <w:pPr>
              <w:spacing w:line="276" w:lineRule="auto"/>
            </w:pPr>
          </w:p>
          <w:p w:rsidR="00204288" w:rsidRPr="009F68F9" w:rsidRDefault="00204288" w:rsidP="004E5170">
            <w:pPr>
              <w:spacing w:line="276" w:lineRule="auto"/>
            </w:pPr>
          </w:p>
        </w:tc>
        <w:tc>
          <w:tcPr>
            <w:tcW w:w="1463" w:type="dxa"/>
          </w:tcPr>
          <w:p w:rsidR="002E4B9C" w:rsidRPr="009F68F9" w:rsidRDefault="00441AC7" w:rsidP="00204288">
            <w:pPr>
              <w:spacing w:line="276" w:lineRule="auto"/>
            </w:pPr>
            <w:r>
              <w:t>П</w:t>
            </w:r>
            <w:r w:rsidRPr="00832431">
              <w:t>ротягом року</w:t>
            </w:r>
          </w:p>
        </w:tc>
        <w:tc>
          <w:tcPr>
            <w:tcW w:w="365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737DDE">
              <w:t xml:space="preserve">Відділ  освіти </w:t>
            </w:r>
          </w:p>
          <w:p w:rsidR="002E4B9C" w:rsidRPr="00737DDE" w:rsidRDefault="002E4B9C" w:rsidP="004E5170">
            <w:pPr>
              <w:spacing w:line="276" w:lineRule="auto"/>
              <w:jc w:val="both"/>
            </w:pPr>
            <w:r w:rsidRPr="00737DDE">
              <w:t xml:space="preserve">Відділ молоді та спорту </w:t>
            </w:r>
          </w:p>
          <w:p w:rsidR="002E4B9C" w:rsidRPr="009F68F9" w:rsidRDefault="002E4B9C" w:rsidP="004E5170">
            <w:pPr>
              <w:spacing w:line="276" w:lineRule="auto"/>
              <w:jc w:val="center"/>
            </w:pPr>
          </w:p>
        </w:tc>
      </w:tr>
      <w:tr w:rsidR="00204288" w:rsidRPr="004053D8" w:rsidTr="00204288">
        <w:trPr>
          <w:trHeight w:val="210"/>
        </w:trPr>
        <w:tc>
          <w:tcPr>
            <w:tcW w:w="544" w:type="dxa"/>
          </w:tcPr>
          <w:p w:rsidR="00204288" w:rsidRPr="009F68F9" w:rsidRDefault="00204288" w:rsidP="00204288">
            <w:pPr>
              <w:spacing w:line="276" w:lineRule="auto"/>
              <w:jc w:val="center"/>
            </w:pPr>
            <w:r w:rsidRPr="009F68F9">
              <w:lastRenderedPageBreak/>
              <w:t>1</w:t>
            </w:r>
          </w:p>
        </w:tc>
        <w:tc>
          <w:tcPr>
            <w:tcW w:w="5028" w:type="dxa"/>
          </w:tcPr>
          <w:p w:rsidR="00204288" w:rsidRPr="009F68F9" w:rsidRDefault="00204288" w:rsidP="00204288">
            <w:pPr>
              <w:spacing w:line="276" w:lineRule="auto"/>
              <w:jc w:val="center"/>
            </w:pPr>
            <w:r w:rsidRPr="009F68F9">
              <w:t>2</w:t>
            </w:r>
          </w:p>
        </w:tc>
        <w:tc>
          <w:tcPr>
            <w:tcW w:w="3827" w:type="dxa"/>
          </w:tcPr>
          <w:p w:rsidR="00204288" w:rsidRPr="009F68F9" w:rsidRDefault="00204288" w:rsidP="00204288">
            <w:pPr>
              <w:spacing w:line="276" w:lineRule="auto"/>
              <w:jc w:val="center"/>
            </w:pPr>
            <w:r w:rsidRPr="009F68F9">
              <w:t>3</w:t>
            </w:r>
          </w:p>
        </w:tc>
        <w:tc>
          <w:tcPr>
            <w:tcW w:w="1463" w:type="dxa"/>
          </w:tcPr>
          <w:p w:rsidR="00204288" w:rsidRPr="009F68F9" w:rsidRDefault="00204288" w:rsidP="00204288">
            <w:pPr>
              <w:spacing w:line="276" w:lineRule="auto"/>
              <w:jc w:val="center"/>
            </w:pPr>
            <w:r w:rsidRPr="009F68F9">
              <w:t>4</w:t>
            </w:r>
          </w:p>
        </w:tc>
        <w:tc>
          <w:tcPr>
            <w:tcW w:w="3658" w:type="dxa"/>
          </w:tcPr>
          <w:p w:rsidR="00204288" w:rsidRPr="009F68F9" w:rsidRDefault="00204288" w:rsidP="00204288">
            <w:pPr>
              <w:spacing w:line="276" w:lineRule="auto"/>
              <w:jc w:val="center"/>
            </w:pPr>
            <w:r w:rsidRPr="009F68F9">
              <w:t>5</w:t>
            </w:r>
          </w:p>
        </w:tc>
      </w:tr>
      <w:tr w:rsidR="002E4B9C" w:rsidRPr="004053D8" w:rsidTr="00204288">
        <w:trPr>
          <w:trHeight w:val="1815"/>
        </w:trPr>
        <w:tc>
          <w:tcPr>
            <w:tcW w:w="544" w:type="dxa"/>
          </w:tcPr>
          <w:p w:rsidR="002E4B9C" w:rsidRDefault="002E4B9C" w:rsidP="004E5170">
            <w:pPr>
              <w:spacing w:line="276" w:lineRule="auto"/>
              <w:jc w:val="center"/>
            </w:pPr>
          </w:p>
        </w:tc>
        <w:tc>
          <w:tcPr>
            <w:tcW w:w="5028" w:type="dxa"/>
          </w:tcPr>
          <w:p w:rsidR="002E4B9C" w:rsidRDefault="002E4B9C" w:rsidP="004E5170">
            <w:pPr>
              <w:spacing w:line="276" w:lineRule="auto"/>
              <w:jc w:val="center"/>
            </w:pPr>
          </w:p>
        </w:tc>
        <w:tc>
          <w:tcPr>
            <w:tcW w:w="3827" w:type="dxa"/>
          </w:tcPr>
          <w:p w:rsidR="002E4B9C" w:rsidRPr="009F68F9" w:rsidRDefault="00487753" w:rsidP="00204288">
            <w:pPr>
              <w:spacing w:line="276" w:lineRule="auto"/>
              <w:jc w:val="both"/>
            </w:pPr>
            <w:r>
              <w:t>7.</w:t>
            </w:r>
            <w:r w:rsidR="002E4B9C">
              <w:t>2.Проведення загальнодоступних спортивних заходів для студентів та учнів закладів вищої освіти</w:t>
            </w:r>
          </w:p>
        </w:tc>
        <w:tc>
          <w:tcPr>
            <w:tcW w:w="1463" w:type="dxa"/>
          </w:tcPr>
          <w:p w:rsidR="002E4B9C" w:rsidRPr="009F68F9" w:rsidRDefault="002E4B9C" w:rsidP="004E5170">
            <w:pPr>
              <w:spacing w:line="276" w:lineRule="auto"/>
              <w:jc w:val="center"/>
            </w:pPr>
          </w:p>
        </w:tc>
        <w:tc>
          <w:tcPr>
            <w:tcW w:w="3658" w:type="dxa"/>
          </w:tcPr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КНЕУ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СНАУ</w:t>
            </w:r>
          </w:p>
          <w:p w:rsidR="002E4B9C" w:rsidRPr="009F68F9" w:rsidRDefault="002E4B9C" w:rsidP="004E5170">
            <w:pPr>
              <w:spacing w:line="276" w:lineRule="auto"/>
            </w:pPr>
            <w:r w:rsidRPr="004053D8">
              <w:t>ДПТНЗ «Роменське ВПУ»</w:t>
            </w:r>
          </w:p>
        </w:tc>
      </w:tr>
      <w:tr w:rsidR="002E4B9C" w:rsidRPr="004053D8" w:rsidTr="00204288">
        <w:trPr>
          <w:trHeight w:val="1140"/>
        </w:trPr>
        <w:tc>
          <w:tcPr>
            <w:tcW w:w="544" w:type="dxa"/>
          </w:tcPr>
          <w:p w:rsidR="002E4B9C" w:rsidRPr="00737DDE" w:rsidRDefault="002E4B9C" w:rsidP="004E517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8</w:t>
            </w:r>
            <w:r w:rsidRPr="00737DDE">
              <w:rPr>
                <w:sz w:val="26"/>
                <w:szCs w:val="26"/>
              </w:rPr>
              <w:t>.</w:t>
            </w:r>
          </w:p>
        </w:tc>
        <w:tc>
          <w:tcPr>
            <w:tcW w:w="5028" w:type="dxa"/>
          </w:tcPr>
          <w:p w:rsidR="002E4B9C" w:rsidRPr="00737DDE" w:rsidRDefault="002E4B9C" w:rsidP="004E5170">
            <w:pPr>
              <w:spacing w:line="276" w:lineRule="auto"/>
              <w:jc w:val="both"/>
              <w:rPr>
                <w:b/>
              </w:rPr>
            </w:pPr>
            <w:r w:rsidRPr="00737DDE">
              <w:t>Обґрунтування комплексу показників для оцінки рівня фізичного здоров’я різних верств населення</w:t>
            </w:r>
          </w:p>
        </w:tc>
        <w:tc>
          <w:tcPr>
            <w:tcW w:w="3827" w:type="dxa"/>
          </w:tcPr>
          <w:p w:rsidR="002E4B9C" w:rsidRPr="00737DDE" w:rsidRDefault="002E4B9C" w:rsidP="00204288">
            <w:pPr>
              <w:spacing w:line="276" w:lineRule="auto"/>
              <w:jc w:val="both"/>
            </w:pPr>
            <w:r>
              <w:t xml:space="preserve">   П</w:t>
            </w:r>
            <w:r w:rsidRPr="00737DDE">
              <w:t>роведення щорічного оцінювання рівня фізичного здоров’я населення</w:t>
            </w:r>
          </w:p>
        </w:tc>
        <w:tc>
          <w:tcPr>
            <w:tcW w:w="1463" w:type="dxa"/>
          </w:tcPr>
          <w:p w:rsidR="002E4B9C" w:rsidRPr="00737DDE" w:rsidRDefault="002E4B9C" w:rsidP="004E5170">
            <w:pPr>
              <w:spacing w:line="276" w:lineRule="auto"/>
              <w:jc w:val="both"/>
            </w:pPr>
            <w:r>
              <w:t>П</w:t>
            </w:r>
            <w:r w:rsidRPr="00737DDE">
              <w:t>ротягом року</w:t>
            </w:r>
          </w:p>
        </w:tc>
        <w:tc>
          <w:tcPr>
            <w:tcW w:w="365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737DDE">
              <w:t xml:space="preserve">Відділ  освіти </w:t>
            </w:r>
          </w:p>
          <w:p w:rsidR="002E4B9C" w:rsidRPr="00737DDE" w:rsidRDefault="002E4B9C" w:rsidP="004E5170">
            <w:pPr>
              <w:spacing w:line="276" w:lineRule="auto"/>
              <w:jc w:val="both"/>
            </w:pPr>
            <w:r w:rsidRPr="00737DDE">
              <w:t xml:space="preserve">Відділ молоді та спорту 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КНЕУ</w:t>
            </w:r>
          </w:p>
          <w:p w:rsidR="002E4B9C" w:rsidRPr="004053D8" w:rsidRDefault="002E4B9C" w:rsidP="004E5170">
            <w:pPr>
              <w:spacing w:line="276" w:lineRule="auto"/>
              <w:jc w:val="both"/>
            </w:pPr>
            <w:r w:rsidRPr="004053D8">
              <w:t>Роменський коледж СН</w:t>
            </w:r>
            <w:bookmarkStart w:id="0" w:name="_GoBack"/>
            <w:bookmarkEnd w:id="0"/>
            <w:r w:rsidRPr="004053D8">
              <w:t>АУ</w:t>
            </w:r>
          </w:p>
          <w:p w:rsidR="002E4B9C" w:rsidRPr="00737DDE" w:rsidRDefault="002E4B9C" w:rsidP="004E5170">
            <w:pPr>
              <w:spacing w:line="276" w:lineRule="auto"/>
              <w:jc w:val="both"/>
            </w:pPr>
            <w:r w:rsidRPr="004053D8">
              <w:t>ДПТНЗ «Роменське ВПУ»</w:t>
            </w:r>
          </w:p>
        </w:tc>
      </w:tr>
      <w:tr w:rsidR="002E4B9C" w:rsidRPr="004053D8" w:rsidTr="00204288">
        <w:trPr>
          <w:trHeight w:val="2430"/>
        </w:trPr>
        <w:tc>
          <w:tcPr>
            <w:tcW w:w="544" w:type="dxa"/>
          </w:tcPr>
          <w:p w:rsidR="002E4B9C" w:rsidRPr="00A91FA7" w:rsidRDefault="002E4B9C" w:rsidP="004E5170">
            <w:pPr>
              <w:spacing w:line="276" w:lineRule="auto"/>
              <w:jc w:val="center"/>
            </w:pPr>
            <w:r>
              <w:t>9</w:t>
            </w:r>
            <w:r w:rsidRPr="00A91FA7">
              <w:t>.</w:t>
            </w:r>
          </w:p>
        </w:tc>
        <w:tc>
          <w:tcPr>
            <w:tcW w:w="5028" w:type="dxa"/>
          </w:tcPr>
          <w:p w:rsidR="002E4B9C" w:rsidRPr="0072447E" w:rsidRDefault="002E4B9C" w:rsidP="004E5170">
            <w:pPr>
              <w:spacing w:line="276" w:lineRule="auto"/>
              <w:jc w:val="both"/>
            </w:pPr>
            <w:r>
              <w:t>У</w:t>
            </w:r>
            <w:r w:rsidRPr="0072447E">
              <w:t>провадження у засобах масової інформації соціальної реклами стосовно переваг оздоровчої рухової активності для зниження ризику неінфекційних захворювань, а також пізнавальних програм для осіб різного віку з питань використання рухової активності у процесі життєдіяльності та подолання стану суспільної байдужості до особистого здоров’я та здоров’я нації</w:t>
            </w:r>
          </w:p>
        </w:tc>
        <w:tc>
          <w:tcPr>
            <w:tcW w:w="3827" w:type="dxa"/>
          </w:tcPr>
          <w:p w:rsidR="002E4B9C" w:rsidRPr="0072447E" w:rsidRDefault="002E4B9C" w:rsidP="004E5170">
            <w:pPr>
              <w:spacing w:line="276" w:lineRule="auto"/>
              <w:jc w:val="both"/>
            </w:pPr>
            <w:r>
              <w:t>У</w:t>
            </w:r>
            <w:r w:rsidRPr="0072447E">
              <w:t>провадження в засобах масової інформації соціальної реклами щодо пропаганди здорового способу життя, рухової активності з метою забезпечення  соціальної активності, фізично здорової та духовно багатої особистості</w:t>
            </w:r>
          </w:p>
        </w:tc>
        <w:tc>
          <w:tcPr>
            <w:tcW w:w="1463" w:type="dxa"/>
          </w:tcPr>
          <w:p w:rsidR="002E4B9C" w:rsidRPr="0072447E" w:rsidRDefault="002E4B9C" w:rsidP="004E5170">
            <w:pPr>
              <w:spacing w:line="276" w:lineRule="auto"/>
              <w:jc w:val="both"/>
            </w:pPr>
            <w:r>
              <w:t>П</w:t>
            </w:r>
            <w:r w:rsidRPr="0072447E">
              <w:t>ротягом року</w:t>
            </w:r>
          </w:p>
        </w:tc>
        <w:tc>
          <w:tcPr>
            <w:tcW w:w="3658" w:type="dxa"/>
          </w:tcPr>
          <w:p w:rsidR="002E4B9C" w:rsidRPr="0072447E" w:rsidRDefault="002E4B9C" w:rsidP="004E5170">
            <w:pPr>
              <w:spacing w:line="276" w:lineRule="auto"/>
              <w:jc w:val="both"/>
            </w:pPr>
            <w:r w:rsidRPr="0072447E">
              <w:t xml:space="preserve">Відділ молоді та спорту </w:t>
            </w:r>
          </w:p>
          <w:p w:rsidR="002E4B9C" w:rsidRPr="0072447E" w:rsidRDefault="002E4B9C" w:rsidP="004E5170">
            <w:pPr>
              <w:spacing w:line="276" w:lineRule="auto"/>
              <w:jc w:val="both"/>
            </w:pPr>
            <w:r w:rsidRPr="0072447E">
              <w:t>Міський центр соціальних служб для сім’ї, дітей та молоді</w:t>
            </w:r>
          </w:p>
          <w:p w:rsidR="002E4B9C" w:rsidRDefault="002E4B9C" w:rsidP="004E5170">
            <w:pPr>
              <w:spacing w:line="276" w:lineRule="auto"/>
              <w:jc w:val="both"/>
            </w:pPr>
            <w:r w:rsidRPr="00A91FA7">
              <w:t xml:space="preserve">Відділ освіти </w:t>
            </w:r>
          </w:p>
          <w:p w:rsidR="002E4B9C" w:rsidRPr="0072447E" w:rsidRDefault="002E4B9C" w:rsidP="004E5170">
            <w:pPr>
              <w:spacing w:line="276" w:lineRule="auto"/>
              <w:jc w:val="both"/>
            </w:pPr>
            <w:r w:rsidRPr="0072447E">
              <w:t xml:space="preserve">Відділ з питань внутрішньої політики </w:t>
            </w:r>
          </w:p>
          <w:p w:rsidR="002E4B9C" w:rsidRPr="00A91FA7" w:rsidRDefault="002E4B9C" w:rsidP="004E5170">
            <w:pPr>
              <w:spacing w:line="276" w:lineRule="auto"/>
              <w:jc w:val="both"/>
            </w:pPr>
          </w:p>
        </w:tc>
      </w:tr>
    </w:tbl>
    <w:p w:rsidR="002E4B9C" w:rsidRPr="004053D8" w:rsidRDefault="002E4B9C" w:rsidP="002E4B9C">
      <w:pPr>
        <w:spacing w:line="276" w:lineRule="auto"/>
        <w:jc w:val="center"/>
        <w:rPr>
          <w:b/>
          <w:color w:val="0000FF"/>
        </w:rPr>
      </w:pPr>
    </w:p>
    <w:p w:rsidR="002E4B9C" w:rsidRPr="004053D8" w:rsidRDefault="002E4B9C" w:rsidP="002E4B9C">
      <w:pPr>
        <w:spacing w:line="276" w:lineRule="auto"/>
        <w:jc w:val="both"/>
        <w:rPr>
          <w:b/>
          <w:color w:val="0000FF"/>
        </w:rPr>
      </w:pPr>
      <w:r w:rsidRPr="004053D8">
        <w:rPr>
          <w:b/>
          <w:color w:val="0000FF"/>
        </w:rPr>
        <w:t xml:space="preserve">   </w:t>
      </w:r>
    </w:p>
    <w:p w:rsidR="002E4B9C" w:rsidRPr="00715767" w:rsidRDefault="002E4B9C" w:rsidP="002E4B9C">
      <w:pPr>
        <w:spacing w:line="276" w:lineRule="auto"/>
        <w:jc w:val="both"/>
        <w:rPr>
          <w:b/>
          <w:lang w:val="ru-RU"/>
        </w:rPr>
      </w:pPr>
      <w:r>
        <w:rPr>
          <w:b/>
          <w:color w:val="0000FF"/>
        </w:rPr>
        <w:tab/>
      </w:r>
      <w:r w:rsidRPr="00715767">
        <w:rPr>
          <w:b/>
        </w:rPr>
        <w:t xml:space="preserve">Керуючий справами </w:t>
      </w:r>
      <w:r w:rsidR="007719E6">
        <w:rPr>
          <w:b/>
        </w:rPr>
        <w:t>виконкому</w:t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AB534F">
        <w:rPr>
          <w:b/>
        </w:rPr>
        <w:t xml:space="preserve">Лариса </w:t>
      </w:r>
      <w:r>
        <w:rPr>
          <w:b/>
        </w:rPr>
        <w:t>СОСНЕНКО</w:t>
      </w:r>
    </w:p>
    <w:p w:rsidR="002E4B9C" w:rsidRPr="00715767" w:rsidRDefault="002E4B9C" w:rsidP="002E4B9C">
      <w:pPr>
        <w:spacing w:line="276" w:lineRule="auto"/>
        <w:jc w:val="both"/>
        <w:rPr>
          <w:b/>
          <w:lang w:val="ru-RU"/>
        </w:rPr>
      </w:pPr>
    </w:p>
    <w:p w:rsidR="00A93CA3" w:rsidRDefault="00A93CA3"/>
    <w:sectPr w:rsidR="00A93CA3" w:rsidSect="0020428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C2" w:rsidRDefault="00D70BC2" w:rsidP="00204288">
      <w:r>
        <w:separator/>
      </w:r>
    </w:p>
  </w:endnote>
  <w:endnote w:type="continuationSeparator" w:id="0">
    <w:p w:rsidR="00D70BC2" w:rsidRDefault="00D70BC2" w:rsidP="002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C2" w:rsidRDefault="00D70BC2" w:rsidP="00204288">
      <w:r>
        <w:separator/>
      </w:r>
    </w:p>
  </w:footnote>
  <w:footnote w:type="continuationSeparator" w:id="0">
    <w:p w:rsidR="00D70BC2" w:rsidRDefault="00D70BC2" w:rsidP="0020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88" w:rsidRPr="00204288" w:rsidRDefault="00204288" w:rsidP="00204288">
    <w:pPr>
      <w:pStyle w:val="a6"/>
      <w:jc w:val="right"/>
      <w:rPr>
        <w:b/>
      </w:rPr>
    </w:pPr>
    <w:r w:rsidRPr="00204288">
      <w:rPr>
        <w:b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9C"/>
    <w:rsid w:val="00045F5C"/>
    <w:rsid w:val="00060AE0"/>
    <w:rsid w:val="00204288"/>
    <w:rsid w:val="002E4B9C"/>
    <w:rsid w:val="00337011"/>
    <w:rsid w:val="003D5FB6"/>
    <w:rsid w:val="00441AC7"/>
    <w:rsid w:val="00487753"/>
    <w:rsid w:val="004914A5"/>
    <w:rsid w:val="004A78C4"/>
    <w:rsid w:val="005E0FC1"/>
    <w:rsid w:val="00716AB2"/>
    <w:rsid w:val="007719E6"/>
    <w:rsid w:val="009F2353"/>
    <w:rsid w:val="00A93CA3"/>
    <w:rsid w:val="00AB534F"/>
    <w:rsid w:val="00BB2FD9"/>
    <w:rsid w:val="00BC3407"/>
    <w:rsid w:val="00CB44DE"/>
    <w:rsid w:val="00CF60C6"/>
    <w:rsid w:val="00D70BC2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32D03-A79E-458B-9244-9905A1A9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4B9C"/>
    <w:pPr>
      <w:ind w:left="708"/>
    </w:pPr>
  </w:style>
  <w:style w:type="paragraph" w:styleId="HTML">
    <w:name w:val="HTML Preformatted"/>
    <w:basedOn w:val="a"/>
    <w:link w:val="HTML0"/>
    <w:unhideWhenUsed/>
    <w:rsid w:val="002E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E4B9C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9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4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2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4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28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9</cp:revision>
  <cp:lastPrinted>2019-12-02T11:57:00Z</cp:lastPrinted>
  <dcterms:created xsi:type="dcterms:W3CDTF">2019-02-21T11:51:00Z</dcterms:created>
  <dcterms:modified xsi:type="dcterms:W3CDTF">2019-12-03T13:16:00Z</dcterms:modified>
</cp:coreProperties>
</file>