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5D" w:rsidRPr="00C25562" w:rsidRDefault="00E912E3" w:rsidP="00F2485D">
      <w:pPr>
        <w:pStyle w:val="2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lang w:val="uk-UA"/>
        </w:rPr>
      </w:pPr>
      <w:r>
        <w:rPr>
          <w:rFonts w:ascii="Times New Roman" w:hAnsi="Times New Roman"/>
          <w:b/>
          <w:bCs/>
          <w:sz w:val="23"/>
          <w:szCs w:val="23"/>
          <w:lang w:val="uk-UA"/>
        </w:rPr>
        <w:t xml:space="preserve"> </w:t>
      </w:r>
      <w:r w:rsidR="00D32C08">
        <w:rPr>
          <w:rFonts w:ascii="Times New Roman" w:hAnsi="Times New Roman"/>
          <w:b/>
          <w:bCs/>
          <w:sz w:val="23"/>
          <w:szCs w:val="23"/>
          <w:lang w:val="uk-UA"/>
        </w:rPr>
        <w:t xml:space="preserve"> </w:t>
      </w:r>
      <w:r w:rsidR="00024962">
        <w:rPr>
          <w:rFonts w:ascii="Times New Roman" w:hAnsi="Times New Roman"/>
          <w:b/>
          <w:bCs/>
          <w:sz w:val="23"/>
          <w:szCs w:val="23"/>
          <w:lang w:val="uk-UA"/>
        </w:rPr>
        <w:t xml:space="preserve"> </w:t>
      </w:r>
      <w:r w:rsidR="00DC27FC">
        <w:rPr>
          <w:rFonts w:ascii="Times New Roman" w:hAnsi="Times New Roman"/>
          <w:b/>
          <w:bCs/>
          <w:sz w:val="23"/>
          <w:szCs w:val="23"/>
          <w:lang w:val="uk-UA"/>
        </w:rPr>
        <w:t xml:space="preserve"> </w:t>
      </w:r>
      <w:r w:rsidR="00FC3863">
        <w:rPr>
          <w:rFonts w:ascii="Times New Roman" w:hAnsi="Times New Roman"/>
          <w:b/>
          <w:bCs/>
          <w:sz w:val="23"/>
          <w:szCs w:val="23"/>
          <w:lang w:val="uk-UA"/>
        </w:rPr>
        <w:t xml:space="preserve"> </w:t>
      </w:r>
      <w:r w:rsidR="00EF2EA4">
        <w:rPr>
          <w:rFonts w:ascii="Times New Roman" w:hAnsi="Times New Roman"/>
          <w:b/>
          <w:bCs/>
          <w:sz w:val="23"/>
          <w:szCs w:val="23"/>
          <w:lang w:val="uk-UA"/>
        </w:rPr>
        <w:t xml:space="preserve"> </w:t>
      </w:r>
      <w:r w:rsidR="00F2485D" w:rsidRPr="00C25562">
        <w:rPr>
          <w:rFonts w:ascii="Times New Roman" w:hAnsi="Times New Roman"/>
          <w:b/>
          <w:bCs/>
          <w:sz w:val="23"/>
          <w:szCs w:val="23"/>
          <w:lang w:val="uk-UA"/>
        </w:rPr>
        <w:t xml:space="preserve">   </w:t>
      </w:r>
      <w:r w:rsidR="00F2485D" w:rsidRPr="00C25562">
        <w:rPr>
          <w:rFonts w:ascii="Times New Roman" w:hAnsi="Times New Roman"/>
          <w:b/>
          <w:bCs/>
          <w:sz w:val="23"/>
          <w:szCs w:val="23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pt" o:ole="" fillcolor="window">
            <v:imagedata r:id="rId5" o:title=""/>
          </v:shape>
          <o:OLEObject Type="Embed" ProgID="Word.Picture.8" ShapeID="_x0000_i1025" DrawAspect="Content" ObjectID="_1628076581" r:id="rId6"/>
        </w:object>
      </w:r>
      <w:r w:rsidR="00F2485D" w:rsidRPr="00C25562">
        <w:rPr>
          <w:rFonts w:ascii="Times New Roman" w:hAnsi="Times New Roman"/>
          <w:b/>
          <w:bCs/>
          <w:sz w:val="23"/>
          <w:szCs w:val="23"/>
          <w:lang w:val="uk-UA"/>
        </w:rPr>
        <w:t xml:space="preserve"> </w:t>
      </w:r>
    </w:p>
    <w:p w:rsidR="00F2485D" w:rsidRPr="00C25562" w:rsidRDefault="00F2485D" w:rsidP="00F2485D">
      <w:pPr>
        <w:tabs>
          <w:tab w:val="left" w:pos="4395"/>
        </w:tabs>
        <w:jc w:val="center"/>
        <w:rPr>
          <w:b/>
          <w:sz w:val="23"/>
          <w:szCs w:val="23"/>
        </w:rPr>
      </w:pPr>
      <w:r w:rsidRPr="00C25562">
        <w:rPr>
          <w:b/>
          <w:sz w:val="23"/>
          <w:szCs w:val="23"/>
        </w:rPr>
        <w:t>РОМЕНСЬКА МІСЬКА РАДА СУМСЬКОЇ ОБЛАСТІ</w:t>
      </w:r>
    </w:p>
    <w:p w:rsidR="009C23D7" w:rsidRPr="00C25562" w:rsidRDefault="009C23D7" w:rsidP="009C23D7">
      <w:pPr>
        <w:jc w:val="center"/>
        <w:rPr>
          <w:b/>
          <w:sz w:val="23"/>
          <w:szCs w:val="23"/>
          <w:lang w:val="uk-UA"/>
        </w:rPr>
      </w:pPr>
      <w:r w:rsidRPr="00C25562">
        <w:rPr>
          <w:b/>
          <w:sz w:val="23"/>
          <w:szCs w:val="23"/>
          <w:lang w:val="uk-UA"/>
        </w:rPr>
        <w:t>СЬОМЕ  СКЛИКАННЯ</w:t>
      </w:r>
    </w:p>
    <w:p w:rsidR="009C23D7" w:rsidRPr="00C25562" w:rsidRDefault="009C23D7" w:rsidP="009C23D7">
      <w:pPr>
        <w:keepNext/>
        <w:tabs>
          <w:tab w:val="center" w:pos="4677"/>
          <w:tab w:val="left" w:pos="6960"/>
        </w:tabs>
        <w:jc w:val="center"/>
        <w:outlineLvl w:val="2"/>
        <w:rPr>
          <w:bCs/>
          <w:sz w:val="23"/>
          <w:szCs w:val="23"/>
          <w:lang w:val="uk-UA"/>
        </w:rPr>
      </w:pPr>
    </w:p>
    <w:p w:rsidR="009C23D7" w:rsidRPr="00C25562" w:rsidRDefault="0010083D" w:rsidP="009C23D7">
      <w:pPr>
        <w:keepNext/>
        <w:tabs>
          <w:tab w:val="center" w:pos="4677"/>
          <w:tab w:val="left" w:pos="6960"/>
        </w:tabs>
        <w:jc w:val="center"/>
        <w:outlineLvl w:val="2"/>
        <w:rPr>
          <w:b/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>ШІСТДЕСЯТ ЧЕТВЕРТА</w:t>
      </w:r>
      <w:r w:rsidR="009C23D7" w:rsidRPr="00C25562">
        <w:rPr>
          <w:b/>
          <w:sz w:val="23"/>
          <w:szCs w:val="23"/>
          <w:lang w:val="uk-UA"/>
        </w:rPr>
        <w:t xml:space="preserve"> СЕСІЯ</w:t>
      </w:r>
    </w:p>
    <w:p w:rsidR="00F2485D" w:rsidRPr="00C25562" w:rsidRDefault="00F2485D" w:rsidP="00F2485D">
      <w:pPr>
        <w:jc w:val="center"/>
        <w:rPr>
          <w:b/>
          <w:sz w:val="23"/>
          <w:szCs w:val="23"/>
        </w:rPr>
      </w:pPr>
    </w:p>
    <w:p w:rsidR="00F2485D" w:rsidRPr="00C25562" w:rsidRDefault="00F2485D" w:rsidP="00F2485D">
      <w:pPr>
        <w:pStyle w:val="1"/>
        <w:rPr>
          <w:sz w:val="23"/>
          <w:szCs w:val="23"/>
        </w:rPr>
      </w:pPr>
      <w:r w:rsidRPr="00C25562">
        <w:rPr>
          <w:sz w:val="23"/>
          <w:szCs w:val="23"/>
        </w:rPr>
        <w:t>РІШЕННЯ</w:t>
      </w:r>
    </w:p>
    <w:p w:rsidR="00F2485D" w:rsidRPr="00C25562" w:rsidRDefault="00F2485D" w:rsidP="00F2485D">
      <w:pPr>
        <w:rPr>
          <w:sz w:val="23"/>
          <w:szCs w:val="23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2485D" w:rsidRPr="00C25562" w:rsidTr="00A9357E">
        <w:tc>
          <w:tcPr>
            <w:tcW w:w="3190" w:type="dxa"/>
            <w:hideMark/>
          </w:tcPr>
          <w:p w:rsidR="00F2485D" w:rsidRPr="00C25562" w:rsidRDefault="0010083D" w:rsidP="00A9357E">
            <w:pPr>
              <w:rPr>
                <w:b/>
                <w:sz w:val="23"/>
                <w:szCs w:val="23"/>
                <w:lang w:val="uk-UA"/>
              </w:rPr>
            </w:pPr>
            <w:r>
              <w:rPr>
                <w:rFonts w:cs="Tahoma"/>
                <w:b/>
                <w:sz w:val="23"/>
                <w:szCs w:val="23"/>
                <w:lang w:val="uk-UA"/>
              </w:rPr>
              <w:t>28.08</w:t>
            </w:r>
            <w:r w:rsidR="00F2485D" w:rsidRPr="00C25562">
              <w:rPr>
                <w:rFonts w:cs="Tahoma"/>
                <w:b/>
                <w:sz w:val="23"/>
                <w:szCs w:val="23"/>
              </w:rPr>
              <w:t>.201</w:t>
            </w:r>
            <w:r>
              <w:rPr>
                <w:rFonts w:cs="Tahoma"/>
                <w:b/>
                <w:sz w:val="23"/>
                <w:szCs w:val="23"/>
                <w:lang w:val="uk-UA"/>
              </w:rPr>
              <w:t>9</w:t>
            </w:r>
          </w:p>
        </w:tc>
        <w:tc>
          <w:tcPr>
            <w:tcW w:w="3190" w:type="dxa"/>
            <w:hideMark/>
          </w:tcPr>
          <w:p w:rsidR="00F2485D" w:rsidRPr="00C25562" w:rsidRDefault="00F2485D" w:rsidP="00A9357E">
            <w:pPr>
              <w:jc w:val="center"/>
              <w:rPr>
                <w:b/>
                <w:sz w:val="23"/>
                <w:szCs w:val="23"/>
              </w:rPr>
            </w:pPr>
            <w:r w:rsidRPr="00C25562">
              <w:rPr>
                <w:rFonts w:cs="Tahoma"/>
                <w:b/>
                <w:sz w:val="23"/>
                <w:szCs w:val="23"/>
              </w:rPr>
              <w:t>Ромни</w:t>
            </w:r>
          </w:p>
        </w:tc>
        <w:tc>
          <w:tcPr>
            <w:tcW w:w="3191" w:type="dxa"/>
          </w:tcPr>
          <w:p w:rsidR="00F2485D" w:rsidRPr="00C25562" w:rsidRDefault="00F2485D" w:rsidP="00A9357E">
            <w:pPr>
              <w:rPr>
                <w:b/>
                <w:sz w:val="23"/>
                <w:szCs w:val="23"/>
              </w:rPr>
            </w:pPr>
          </w:p>
        </w:tc>
      </w:tr>
    </w:tbl>
    <w:p w:rsidR="00F2485D" w:rsidRPr="00C25562" w:rsidRDefault="00F2485D" w:rsidP="00F2485D">
      <w:pPr>
        <w:rPr>
          <w:sz w:val="23"/>
          <w:szCs w:val="23"/>
          <w:lang w:val="uk-UA"/>
        </w:rPr>
      </w:pPr>
    </w:p>
    <w:tbl>
      <w:tblPr>
        <w:tblW w:w="12689" w:type="dxa"/>
        <w:tblLook w:val="04A0"/>
      </w:tblPr>
      <w:tblGrid>
        <w:gridCol w:w="9747"/>
        <w:gridCol w:w="2942"/>
      </w:tblGrid>
      <w:tr w:rsidR="00F2485D" w:rsidRPr="00E912E3" w:rsidTr="006B40CD">
        <w:tc>
          <w:tcPr>
            <w:tcW w:w="9747" w:type="dxa"/>
          </w:tcPr>
          <w:p w:rsidR="00F2485D" w:rsidRPr="00C25562" w:rsidRDefault="007D7F21" w:rsidP="006B40CD">
            <w:pPr>
              <w:spacing w:line="276" w:lineRule="auto"/>
              <w:jc w:val="both"/>
              <w:rPr>
                <w:b/>
                <w:sz w:val="23"/>
                <w:szCs w:val="23"/>
                <w:lang w:val="uk-UA"/>
              </w:rPr>
            </w:pPr>
            <w:r w:rsidRPr="00C25562">
              <w:rPr>
                <w:b/>
                <w:sz w:val="23"/>
                <w:szCs w:val="23"/>
                <w:lang w:val="uk-UA"/>
              </w:rPr>
              <w:t xml:space="preserve">Про визнання </w:t>
            </w:r>
            <w:r w:rsidR="009C23D7" w:rsidRPr="00C25562">
              <w:rPr>
                <w:b/>
                <w:sz w:val="23"/>
                <w:szCs w:val="23"/>
                <w:lang w:val="uk-UA"/>
              </w:rPr>
              <w:t>Комунального підприємства</w:t>
            </w:r>
            <w:r w:rsidR="00E721B3" w:rsidRPr="00C25562">
              <w:rPr>
                <w:b/>
                <w:sz w:val="23"/>
                <w:szCs w:val="23"/>
                <w:lang w:val="uk-UA"/>
              </w:rPr>
              <w:t xml:space="preserve"> </w:t>
            </w:r>
            <w:r w:rsidR="00F2485D" w:rsidRPr="00C25562">
              <w:rPr>
                <w:b/>
                <w:sz w:val="23"/>
                <w:szCs w:val="23"/>
                <w:lang w:val="uk-UA"/>
              </w:rPr>
              <w:t>«</w:t>
            </w:r>
            <w:r w:rsidR="009C23D7" w:rsidRPr="00C25562">
              <w:rPr>
                <w:b/>
                <w:sz w:val="23"/>
                <w:szCs w:val="23"/>
                <w:lang w:val="uk-UA"/>
              </w:rPr>
              <w:t>Комбінат комунальних підприємств</w:t>
            </w:r>
            <w:r w:rsidR="00F2485D" w:rsidRPr="00C25562">
              <w:rPr>
                <w:b/>
                <w:sz w:val="23"/>
                <w:szCs w:val="23"/>
                <w:lang w:val="uk-UA"/>
              </w:rPr>
              <w:t>»</w:t>
            </w:r>
            <w:r w:rsidR="00C8184F" w:rsidRPr="00C25562">
              <w:rPr>
                <w:b/>
                <w:sz w:val="23"/>
                <w:szCs w:val="23"/>
                <w:lang w:val="uk-UA"/>
              </w:rPr>
              <w:t xml:space="preserve"> </w:t>
            </w:r>
            <w:r w:rsidR="009C23D7" w:rsidRPr="00C25562">
              <w:rPr>
                <w:b/>
                <w:sz w:val="23"/>
                <w:szCs w:val="23"/>
                <w:lang w:val="uk-UA"/>
              </w:rPr>
              <w:t>Роменської міської ради</w:t>
            </w:r>
            <w:r w:rsidR="00F2485D" w:rsidRPr="00C25562">
              <w:rPr>
                <w:b/>
                <w:sz w:val="23"/>
                <w:szCs w:val="23"/>
                <w:lang w:val="uk-UA"/>
              </w:rPr>
              <w:t xml:space="preserve">» </w:t>
            </w:r>
            <w:r w:rsidR="009C23D7" w:rsidRPr="00C25562">
              <w:rPr>
                <w:b/>
                <w:sz w:val="23"/>
                <w:szCs w:val="23"/>
                <w:lang w:val="uk-UA"/>
              </w:rPr>
              <w:t xml:space="preserve">виконавцем послуг з надання послуг зі збирання, вивезення, розміщення, захоронення твердих побутових, великогабаритних та ремонтних відходів, рідких побутових відходів, що утворюються на території міста Ромни за результатами конкурсу </w:t>
            </w:r>
          </w:p>
        </w:tc>
        <w:tc>
          <w:tcPr>
            <w:tcW w:w="2942" w:type="dxa"/>
          </w:tcPr>
          <w:p w:rsidR="00F2485D" w:rsidRPr="00C25562" w:rsidRDefault="00F2485D" w:rsidP="00A9357E">
            <w:pPr>
              <w:rPr>
                <w:b/>
                <w:sz w:val="23"/>
                <w:szCs w:val="23"/>
                <w:lang w:val="uk-UA"/>
              </w:rPr>
            </w:pPr>
          </w:p>
        </w:tc>
      </w:tr>
    </w:tbl>
    <w:p w:rsidR="000B5C27" w:rsidRPr="00C25562" w:rsidRDefault="000B5C27">
      <w:pPr>
        <w:rPr>
          <w:sz w:val="23"/>
          <w:szCs w:val="23"/>
          <w:lang w:val="uk-UA"/>
        </w:rPr>
      </w:pPr>
    </w:p>
    <w:p w:rsidR="00F2485D" w:rsidRPr="00C25562" w:rsidRDefault="00116AF7" w:rsidP="006B40CD">
      <w:pPr>
        <w:spacing w:after="120" w:line="276" w:lineRule="auto"/>
        <w:ind w:firstLine="425"/>
        <w:jc w:val="both"/>
        <w:rPr>
          <w:sz w:val="23"/>
          <w:szCs w:val="23"/>
          <w:lang w:val="uk-UA"/>
        </w:rPr>
      </w:pPr>
      <w:r w:rsidRPr="00C25562">
        <w:rPr>
          <w:sz w:val="23"/>
          <w:szCs w:val="23"/>
          <w:lang w:val="uk-UA"/>
        </w:rPr>
        <w:t>Відповідно до пункту 55</w:t>
      </w:r>
      <w:r w:rsidR="0011796A">
        <w:rPr>
          <w:sz w:val="23"/>
          <w:szCs w:val="23"/>
          <w:lang w:val="uk-UA"/>
        </w:rPr>
        <w:t xml:space="preserve"> ч.1</w:t>
      </w:r>
      <w:r w:rsidRPr="00C25562">
        <w:rPr>
          <w:sz w:val="23"/>
          <w:szCs w:val="23"/>
          <w:lang w:val="uk-UA"/>
        </w:rPr>
        <w:t xml:space="preserve"> статті 26  Закону України «Про місцеве самоврядування в Україні», Закону України «Про житлово-комунальні послуги», статей  21, 35/1 Закону України «Про відходи», постанови Кабінету Міністрів України від 10.12.2008 </w:t>
      </w:r>
      <w:r w:rsidR="00C8184F" w:rsidRPr="00C25562">
        <w:rPr>
          <w:sz w:val="23"/>
          <w:szCs w:val="23"/>
          <w:lang w:val="uk-UA"/>
        </w:rPr>
        <w:t xml:space="preserve"> </w:t>
      </w:r>
      <w:r w:rsidRPr="00C25562">
        <w:rPr>
          <w:sz w:val="23"/>
          <w:szCs w:val="23"/>
          <w:lang w:val="uk-UA"/>
        </w:rPr>
        <w:t xml:space="preserve">№ 1070 «Про затвердження Правил надання послуг з вивезення побутових відходів», </w:t>
      </w:r>
      <w:r w:rsidR="009C23D7" w:rsidRPr="00C25562">
        <w:rPr>
          <w:sz w:val="23"/>
          <w:szCs w:val="23"/>
          <w:lang w:val="uk-UA"/>
        </w:rPr>
        <w:t>Постанови Кабінету Міністрів України від 16.11.2011р. №1173 «Питання надання послуг з вивезення побутових відходів»</w:t>
      </w:r>
      <w:r w:rsidRPr="00C25562">
        <w:rPr>
          <w:sz w:val="23"/>
          <w:szCs w:val="23"/>
          <w:lang w:val="uk-UA"/>
        </w:rPr>
        <w:t xml:space="preserve">, </w:t>
      </w:r>
      <w:r w:rsidR="009C23D7" w:rsidRPr="00C25562">
        <w:rPr>
          <w:sz w:val="23"/>
          <w:szCs w:val="23"/>
          <w:lang w:val="uk-UA"/>
        </w:rPr>
        <w:t xml:space="preserve">за результатами проведення конкурсу </w:t>
      </w:r>
      <w:r w:rsidRPr="00C25562">
        <w:rPr>
          <w:sz w:val="23"/>
          <w:szCs w:val="23"/>
          <w:lang w:val="uk-UA"/>
        </w:rPr>
        <w:t>по визначенню суб’єктів господарювання - виконавців з надання послуг зі збирання, вивезення, розміщення, захоронення твердих побутових, великогабаритних та ремонтних відходів, рідких побутових відходів, що утворюються на території міста Ромни</w:t>
      </w:r>
    </w:p>
    <w:p w:rsidR="00116AF7" w:rsidRPr="00C25562" w:rsidRDefault="00116AF7" w:rsidP="006B40CD">
      <w:pPr>
        <w:spacing w:before="240" w:after="120" w:line="276" w:lineRule="auto"/>
        <w:rPr>
          <w:sz w:val="23"/>
          <w:szCs w:val="23"/>
          <w:lang w:val="uk-UA"/>
        </w:rPr>
      </w:pPr>
      <w:r w:rsidRPr="00C25562">
        <w:rPr>
          <w:sz w:val="23"/>
          <w:szCs w:val="23"/>
          <w:lang w:val="uk-UA"/>
        </w:rPr>
        <w:t>МІСЬКА РАДА ВИРІШИЛА:</w:t>
      </w:r>
    </w:p>
    <w:p w:rsidR="00116AF7" w:rsidRPr="00C25562" w:rsidRDefault="00116AF7" w:rsidP="006B40CD">
      <w:pPr>
        <w:numPr>
          <w:ilvl w:val="0"/>
          <w:numId w:val="2"/>
        </w:numPr>
        <w:spacing w:after="120" w:line="276" w:lineRule="auto"/>
        <w:ind w:left="0" w:firstLine="425"/>
        <w:jc w:val="both"/>
        <w:rPr>
          <w:sz w:val="23"/>
          <w:szCs w:val="23"/>
          <w:lang w:val="uk-UA"/>
        </w:rPr>
      </w:pPr>
      <w:r w:rsidRPr="00C25562">
        <w:rPr>
          <w:sz w:val="23"/>
          <w:szCs w:val="23"/>
          <w:lang w:val="uk-UA"/>
        </w:rPr>
        <w:t xml:space="preserve">Визнати </w:t>
      </w:r>
      <w:r w:rsidR="00F01DDF">
        <w:rPr>
          <w:sz w:val="23"/>
          <w:szCs w:val="23"/>
          <w:lang w:val="uk-UA"/>
        </w:rPr>
        <w:t>з 02 вересня 2019</w:t>
      </w:r>
      <w:r w:rsidR="006B40CD" w:rsidRPr="00C25562">
        <w:rPr>
          <w:sz w:val="23"/>
          <w:szCs w:val="23"/>
          <w:lang w:val="uk-UA"/>
        </w:rPr>
        <w:t xml:space="preserve"> року </w:t>
      </w:r>
      <w:r w:rsidR="009C23D7" w:rsidRPr="00C25562">
        <w:rPr>
          <w:sz w:val="23"/>
          <w:szCs w:val="23"/>
          <w:lang w:val="uk-UA"/>
        </w:rPr>
        <w:t xml:space="preserve">Комунальне підприємство «Комбінат комунальних підприємств» Роменської міської ради» </w:t>
      </w:r>
      <w:r w:rsidRPr="00C25562">
        <w:rPr>
          <w:sz w:val="23"/>
          <w:szCs w:val="23"/>
          <w:lang w:val="uk-UA"/>
        </w:rPr>
        <w:t xml:space="preserve">виконавцем послуг </w:t>
      </w:r>
      <w:r w:rsidR="009C23D7" w:rsidRPr="00C25562">
        <w:rPr>
          <w:sz w:val="23"/>
          <w:szCs w:val="23"/>
          <w:lang w:val="uk-UA"/>
        </w:rPr>
        <w:t>зі збирання, вивезення, розміщення, захоронення твердих побутових, великогабаритних та ремонтних відходів, рідких побутових відходів, що утворюються на території міста Ромни</w:t>
      </w:r>
      <w:r w:rsidR="00D75140" w:rsidRPr="00C25562">
        <w:rPr>
          <w:sz w:val="23"/>
          <w:szCs w:val="23"/>
          <w:lang w:val="uk-UA"/>
        </w:rPr>
        <w:t xml:space="preserve"> строком на 12 місяців.</w:t>
      </w:r>
    </w:p>
    <w:p w:rsidR="00116AF7" w:rsidRPr="00C25562" w:rsidRDefault="006D3529" w:rsidP="006B40CD">
      <w:pPr>
        <w:numPr>
          <w:ilvl w:val="0"/>
          <w:numId w:val="2"/>
        </w:numPr>
        <w:spacing w:after="120" w:line="276" w:lineRule="auto"/>
        <w:ind w:left="0" w:firstLine="425"/>
        <w:jc w:val="both"/>
        <w:rPr>
          <w:sz w:val="23"/>
          <w:szCs w:val="23"/>
          <w:lang w:val="uk-UA"/>
        </w:rPr>
      </w:pPr>
      <w:r w:rsidRPr="00C25562">
        <w:rPr>
          <w:sz w:val="23"/>
          <w:szCs w:val="23"/>
          <w:lang w:val="uk-UA"/>
        </w:rPr>
        <w:t>Управлінню житлово-комунального господарства Роменської міської ради</w:t>
      </w:r>
      <w:r w:rsidR="00B7318E" w:rsidRPr="00C25562">
        <w:rPr>
          <w:sz w:val="23"/>
          <w:szCs w:val="23"/>
          <w:lang w:val="uk-UA"/>
        </w:rPr>
        <w:t xml:space="preserve"> в особі </w:t>
      </w:r>
      <w:r w:rsidR="00F01DDF">
        <w:rPr>
          <w:sz w:val="23"/>
          <w:szCs w:val="23"/>
          <w:lang w:val="uk-UA"/>
        </w:rPr>
        <w:t xml:space="preserve">в. о. </w:t>
      </w:r>
      <w:r w:rsidR="00B7318E" w:rsidRPr="00C25562">
        <w:rPr>
          <w:sz w:val="23"/>
          <w:szCs w:val="23"/>
          <w:lang w:val="uk-UA"/>
        </w:rPr>
        <w:t xml:space="preserve">начальника управління </w:t>
      </w:r>
      <w:proofErr w:type="spellStart"/>
      <w:r w:rsidR="00F01DDF">
        <w:rPr>
          <w:sz w:val="23"/>
          <w:szCs w:val="23"/>
          <w:lang w:val="uk-UA"/>
        </w:rPr>
        <w:t>Вовненка</w:t>
      </w:r>
      <w:proofErr w:type="spellEnd"/>
      <w:r w:rsidR="00F01DDF">
        <w:rPr>
          <w:sz w:val="23"/>
          <w:szCs w:val="23"/>
          <w:lang w:val="uk-UA"/>
        </w:rPr>
        <w:t xml:space="preserve"> Віталія Валерійовича, </w:t>
      </w:r>
      <w:r w:rsidR="00116AF7" w:rsidRPr="00C25562">
        <w:rPr>
          <w:sz w:val="23"/>
          <w:szCs w:val="23"/>
          <w:lang w:val="uk-UA"/>
        </w:rPr>
        <w:t xml:space="preserve">укласти </w:t>
      </w:r>
      <w:r w:rsidR="006B40CD" w:rsidRPr="00C25562">
        <w:rPr>
          <w:sz w:val="23"/>
          <w:szCs w:val="23"/>
          <w:lang w:val="uk-UA"/>
        </w:rPr>
        <w:t xml:space="preserve">з Комунальним підприємством «Комбінат комунальних підприємств» Роменської міської ради» </w:t>
      </w:r>
      <w:r w:rsidR="00116AF7" w:rsidRPr="00C25562">
        <w:rPr>
          <w:sz w:val="23"/>
          <w:szCs w:val="23"/>
          <w:lang w:val="uk-UA"/>
        </w:rPr>
        <w:t xml:space="preserve">договір </w:t>
      </w:r>
      <w:r w:rsidRPr="00C25562">
        <w:rPr>
          <w:sz w:val="23"/>
          <w:szCs w:val="23"/>
          <w:lang w:val="uk-UA"/>
        </w:rPr>
        <w:t>із надання послуг зі збирання, вивезення, розміщення, захоронення твердих побутових, великогабаритних та ремонтних відходів, рідких побутових відходів, що утворюються на території міста Ромни</w:t>
      </w:r>
      <w:r w:rsidR="006B40CD" w:rsidRPr="00C25562">
        <w:rPr>
          <w:sz w:val="23"/>
          <w:szCs w:val="23"/>
          <w:lang w:val="uk-UA"/>
        </w:rPr>
        <w:t>,</w:t>
      </w:r>
      <w:r w:rsidRPr="00C25562">
        <w:rPr>
          <w:sz w:val="23"/>
          <w:szCs w:val="23"/>
          <w:lang w:val="uk-UA"/>
        </w:rPr>
        <w:t xml:space="preserve"> та утриманню міського полігону по складуванню твердих побутових відходів</w:t>
      </w:r>
      <w:r w:rsidR="00116AF7" w:rsidRPr="00C25562">
        <w:rPr>
          <w:sz w:val="23"/>
          <w:szCs w:val="23"/>
          <w:lang w:val="uk-UA"/>
        </w:rPr>
        <w:t>.</w:t>
      </w:r>
    </w:p>
    <w:p w:rsidR="00404674" w:rsidRDefault="00116AF7" w:rsidP="00404674">
      <w:pPr>
        <w:numPr>
          <w:ilvl w:val="0"/>
          <w:numId w:val="2"/>
        </w:numPr>
        <w:spacing w:after="120" w:line="276" w:lineRule="auto"/>
        <w:ind w:left="0" w:firstLine="425"/>
        <w:jc w:val="both"/>
        <w:rPr>
          <w:sz w:val="23"/>
          <w:szCs w:val="23"/>
          <w:lang w:val="uk-UA"/>
        </w:rPr>
      </w:pPr>
      <w:r w:rsidRPr="00404674">
        <w:rPr>
          <w:sz w:val="23"/>
          <w:szCs w:val="23"/>
          <w:lang w:val="uk-UA"/>
        </w:rPr>
        <w:t xml:space="preserve">Дозволити </w:t>
      </w:r>
      <w:r w:rsidR="006D3529" w:rsidRPr="00404674">
        <w:rPr>
          <w:sz w:val="23"/>
          <w:szCs w:val="23"/>
          <w:lang w:val="uk-UA"/>
        </w:rPr>
        <w:t>Комунальному підприємству «Комбінат комунальних підприємств» Роменської міської ради»</w:t>
      </w:r>
      <w:r w:rsidRPr="00404674">
        <w:rPr>
          <w:sz w:val="23"/>
          <w:szCs w:val="23"/>
          <w:lang w:val="uk-UA"/>
        </w:rPr>
        <w:t xml:space="preserve"> </w:t>
      </w:r>
      <w:r w:rsidR="006D3529" w:rsidRPr="00404674">
        <w:rPr>
          <w:sz w:val="23"/>
          <w:szCs w:val="23"/>
          <w:lang w:val="uk-UA"/>
        </w:rPr>
        <w:t>застосувати з 02</w:t>
      </w:r>
      <w:r w:rsidR="00F01DDF" w:rsidRPr="00404674">
        <w:rPr>
          <w:sz w:val="23"/>
          <w:szCs w:val="23"/>
          <w:lang w:val="uk-UA"/>
        </w:rPr>
        <w:t xml:space="preserve"> вересня 2019</w:t>
      </w:r>
      <w:r w:rsidRPr="00404674">
        <w:rPr>
          <w:sz w:val="23"/>
          <w:szCs w:val="23"/>
          <w:lang w:val="uk-UA"/>
        </w:rPr>
        <w:t xml:space="preserve"> року діючі тарифи з надання послуг зі збирання, вивезення, розміщення, захоронення твердих побутових, великогабаритних та ремонтних відходів, рідких побутових відходів, що утворюються на території міста Ромни</w:t>
      </w:r>
      <w:r w:rsidR="00404674">
        <w:rPr>
          <w:sz w:val="23"/>
          <w:szCs w:val="23"/>
          <w:lang w:val="uk-UA"/>
        </w:rPr>
        <w:t>.</w:t>
      </w:r>
    </w:p>
    <w:p w:rsidR="00404674" w:rsidRDefault="00404674" w:rsidP="00404674">
      <w:pPr>
        <w:spacing w:after="120" w:line="276" w:lineRule="auto"/>
        <w:jc w:val="both"/>
        <w:rPr>
          <w:sz w:val="23"/>
          <w:szCs w:val="23"/>
          <w:lang w:val="uk-UA"/>
        </w:rPr>
      </w:pPr>
    </w:p>
    <w:p w:rsidR="00404674" w:rsidRDefault="00B155B4" w:rsidP="00404674">
      <w:pPr>
        <w:spacing w:after="120" w:line="276" w:lineRule="auto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 </w:t>
      </w:r>
    </w:p>
    <w:p w:rsidR="00116AF7" w:rsidRPr="00C25562" w:rsidRDefault="006D3529" w:rsidP="00404674">
      <w:pPr>
        <w:spacing w:after="120" w:line="276" w:lineRule="auto"/>
        <w:ind w:left="425"/>
        <w:jc w:val="both"/>
        <w:rPr>
          <w:sz w:val="23"/>
          <w:szCs w:val="23"/>
          <w:lang w:val="uk-UA"/>
        </w:rPr>
      </w:pPr>
      <w:r w:rsidRPr="00C25562">
        <w:rPr>
          <w:b/>
          <w:sz w:val="23"/>
          <w:szCs w:val="23"/>
          <w:lang w:val="uk-UA"/>
        </w:rPr>
        <w:t xml:space="preserve">Міський голова </w:t>
      </w:r>
      <w:r w:rsidRPr="00C25562">
        <w:rPr>
          <w:b/>
          <w:sz w:val="23"/>
          <w:szCs w:val="23"/>
          <w:lang w:val="uk-UA"/>
        </w:rPr>
        <w:tab/>
        <w:t xml:space="preserve">              </w:t>
      </w:r>
      <w:r w:rsidR="00404674">
        <w:rPr>
          <w:b/>
          <w:sz w:val="23"/>
          <w:szCs w:val="23"/>
          <w:lang w:val="uk-UA"/>
        </w:rPr>
        <w:t xml:space="preserve">                                                                   </w:t>
      </w:r>
      <w:r w:rsidRPr="00C25562">
        <w:rPr>
          <w:b/>
          <w:sz w:val="23"/>
          <w:szCs w:val="23"/>
          <w:lang w:val="uk-UA"/>
        </w:rPr>
        <w:t xml:space="preserve"> </w:t>
      </w:r>
      <w:r w:rsidR="00F01DDF">
        <w:rPr>
          <w:b/>
          <w:sz w:val="23"/>
          <w:szCs w:val="23"/>
          <w:lang w:val="uk-UA"/>
        </w:rPr>
        <w:t>С. САЛАТУН</w:t>
      </w:r>
    </w:p>
    <w:sectPr w:rsidR="00116AF7" w:rsidRPr="00C25562" w:rsidSect="005B465C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C2F"/>
    <w:multiLevelType w:val="hybridMultilevel"/>
    <w:tmpl w:val="7CFA2832"/>
    <w:lvl w:ilvl="0" w:tplc="EBC46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0650FB"/>
    <w:multiLevelType w:val="hybridMultilevel"/>
    <w:tmpl w:val="F7345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85D"/>
    <w:rsid w:val="000205D5"/>
    <w:rsid w:val="00024962"/>
    <w:rsid w:val="00072B9C"/>
    <w:rsid w:val="000B5C27"/>
    <w:rsid w:val="0010083D"/>
    <w:rsid w:val="00116AF7"/>
    <w:rsid w:val="0011796A"/>
    <w:rsid w:val="001E4A9D"/>
    <w:rsid w:val="002D7A4C"/>
    <w:rsid w:val="00344B1F"/>
    <w:rsid w:val="00404674"/>
    <w:rsid w:val="0045296B"/>
    <w:rsid w:val="005B27AB"/>
    <w:rsid w:val="005B465C"/>
    <w:rsid w:val="00664CAD"/>
    <w:rsid w:val="006B40CD"/>
    <w:rsid w:val="006D3529"/>
    <w:rsid w:val="006D51DC"/>
    <w:rsid w:val="00751E5B"/>
    <w:rsid w:val="007D7F21"/>
    <w:rsid w:val="0082000C"/>
    <w:rsid w:val="00882B82"/>
    <w:rsid w:val="0099476C"/>
    <w:rsid w:val="009C23D7"/>
    <w:rsid w:val="00A9357E"/>
    <w:rsid w:val="00AA0D98"/>
    <w:rsid w:val="00AC019B"/>
    <w:rsid w:val="00B155B4"/>
    <w:rsid w:val="00B20DCE"/>
    <w:rsid w:val="00B7318E"/>
    <w:rsid w:val="00BF552F"/>
    <w:rsid w:val="00C25562"/>
    <w:rsid w:val="00C461B4"/>
    <w:rsid w:val="00C8184F"/>
    <w:rsid w:val="00D32C08"/>
    <w:rsid w:val="00D632E4"/>
    <w:rsid w:val="00D75140"/>
    <w:rsid w:val="00DC27FC"/>
    <w:rsid w:val="00E34FE5"/>
    <w:rsid w:val="00E721B3"/>
    <w:rsid w:val="00E912E3"/>
    <w:rsid w:val="00EF2EA4"/>
    <w:rsid w:val="00F01DDF"/>
    <w:rsid w:val="00F2485D"/>
    <w:rsid w:val="00F67F81"/>
    <w:rsid w:val="00F777E5"/>
    <w:rsid w:val="00FB17A0"/>
    <w:rsid w:val="00FC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5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2485D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5D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2485D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F2485D"/>
    <w:rPr>
      <w:rFonts w:ascii="Cambria" w:eastAsia="Times New Roman" w:hAnsi="Cambria" w:cs="Times New Roman"/>
      <w:b/>
      <w:bCs/>
      <w:color w:val="000000"/>
      <w:sz w:val="26"/>
      <w:szCs w:val="26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F2485D"/>
    <w:pPr>
      <w:spacing w:after="120" w:line="480" w:lineRule="auto"/>
    </w:pPr>
    <w:rPr>
      <w:rFonts w:ascii="Calibri" w:hAnsi="Calibri"/>
    </w:rPr>
  </w:style>
  <w:style w:type="character" w:customStyle="1" w:styleId="20">
    <w:name w:val="Основной текст 2 Знак"/>
    <w:link w:val="2"/>
    <w:uiPriority w:val="99"/>
    <w:rsid w:val="00F2485D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F248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6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2019-08-23T07:10:00Z</cp:lastPrinted>
  <dcterms:created xsi:type="dcterms:W3CDTF">2019-08-21T10:25:00Z</dcterms:created>
  <dcterms:modified xsi:type="dcterms:W3CDTF">2019-08-23T11:43:00Z</dcterms:modified>
</cp:coreProperties>
</file>