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85" w:rsidRDefault="00D56A85" w:rsidP="00D56A85">
      <w:pPr>
        <w:ind w:left="284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 РОМЕНСЬКОЇ МІСЬКОЇ РАДИ СУМСЬКОЇ ОБЛАСТІ</w:t>
      </w:r>
    </w:p>
    <w:p w:rsidR="00D56A85" w:rsidRDefault="00D56A85" w:rsidP="00D56A85">
      <w:pPr>
        <w:ind w:left="284"/>
        <w:rPr>
          <w:b/>
          <w:sz w:val="24"/>
          <w:szCs w:val="24"/>
          <w:lang w:val="uk-UA"/>
        </w:rPr>
      </w:pPr>
    </w:p>
    <w:p w:rsidR="00D56A85" w:rsidRDefault="00D56A85" w:rsidP="00D56A85">
      <w:pPr>
        <w:pStyle w:val="a3"/>
        <w:ind w:left="284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D56A85" w:rsidRDefault="00D56A85" w:rsidP="00D56A85">
      <w:pPr>
        <w:ind w:left="284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2</w:t>
      </w:r>
      <w:r w:rsidR="00D02A5B">
        <w:rPr>
          <w:b/>
          <w:sz w:val="24"/>
          <w:szCs w:val="24"/>
          <w:lang w:val="uk-UA"/>
        </w:rPr>
        <w:t>3</w:t>
      </w:r>
      <w:r w:rsidR="00D02A5B">
        <w:rPr>
          <w:b/>
          <w:sz w:val="24"/>
          <w:szCs w:val="24"/>
        </w:rPr>
        <w:t>.</w:t>
      </w:r>
      <w:r w:rsidR="00D02A5B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</w:rPr>
        <w:t>.2019</w:t>
      </w:r>
    </w:p>
    <w:p w:rsidR="00D56A85" w:rsidRDefault="00D56A85" w:rsidP="00D56A85">
      <w:pPr>
        <w:ind w:left="284"/>
        <w:rPr>
          <w:b/>
          <w:sz w:val="24"/>
          <w:szCs w:val="24"/>
          <w:lang w:val="uk-UA"/>
        </w:rPr>
      </w:pPr>
    </w:p>
    <w:p w:rsidR="0088682E" w:rsidRDefault="0088682E" w:rsidP="00C020CE">
      <w:pPr>
        <w:pStyle w:val="a3"/>
        <w:tabs>
          <w:tab w:val="left" w:pos="-2977"/>
          <w:tab w:val="left" w:pos="4111"/>
        </w:tabs>
        <w:spacing w:after="0" w:line="276" w:lineRule="auto"/>
        <w:ind w:left="284" w:right="439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проведення експертної грошової оцінки  земельної ділянки </w:t>
      </w:r>
    </w:p>
    <w:p w:rsidR="0088682E" w:rsidRDefault="0088682E" w:rsidP="00C020CE">
      <w:pPr>
        <w:pStyle w:val="a3"/>
        <w:spacing w:after="0"/>
        <w:ind w:right="282" w:firstLine="284"/>
        <w:jc w:val="both"/>
        <w:rPr>
          <w:sz w:val="16"/>
          <w:szCs w:val="16"/>
          <w:lang w:val="uk-UA"/>
        </w:rPr>
      </w:pPr>
    </w:p>
    <w:p w:rsidR="0088682E" w:rsidRDefault="0088682E" w:rsidP="00C020CE">
      <w:pPr>
        <w:spacing w:line="276" w:lineRule="auto"/>
        <w:ind w:left="284" w:right="-284" w:firstLine="42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статті 128 Земельного Ко</w:t>
      </w:r>
      <w:r w:rsidR="00C020CE">
        <w:rPr>
          <w:sz w:val="24"/>
          <w:szCs w:val="24"/>
          <w:lang w:val="uk-UA"/>
        </w:rPr>
        <w:t>дексу України, на підставі заяви орендаря</w:t>
      </w:r>
    </w:p>
    <w:p w:rsidR="0088682E" w:rsidRDefault="0088682E" w:rsidP="00C020CE">
      <w:pPr>
        <w:ind w:left="284" w:right="-284" w:firstLine="424"/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8682E" w:rsidRDefault="0088682E" w:rsidP="00C020CE">
      <w:pPr>
        <w:ind w:left="284" w:right="-284"/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88682E" w:rsidRPr="003C5C73" w:rsidRDefault="0088682E" w:rsidP="00C020CE">
      <w:pPr>
        <w:pStyle w:val="a6"/>
        <w:tabs>
          <w:tab w:val="left" w:pos="284"/>
          <w:tab w:val="left" w:pos="709"/>
        </w:tabs>
        <w:spacing w:line="276" w:lineRule="auto"/>
        <w:ind w:left="284" w:right="-284" w:firstLine="424"/>
        <w:jc w:val="both"/>
        <w:rPr>
          <w:sz w:val="16"/>
          <w:szCs w:val="16"/>
          <w:lang w:val="uk-UA"/>
        </w:rPr>
      </w:pPr>
    </w:p>
    <w:p w:rsidR="0088682E" w:rsidRDefault="0088682E" w:rsidP="00C020CE">
      <w:pPr>
        <w:pStyle w:val="a6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284" w:right="-284" w:firstLine="424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 дозвіл на проведення експертної грошової оцінки земельної ділянки, розташованої за адресою: м. Ромни, вул. Гетьмана Мазепи, 15</w:t>
      </w:r>
      <w:r w:rsidRPr="00FB5097">
        <w:rPr>
          <w:sz w:val="24"/>
          <w:szCs w:val="24"/>
          <w:lang w:val="uk-UA"/>
        </w:rPr>
        <w:t xml:space="preserve"> загальною площею </w:t>
      </w:r>
      <w:r w:rsidRPr="0088682E">
        <w:rPr>
          <w:sz w:val="24"/>
          <w:szCs w:val="24"/>
          <w:lang w:val="uk-UA"/>
        </w:rPr>
        <w:t>0,0</w:t>
      </w:r>
      <w:r>
        <w:rPr>
          <w:sz w:val="24"/>
          <w:szCs w:val="24"/>
          <w:lang w:val="uk-UA"/>
        </w:rPr>
        <w:t>396</w:t>
      </w:r>
      <w:r w:rsidRPr="0088682E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 xml:space="preserve"> кадастровий номер 5910700000:05:002:002</w:t>
      </w:r>
      <w:r w:rsidRPr="00FB5097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, для будівництва та обслуговування інших будівель громадської забудови. </w:t>
      </w:r>
    </w:p>
    <w:p w:rsidR="00DA6637" w:rsidRPr="003C5C73" w:rsidRDefault="00C020CE" w:rsidP="00C020CE">
      <w:pPr>
        <w:tabs>
          <w:tab w:val="left" w:pos="0"/>
          <w:tab w:val="left" w:pos="284"/>
        </w:tabs>
        <w:spacing w:after="120" w:line="276" w:lineRule="auto"/>
        <w:ind w:right="-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88682E">
        <w:rPr>
          <w:sz w:val="24"/>
          <w:szCs w:val="24"/>
          <w:lang w:val="uk-UA"/>
        </w:rPr>
        <w:t>Орендар: Приватне підприємство «Еліпс».</w:t>
      </w:r>
    </w:p>
    <w:p w:rsidR="0088682E" w:rsidRDefault="0088682E" w:rsidP="00C020CE">
      <w:pPr>
        <w:pStyle w:val="a3"/>
        <w:numPr>
          <w:ilvl w:val="0"/>
          <w:numId w:val="1"/>
        </w:numPr>
        <w:tabs>
          <w:tab w:val="left" w:pos="-284"/>
        </w:tabs>
        <w:spacing w:line="276" w:lineRule="auto"/>
        <w:ind w:left="284" w:right="-284" w:firstLine="42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>
        <w:rPr>
          <w:sz w:val="24"/>
          <w:szCs w:val="24"/>
          <w:lang w:val="uk-UA"/>
        </w:rPr>
        <w:t>Хороньку</w:t>
      </w:r>
      <w:proofErr w:type="spellEnd"/>
      <w:r>
        <w:rPr>
          <w:sz w:val="24"/>
          <w:szCs w:val="24"/>
          <w:lang w:val="uk-UA"/>
        </w:rPr>
        <w:t xml:space="preserve"> С.В. від імені </w:t>
      </w:r>
      <w:r w:rsidR="00C020CE">
        <w:rPr>
          <w:sz w:val="24"/>
          <w:szCs w:val="24"/>
          <w:lang w:val="uk-UA"/>
        </w:rPr>
        <w:t>міської ради укласти з орендарем договір</w:t>
      </w:r>
      <w:r>
        <w:rPr>
          <w:sz w:val="24"/>
          <w:szCs w:val="24"/>
          <w:lang w:val="uk-UA"/>
        </w:rPr>
        <w:t xml:space="preserve"> про</w:t>
      </w:r>
      <w:r w:rsidR="00C020CE">
        <w:rPr>
          <w:sz w:val="24"/>
          <w:szCs w:val="24"/>
          <w:lang w:val="uk-UA"/>
        </w:rPr>
        <w:t xml:space="preserve"> оплату авансового внеску в розмірі 20% від нормативної грошової</w:t>
      </w:r>
      <w:r w:rsidR="00DA663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оцін</w:t>
      </w:r>
      <w:r w:rsidR="00DA6637">
        <w:rPr>
          <w:sz w:val="24"/>
          <w:szCs w:val="24"/>
          <w:lang w:val="uk-UA"/>
        </w:rPr>
        <w:t>к</w:t>
      </w:r>
      <w:r w:rsidR="00C020CE">
        <w:rPr>
          <w:sz w:val="24"/>
          <w:szCs w:val="24"/>
          <w:lang w:val="uk-UA"/>
        </w:rPr>
        <w:t>и земельної</w:t>
      </w:r>
      <w:r>
        <w:rPr>
          <w:sz w:val="24"/>
          <w:szCs w:val="24"/>
          <w:lang w:val="uk-UA"/>
        </w:rPr>
        <w:t xml:space="preserve"> ділян</w:t>
      </w:r>
      <w:r w:rsidR="00DA6637">
        <w:rPr>
          <w:sz w:val="24"/>
          <w:szCs w:val="24"/>
          <w:lang w:val="uk-UA"/>
        </w:rPr>
        <w:t>к</w:t>
      </w:r>
      <w:r w:rsidR="00C020CE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>.</w:t>
      </w:r>
    </w:p>
    <w:p w:rsidR="0088682E" w:rsidRDefault="0088682E" w:rsidP="00C020C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284" w:right="-284" w:firstLine="42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Управлінню економічного розвитку Роменської міської ради організувати     </w:t>
      </w:r>
      <w:r w:rsidR="00C020CE">
        <w:rPr>
          <w:sz w:val="24"/>
          <w:szCs w:val="24"/>
          <w:lang w:val="uk-UA"/>
        </w:rPr>
        <w:t xml:space="preserve">           проведення експертної</w:t>
      </w:r>
      <w:r>
        <w:rPr>
          <w:sz w:val="24"/>
          <w:szCs w:val="24"/>
          <w:lang w:val="uk-UA"/>
        </w:rPr>
        <w:t xml:space="preserve"> грошо</w:t>
      </w:r>
      <w:r w:rsidR="00C020CE">
        <w:rPr>
          <w:sz w:val="24"/>
          <w:szCs w:val="24"/>
          <w:lang w:val="uk-UA"/>
        </w:rPr>
        <w:t>вої</w:t>
      </w:r>
      <w:r>
        <w:rPr>
          <w:sz w:val="24"/>
          <w:szCs w:val="24"/>
          <w:lang w:val="uk-UA"/>
        </w:rPr>
        <w:t xml:space="preserve"> оцін</w:t>
      </w:r>
      <w:r w:rsidR="00DA6637">
        <w:rPr>
          <w:sz w:val="24"/>
          <w:szCs w:val="24"/>
          <w:lang w:val="uk-UA"/>
        </w:rPr>
        <w:t>к</w:t>
      </w:r>
      <w:r w:rsidR="00C020CE">
        <w:rPr>
          <w:sz w:val="24"/>
          <w:szCs w:val="24"/>
          <w:lang w:val="uk-UA"/>
        </w:rPr>
        <w:t>и земельної</w:t>
      </w:r>
      <w:r>
        <w:rPr>
          <w:sz w:val="24"/>
          <w:szCs w:val="24"/>
          <w:lang w:val="uk-UA"/>
        </w:rPr>
        <w:t xml:space="preserve"> ділян</w:t>
      </w:r>
      <w:r w:rsidR="00DA6637">
        <w:rPr>
          <w:sz w:val="24"/>
          <w:szCs w:val="24"/>
          <w:lang w:val="uk-UA"/>
        </w:rPr>
        <w:t>к</w:t>
      </w:r>
      <w:r w:rsidR="00C020CE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>.</w:t>
      </w:r>
    </w:p>
    <w:p w:rsidR="0088682E" w:rsidRDefault="0088682E" w:rsidP="00C020CE">
      <w:pPr>
        <w:pStyle w:val="a3"/>
        <w:tabs>
          <w:tab w:val="left" w:pos="0"/>
        </w:tabs>
        <w:spacing w:line="276" w:lineRule="auto"/>
        <w:ind w:left="284" w:right="-284" w:firstLine="424"/>
        <w:jc w:val="both"/>
        <w:rPr>
          <w:sz w:val="24"/>
          <w:szCs w:val="24"/>
          <w:lang w:val="uk-UA"/>
        </w:rPr>
      </w:pPr>
    </w:p>
    <w:p w:rsidR="00D56A85" w:rsidRDefault="00D56A85" w:rsidP="00C020CE">
      <w:pPr>
        <w:ind w:left="284" w:right="-284" w:firstLine="42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 управління економічного розвитку Роменської міської ради</w:t>
      </w:r>
    </w:p>
    <w:p w:rsidR="00D56A85" w:rsidRDefault="00D56A85" w:rsidP="00C020CE">
      <w:pPr>
        <w:ind w:left="284" w:right="-284" w:firstLine="42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56A85" w:rsidRDefault="00D56A85" w:rsidP="00C020CE">
      <w:pPr>
        <w:pStyle w:val="a5"/>
        <w:ind w:left="284" w:right="-284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                                   </w:t>
      </w: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D56A85" w:rsidRPr="00AC3861" w:rsidRDefault="00D56A85" w:rsidP="00C020CE">
      <w:pPr>
        <w:ind w:left="284" w:right="-284" w:firstLine="424"/>
        <w:rPr>
          <w:lang w:val="uk-UA"/>
        </w:rPr>
      </w:pPr>
    </w:p>
    <w:p w:rsidR="00D14719" w:rsidRPr="00D56A85" w:rsidRDefault="00D14719" w:rsidP="00C020CE">
      <w:pPr>
        <w:ind w:left="284" w:right="-284" w:firstLine="424"/>
        <w:rPr>
          <w:lang w:val="uk-UA"/>
        </w:rPr>
      </w:pPr>
    </w:p>
    <w:p w:rsidR="00C020CE" w:rsidRPr="00D56A85" w:rsidRDefault="00C020CE" w:rsidP="00C020CE">
      <w:pPr>
        <w:ind w:left="284" w:right="-284" w:firstLine="424"/>
        <w:rPr>
          <w:lang w:val="uk-UA"/>
        </w:rPr>
      </w:pPr>
    </w:p>
    <w:sectPr w:rsidR="00C020CE" w:rsidRPr="00D56A85" w:rsidSect="00D14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1BE37F5B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6A85"/>
    <w:rsid w:val="000E636F"/>
    <w:rsid w:val="00334B45"/>
    <w:rsid w:val="003E2C49"/>
    <w:rsid w:val="00577588"/>
    <w:rsid w:val="005E2220"/>
    <w:rsid w:val="0088682E"/>
    <w:rsid w:val="00915C08"/>
    <w:rsid w:val="00A47F53"/>
    <w:rsid w:val="00B8462D"/>
    <w:rsid w:val="00C020CE"/>
    <w:rsid w:val="00D02A5B"/>
    <w:rsid w:val="00D14719"/>
    <w:rsid w:val="00D56A85"/>
    <w:rsid w:val="00DA6637"/>
    <w:rsid w:val="00EC6949"/>
    <w:rsid w:val="00F2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6A85"/>
    <w:pPr>
      <w:spacing w:after="120"/>
    </w:pPr>
  </w:style>
  <w:style w:type="character" w:customStyle="1" w:styleId="a4">
    <w:name w:val="Основной текст Знак"/>
    <w:basedOn w:val="a0"/>
    <w:link w:val="a3"/>
    <w:rsid w:val="00D56A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D5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6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Perevaruha</cp:lastModifiedBy>
  <cp:revision>9</cp:revision>
  <dcterms:created xsi:type="dcterms:W3CDTF">2019-07-03T11:22:00Z</dcterms:created>
  <dcterms:modified xsi:type="dcterms:W3CDTF">2019-09-27T12:14:00Z</dcterms:modified>
</cp:coreProperties>
</file>