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85" w:rsidRDefault="00D56A85" w:rsidP="004B1CE6">
      <w:pPr>
        <w:ind w:left="284" w:hanging="284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 РОМЕНСЬКОЇ МІСЬКОЇ РАДИ СУМСЬКОЇ ОБЛАСТІ</w:t>
      </w:r>
    </w:p>
    <w:p w:rsidR="00D56A85" w:rsidRDefault="00D56A85" w:rsidP="004B1CE6">
      <w:pPr>
        <w:ind w:left="284" w:hanging="284"/>
        <w:rPr>
          <w:b/>
          <w:sz w:val="24"/>
          <w:szCs w:val="24"/>
          <w:lang w:val="uk-UA"/>
        </w:rPr>
      </w:pPr>
    </w:p>
    <w:p w:rsidR="00D56A85" w:rsidRDefault="00D56A85" w:rsidP="004B1CE6">
      <w:pPr>
        <w:pStyle w:val="a3"/>
        <w:ind w:left="284" w:hanging="284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D56A85" w:rsidRDefault="00D56A85" w:rsidP="004B1CE6">
      <w:pPr>
        <w:ind w:left="284" w:hanging="284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2</w:t>
      </w:r>
      <w:r w:rsidR="000E636F">
        <w:rPr>
          <w:b/>
          <w:sz w:val="24"/>
          <w:szCs w:val="24"/>
          <w:lang w:val="uk-UA"/>
        </w:rPr>
        <w:t>4</w:t>
      </w:r>
      <w:r>
        <w:rPr>
          <w:b/>
          <w:sz w:val="24"/>
          <w:szCs w:val="24"/>
        </w:rPr>
        <w:t>.0</w:t>
      </w:r>
      <w:r w:rsidR="000E636F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</w:rPr>
        <w:t>.2019</w:t>
      </w:r>
    </w:p>
    <w:p w:rsidR="00D56A85" w:rsidRDefault="00D56A85" w:rsidP="00D56A85">
      <w:pPr>
        <w:ind w:left="284"/>
        <w:rPr>
          <w:b/>
          <w:sz w:val="24"/>
          <w:szCs w:val="24"/>
          <w:lang w:val="uk-UA"/>
        </w:rPr>
      </w:pPr>
    </w:p>
    <w:p w:rsidR="0088682E" w:rsidRDefault="0088682E" w:rsidP="0088682E">
      <w:pPr>
        <w:pStyle w:val="a3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проведення експертної грошової оцінки  земельної ділянки </w:t>
      </w:r>
    </w:p>
    <w:p w:rsidR="0088682E" w:rsidRDefault="0088682E" w:rsidP="0088682E">
      <w:pPr>
        <w:pStyle w:val="a3"/>
        <w:spacing w:after="0"/>
        <w:ind w:right="282"/>
        <w:jc w:val="both"/>
        <w:rPr>
          <w:sz w:val="16"/>
          <w:szCs w:val="16"/>
          <w:lang w:val="uk-UA"/>
        </w:rPr>
      </w:pPr>
    </w:p>
    <w:p w:rsidR="0088682E" w:rsidRDefault="0088682E" w:rsidP="0088682E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статті 128 Земельного Ко</w:t>
      </w:r>
      <w:r w:rsidR="00B8462D">
        <w:rPr>
          <w:sz w:val="24"/>
          <w:szCs w:val="24"/>
          <w:lang w:val="uk-UA"/>
        </w:rPr>
        <w:t>дексу України, на підставі заяв орендарів</w:t>
      </w:r>
    </w:p>
    <w:p w:rsidR="0088682E" w:rsidRDefault="0088682E" w:rsidP="0088682E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8682E" w:rsidRDefault="0088682E" w:rsidP="0088682E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88682E" w:rsidRPr="003C5C73" w:rsidRDefault="0088682E" w:rsidP="0088682E">
      <w:pPr>
        <w:pStyle w:val="a6"/>
        <w:tabs>
          <w:tab w:val="left" w:pos="284"/>
          <w:tab w:val="left" w:pos="709"/>
        </w:tabs>
        <w:spacing w:line="276" w:lineRule="auto"/>
        <w:ind w:left="284"/>
        <w:jc w:val="both"/>
        <w:rPr>
          <w:sz w:val="16"/>
          <w:szCs w:val="16"/>
          <w:lang w:val="uk-UA"/>
        </w:rPr>
      </w:pPr>
    </w:p>
    <w:p w:rsidR="0088682E" w:rsidRDefault="0088682E" w:rsidP="0088682E">
      <w:pPr>
        <w:pStyle w:val="a6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Надати дозвіл на проведення експертної грошової оцінки земельної ділянки, розташованої за адресою: м. Ромни, вул. Гетьмана Мазепи, 15</w:t>
      </w:r>
      <w:r w:rsidRPr="00FB5097">
        <w:rPr>
          <w:sz w:val="24"/>
          <w:szCs w:val="24"/>
          <w:lang w:val="uk-UA"/>
        </w:rPr>
        <w:t xml:space="preserve"> загальною площею </w:t>
      </w:r>
      <w:r w:rsidRPr="0088682E">
        <w:rPr>
          <w:sz w:val="24"/>
          <w:szCs w:val="24"/>
          <w:lang w:val="uk-UA"/>
        </w:rPr>
        <w:t>0,0</w:t>
      </w:r>
      <w:r>
        <w:rPr>
          <w:sz w:val="24"/>
          <w:szCs w:val="24"/>
          <w:lang w:val="uk-UA"/>
        </w:rPr>
        <w:t>396</w:t>
      </w:r>
      <w:r w:rsidRPr="0088682E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 xml:space="preserve"> кадастровий номер 5910700000:05:002:002</w:t>
      </w:r>
      <w:r w:rsidRPr="00FB5097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, для будівництва та обслуговування інших будівель громадської забудови. </w:t>
      </w:r>
    </w:p>
    <w:p w:rsidR="00DA6637" w:rsidRPr="003C5C73" w:rsidRDefault="0088682E" w:rsidP="0088682E">
      <w:pPr>
        <w:tabs>
          <w:tab w:val="left" w:pos="0"/>
          <w:tab w:val="left" w:pos="284"/>
        </w:tabs>
        <w:spacing w:after="120"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Орендар: Приватне підприємство «Еліпс».</w:t>
      </w:r>
    </w:p>
    <w:p w:rsidR="00DA6637" w:rsidRPr="00DA6637" w:rsidRDefault="00DA6637" w:rsidP="00DA6637">
      <w:pPr>
        <w:pStyle w:val="a6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284"/>
        <w:jc w:val="both"/>
        <w:rPr>
          <w:sz w:val="24"/>
          <w:szCs w:val="24"/>
          <w:lang w:val="uk-UA"/>
        </w:rPr>
      </w:pPr>
      <w:r w:rsidRPr="00DA6637">
        <w:rPr>
          <w:sz w:val="24"/>
          <w:szCs w:val="24"/>
          <w:lang w:val="uk-UA"/>
        </w:rPr>
        <w:t>Надати дозвіл на проведення експертної грошової оцінки земельної ділянки, розташованої за адресою: м. Ромни, вул. Горького, 2 загальною площею 0,2000 га кадастровий номер 5910700000:05:001:0262, для розміщення та експлуатації основних, підсобних, і допоміжних будівель та споруд технічної інфраструктури (збирання, очищення та розподілення води).</w:t>
      </w:r>
    </w:p>
    <w:p w:rsidR="00DA6637" w:rsidRPr="003C5C73" w:rsidRDefault="00DA6637" w:rsidP="00DA6637">
      <w:pPr>
        <w:tabs>
          <w:tab w:val="left" w:pos="0"/>
          <w:tab w:val="left" w:pos="284"/>
        </w:tabs>
        <w:spacing w:after="120"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Орендар: Дочірнє підприємство «</w:t>
      </w:r>
      <w:proofErr w:type="spellStart"/>
      <w:r>
        <w:rPr>
          <w:sz w:val="24"/>
          <w:szCs w:val="24"/>
          <w:lang w:val="uk-UA"/>
        </w:rPr>
        <w:t>Аква-сервіс</w:t>
      </w:r>
      <w:proofErr w:type="spellEnd"/>
      <w:r>
        <w:rPr>
          <w:sz w:val="24"/>
          <w:szCs w:val="24"/>
          <w:lang w:val="uk-UA"/>
        </w:rPr>
        <w:t>» приватного підприємства «Еліпс».</w:t>
      </w:r>
    </w:p>
    <w:p w:rsidR="0088682E" w:rsidRDefault="0088682E" w:rsidP="00DA6637">
      <w:pPr>
        <w:pStyle w:val="a3"/>
        <w:numPr>
          <w:ilvl w:val="0"/>
          <w:numId w:val="1"/>
        </w:numPr>
        <w:tabs>
          <w:tab w:val="left" w:pos="-284"/>
        </w:tabs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>
        <w:rPr>
          <w:sz w:val="24"/>
          <w:szCs w:val="24"/>
          <w:lang w:val="uk-UA"/>
        </w:rPr>
        <w:t>Хороньку</w:t>
      </w:r>
      <w:proofErr w:type="spellEnd"/>
      <w:r>
        <w:rPr>
          <w:sz w:val="24"/>
          <w:szCs w:val="24"/>
          <w:lang w:val="uk-UA"/>
        </w:rPr>
        <w:t xml:space="preserve"> С.В. від імені </w:t>
      </w:r>
      <w:r w:rsidR="00DA6637">
        <w:rPr>
          <w:sz w:val="24"/>
          <w:szCs w:val="24"/>
          <w:lang w:val="uk-UA"/>
        </w:rPr>
        <w:t>міської ради укласти з орендарями договори</w:t>
      </w:r>
      <w:r>
        <w:rPr>
          <w:sz w:val="24"/>
          <w:szCs w:val="24"/>
          <w:lang w:val="uk-UA"/>
        </w:rPr>
        <w:t xml:space="preserve"> про</w:t>
      </w:r>
      <w:r w:rsidR="00DA6637">
        <w:rPr>
          <w:sz w:val="24"/>
          <w:szCs w:val="24"/>
          <w:lang w:val="uk-UA"/>
        </w:rPr>
        <w:t xml:space="preserve"> оплату авансових внесків в розмірі 20% від нормативних грошових </w:t>
      </w:r>
      <w:r>
        <w:rPr>
          <w:sz w:val="24"/>
          <w:szCs w:val="24"/>
          <w:lang w:val="uk-UA"/>
        </w:rPr>
        <w:t>оцін</w:t>
      </w:r>
      <w:r w:rsidR="00DA6637">
        <w:rPr>
          <w:sz w:val="24"/>
          <w:szCs w:val="24"/>
          <w:lang w:val="uk-UA"/>
        </w:rPr>
        <w:t>ок земельних</w:t>
      </w:r>
      <w:r>
        <w:rPr>
          <w:sz w:val="24"/>
          <w:szCs w:val="24"/>
          <w:lang w:val="uk-UA"/>
        </w:rPr>
        <w:t xml:space="preserve"> ділян</w:t>
      </w:r>
      <w:r w:rsidR="00DA6637">
        <w:rPr>
          <w:sz w:val="24"/>
          <w:szCs w:val="24"/>
          <w:lang w:val="uk-UA"/>
        </w:rPr>
        <w:t>ок</w:t>
      </w:r>
      <w:r>
        <w:rPr>
          <w:sz w:val="24"/>
          <w:szCs w:val="24"/>
          <w:lang w:val="uk-UA"/>
        </w:rPr>
        <w:t>.</w:t>
      </w:r>
    </w:p>
    <w:p w:rsidR="0088682E" w:rsidRDefault="0088682E" w:rsidP="00DA6637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Управлінню економічного розвитку Роменської міської ради організувати     </w:t>
      </w:r>
      <w:r w:rsidR="00DA6637">
        <w:rPr>
          <w:sz w:val="24"/>
          <w:szCs w:val="24"/>
          <w:lang w:val="uk-UA"/>
        </w:rPr>
        <w:t xml:space="preserve">           проведення експертних</w:t>
      </w:r>
      <w:r>
        <w:rPr>
          <w:sz w:val="24"/>
          <w:szCs w:val="24"/>
          <w:lang w:val="uk-UA"/>
        </w:rPr>
        <w:t xml:space="preserve"> грошо</w:t>
      </w:r>
      <w:r w:rsidR="00DA6637">
        <w:rPr>
          <w:sz w:val="24"/>
          <w:szCs w:val="24"/>
          <w:lang w:val="uk-UA"/>
        </w:rPr>
        <w:t>вих</w:t>
      </w:r>
      <w:r>
        <w:rPr>
          <w:sz w:val="24"/>
          <w:szCs w:val="24"/>
          <w:lang w:val="uk-UA"/>
        </w:rPr>
        <w:t xml:space="preserve"> оцін</w:t>
      </w:r>
      <w:r w:rsidR="00DA6637">
        <w:rPr>
          <w:sz w:val="24"/>
          <w:szCs w:val="24"/>
          <w:lang w:val="uk-UA"/>
        </w:rPr>
        <w:t>ок земельних</w:t>
      </w:r>
      <w:r>
        <w:rPr>
          <w:sz w:val="24"/>
          <w:szCs w:val="24"/>
          <w:lang w:val="uk-UA"/>
        </w:rPr>
        <w:t xml:space="preserve"> ділян</w:t>
      </w:r>
      <w:r w:rsidR="00DA6637">
        <w:rPr>
          <w:sz w:val="24"/>
          <w:szCs w:val="24"/>
          <w:lang w:val="uk-UA"/>
        </w:rPr>
        <w:t>ок</w:t>
      </w:r>
      <w:r>
        <w:rPr>
          <w:sz w:val="24"/>
          <w:szCs w:val="24"/>
          <w:lang w:val="uk-UA"/>
        </w:rPr>
        <w:t>.</w:t>
      </w:r>
    </w:p>
    <w:p w:rsidR="0088682E" w:rsidRDefault="0088682E" w:rsidP="0088682E">
      <w:pPr>
        <w:pStyle w:val="a3"/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</w:p>
    <w:p w:rsidR="00D56A85" w:rsidRDefault="00D56A85" w:rsidP="00D56A85">
      <w:pPr>
        <w:ind w:left="28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 управління економічного розвитку Роменської міської ради</w:t>
      </w:r>
    </w:p>
    <w:p w:rsidR="00D56A85" w:rsidRDefault="00D56A85" w:rsidP="00D56A85">
      <w:pPr>
        <w:ind w:left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56A85" w:rsidRDefault="00D56A85" w:rsidP="00D56A85">
      <w:pPr>
        <w:pStyle w:val="a5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                                   </w:t>
      </w: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D56A85" w:rsidRPr="00AC3861" w:rsidRDefault="00D56A85" w:rsidP="00D56A85">
      <w:pPr>
        <w:ind w:left="284"/>
        <w:rPr>
          <w:lang w:val="uk-UA"/>
        </w:rPr>
      </w:pPr>
    </w:p>
    <w:p w:rsidR="00D14719" w:rsidRPr="00D56A85" w:rsidRDefault="00D14719">
      <w:pPr>
        <w:rPr>
          <w:lang w:val="uk-UA"/>
        </w:rPr>
      </w:pPr>
    </w:p>
    <w:sectPr w:rsidR="00D14719" w:rsidRPr="00D56A85" w:rsidSect="00D14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1BE37F5B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6A85"/>
    <w:rsid w:val="000E636F"/>
    <w:rsid w:val="004B1CE6"/>
    <w:rsid w:val="00577588"/>
    <w:rsid w:val="00625FE5"/>
    <w:rsid w:val="0088682E"/>
    <w:rsid w:val="00915C08"/>
    <w:rsid w:val="00B8462D"/>
    <w:rsid w:val="00D14719"/>
    <w:rsid w:val="00D56A85"/>
    <w:rsid w:val="00DA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6A85"/>
    <w:pPr>
      <w:spacing w:after="120"/>
    </w:pPr>
  </w:style>
  <w:style w:type="character" w:customStyle="1" w:styleId="a4">
    <w:name w:val="Основной текст Знак"/>
    <w:basedOn w:val="a0"/>
    <w:link w:val="a3"/>
    <w:rsid w:val="00D56A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D5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6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2019-07-03T11:22:00Z</dcterms:created>
  <dcterms:modified xsi:type="dcterms:W3CDTF">2019-07-03T12:03:00Z</dcterms:modified>
</cp:coreProperties>
</file>