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2C" w:rsidRDefault="008B7E2C" w:rsidP="008B7E2C">
      <w:pPr>
        <w:rPr>
          <w:b/>
          <w:lang w:val="uk-UA"/>
        </w:rPr>
      </w:pPr>
      <w:r>
        <w:rPr>
          <w:b/>
          <w:lang w:val="uk-UA"/>
        </w:rPr>
        <w:t>ПРОЕКТ РІШЕННЯ СЕСІЇ МІСЬКОЇ РАДИ</w:t>
      </w:r>
    </w:p>
    <w:p w:rsidR="008B7E2C" w:rsidRDefault="008B7E2C" w:rsidP="008B7E2C">
      <w:pPr>
        <w:rPr>
          <w:b/>
          <w:lang w:val="uk-UA"/>
        </w:rPr>
      </w:pPr>
    </w:p>
    <w:p w:rsidR="008B7E2C" w:rsidRDefault="008B7E2C" w:rsidP="008B7E2C">
      <w:pPr>
        <w:rPr>
          <w:b/>
          <w:lang w:val="uk-UA"/>
        </w:rPr>
      </w:pPr>
      <w:r>
        <w:rPr>
          <w:b/>
          <w:lang w:val="uk-UA"/>
        </w:rPr>
        <w:t>Дата розгляду 26.02.2014</w:t>
      </w:r>
    </w:p>
    <w:p w:rsidR="008B7E2C" w:rsidRDefault="008B7E2C" w:rsidP="008B7E2C">
      <w:pPr>
        <w:rPr>
          <w:b/>
          <w:lang w:val="uk-UA"/>
        </w:rPr>
      </w:pPr>
    </w:p>
    <w:tbl>
      <w:tblPr>
        <w:tblW w:w="0" w:type="auto"/>
        <w:tblLook w:val="04A0"/>
      </w:tblPr>
      <w:tblGrid>
        <w:gridCol w:w="4827"/>
        <w:gridCol w:w="4744"/>
      </w:tblGrid>
      <w:tr w:rsidR="008B7E2C" w:rsidRPr="00941B06" w:rsidTr="00126C14">
        <w:tc>
          <w:tcPr>
            <w:tcW w:w="4927" w:type="dxa"/>
          </w:tcPr>
          <w:p w:rsidR="008B7E2C" w:rsidRPr="00941B06" w:rsidRDefault="008B7E2C" w:rsidP="00126C14">
            <w:pPr>
              <w:jc w:val="both"/>
              <w:rPr>
                <w:b/>
                <w:lang w:val="uk-UA"/>
              </w:rPr>
            </w:pPr>
            <w:r w:rsidRPr="00941B06">
              <w:rPr>
                <w:b/>
                <w:lang w:val="uk-UA"/>
              </w:rPr>
              <w:t>Про стан виконання рішення міської ради шостого скликання від 25.03.2011 «Про  затвердження Програми   підвищення енергоефективності в м. Ромни на 2011-2015 роки»</w:t>
            </w:r>
          </w:p>
        </w:tc>
        <w:tc>
          <w:tcPr>
            <w:tcW w:w="4928" w:type="dxa"/>
          </w:tcPr>
          <w:p w:rsidR="008B7E2C" w:rsidRPr="00941B06" w:rsidRDefault="008B7E2C" w:rsidP="00126C14">
            <w:pPr>
              <w:rPr>
                <w:b/>
                <w:lang w:val="uk-UA"/>
              </w:rPr>
            </w:pPr>
          </w:p>
        </w:tc>
      </w:tr>
    </w:tbl>
    <w:p w:rsidR="008B7E2C" w:rsidRDefault="008B7E2C" w:rsidP="008B7E2C">
      <w:pPr>
        <w:rPr>
          <w:b/>
          <w:lang w:val="uk-UA"/>
        </w:rPr>
      </w:pPr>
    </w:p>
    <w:p w:rsidR="008B7E2C" w:rsidRDefault="008B7E2C" w:rsidP="008B7E2C">
      <w:pPr>
        <w:jc w:val="both"/>
        <w:rPr>
          <w:lang w:val="uk-UA"/>
        </w:rPr>
      </w:pPr>
      <w:r>
        <w:rPr>
          <w:lang w:val="uk-UA"/>
        </w:rPr>
        <w:t xml:space="preserve">       </w:t>
      </w:r>
      <w:r>
        <w:rPr>
          <w:lang w:val="uk-UA"/>
        </w:rPr>
        <w:tab/>
        <w:t xml:space="preserve">Відповідно до пункту 22 частини 1 статті 26 Закону України «Про місцеве самоврядування в Україні», Державної цільової економічної програми енергоефективності на 2010-2015 роки, затвердженої постановою Кабінету Міністрів України від 01 березня 2010 року № 243, Регіональної програми підвищення енергоефективності в Сумській області на 2010-2015 роки, з метою визначення існуючого та перспективного потенціалу енергозбереження та розроблення основних напрямків його реалізації в матеріальному виробництві та сфері послуг </w:t>
      </w:r>
    </w:p>
    <w:p w:rsidR="008B7E2C" w:rsidRDefault="008B7E2C" w:rsidP="008B7E2C">
      <w:pPr>
        <w:jc w:val="both"/>
        <w:rPr>
          <w:lang w:val="uk-UA"/>
        </w:rPr>
      </w:pPr>
    </w:p>
    <w:p w:rsidR="008B7E2C" w:rsidRDefault="008B7E2C" w:rsidP="008B7E2C">
      <w:pPr>
        <w:jc w:val="both"/>
        <w:rPr>
          <w:lang w:val="uk-UA"/>
        </w:rPr>
      </w:pPr>
      <w:r>
        <w:rPr>
          <w:lang w:val="uk-UA"/>
        </w:rPr>
        <w:t xml:space="preserve"> МІСЬКА РАДА </w:t>
      </w:r>
      <w:r w:rsidRPr="00DC4D56">
        <w:rPr>
          <w:lang w:val="uk-UA"/>
        </w:rPr>
        <w:t>ВИРІШИЛА</w:t>
      </w:r>
      <w:r>
        <w:rPr>
          <w:lang w:val="uk-UA"/>
        </w:rPr>
        <w:t>:</w:t>
      </w:r>
    </w:p>
    <w:p w:rsidR="008B7E2C" w:rsidRDefault="008B7E2C" w:rsidP="008B7E2C">
      <w:pPr>
        <w:ind w:left="709" w:hanging="425"/>
        <w:jc w:val="both"/>
        <w:rPr>
          <w:lang w:val="uk-UA"/>
        </w:rPr>
      </w:pPr>
    </w:p>
    <w:p w:rsidR="008B7E2C" w:rsidRDefault="008B7E2C" w:rsidP="008B7E2C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14626E">
        <w:rPr>
          <w:lang w:val="uk-UA"/>
        </w:rPr>
        <w:t xml:space="preserve">Інформацію </w:t>
      </w:r>
      <w:r>
        <w:rPr>
          <w:lang w:val="uk-UA"/>
        </w:rPr>
        <w:t xml:space="preserve">заступника міського голови Ворони С.Ю. </w:t>
      </w:r>
      <w:r w:rsidRPr="0014626E">
        <w:rPr>
          <w:lang w:val="uk-UA"/>
        </w:rPr>
        <w:t xml:space="preserve">про </w:t>
      </w:r>
      <w:r>
        <w:rPr>
          <w:lang w:val="uk-UA"/>
        </w:rPr>
        <w:t>стан</w:t>
      </w:r>
      <w:r w:rsidRPr="0014626E">
        <w:rPr>
          <w:lang w:val="uk-UA"/>
        </w:rPr>
        <w:t xml:space="preserve"> виконання </w:t>
      </w:r>
      <w:r>
        <w:rPr>
          <w:lang w:val="uk-UA"/>
        </w:rPr>
        <w:t xml:space="preserve">рішення міської ради шостого скликання від 25.03.2011 «Про затвердження </w:t>
      </w:r>
      <w:r w:rsidRPr="0014626E">
        <w:rPr>
          <w:lang w:val="uk-UA"/>
        </w:rPr>
        <w:t xml:space="preserve">Програми   підвищення енергоефективності в м. </w:t>
      </w:r>
      <w:r>
        <w:rPr>
          <w:lang w:val="uk-UA"/>
        </w:rPr>
        <w:t xml:space="preserve">Ромни </w:t>
      </w:r>
      <w:r w:rsidRPr="0014626E">
        <w:rPr>
          <w:lang w:val="uk-UA"/>
        </w:rPr>
        <w:t>на 2011-2015</w:t>
      </w:r>
      <w:r>
        <w:rPr>
          <w:lang w:val="uk-UA"/>
        </w:rPr>
        <w:t xml:space="preserve"> роки» взяти до відома (д</w:t>
      </w:r>
      <w:r w:rsidRPr="0014626E">
        <w:rPr>
          <w:lang w:val="uk-UA"/>
        </w:rPr>
        <w:t>одається).</w:t>
      </w:r>
    </w:p>
    <w:p w:rsidR="008B7E2C" w:rsidRDefault="008B7E2C" w:rsidP="008B7E2C">
      <w:pPr>
        <w:pStyle w:val="a3"/>
        <w:ind w:left="0"/>
        <w:jc w:val="both"/>
        <w:rPr>
          <w:lang w:val="uk-UA"/>
        </w:rPr>
      </w:pPr>
    </w:p>
    <w:p w:rsidR="008B7E2C" w:rsidRPr="009E03DE" w:rsidRDefault="008B7E2C" w:rsidP="008B7E2C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Рішення міської ради шостого скликання від 25.03.2011  «Про затвердження Програми   підвищення енергоефективності в м. Ромни на 2011-2015 роки» залишити на контролі.</w:t>
      </w:r>
    </w:p>
    <w:p w:rsidR="008B7E2C" w:rsidRDefault="008B7E2C" w:rsidP="008B7E2C">
      <w:pPr>
        <w:jc w:val="both"/>
        <w:rPr>
          <w:lang w:val="uk-UA"/>
        </w:rPr>
      </w:pPr>
    </w:p>
    <w:p w:rsidR="008B7E2C" w:rsidRDefault="008B7E2C" w:rsidP="008B7E2C">
      <w:pPr>
        <w:jc w:val="both"/>
        <w:rPr>
          <w:lang w:val="uk-UA"/>
        </w:rPr>
      </w:pPr>
    </w:p>
    <w:p w:rsidR="008B7E2C" w:rsidRDefault="008B7E2C" w:rsidP="008B7E2C">
      <w:pPr>
        <w:jc w:val="both"/>
        <w:rPr>
          <w:b/>
          <w:lang w:val="uk-UA"/>
        </w:rPr>
      </w:pPr>
      <w:r>
        <w:rPr>
          <w:b/>
          <w:lang w:val="uk-UA"/>
        </w:rPr>
        <w:t>Розробник начальник головного управління міського господарства Яременко І.О.</w:t>
      </w:r>
    </w:p>
    <w:p w:rsidR="008B7E2C" w:rsidRDefault="008B7E2C" w:rsidP="008B7E2C">
      <w:pPr>
        <w:jc w:val="both"/>
        <w:rPr>
          <w:b/>
          <w:lang w:val="uk-UA"/>
        </w:rPr>
      </w:pPr>
    </w:p>
    <w:p w:rsidR="008B7E2C" w:rsidRDefault="008B7E2C" w:rsidP="008B7E2C">
      <w:pPr>
        <w:jc w:val="both"/>
        <w:rPr>
          <w:b/>
          <w:lang w:val="uk-UA"/>
        </w:rPr>
      </w:pPr>
    </w:p>
    <w:p w:rsidR="008B7E2C" w:rsidRDefault="008B7E2C" w:rsidP="008B7E2C">
      <w:pPr>
        <w:jc w:val="both"/>
        <w:rPr>
          <w:b/>
          <w:lang w:val="uk-UA"/>
        </w:rPr>
      </w:pPr>
    </w:p>
    <w:p w:rsidR="008B7E2C" w:rsidRDefault="008B7E2C" w:rsidP="008B7E2C">
      <w:pPr>
        <w:jc w:val="both"/>
        <w:rPr>
          <w:b/>
          <w:lang w:val="uk-UA"/>
        </w:rPr>
      </w:pPr>
    </w:p>
    <w:p w:rsidR="008B7E2C" w:rsidRDefault="008B7E2C" w:rsidP="008B7E2C">
      <w:pPr>
        <w:jc w:val="both"/>
        <w:rPr>
          <w:b/>
          <w:lang w:val="uk-UA"/>
        </w:rPr>
      </w:pPr>
    </w:p>
    <w:p w:rsidR="008B7E2C" w:rsidRDefault="008B7E2C" w:rsidP="008B7E2C">
      <w:pPr>
        <w:jc w:val="both"/>
        <w:rPr>
          <w:b/>
          <w:lang w:val="uk-UA"/>
        </w:rPr>
      </w:pPr>
    </w:p>
    <w:p w:rsidR="008B7E2C" w:rsidRDefault="008B7E2C" w:rsidP="008B7E2C">
      <w:pPr>
        <w:jc w:val="both"/>
        <w:rPr>
          <w:b/>
          <w:lang w:val="uk-UA"/>
        </w:rPr>
      </w:pPr>
    </w:p>
    <w:p w:rsidR="008B7E2C" w:rsidRDefault="008B7E2C" w:rsidP="008B7E2C">
      <w:pPr>
        <w:jc w:val="both"/>
        <w:rPr>
          <w:b/>
          <w:lang w:val="uk-UA"/>
        </w:rPr>
      </w:pPr>
    </w:p>
    <w:p w:rsidR="008B7E2C" w:rsidRDefault="008B7E2C" w:rsidP="008B7E2C">
      <w:pPr>
        <w:jc w:val="both"/>
        <w:rPr>
          <w:b/>
          <w:lang w:val="uk-UA"/>
        </w:rPr>
      </w:pPr>
    </w:p>
    <w:p w:rsidR="008B7E2C" w:rsidRDefault="008B7E2C" w:rsidP="008B7E2C">
      <w:pPr>
        <w:jc w:val="both"/>
        <w:rPr>
          <w:b/>
          <w:lang w:val="uk-UA"/>
        </w:rPr>
      </w:pPr>
    </w:p>
    <w:p w:rsidR="008B7E2C" w:rsidRDefault="008B7E2C" w:rsidP="008B7E2C">
      <w:pPr>
        <w:jc w:val="both"/>
        <w:rPr>
          <w:b/>
          <w:lang w:val="uk-UA"/>
        </w:rPr>
      </w:pPr>
    </w:p>
    <w:p w:rsidR="008B7E2C" w:rsidRDefault="008B7E2C" w:rsidP="008B7E2C">
      <w:pPr>
        <w:jc w:val="both"/>
        <w:rPr>
          <w:b/>
          <w:lang w:val="uk-UA"/>
        </w:rPr>
      </w:pPr>
    </w:p>
    <w:p w:rsidR="008B7E2C" w:rsidRDefault="008B7E2C" w:rsidP="008B7E2C">
      <w:pPr>
        <w:jc w:val="both"/>
        <w:rPr>
          <w:b/>
          <w:lang w:val="uk-UA"/>
        </w:rPr>
      </w:pPr>
    </w:p>
    <w:p w:rsidR="008B7E2C" w:rsidRDefault="008B7E2C" w:rsidP="008B7E2C">
      <w:pPr>
        <w:jc w:val="both"/>
        <w:rPr>
          <w:b/>
          <w:lang w:val="uk-UA"/>
        </w:rPr>
      </w:pPr>
    </w:p>
    <w:p w:rsidR="008B7E2C" w:rsidRDefault="008B7E2C" w:rsidP="008B7E2C">
      <w:pPr>
        <w:jc w:val="both"/>
        <w:rPr>
          <w:b/>
          <w:lang w:val="uk-UA"/>
        </w:rPr>
      </w:pPr>
    </w:p>
    <w:p w:rsidR="008B7E2C" w:rsidRDefault="008B7E2C" w:rsidP="008B7E2C">
      <w:pPr>
        <w:jc w:val="both"/>
        <w:rPr>
          <w:b/>
          <w:lang w:val="uk-UA"/>
        </w:rPr>
      </w:pPr>
    </w:p>
    <w:p w:rsidR="008B7E2C" w:rsidRDefault="008B7E2C" w:rsidP="008B7E2C">
      <w:pPr>
        <w:jc w:val="both"/>
        <w:rPr>
          <w:b/>
          <w:lang w:val="uk-UA"/>
        </w:rPr>
      </w:pPr>
    </w:p>
    <w:p w:rsidR="008B7E2C" w:rsidRDefault="008B7E2C" w:rsidP="008B7E2C">
      <w:pPr>
        <w:jc w:val="both"/>
        <w:rPr>
          <w:b/>
          <w:lang w:val="uk-UA"/>
        </w:rPr>
      </w:pPr>
    </w:p>
    <w:p w:rsidR="008B7E2C" w:rsidRDefault="008B7E2C" w:rsidP="008B7E2C">
      <w:pPr>
        <w:jc w:val="both"/>
        <w:rPr>
          <w:b/>
          <w:lang w:val="uk-UA"/>
        </w:rPr>
      </w:pPr>
    </w:p>
    <w:p w:rsidR="008B7E2C" w:rsidRDefault="008B7E2C" w:rsidP="008B7E2C">
      <w:pPr>
        <w:jc w:val="both"/>
        <w:rPr>
          <w:b/>
          <w:lang w:val="uk-UA"/>
        </w:rPr>
      </w:pPr>
    </w:p>
    <w:p w:rsidR="008B7E2C" w:rsidRDefault="008B7E2C" w:rsidP="008B7E2C">
      <w:pPr>
        <w:jc w:val="both"/>
        <w:rPr>
          <w:b/>
          <w:lang w:val="uk-UA"/>
        </w:rPr>
      </w:pPr>
    </w:p>
    <w:p w:rsidR="008B7E2C" w:rsidRPr="009D76AB" w:rsidRDefault="008B7E2C" w:rsidP="008B7E2C">
      <w:pPr>
        <w:pStyle w:val="a4"/>
        <w:jc w:val="right"/>
        <w:rPr>
          <w:b/>
          <w:sz w:val="24"/>
          <w:szCs w:val="24"/>
        </w:rPr>
      </w:pPr>
      <w:r>
        <w:rPr>
          <w:b/>
        </w:rPr>
        <w:lastRenderedPageBreak/>
        <w:t xml:space="preserve">              «</w:t>
      </w:r>
      <w:r>
        <w:rPr>
          <w:b/>
          <w:sz w:val="24"/>
          <w:szCs w:val="24"/>
        </w:rPr>
        <w:t>ПОГОДЖЕНО»</w:t>
      </w:r>
      <w:r w:rsidRPr="009D76AB">
        <w:rPr>
          <w:b/>
          <w:sz w:val="24"/>
          <w:szCs w:val="24"/>
        </w:rPr>
        <w:t xml:space="preserve">                                                                                       </w:t>
      </w:r>
    </w:p>
    <w:p w:rsidR="008B7E2C" w:rsidRDefault="008B7E2C" w:rsidP="008B7E2C">
      <w:pPr>
        <w:pStyle w:val="a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9D76AB">
        <w:rPr>
          <w:b/>
          <w:sz w:val="24"/>
          <w:szCs w:val="24"/>
        </w:rPr>
        <w:t>аступник міського голови</w:t>
      </w:r>
    </w:p>
    <w:p w:rsidR="008B7E2C" w:rsidRDefault="008B7E2C" w:rsidP="008B7E2C">
      <w:pPr>
        <w:pStyle w:val="a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С.Ю.Ворона </w:t>
      </w:r>
    </w:p>
    <w:p w:rsidR="008B7E2C" w:rsidRPr="009D76AB" w:rsidRDefault="008B7E2C" w:rsidP="008B7E2C">
      <w:pPr>
        <w:pStyle w:val="a4"/>
        <w:jc w:val="right"/>
        <w:rPr>
          <w:b/>
          <w:sz w:val="24"/>
          <w:szCs w:val="24"/>
        </w:rPr>
      </w:pPr>
      <w:r w:rsidRPr="009D76AB">
        <w:rPr>
          <w:b/>
          <w:sz w:val="24"/>
          <w:szCs w:val="24"/>
        </w:rPr>
        <w:t xml:space="preserve">                                                               </w:t>
      </w:r>
    </w:p>
    <w:p w:rsidR="008B7E2C" w:rsidRDefault="008B7E2C" w:rsidP="008B7E2C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</w:p>
    <w:p w:rsidR="008B7E2C" w:rsidRDefault="008B7E2C" w:rsidP="008B7E2C">
      <w:pPr>
        <w:jc w:val="center"/>
        <w:rPr>
          <w:b/>
          <w:lang w:val="uk-UA"/>
        </w:rPr>
      </w:pPr>
      <w:r>
        <w:rPr>
          <w:b/>
          <w:lang w:val="uk-UA"/>
        </w:rPr>
        <w:t>Інформація</w:t>
      </w:r>
    </w:p>
    <w:p w:rsidR="008B7E2C" w:rsidRDefault="008B7E2C" w:rsidP="008B7E2C">
      <w:pPr>
        <w:jc w:val="center"/>
        <w:rPr>
          <w:b/>
          <w:lang w:val="uk-UA"/>
        </w:rPr>
      </w:pPr>
      <w:r w:rsidRPr="00A40C23">
        <w:rPr>
          <w:b/>
          <w:lang w:val="uk-UA"/>
        </w:rPr>
        <w:t xml:space="preserve">Про стан виконання рішення міської ради шостого скликання від 25.03.2011 </w:t>
      </w:r>
    </w:p>
    <w:p w:rsidR="008B7E2C" w:rsidRDefault="008B7E2C" w:rsidP="008B7E2C">
      <w:pPr>
        <w:jc w:val="center"/>
        <w:rPr>
          <w:b/>
          <w:lang w:val="uk-UA"/>
        </w:rPr>
      </w:pPr>
      <w:r w:rsidRPr="00A40C23">
        <w:rPr>
          <w:b/>
          <w:lang w:val="uk-UA"/>
        </w:rPr>
        <w:t xml:space="preserve">«Про затвердження Програми   підвищення енергоефективності </w:t>
      </w:r>
    </w:p>
    <w:p w:rsidR="008B7E2C" w:rsidRPr="00A40C23" w:rsidRDefault="008B7E2C" w:rsidP="008B7E2C">
      <w:pPr>
        <w:jc w:val="center"/>
        <w:rPr>
          <w:b/>
          <w:lang w:val="uk-UA"/>
        </w:rPr>
      </w:pPr>
      <w:r w:rsidRPr="00A40C23">
        <w:rPr>
          <w:b/>
          <w:lang w:val="uk-UA"/>
        </w:rPr>
        <w:t>в м. Ромни на 2011-2015</w:t>
      </w:r>
      <w:r>
        <w:rPr>
          <w:b/>
          <w:lang w:val="uk-UA"/>
        </w:rPr>
        <w:t xml:space="preserve"> р</w:t>
      </w:r>
      <w:r w:rsidRPr="00A40C23">
        <w:rPr>
          <w:b/>
          <w:lang w:val="uk-UA"/>
        </w:rPr>
        <w:t>оки»</w:t>
      </w:r>
    </w:p>
    <w:p w:rsidR="008B7E2C" w:rsidRDefault="008B7E2C" w:rsidP="008B7E2C">
      <w:pPr>
        <w:jc w:val="center"/>
        <w:rPr>
          <w:b/>
          <w:lang w:val="uk-UA"/>
        </w:rPr>
      </w:pPr>
    </w:p>
    <w:p w:rsidR="008B7E2C" w:rsidRDefault="008B7E2C" w:rsidP="008B7E2C">
      <w:pPr>
        <w:ind w:firstLine="708"/>
        <w:jc w:val="both"/>
        <w:rPr>
          <w:lang w:val="uk-UA"/>
        </w:rPr>
      </w:pPr>
      <w:r>
        <w:rPr>
          <w:lang w:val="uk-UA"/>
        </w:rPr>
        <w:t>Програма підвищення енергоефективності в м. Ромни на 2011-2015 роки розроблена на виконання рішення сорок шостої сесії п’ятого скликання Сумської обласної ради від 15.10.2010 «Про регіональну програму підвищення енергоефективності в Сумській області на 2010-2015 роки» з урахуванням Енергетичної стратегії України на період до 2030 року, схваленої розпорядженням Кабінету Міністрів України від 15.03.2006 №145-р, Указу Президента України від 28.07.2008 №679/2008 «Про рішення ради національної безпеки і оборони України від 30 травня 2008 року «Про стан реалізації державної політики щодо забезпечення ефективного використання паливно-енергетичних ресурсів», розпорядження Кабінету Міністрів України від 29.07.2009 №891-р «Про затвердження плану заходів на 2010 рік щодо реалізації Державної стратегії регіонального розвитку на період до 2015 року».</w:t>
      </w:r>
    </w:p>
    <w:p w:rsidR="008B7E2C" w:rsidRDefault="008B7E2C" w:rsidP="008B7E2C">
      <w:pPr>
        <w:jc w:val="both"/>
        <w:rPr>
          <w:lang w:val="uk-UA"/>
        </w:rPr>
      </w:pPr>
      <w:r>
        <w:rPr>
          <w:lang w:val="uk-UA"/>
        </w:rPr>
        <w:t xml:space="preserve">     </w:t>
      </w:r>
      <w:r>
        <w:rPr>
          <w:lang w:val="uk-UA"/>
        </w:rPr>
        <w:tab/>
        <w:t>Наявність даної Програми дає можливість місту отримати кошти на реалізацію заходів з енергозбереження  на об’єктах теплопостачання з державного бюджету, так як згідно урядових документів фінансування цих заходів за рахунок коштів державного бюджету буде здійснюватись виключно за умови наявності схеми теплопостачання міста і Програми підвищення енергоефективності  в місті на 2011-2015 роки. Розроблена оптимізована схема теплопостачання м. Ромни затверджена тридцять другою сесією міської ради п</w:t>
      </w:r>
      <w:r>
        <w:t>’</w:t>
      </w:r>
      <w:proofErr w:type="spellStart"/>
      <w:r>
        <w:rPr>
          <w:lang w:val="uk-UA"/>
        </w:rPr>
        <w:t>ятого</w:t>
      </w:r>
      <w:proofErr w:type="spellEnd"/>
      <w:r>
        <w:rPr>
          <w:lang w:val="uk-UA"/>
        </w:rPr>
        <w:t xml:space="preserve"> скликання від 30.03.2009 і погоджена Міністерством з питань житлово-комунального господарства 16.12.2010 р.</w:t>
      </w:r>
    </w:p>
    <w:p w:rsidR="008B7E2C" w:rsidRDefault="008B7E2C" w:rsidP="008B7E2C">
      <w:pPr>
        <w:jc w:val="both"/>
        <w:rPr>
          <w:lang w:val="uk-UA"/>
        </w:rPr>
      </w:pPr>
      <w:r>
        <w:rPr>
          <w:lang w:val="uk-UA"/>
        </w:rPr>
        <w:t xml:space="preserve">      </w:t>
      </w:r>
      <w:r>
        <w:rPr>
          <w:lang w:val="uk-UA"/>
        </w:rPr>
        <w:tab/>
        <w:t>Розроблена оптимізована схема водопостачання та водовідведення, затверджена двадцять п’ятою сесією міської ради шостого скликання 30.07.2012 р.</w:t>
      </w:r>
    </w:p>
    <w:p w:rsidR="008B7E2C" w:rsidRDefault="008B7E2C" w:rsidP="008B7E2C">
      <w:pPr>
        <w:ind w:firstLine="284"/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  <w:t>Виконання заходів «Програми підвищення енергоефективності в м. Ромни на 2011-2015 роки» знаходиться на постійному контролі з боку виконавчого комітету Роменської міської ради.</w:t>
      </w:r>
    </w:p>
    <w:p w:rsidR="008B7E2C" w:rsidRDefault="008B7E2C" w:rsidP="008B7E2C">
      <w:pPr>
        <w:ind w:firstLine="708"/>
        <w:jc w:val="both"/>
        <w:rPr>
          <w:lang w:val="uk-UA"/>
        </w:rPr>
      </w:pPr>
      <w:r>
        <w:rPr>
          <w:lang w:val="uk-UA"/>
        </w:rPr>
        <w:t>Згідно Програми були розроблені заходи по оптимізації системи теплопостачання, які передбачають закриття або модернізацію нерентабельних котелень; переведення котелень на альтернативні види палива; використання сучасних видів теплоізоляції та попередньо ізольованих труб; утеплення будівель з використанням сучасних матеріалів; оснащення приладами технологічного обліку тепла теплопостачальних підприємств; оснащення житлових будинків засобами обліку теплової енергії. Заходи були погоджені в обласній державній адміністрації  заступником голови ОДА 11.08.2011 р. Після впровадження заходів очікується економія близько 5068 тис.м</w:t>
      </w:r>
      <w:r>
        <w:rPr>
          <w:vertAlign w:val="superscript"/>
          <w:lang w:val="uk-UA"/>
        </w:rPr>
        <w:t>3</w:t>
      </w:r>
      <w:r>
        <w:rPr>
          <w:lang w:val="uk-UA"/>
        </w:rPr>
        <w:t xml:space="preserve"> природного газу.</w:t>
      </w:r>
    </w:p>
    <w:p w:rsidR="008B7E2C" w:rsidRDefault="008B7E2C" w:rsidP="008B7E2C">
      <w:pPr>
        <w:ind w:firstLine="708"/>
        <w:jc w:val="both"/>
        <w:rPr>
          <w:lang w:val="uk-UA"/>
        </w:rPr>
      </w:pPr>
      <w:r>
        <w:rPr>
          <w:lang w:val="uk-UA"/>
        </w:rPr>
        <w:t xml:space="preserve">Місто було учасником пілотного проекту </w:t>
      </w:r>
      <w:r>
        <w:rPr>
          <w:lang w:val="en-US"/>
        </w:rPr>
        <w:t>TACIS</w:t>
      </w:r>
      <w:r>
        <w:rPr>
          <w:lang w:val="uk-UA"/>
        </w:rPr>
        <w:t xml:space="preserve"> «Сталий  територіальний розвиток в Україні», і після успішного завершення співпраці отримало грант у вигляді технічної допомоги  для покращення якості послуг, розвитку комунальної сфери, енергозбереження.</w:t>
      </w:r>
    </w:p>
    <w:p w:rsidR="008B7E2C" w:rsidRDefault="008B7E2C" w:rsidP="008B7E2C">
      <w:pPr>
        <w:ind w:firstLine="284"/>
        <w:jc w:val="both"/>
        <w:rPr>
          <w:lang w:val="uk-UA"/>
        </w:rPr>
      </w:pPr>
      <w:r>
        <w:rPr>
          <w:lang w:val="uk-UA"/>
        </w:rPr>
        <w:t xml:space="preserve">Котельні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«Ромникомунтепло» РМР» - 10 котлів;</w:t>
      </w:r>
    </w:p>
    <w:p w:rsidR="008B7E2C" w:rsidRDefault="008B7E2C" w:rsidP="008B7E2C">
      <w:pPr>
        <w:ind w:firstLine="284"/>
        <w:jc w:val="both"/>
        <w:rPr>
          <w:lang w:val="uk-UA"/>
        </w:rPr>
      </w:pPr>
      <w:r>
        <w:rPr>
          <w:lang w:val="uk-UA"/>
        </w:rPr>
        <w:t xml:space="preserve">Котельні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«Ромнитеплосервіс» РМР – 6 котлів.</w:t>
      </w:r>
    </w:p>
    <w:p w:rsidR="008B7E2C" w:rsidRDefault="008B7E2C" w:rsidP="008B7E2C">
      <w:pPr>
        <w:ind w:firstLine="284"/>
        <w:jc w:val="both"/>
        <w:rPr>
          <w:lang w:val="uk-UA"/>
        </w:rPr>
      </w:pPr>
      <w:r>
        <w:rPr>
          <w:lang w:val="uk-UA"/>
        </w:rPr>
        <w:t>Введення в експлуатацію даних котлів дало змогу більш ефективно використовувати енергоносії.</w:t>
      </w:r>
    </w:p>
    <w:p w:rsidR="008B7E2C" w:rsidRDefault="008B7E2C" w:rsidP="008B7E2C">
      <w:pPr>
        <w:ind w:firstLine="284"/>
        <w:jc w:val="both"/>
        <w:rPr>
          <w:lang w:val="uk-UA"/>
        </w:rPr>
      </w:pPr>
      <w:r>
        <w:rPr>
          <w:lang w:val="uk-UA"/>
        </w:rPr>
        <w:t>Загальна економія природного газу складає близько 214,0 тис.м</w:t>
      </w:r>
      <w:r>
        <w:rPr>
          <w:vertAlign w:val="superscript"/>
          <w:lang w:val="uk-UA"/>
        </w:rPr>
        <w:t>3</w:t>
      </w:r>
      <w:r>
        <w:rPr>
          <w:lang w:val="uk-UA"/>
        </w:rPr>
        <w:t xml:space="preserve"> за рік.</w:t>
      </w:r>
    </w:p>
    <w:p w:rsidR="008B7E2C" w:rsidRDefault="008B7E2C" w:rsidP="008B7E2C">
      <w:pPr>
        <w:jc w:val="both"/>
        <w:rPr>
          <w:lang w:val="uk-UA"/>
        </w:rPr>
      </w:pPr>
      <w:r>
        <w:rPr>
          <w:lang w:val="uk-UA"/>
        </w:rPr>
        <w:t xml:space="preserve">     Комунальними підприємствами міста за 2013 рік зроблено наступне:</w:t>
      </w:r>
    </w:p>
    <w:p w:rsidR="008B7E2C" w:rsidRDefault="008B7E2C" w:rsidP="008B7E2C">
      <w:pPr>
        <w:ind w:firstLine="708"/>
        <w:jc w:val="center"/>
        <w:rPr>
          <w:b/>
          <w:lang w:val="uk-UA"/>
        </w:rPr>
      </w:pPr>
    </w:p>
    <w:p w:rsidR="008B7E2C" w:rsidRDefault="008B7E2C" w:rsidP="008B7E2C">
      <w:pPr>
        <w:ind w:firstLine="708"/>
        <w:jc w:val="center"/>
        <w:rPr>
          <w:b/>
          <w:lang w:val="uk-UA"/>
        </w:rPr>
      </w:pPr>
      <w:proofErr w:type="spellStart"/>
      <w:r>
        <w:rPr>
          <w:b/>
          <w:lang w:val="uk-UA"/>
        </w:rPr>
        <w:lastRenderedPageBreak/>
        <w:t>КП</w:t>
      </w:r>
      <w:proofErr w:type="spellEnd"/>
      <w:r>
        <w:rPr>
          <w:b/>
          <w:lang w:val="uk-UA"/>
        </w:rPr>
        <w:t xml:space="preserve"> «Ромникомунтепло» РМР»</w:t>
      </w:r>
    </w:p>
    <w:p w:rsidR="008B7E2C" w:rsidRDefault="008B7E2C" w:rsidP="008B7E2C">
      <w:pPr>
        <w:ind w:firstLine="708"/>
        <w:jc w:val="both"/>
        <w:rPr>
          <w:lang w:val="uk-UA"/>
        </w:rPr>
      </w:pPr>
      <w:r>
        <w:rPr>
          <w:lang w:val="uk-UA"/>
        </w:rPr>
        <w:t>- Встановлено 6 насосів на котельні підприємства (щомісячна економія складає 14400 КВт електроенергії на суму 16,5 тис. грн.)</w:t>
      </w:r>
    </w:p>
    <w:p w:rsidR="008B7E2C" w:rsidRDefault="008B7E2C" w:rsidP="008B7E2C">
      <w:pPr>
        <w:ind w:firstLine="708"/>
        <w:jc w:val="both"/>
        <w:rPr>
          <w:lang w:val="uk-UA"/>
        </w:rPr>
      </w:pPr>
      <w:r>
        <w:rPr>
          <w:lang w:val="uk-UA"/>
        </w:rPr>
        <w:t>-  Виконано капітальний ремонт котла топкової на суму 3,6 тис. грн.</w:t>
      </w:r>
    </w:p>
    <w:p w:rsidR="008B7E2C" w:rsidRDefault="008B7E2C" w:rsidP="008B7E2C">
      <w:pPr>
        <w:tabs>
          <w:tab w:val="left" w:pos="851"/>
          <w:tab w:val="left" w:pos="993"/>
        </w:tabs>
        <w:ind w:firstLine="708"/>
        <w:jc w:val="both"/>
        <w:rPr>
          <w:lang w:val="uk-UA"/>
        </w:rPr>
      </w:pPr>
      <w:r>
        <w:rPr>
          <w:lang w:val="uk-UA"/>
        </w:rPr>
        <w:t xml:space="preserve">- Встановлено 2 котли </w:t>
      </w:r>
      <w:r>
        <w:rPr>
          <w:lang w:val="en-US"/>
        </w:rPr>
        <w:t>ELLPREX</w:t>
      </w:r>
      <w:r w:rsidRPr="002924E8">
        <w:t xml:space="preserve"> </w:t>
      </w:r>
      <w:r>
        <w:rPr>
          <w:lang w:val="uk-UA"/>
        </w:rPr>
        <w:t xml:space="preserve">– 2650 в котельні вул. Маяковського, 74 (економічний ефект – 35,7 тис. грн. за рік). </w:t>
      </w:r>
    </w:p>
    <w:p w:rsidR="008B7E2C" w:rsidRDefault="008B7E2C" w:rsidP="008B7E2C">
      <w:pPr>
        <w:tabs>
          <w:tab w:val="left" w:pos="851"/>
          <w:tab w:val="left" w:pos="993"/>
        </w:tabs>
        <w:ind w:firstLine="708"/>
        <w:jc w:val="both"/>
        <w:rPr>
          <w:lang w:val="uk-UA"/>
        </w:rPr>
      </w:pPr>
      <w:r>
        <w:rPr>
          <w:lang w:val="uk-UA"/>
        </w:rPr>
        <w:t>Виконана заміна циркуляційних насосів на котельні по вул. Пушкіна, 9 і вул. Коржівська, 90  (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«Ромникомунтепло» РМР»).  Розрахунковий економічний ефект від впровадження – 32,2 тис. грн.</w:t>
      </w:r>
    </w:p>
    <w:p w:rsidR="008B7E2C" w:rsidRDefault="008B7E2C" w:rsidP="008B7E2C">
      <w:pPr>
        <w:tabs>
          <w:tab w:val="left" w:pos="993"/>
        </w:tabs>
        <w:ind w:firstLine="708"/>
        <w:jc w:val="both"/>
        <w:rPr>
          <w:lang w:val="uk-UA"/>
        </w:rPr>
      </w:pPr>
      <w:r>
        <w:rPr>
          <w:lang w:val="uk-UA"/>
        </w:rPr>
        <w:t>Виконана реконструкція теплової мережі довжиною 180 м. Розрахунковий економічний ефект від впровадження – 43,0 тис. грн.</w:t>
      </w:r>
    </w:p>
    <w:p w:rsidR="008B7E2C" w:rsidRDefault="008B7E2C" w:rsidP="008B7E2C">
      <w:pPr>
        <w:ind w:firstLine="708"/>
        <w:jc w:val="both"/>
        <w:rPr>
          <w:lang w:val="uk-UA"/>
        </w:rPr>
      </w:pPr>
      <w:r>
        <w:rPr>
          <w:lang w:val="uk-UA"/>
        </w:rPr>
        <w:t>Виконано регулювання роботи електродвигунів та насосного обладнання на котельнях підприємства «Ромникомунтепло» в цілях зменшення використання електроенергії. Розрахунковий економічний ефект від впровадження очікується в сумі 10,24 тис. грн.</w:t>
      </w:r>
    </w:p>
    <w:p w:rsidR="008B7E2C" w:rsidRDefault="008B7E2C" w:rsidP="008B7E2C">
      <w:pPr>
        <w:ind w:firstLine="708"/>
        <w:jc w:val="both"/>
        <w:rPr>
          <w:lang w:val="uk-UA"/>
        </w:rPr>
      </w:pPr>
    </w:p>
    <w:p w:rsidR="008B7E2C" w:rsidRDefault="008B7E2C" w:rsidP="008B7E2C">
      <w:pPr>
        <w:ind w:firstLine="708"/>
        <w:jc w:val="center"/>
        <w:rPr>
          <w:lang w:val="uk-UA"/>
        </w:rPr>
      </w:pPr>
      <w:proofErr w:type="spellStart"/>
      <w:r>
        <w:rPr>
          <w:b/>
          <w:lang w:val="uk-UA"/>
        </w:rPr>
        <w:t>КП</w:t>
      </w:r>
      <w:proofErr w:type="spellEnd"/>
      <w:r>
        <w:rPr>
          <w:b/>
          <w:lang w:val="uk-UA"/>
        </w:rPr>
        <w:t xml:space="preserve"> «Ромнитеплосервіс»</w:t>
      </w:r>
      <w:r>
        <w:rPr>
          <w:lang w:val="uk-UA"/>
        </w:rPr>
        <w:t xml:space="preserve"> </w:t>
      </w:r>
      <w:r>
        <w:rPr>
          <w:b/>
          <w:lang w:val="uk-UA"/>
        </w:rPr>
        <w:t>РМР»</w:t>
      </w:r>
    </w:p>
    <w:p w:rsidR="008B7E2C" w:rsidRDefault="008B7E2C" w:rsidP="008B7E2C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Проведено заміну котла в котельні по вул. Полтавська, 121 А (економічний  ефект – 17,0 тис. грн. за рік ).</w:t>
      </w:r>
    </w:p>
    <w:p w:rsidR="008B7E2C" w:rsidRDefault="008B7E2C" w:rsidP="008B7E2C">
      <w:pPr>
        <w:numPr>
          <w:ilvl w:val="0"/>
          <w:numId w:val="2"/>
        </w:numPr>
        <w:jc w:val="both"/>
      </w:pPr>
      <w:r>
        <w:rPr>
          <w:lang w:val="uk-UA"/>
        </w:rPr>
        <w:t>Виконаний капітальний ремонт  із заміною мереж опалення з застосуванням сучасних трубопроводів «</w:t>
      </w:r>
      <w:proofErr w:type="spellStart"/>
      <w:r>
        <w:rPr>
          <w:lang w:val="uk-UA"/>
        </w:rPr>
        <w:t>Ізопрофлекс</w:t>
      </w:r>
      <w:proofErr w:type="spellEnd"/>
      <w:r>
        <w:rPr>
          <w:lang w:val="uk-UA"/>
        </w:rPr>
        <w:t xml:space="preserve">» типорозмір 90/125, Р=1,0 </w:t>
      </w:r>
      <w:proofErr w:type="spellStart"/>
      <w:r>
        <w:rPr>
          <w:lang w:val="uk-UA"/>
        </w:rPr>
        <w:t>МПа</w:t>
      </w:r>
      <w:proofErr w:type="spellEnd"/>
      <w:r>
        <w:rPr>
          <w:lang w:val="uk-UA"/>
        </w:rPr>
        <w:t xml:space="preserve">  від котельні по вул. Прокопенко,43 до ЗОШ № 5 в кількості 320 п. м.(160 п. м. в </w:t>
      </w:r>
      <w:proofErr w:type="spellStart"/>
      <w:r>
        <w:rPr>
          <w:lang w:val="uk-UA"/>
        </w:rPr>
        <w:t>двухтрубному</w:t>
      </w:r>
      <w:proofErr w:type="spellEnd"/>
      <w:r>
        <w:rPr>
          <w:lang w:val="uk-UA"/>
        </w:rPr>
        <w:t xml:space="preserve"> вимірі) </w:t>
      </w:r>
      <w:r>
        <w:t xml:space="preserve">дозволить </w:t>
      </w:r>
      <w:proofErr w:type="spellStart"/>
      <w:r>
        <w:t>заощадити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на обслуговуванні та </w:t>
      </w:r>
      <w:proofErr w:type="spellStart"/>
      <w:r>
        <w:t>заміні</w:t>
      </w:r>
      <w:proofErr w:type="spellEnd"/>
      <w:r>
        <w:t xml:space="preserve"> </w:t>
      </w:r>
      <w:proofErr w:type="spellStart"/>
      <w:r>
        <w:t>трубопроводів</w:t>
      </w:r>
      <w:proofErr w:type="spellEnd"/>
      <w:r>
        <w:t xml:space="preserve"> у </w:t>
      </w:r>
      <w:proofErr w:type="spellStart"/>
      <w:r>
        <w:t>розмірі</w:t>
      </w:r>
      <w:proofErr w:type="spellEnd"/>
      <w:r>
        <w:t xml:space="preserve"> </w:t>
      </w:r>
      <w:proofErr w:type="spellStart"/>
      <w:r>
        <w:t>понад</w:t>
      </w:r>
      <w:proofErr w:type="spellEnd"/>
      <w:r>
        <w:rPr>
          <w:lang w:val="uk-UA"/>
        </w:rPr>
        <w:t xml:space="preserve"> 9,6</w:t>
      </w:r>
      <w:r>
        <w:t xml:space="preserve"> тис.</w:t>
      </w:r>
      <w:r>
        <w:rPr>
          <w:lang w:val="uk-UA"/>
        </w:rPr>
        <w:t xml:space="preserve"> </w:t>
      </w:r>
      <w:r>
        <w:t>грн</w:t>
      </w:r>
      <w:r>
        <w:rPr>
          <w:lang w:val="uk-UA"/>
        </w:rPr>
        <w:t>.</w:t>
      </w:r>
      <w:r>
        <w:t xml:space="preserve"> на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 xml:space="preserve">. </w:t>
      </w:r>
      <w:proofErr w:type="spellStart"/>
      <w:r>
        <w:t>Також</w:t>
      </w:r>
      <w:proofErr w:type="spellEnd"/>
      <w:r>
        <w:t xml:space="preserve"> дозволить </w:t>
      </w:r>
      <w:proofErr w:type="spellStart"/>
      <w:r>
        <w:t>скоротити</w:t>
      </w:r>
      <w:proofErr w:type="spellEnd"/>
      <w:r>
        <w:t xml:space="preserve"> </w:t>
      </w:r>
      <w:proofErr w:type="spellStart"/>
      <w:r>
        <w:t>теплові</w:t>
      </w:r>
      <w:proofErr w:type="spellEnd"/>
      <w:r>
        <w:t xml:space="preserve"> </w:t>
      </w:r>
      <w:proofErr w:type="spellStart"/>
      <w:r>
        <w:t>втрати</w:t>
      </w:r>
      <w:proofErr w:type="spellEnd"/>
      <w:r>
        <w:t xml:space="preserve"> при </w:t>
      </w:r>
      <w:proofErr w:type="spellStart"/>
      <w:r>
        <w:t>транспортуванні</w:t>
      </w:r>
      <w:proofErr w:type="spellEnd"/>
      <w:r>
        <w:t xml:space="preserve"> </w:t>
      </w:r>
      <w:proofErr w:type="spellStart"/>
      <w:r>
        <w:t>теплової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на </w:t>
      </w:r>
      <w:r>
        <w:rPr>
          <w:lang w:val="uk-UA"/>
        </w:rPr>
        <w:t>97,6</w:t>
      </w:r>
      <w:r>
        <w:t xml:space="preserve"> Гкал на </w:t>
      </w:r>
      <w:proofErr w:type="spellStart"/>
      <w:r>
        <w:t>рік</w:t>
      </w:r>
      <w:proofErr w:type="spellEnd"/>
      <w:r>
        <w:t xml:space="preserve"> (</w:t>
      </w:r>
      <w:r>
        <w:rPr>
          <w:lang w:val="uk-UA"/>
        </w:rPr>
        <w:t>11</w:t>
      </w:r>
      <w:r>
        <w:t>,</w:t>
      </w:r>
      <w:r>
        <w:rPr>
          <w:lang w:val="uk-UA"/>
        </w:rPr>
        <w:t>36</w:t>
      </w:r>
      <w:r>
        <w:t xml:space="preserve"> тис.</w:t>
      </w:r>
      <w:r>
        <w:rPr>
          <w:lang w:val="uk-UA"/>
        </w:rPr>
        <w:t xml:space="preserve"> </w:t>
      </w:r>
      <w:r>
        <w:t>м.куб газу).</w:t>
      </w:r>
    </w:p>
    <w:p w:rsidR="008B7E2C" w:rsidRDefault="008B7E2C" w:rsidP="008B7E2C">
      <w:pPr>
        <w:pStyle w:val="a3"/>
        <w:ind w:left="960"/>
        <w:jc w:val="both"/>
        <w:rPr>
          <w:lang w:val="uk-UA"/>
        </w:rPr>
      </w:pPr>
    </w:p>
    <w:p w:rsidR="008B7E2C" w:rsidRDefault="008B7E2C" w:rsidP="008B7E2C">
      <w:pPr>
        <w:jc w:val="both"/>
        <w:rPr>
          <w:lang w:val="uk-UA"/>
        </w:rPr>
      </w:pPr>
      <w:r>
        <w:rPr>
          <w:lang w:val="uk-UA"/>
        </w:rPr>
        <w:t xml:space="preserve">       До Єдиного реєстру </w:t>
      </w:r>
      <w:proofErr w:type="spellStart"/>
      <w:r>
        <w:rPr>
          <w:lang w:val="uk-UA"/>
        </w:rPr>
        <w:t>Мінрегіону</w:t>
      </w:r>
      <w:proofErr w:type="spellEnd"/>
      <w:r>
        <w:rPr>
          <w:lang w:val="uk-UA"/>
        </w:rPr>
        <w:t xml:space="preserve"> комунальним підприємством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«Ромникомунтепло» РМР» внесені 3 інвестиційних проекти:</w:t>
      </w:r>
    </w:p>
    <w:p w:rsidR="008B7E2C" w:rsidRDefault="008B7E2C" w:rsidP="008B7E2C">
      <w:pPr>
        <w:pStyle w:val="a3"/>
        <w:ind w:left="960"/>
        <w:jc w:val="both"/>
        <w:rPr>
          <w:lang w:val="uk-UA"/>
        </w:rPr>
      </w:pPr>
      <w:r>
        <w:rPr>
          <w:lang w:val="uk-UA"/>
        </w:rPr>
        <w:t xml:space="preserve">1. реконструкція теплових мереж до котельні по вул. Коржівська,90 (переключення споживачів від котельні по вул. Луценка,13 з приєднаним навантаженням 3,16 </w:t>
      </w:r>
      <w:proofErr w:type="spellStart"/>
      <w:r>
        <w:rPr>
          <w:lang w:val="uk-UA"/>
        </w:rPr>
        <w:t>Гкал</w:t>
      </w:r>
      <w:proofErr w:type="spellEnd"/>
      <w:r>
        <w:rPr>
          <w:lang w:val="uk-UA"/>
        </w:rPr>
        <w:t xml:space="preserve"> до котельні по вул. Коржівська,90);</w:t>
      </w:r>
    </w:p>
    <w:p w:rsidR="008B7E2C" w:rsidRDefault="008B7E2C" w:rsidP="008B7E2C">
      <w:pPr>
        <w:pStyle w:val="a3"/>
        <w:ind w:left="960"/>
        <w:jc w:val="both"/>
        <w:rPr>
          <w:lang w:val="uk-UA"/>
        </w:rPr>
      </w:pPr>
      <w:r>
        <w:rPr>
          <w:lang w:val="uk-UA"/>
        </w:rPr>
        <w:t>2.  реконструкція котельні по вул. Коржівська, 90;</w:t>
      </w:r>
    </w:p>
    <w:p w:rsidR="008B7E2C" w:rsidRDefault="008B7E2C" w:rsidP="008B7E2C">
      <w:pPr>
        <w:pStyle w:val="a3"/>
        <w:ind w:left="960"/>
        <w:jc w:val="both"/>
        <w:rPr>
          <w:lang w:val="uk-UA"/>
        </w:rPr>
      </w:pPr>
      <w:r>
        <w:rPr>
          <w:lang w:val="uk-UA"/>
        </w:rPr>
        <w:t>3.  реконструкція теплової мережі котельні по вул. Пушкіна.</w:t>
      </w:r>
    </w:p>
    <w:p w:rsidR="008B7E2C" w:rsidRDefault="008B7E2C" w:rsidP="008B7E2C">
      <w:pPr>
        <w:tabs>
          <w:tab w:val="left" w:pos="993"/>
        </w:tabs>
        <w:jc w:val="both"/>
        <w:rPr>
          <w:lang w:val="uk-UA"/>
        </w:rPr>
      </w:pPr>
      <w:r>
        <w:rPr>
          <w:lang w:val="uk-UA"/>
        </w:rPr>
        <w:t xml:space="preserve">На 2014 рік планується впровадження наступних засобів енергозбереження: </w:t>
      </w:r>
    </w:p>
    <w:p w:rsidR="008B7E2C" w:rsidRDefault="008B7E2C" w:rsidP="008B7E2C">
      <w:pPr>
        <w:tabs>
          <w:tab w:val="left" w:pos="993"/>
        </w:tabs>
        <w:ind w:firstLine="708"/>
        <w:jc w:val="both"/>
        <w:rPr>
          <w:lang w:val="uk-UA"/>
        </w:rPr>
      </w:pPr>
      <w:r>
        <w:rPr>
          <w:lang w:val="uk-UA"/>
        </w:rPr>
        <w:t xml:space="preserve">1. Встановлення котлів </w:t>
      </w:r>
      <w:r>
        <w:rPr>
          <w:lang w:val="en-US"/>
        </w:rPr>
        <w:t>ELLPREX</w:t>
      </w:r>
      <w:r>
        <w:rPr>
          <w:lang w:val="uk-UA"/>
        </w:rPr>
        <w:t xml:space="preserve"> в котельні по вул. Коржівська, 90 </w:t>
      </w:r>
    </w:p>
    <w:p w:rsidR="008B7E2C" w:rsidRDefault="008B7E2C" w:rsidP="008B7E2C">
      <w:pPr>
        <w:tabs>
          <w:tab w:val="left" w:pos="993"/>
        </w:tabs>
        <w:jc w:val="both"/>
        <w:rPr>
          <w:lang w:val="uk-UA"/>
        </w:rPr>
      </w:pPr>
      <w:r>
        <w:rPr>
          <w:lang w:val="uk-UA"/>
        </w:rPr>
        <w:t xml:space="preserve">(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 Ромникомунтепло» РМР»). Розрахунковий економічний ефект від впровадження – 20,8 тис. грн.</w:t>
      </w:r>
    </w:p>
    <w:p w:rsidR="008B7E2C" w:rsidRDefault="008B7E2C" w:rsidP="008B7E2C">
      <w:pPr>
        <w:tabs>
          <w:tab w:val="left" w:pos="993"/>
        </w:tabs>
        <w:ind w:firstLine="708"/>
        <w:jc w:val="both"/>
        <w:rPr>
          <w:lang w:val="uk-UA"/>
        </w:rPr>
      </w:pPr>
      <w:r>
        <w:rPr>
          <w:lang w:val="uk-UA"/>
        </w:rPr>
        <w:t xml:space="preserve"> 2. Встановлення 2-х твердопаливних котлів на котельнях підприємства «Ромникомунтепло» РМР». Розрахунковий економічний ефект від впровадження близько </w:t>
      </w:r>
    </w:p>
    <w:p w:rsidR="008B7E2C" w:rsidRDefault="008B7E2C" w:rsidP="008B7E2C">
      <w:pPr>
        <w:tabs>
          <w:tab w:val="left" w:pos="993"/>
        </w:tabs>
        <w:jc w:val="both"/>
        <w:rPr>
          <w:lang w:val="uk-UA"/>
        </w:rPr>
      </w:pPr>
      <w:r>
        <w:rPr>
          <w:lang w:val="uk-UA"/>
        </w:rPr>
        <w:t>403, 2 тис. грн.</w:t>
      </w:r>
    </w:p>
    <w:p w:rsidR="008B7E2C" w:rsidRDefault="008B7E2C" w:rsidP="008B7E2C">
      <w:pPr>
        <w:tabs>
          <w:tab w:val="left" w:pos="993"/>
        </w:tabs>
        <w:jc w:val="both"/>
        <w:rPr>
          <w:lang w:val="uk-UA"/>
        </w:rPr>
      </w:pPr>
      <w:r>
        <w:rPr>
          <w:lang w:val="uk-UA"/>
        </w:rPr>
        <w:t xml:space="preserve">           3.   Встановлення котла </w:t>
      </w:r>
      <w:proofErr w:type="spellStart"/>
      <w:r>
        <w:rPr>
          <w:lang w:val="uk-UA"/>
        </w:rPr>
        <w:t>КСВа</w:t>
      </w:r>
      <w:proofErr w:type="spellEnd"/>
      <w:r>
        <w:rPr>
          <w:lang w:val="uk-UA"/>
        </w:rPr>
        <w:t>-0,63 в котельні по вул. Горького, 168. Розрахунковий економічний ефект від впровадження – 24,7 тис. грн.</w:t>
      </w:r>
    </w:p>
    <w:p w:rsidR="008B7E2C" w:rsidRDefault="008B7E2C" w:rsidP="008B7E2C">
      <w:pPr>
        <w:ind w:firstLine="708"/>
        <w:jc w:val="both"/>
        <w:rPr>
          <w:lang w:val="uk-UA"/>
        </w:rPr>
      </w:pPr>
      <w:r>
        <w:rPr>
          <w:lang w:val="uk-UA"/>
        </w:rPr>
        <w:t>Проблемою в енергозбереженні є недостатнє забезпечення бюджетних установ приладами обліку. В зв’язку з цим міський бюджет несе перевитрати на оплату за спожиті енергоносії. Приладами обліку природного газу і електричної енергії заклади бюджетної сфери забезпечені на 100%, а приладами обліку тепла і води - на 84%. Особливо це стосується споживачів теплової енергії і питної води центральної районної лікарні. Роменська ЦРЛ потребує встановлення 15 лічильників комерційного обліку тепла (загальна сума – 200, 0 тис. грн.)</w:t>
      </w:r>
    </w:p>
    <w:p w:rsidR="008B7E2C" w:rsidRDefault="008B7E2C" w:rsidP="008B7E2C">
      <w:pPr>
        <w:ind w:firstLine="708"/>
        <w:jc w:val="both"/>
        <w:rPr>
          <w:lang w:val="uk-UA"/>
        </w:rPr>
      </w:pPr>
      <w:r>
        <w:rPr>
          <w:lang w:val="uk-UA"/>
        </w:rPr>
        <w:t xml:space="preserve">На виконання постанови Кабінету Міністрів України від 25.12.2002 №1957 «Про продовження терміну дії виконання програми поетапного оснащення наявного житлового </w:t>
      </w:r>
      <w:r>
        <w:rPr>
          <w:lang w:val="uk-UA"/>
        </w:rPr>
        <w:lastRenderedPageBreak/>
        <w:t xml:space="preserve">фонду засобами обліку та регулювання споживання води та теплової енергії», розпорядження голови обласної державної адміністрації від 28.10.2010 №716 «Про оснащення наявного житлового фонду області засобами обліку теплової енергії» в 2011 році встановлено 13 </w:t>
      </w:r>
      <w:proofErr w:type="spellStart"/>
      <w:r>
        <w:rPr>
          <w:lang w:val="uk-UA"/>
        </w:rPr>
        <w:t>побудинкових</w:t>
      </w:r>
      <w:proofErr w:type="spellEnd"/>
      <w:r>
        <w:rPr>
          <w:lang w:val="uk-UA"/>
        </w:rPr>
        <w:t xml:space="preserve"> приладів обліку теплової енергії.  Всього в місті експлуатується 81 лічильників тепла, що складає 44,7 %. </w:t>
      </w:r>
    </w:p>
    <w:p w:rsidR="008B7E2C" w:rsidRDefault="008B7E2C" w:rsidP="008B7E2C">
      <w:pPr>
        <w:ind w:firstLine="708"/>
        <w:jc w:val="both"/>
        <w:rPr>
          <w:lang w:val="uk-UA"/>
        </w:rPr>
      </w:pPr>
      <w:r>
        <w:rPr>
          <w:lang w:val="uk-UA"/>
        </w:rPr>
        <w:t>В 2013 році прилади обліку теплової енергії не встановлювалися.</w:t>
      </w:r>
    </w:p>
    <w:p w:rsidR="008B7E2C" w:rsidRDefault="008B7E2C" w:rsidP="008B7E2C">
      <w:pPr>
        <w:ind w:firstLine="708"/>
        <w:jc w:val="both"/>
        <w:rPr>
          <w:lang w:val="uk-UA"/>
        </w:rPr>
      </w:pPr>
      <w:r>
        <w:rPr>
          <w:lang w:val="uk-UA"/>
        </w:rPr>
        <w:t>Бюджетом міста на 2014 рік передбачено фінансування оснащення житлового фонду приладами обліку тепла в сумі 13,00 тис. грн..</w:t>
      </w:r>
    </w:p>
    <w:p w:rsidR="008B7E2C" w:rsidRDefault="008B7E2C" w:rsidP="008B7E2C">
      <w:pPr>
        <w:ind w:firstLine="708"/>
        <w:jc w:val="both"/>
        <w:rPr>
          <w:lang w:val="uk-UA"/>
        </w:rPr>
      </w:pPr>
      <w:r>
        <w:rPr>
          <w:lang w:val="uk-UA"/>
        </w:rPr>
        <w:t xml:space="preserve">Підприємствами теплоенергетики: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«Ромникомунтепло» РМР» і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«Ромнитеплосервіс» РМР» придбано за свої кошти і встановлено на всі котельні прилади технологічного обліку тепла в кількості 18 штук, що складає 100%.</w:t>
      </w:r>
    </w:p>
    <w:p w:rsidR="008B7E2C" w:rsidRDefault="008B7E2C" w:rsidP="008B7E2C">
      <w:pPr>
        <w:ind w:firstLine="708"/>
        <w:jc w:val="both"/>
        <w:rPr>
          <w:lang w:val="uk-UA"/>
        </w:rPr>
      </w:pPr>
      <w:r>
        <w:rPr>
          <w:lang w:val="uk-UA"/>
        </w:rPr>
        <w:t xml:space="preserve">Відповідно до доручення Президента України від 22.08.2011 №1-1/1844 всім суб’єктам господарювання, які здійснюють виробництво, транспортування та постачання теплової енергії споживачам, необхідно забезпечити проведення енергоаудиту. </w:t>
      </w:r>
      <w:proofErr w:type="spellStart"/>
      <w:r>
        <w:rPr>
          <w:lang w:val="uk-UA"/>
        </w:rPr>
        <w:t>Енергоаудит</w:t>
      </w:r>
      <w:proofErr w:type="spellEnd"/>
      <w:r>
        <w:rPr>
          <w:lang w:val="uk-UA"/>
        </w:rPr>
        <w:t xml:space="preserve"> – енергетичне обстеження об’єктів з метою визначення ефективності використання енергоресурсів. Дана робота проведена ТОВ «</w:t>
      </w:r>
      <w:proofErr w:type="spellStart"/>
      <w:r>
        <w:rPr>
          <w:lang w:val="uk-UA"/>
        </w:rPr>
        <w:t>Інвест</w:t>
      </w:r>
      <w:proofErr w:type="spellEnd"/>
      <w:r>
        <w:rPr>
          <w:lang w:val="uk-UA"/>
        </w:rPr>
        <w:t xml:space="preserve"> –</w:t>
      </w:r>
      <w:r>
        <w:rPr>
          <w:lang w:val="en-US"/>
        </w:rPr>
        <w:t>G</w:t>
      </w:r>
      <w:r>
        <w:rPr>
          <w:lang w:val="uk-UA"/>
        </w:rPr>
        <w:t>» м. Суми</w:t>
      </w:r>
    </w:p>
    <w:p w:rsidR="008B7E2C" w:rsidRDefault="008B7E2C" w:rsidP="008B7E2C">
      <w:pPr>
        <w:ind w:firstLine="284"/>
        <w:jc w:val="both"/>
        <w:rPr>
          <w:lang w:val="uk-UA"/>
        </w:rPr>
      </w:pPr>
      <w:r>
        <w:rPr>
          <w:lang w:val="uk-UA"/>
        </w:rPr>
        <w:tab/>
        <w:t>На сьогоднішній день розглядається можливість використання альтернативних видів палива та впровадження нових технологій для потреб опалення міста підприємствами комунальної теплоенергетики.</w:t>
      </w:r>
    </w:p>
    <w:p w:rsidR="008B7E2C" w:rsidRDefault="008B7E2C" w:rsidP="008B7E2C">
      <w:pPr>
        <w:ind w:firstLine="708"/>
        <w:jc w:val="both"/>
        <w:rPr>
          <w:lang w:val="uk-UA"/>
        </w:rPr>
      </w:pPr>
      <w:r>
        <w:rPr>
          <w:lang w:val="uk-UA"/>
        </w:rPr>
        <w:t>Планується монтаж додаткових котлів в котельнях міста, які працюватимуть на альтернативному паливі. Газові котли лишаються в котельнях, як резервні.</w:t>
      </w:r>
    </w:p>
    <w:p w:rsidR="008B7E2C" w:rsidRDefault="008B7E2C" w:rsidP="008B7E2C">
      <w:pPr>
        <w:ind w:firstLine="284"/>
        <w:jc w:val="both"/>
        <w:rPr>
          <w:lang w:val="uk-UA"/>
        </w:rPr>
      </w:pPr>
    </w:p>
    <w:p w:rsidR="008B7E2C" w:rsidRPr="002924E8" w:rsidRDefault="008B7E2C" w:rsidP="008B7E2C">
      <w:pPr>
        <w:ind w:firstLine="284"/>
        <w:jc w:val="both"/>
        <w:rPr>
          <w:color w:val="FF0000"/>
          <w:lang w:val="uk-UA"/>
        </w:rPr>
      </w:pPr>
      <w:r w:rsidRPr="002924E8">
        <w:rPr>
          <w:color w:val="FF0000"/>
          <w:lang w:val="uk-UA"/>
        </w:rPr>
        <w:tab/>
      </w:r>
    </w:p>
    <w:p w:rsidR="008B7E2C" w:rsidRDefault="008B7E2C" w:rsidP="008B7E2C">
      <w:pPr>
        <w:rPr>
          <w:b/>
          <w:lang w:val="uk-UA"/>
        </w:rPr>
      </w:pPr>
    </w:p>
    <w:p w:rsidR="008B7E2C" w:rsidRDefault="008B7E2C" w:rsidP="008B7E2C">
      <w:pPr>
        <w:jc w:val="both"/>
        <w:rPr>
          <w:b/>
          <w:lang w:val="uk-UA"/>
        </w:rPr>
      </w:pPr>
      <w:r>
        <w:rPr>
          <w:b/>
          <w:lang w:val="uk-UA"/>
        </w:rPr>
        <w:t>Розробник начальник головного управління міського господарства Яременко І.О.</w:t>
      </w:r>
    </w:p>
    <w:p w:rsidR="008B7E2C" w:rsidRDefault="008B7E2C" w:rsidP="008B7E2C">
      <w:pPr>
        <w:rPr>
          <w:b/>
          <w:lang w:val="uk-UA"/>
        </w:rPr>
      </w:pPr>
    </w:p>
    <w:p w:rsidR="008B7E2C" w:rsidRDefault="008B7E2C" w:rsidP="008B7E2C">
      <w:pPr>
        <w:rPr>
          <w:b/>
          <w:lang w:val="uk-UA"/>
        </w:rPr>
      </w:pPr>
    </w:p>
    <w:p w:rsidR="000379B5" w:rsidRPr="008B7E2C" w:rsidRDefault="000379B5">
      <w:pPr>
        <w:rPr>
          <w:lang w:val="uk-UA"/>
        </w:rPr>
      </w:pPr>
    </w:p>
    <w:sectPr w:rsidR="000379B5" w:rsidRPr="008B7E2C" w:rsidSect="0003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3C87"/>
    <w:multiLevelType w:val="hybridMultilevel"/>
    <w:tmpl w:val="724670E2"/>
    <w:lvl w:ilvl="0" w:tplc="3024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75F74"/>
    <w:multiLevelType w:val="hybridMultilevel"/>
    <w:tmpl w:val="C98A5B7C"/>
    <w:lvl w:ilvl="0" w:tplc="DF0C5D82">
      <w:start w:val="14"/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E2C"/>
    <w:rsid w:val="000379B5"/>
    <w:rsid w:val="00332FFF"/>
    <w:rsid w:val="008B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B7E2C"/>
    <w:pPr>
      <w:keepNext/>
      <w:jc w:val="center"/>
      <w:outlineLvl w:val="0"/>
    </w:pPr>
    <w:rPr>
      <w:b/>
      <w:bCs/>
      <w:color w:val="00000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8B7E2C"/>
    <w:pPr>
      <w:keepNext/>
      <w:spacing w:before="240" w:after="60"/>
      <w:outlineLvl w:val="2"/>
    </w:pPr>
    <w:rPr>
      <w:rFonts w:ascii="Cambria" w:hAnsi="Cambria"/>
      <w:b/>
      <w:bCs/>
      <w:color w:val="000000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B7E2C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8B7E2C"/>
    <w:rPr>
      <w:rFonts w:ascii="Cambria" w:eastAsia="Times New Roman" w:hAnsi="Cambria" w:cs="Times New Roman"/>
      <w:b/>
      <w:bCs/>
      <w:color w:val="000000"/>
      <w:sz w:val="26"/>
      <w:szCs w:val="26"/>
      <w:lang w:val="uk-UA" w:eastAsia="ru-RU"/>
    </w:rPr>
  </w:style>
  <w:style w:type="paragraph" w:styleId="2">
    <w:name w:val="Body Text 2"/>
    <w:basedOn w:val="a"/>
    <w:link w:val="20"/>
    <w:semiHidden/>
    <w:unhideWhenUsed/>
    <w:rsid w:val="008B7E2C"/>
    <w:pPr>
      <w:jc w:val="both"/>
    </w:pPr>
    <w:rPr>
      <w:b/>
      <w:sz w:val="28"/>
      <w:lang w:val="uk-UA"/>
    </w:rPr>
  </w:style>
  <w:style w:type="character" w:customStyle="1" w:styleId="20">
    <w:name w:val="Основной текст 2 Знак"/>
    <w:basedOn w:val="a0"/>
    <w:link w:val="2"/>
    <w:semiHidden/>
    <w:rsid w:val="008B7E2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8B7E2C"/>
    <w:pPr>
      <w:ind w:left="720"/>
      <w:contextualSpacing/>
    </w:pPr>
  </w:style>
  <w:style w:type="paragraph" w:styleId="a4">
    <w:name w:val="Title"/>
    <w:basedOn w:val="a"/>
    <w:link w:val="a5"/>
    <w:qFormat/>
    <w:rsid w:val="008B7E2C"/>
    <w:pPr>
      <w:jc w:val="center"/>
    </w:pPr>
    <w:rPr>
      <w:sz w:val="28"/>
      <w:szCs w:val="20"/>
      <w:lang w:val="uk-UA"/>
    </w:rPr>
  </w:style>
  <w:style w:type="character" w:customStyle="1" w:styleId="a5">
    <w:name w:val="Название Знак"/>
    <w:basedOn w:val="a0"/>
    <w:link w:val="a4"/>
    <w:rsid w:val="008B7E2C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1418</Words>
  <Characters>8087</Characters>
  <Application>Microsoft Office Word</Application>
  <DocSecurity>0</DocSecurity>
  <Lines>67</Lines>
  <Paragraphs>18</Paragraphs>
  <ScaleCrop>false</ScaleCrop>
  <Company>ГУМГ</Company>
  <LinksUpToDate>false</LinksUpToDate>
  <CharactersWithSpaces>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Галинка</dc:creator>
  <cp:keywords/>
  <dc:description/>
  <cp:lastModifiedBy>Галинка</cp:lastModifiedBy>
  <cp:revision>1</cp:revision>
  <dcterms:created xsi:type="dcterms:W3CDTF">2014-02-19T09:36:00Z</dcterms:created>
  <dcterms:modified xsi:type="dcterms:W3CDTF">2014-02-19T09:37:00Z</dcterms:modified>
</cp:coreProperties>
</file>