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65" w:rsidRDefault="00FD2B65" w:rsidP="00FD2B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РІШЕННЯ РОМЕНСЬКОЇ МІСЬКОЇ РАДИ СУМСЬКОЇ ОБЛАСТІ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FD2B65" w:rsidTr="002804E7">
        <w:trPr>
          <w:jc w:val="center"/>
        </w:trPr>
        <w:tc>
          <w:tcPr>
            <w:tcW w:w="3095" w:type="dxa"/>
            <w:hideMark/>
          </w:tcPr>
          <w:p w:rsidR="00FD2B65" w:rsidRDefault="00FD2B65" w:rsidP="00FD2B65">
            <w:pPr>
              <w:spacing w:after="200" w:line="276" w:lineRule="auto"/>
              <w:rPr>
                <w:b/>
              </w:rPr>
            </w:pPr>
          </w:p>
          <w:p w:rsidR="00FD2B65" w:rsidRPr="00810879" w:rsidRDefault="00FD2B65" w:rsidP="00FD2B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Дата розгляду: 26.09.2014</w:t>
            </w:r>
          </w:p>
        </w:tc>
        <w:tc>
          <w:tcPr>
            <w:tcW w:w="3096" w:type="dxa"/>
            <w:hideMark/>
          </w:tcPr>
          <w:p w:rsidR="00FD2B65" w:rsidRPr="00810879" w:rsidRDefault="00FD2B65" w:rsidP="002804E7">
            <w:pPr>
              <w:pStyle w:val="ab"/>
              <w:tabs>
                <w:tab w:val="left" w:pos="4680"/>
                <w:tab w:val="left" w:pos="6804"/>
              </w:tabs>
              <w:rPr>
                <w:b w:val="0"/>
              </w:rPr>
            </w:pPr>
          </w:p>
        </w:tc>
        <w:tc>
          <w:tcPr>
            <w:tcW w:w="3096" w:type="dxa"/>
            <w:hideMark/>
          </w:tcPr>
          <w:p w:rsidR="00FD2B65" w:rsidRPr="00810879" w:rsidRDefault="00FD2B65" w:rsidP="002804E7">
            <w:pPr>
              <w:pStyle w:val="ab"/>
              <w:tabs>
                <w:tab w:val="left" w:pos="4680"/>
                <w:tab w:val="left" w:pos="6804"/>
              </w:tabs>
              <w:jc w:val="right"/>
              <w:rPr>
                <w:b w:val="0"/>
              </w:rPr>
            </w:pPr>
          </w:p>
        </w:tc>
      </w:tr>
    </w:tbl>
    <w:p w:rsidR="00FD2B65" w:rsidRDefault="00FD2B65" w:rsidP="00FD2B65">
      <w:pPr>
        <w:jc w:val="center"/>
        <w:rPr>
          <w:b/>
          <w:sz w:val="24"/>
          <w:szCs w:val="24"/>
        </w:rPr>
      </w:pPr>
    </w:p>
    <w:p w:rsidR="00FD2B65" w:rsidRPr="00B015CB" w:rsidRDefault="00FD2B65" w:rsidP="00FD2B65">
      <w:pPr>
        <w:tabs>
          <w:tab w:val="left" w:pos="4111"/>
        </w:tabs>
        <w:ind w:right="5527"/>
        <w:jc w:val="both"/>
        <w:rPr>
          <w:b/>
          <w:sz w:val="24"/>
          <w:szCs w:val="24"/>
          <w:lang w:val="ru-RU"/>
        </w:rPr>
      </w:pPr>
      <w:r w:rsidRPr="002578E1">
        <w:rPr>
          <w:b/>
          <w:sz w:val="24"/>
          <w:szCs w:val="24"/>
        </w:rPr>
        <w:t xml:space="preserve">Про </w:t>
      </w:r>
      <w:r>
        <w:rPr>
          <w:b/>
          <w:sz w:val="24"/>
          <w:szCs w:val="24"/>
        </w:rPr>
        <w:t>затвердження незалежної оцінки вартості об</w:t>
      </w:r>
      <w:r w:rsidRPr="00B015CB">
        <w:rPr>
          <w:b/>
          <w:sz w:val="24"/>
          <w:szCs w:val="24"/>
          <w:lang w:val="ru-RU"/>
        </w:rPr>
        <w:t>’</w:t>
      </w:r>
      <w:proofErr w:type="spellStart"/>
      <w:r>
        <w:rPr>
          <w:b/>
          <w:sz w:val="24"/>
          <w:szCs w:val="24"/>
          <w:lang w:val="ru-RU"/>
        </w:rPr>
        <w:t>єкта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нерухомого</w:t>
      </w:r>
      <w:proofErr w:type="spellEnd"/>
      <w:r>
        <w:rPr>
          <w:b/>
          <w:sz w:val="24"/>
          <w:szCs w:val="24"/>
          <w:lang w:val="ru-RU"/>
        </w:rPr>
        <w:t xml:space="preserve"> майна  </w:t>
      </w:r>
    </w:p>
    <w:p w:rsidR="00FD2B65" w:rsidRPr="00D61717" w:rsidRDefault="00FD2B65" w:rsidP="00FD2B65">
      <w:pPr>
        <w:rPr>
          <w:b/>
          <w:sz w:val="24"/>
          <w:szCs w:val="24"/>
        </w:rPr>
      </w:pPr>
    </w:p>
    <w:p w:rsidR="00FD2B65" w:rsidRPr="00B015CB" w:rsidRDefault="00FD2B65" w:rsidP="00FD2B65">
      <w:pPr>
        <w:pStyle w:val="a4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пункту 5 статті 60 Закону України «Про місцеве самоврядування в Україні», статті 11 та абзацу 2 частини 2 статті 19 Закону України «Про оренду державного та комунального майна», пунктів 2 та 19 «Методики оцінки вартості об’єктів оренди» затвердженою постановою Кабінету Міністрів України від 10.08.1995 № 629, постанови Кабінету Міністрів України від 04.10.1995 № 786 «Про Методику розрахунку орендної плати за державне майно та пропорції її розподілу»</w:t>
      </w:r>
    </w:p>
    <w:p w:rsidR="00FD2B65" w:rsidRPr="00B015CB" w:rsidRDefault="00FD2B65" w:rsidP="00FD2B65">
      <w:pPr>
        <w:pStyle w:val="a4"/>
        <w:spacing w:after="0"/>
        <w:ind w:firstLine="709"/>
        <w:jc w:val="both"/>
        <w:rPr>
          <w:sz w:val="24"/>
          <w:szCs w:val="24"/>
        </w:rPr>
      </w:pPr>
    </w:p>
    <w:p w:rsidR="00FD2B65" w:rsidRPr="00667438" w:rsidRDefault="00FD2B65" w:rsidP="00FD2B65">
      <w:pPr>
        <w:pStyle w:val="a4"/>
        <w:spacing w:after="0"/>
        <w:rPr>
          <w:sz w:val="24"/>
          <w:szCs w:val="24"/>
        </w:rPr>
      </w:pPr>
      <w:r w:rsidRPr="00667438">
        <w:rPr>
          <w:sz w:val="24"/>
          <w:szCs w:val="24"/>
          <w:lang w:val="ru-RU"/>
        </w:rPr>
        <w:t>М</w:t>
      </w:r>
      <w:r w:rsidRPr="00667438">
        <w:rPr>
          <w:sz w:val="24"/>
          <w:szCs w:val="24"/>
        </w:rPr>
        <w:t>І</w:t>
      </w:r>
      <w:r w:rsidRPr="00667438">
        <w:rPr>
          <w:sz w:val="24"/>
          <w:szCs w:val="24"/>
          <w:lang w:val="ru-RU"/>
        </w:rPr>
        <w:t>СЬКА РАДА</w:t>
      </w:r>
      <w:r w:rsidRPr="00667438">
        <w:rPr>
          <w:sz w:val="24"/>
          <w:szCs w:val="24"/>
        </w:rPr>
        <w:t xml:space="preserve"> ВИРІШИЛА:</w:t>
      </w:r>
    </w:p>
    <w:p w:rsidR="00FD2B65" w:rsidRPr="00667438" w:rsidRDefault="00FD2B65" w:rsidP="00FD2B65">
      <w:pPr>
        <w:pStyle w:val="a4"/>
        <w:spacing w:after="0"/>
        <w:ind w:firstLine="567"/>
        <w:rPr>
          <w:b/>
          <w:sz w:val="24"/>
          <w:szCs w:val="24"/>
        </w:rPr>
      </w:pPr>
    </w:p>
    <w:p w:rsidR="00FD2B65" w:rsidRDefault="00FD2B65" w:rsidP="00FD2B65">
      <w:pPr>
        <w:pStyle w:val="aa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EF6056">
        <w:rPr>
          <w:sz w:val="24"/>
          <w:szCs w:val="24"/>
        </w:rPr>
        <w:t>Затвердити незалежну оцінку вартості об</w:t>
      </w:r>
      <w:r w:rsidRPr="00EF6056">
        <w:rPr>
          <w:sz w:val="24"/>
          <w:szCs w:val="24"/>
          <w:lang w:val="ru-RU"/>
        </w:rPr>
        <w:t>‘</w:t>
      </w:r>
      <w:proofErr w:type="spellStart"/>
      <w:r w:rsidRPr="00EF6056">
        <w:rPr>
          <w:sz w:val="24"/>
          <w:szCs w:val="24"/>
          <w:lang w:val="ru-RU"/>
        </w:rPr>
        <w:t>єкта</w:t>
      </w:r>
      <w:proofErr w:type="spellEnd"/>
      <w:r w:rsidRPr="00EF6056">
        <w:rPr>
          <w:sz w:val="24"/>
          <w:szCs w:val="24"/>
          <w:lang w:val="ru-RU"/>
        </w:rPr>
        <w:t xml:space="preserve"> </w:t>
      </w:r>
      <w:proofErr w:type="spellStart"/>
      <w:r w:rsidRPr="00EF6056">
        <w:rPr>
          <w:sz w:val="24"/>
          <w:szCs w:val="24"/>
          <w:lang w:val="ru-RU"/>
        </w:rPr>
        <w:t>нерухомого</w:t>
      </w:r>
      <w:proofErr w:type="spellEnd"/>
      <w:r w:rsidRPr="00EF6056">
        <w:rPr>
          <w:sz w:val="24"/>
          <w:szCs w:val="24"/>
          <w:lang w:val="ru-RU"/>
        </w:rPr>
        <w:t xml:space="preserve"> майна </w:t>
      </w:r>
      <w:proofErr w:type="spellStart"/>
      <w:r w:rsidRPr="00EF6056">
        <w:rPr>
          <w:sz w:val="24"/>
          <w:szCs w:val="24"/>
          <w:lang w:val="ru-RU"/>
        </w:rPr>
        <w:t>комунальної</w:t>
      </w:r>
      <w:proofErr w:type="spellEnd"/>
      <w:r w:rsidRPr="00EF6056">
        <w:rPr>
          <w:sz w:val="24"/>
          <w:szCs w:val="24"/>
          <w:lang w:val="ru-RU"/>
        </w:rPr>
        <w:t xml:space="preserve"> </w:t>
      </w:r>
      <w:proofErr w:type="spellStart"/>
      <w:r w:rsidRPr="00EF6056">
        <w:rPr>
          <w:sz w:val="24"/>
          <w:szCs w:val="24"/>
          <w:lang w:val="ru-RU"/>
        </w:rPr>
        <w:t>власності</w:t>
      </w:r>
      <w:proofErr w:type="spellEnd"/>
      <w:r w:rsidRPr="00EF6056">
        <w:rPr>
          <w:sz w:val="24"/>
          <w:szCs w:val="24"/>
          <w:lang w:val="ru-RU"/>
        </w:rPr>
        <w:t xml:space="preserve"> – </w:t>
      </w:r>
      <w:proofErr w:type="spellStart"/>
      <w:r w:rsidRPr="00EF6056">
        <w:rPr>
          <w:sz w:val="24"/>
          <w:szCs w:val="24"/>
        </w:rPr>
        <w:t>нежитлов</w:t>
      </w:r>
      <w:proofErr w:type="spellEnd"/>
      <w:r w:rsidRPr="00EF6056">
        <w:rPr>
          <w:sz w:val="24"/>
          <w:szCs w:val="24"/>
          <w:lang w:val="ru-RU"/>
        </w:rPr>
        <w:t xml:space="preserve">ого </w:t>
      </w:r>
      <w:proofErr w:type="spellStart"/>
      <w:r w:rsidRPr="00EF6056">
        <w:rPr>
          <w:sz w:val="24"/>
          <w:szCs w:val="24"/>
          <w:lang w:val="ru-RU"/>
        </w:rPr>
        <w:t>приміщення</w:t>
      </w:r>
      <w:proofErr w:type="spellEnd"/>
      <w:r w:rsidRPr="00EF6056">
        <w:rPr>
          <w:sz w:val="24"/>
          <w:szCs w:val="24"/>
          <w:lang w:val="ru-RU"/>
        </w:rPr>
        <w:t xml:space="preserve"> </w:t>
      </w:r>
      <w:proofErr w:type="spellStart"/>
      <w:r w:rsidRPr="00EF6056">
        <w:rPr>
          <w:sz w:val="24"/>
          <w:szCs w:val="24"/>
          <w:lang w:val="ru-RU"/>
        </w:rPr>
        <w:t>загальною</w:t>
      </w:r>
      <w:proofErr w:type="spellEnd"/>
      <w:r w:rsidRPr="00EF6056">
        <w:rPr>
          <w:sz w:val="24"/>
          <w:szCs w:val="24"/>
          <w:lang w:val="ru-RU"/>
        </w:rPr>
        <w:t xml:space="preserve"> </w:t>
      </w:r>
      <w:proofErr w:type="spellStart"/>
      <w:r w:rsidRPr="00EF6056">
        <w:rPr>
          <w:sz w:val="24"/>
          <w:szCs w:val="24"/>
          <w:lang w:val="ru-RU"/>
        </w:rPr>
        <w:t>площею</w:t>
      </w:r>
      <w:proofErr w:type="spellEnd"/>
      <w:r w:rsidRPr="00EF6056">
        <w:rPr>
          <w:sz w:val="24"/>
          <w:szCs w:val="24"/>
          <w:lang w:val="ru-RU"/>
        </w:rPr>
        <w:t xml:space="preserve"> 133,0 кв.м за </w:t>
      </w:r>
      <w:proofErr w:type="spellStart"/>
      <w:r w:rsidRPr="00EF6056">
        <w:rPr>
          <w:sz w:val="24"/>
          <w:szCs w:val="24"/>
          <w:lang w:val="ru-RU"/>
        </w:rPr>
        <w:t>адресою</w:t>
      </w:r>
      <w:proofErr w:type="spellEnd"/>
      <w:r w:rsidRPr="00EF6056">
        <w:rPr>
          <w:sz w:val="24"/>
          <w:szCs w:val="24"/>
          <w:lang w:val="ru-RU"/>
        </w:rPr>
        <w:t xml:space="preserve">: м. </w:t>
      </w:r>
      <w:proofErr w:type="spellStart"/>
      <w:r w:rsidRPr="00EF6056">
        <w:rPr>
          <w:sz w:val="24"/>
          <w:szCs w:val="24"/>
          <w:lang w:val="ru-RU"/>
        </w:rPr>
        <w:t>Ромни</w:t>
      </w:r>
      <w:proofErr w:type="spellEnd"/>
      <w:r w:rsidRPr="00EF6056">
        <w:rPr>
          <w:sz w:val="24"/>
          <w:szCs w:val="24"/>
          <w:lang w:val="ru-RU"/>
        </w:rPr>
        <w:t xml:space="preserve">, </w:t>
      </w:r>
      <w:proofErr w:type="spellStart"/>
      <w:r w:rsidRPr="00EF6056">
        <w:rPr>
          <w:sz w:val="24"/>
          <w:szCs w:val="24"/>
          <w:lang w:val="ru-RU"/>
        </w:rPr>
        <w:t>вул</w:t>
      </w:r>
      <w:proofErr w:type="spellEnd"/>
      <w:r w:rsidRPr="00EF6056">
        <w:rPr>
          <w:sz w:val="24"/>
          <w:szCs w:val="24"/>
          <w:lang w:val="ru-RU"/>
        </w:rPr>
        <w:t xml:space="preserve">. </w:t>
      </w:r>
      <w:proofErr w:type="spellStart"/>
      <w:r w:rsidRPr="00EF6056">
        <w:rPr>
          <w:sz w:val="24"/>
          <w:szCs w:val="24"/>
          <w:lang w:val="ru-RU"/>
        </w:rPr>
        <w:t>Луценка</w:t>
      </w:r>
      <w:proofErr w:type="spellEnd"/>
      <w:r w:rsidRPr="00EF6056">
        <w:rPr>
          <w:sz w:val="24"/>
          <w:szCs w:val="24"/>
          <w:lang w:val="ru-RU"/>
        </w:rPr>
        <w:t>, 1/70</w:t>
      </w:r>
      <w:r>
        <w:rPr>
          <w:sz w:val="24"/>
          <w:szCs w:val="24"/>
          <w:lang w:val="ru-RU"/>
        </w:rPr>
        <w:t>.</w:t>
      </w:r>
    </w:p>
    <w:p w:rsidR="00FD2B65" w:rsidRPr="00EF6056" w:rsidRDefault="00FD2B65" w:rsidP="00FD2B65">
      <w:pPr>
        <w:pStyle w:val="aa"/>
        <w:jc w:val="both"/>
        <w:rPr>
          <w:sz w:val="24"/>
          <w:szCs w:val="24"/>
          <w:lang w:val="ru-RU"/>
        </w:rPr>
      </w:pPr>
    </w:p>
    <w:p w:rsidR="00FD2B65" w:rsidRPr="00554399" w:rsidRDefault="00FD2B65" w:rsidP="00FD2B65">
      <w:pPr>
        <w:pStyle w:val="aa"/>
        <w:numPr>
          <w:ilvl w:val="1"/>
          <w:numId w:val="5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Визначити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початкову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ціну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конкурсі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 xml:space="preserve">на право </w:t>
      </w:r>
      <w:proofErr w:type="spellStart"/>
      <w:r>
        <w:rPr>
          <w:sz w:val="24"/>
          <w:szCs w:val="24"/>
          <w:lang w:val="ru-RU"/>
        </w:rPr>
        <w:t>оренди</w:t>
      </w:r>
      <w:proofErr w:type="spellEnd"/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комунального</w:t>
      </w:r>
      <w:proofErr w:type="spellEnd"/>
      <w:r>
        <w:rPr>
          <w:sz w:val="24"/>
          <w:szCs w:val="24"/>
          <w:lang w:val="ru-RU"/>
        </w:rPr>
        <w:t xml:space="preserve"> майна за </w:t>
      </w:r>
      <w:proofErr w:type="spellStart"/>
      <w:r>
        <w:rPr>
          <w:sz w:val="24"/>
          <w:szCs w:val="24"/>
          <w:lang w:val="ru-RU"/>
        </w:rPr>
        <w:t>даною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адресою</w:t>
      </w:r>
      <w:proofErr w:type="spellEnd"/>
      <w:r>
        <w:rPr>
          <w:sz w:val="24"/>
          <w:szCs w:val="24"/>
          <w:lang w:val="ru-RU"/>
        </w:rPr>
        <w:t xml:space="preserve"> для </w:t>
      </w:r>
      <w:proofErr w:type="spellStart"/>
      <w:r>
        <w:rPr>
          <w:sz w:val="24"/>
          <w:szCs w:val="24"/>
          <w:lang w:val="ru-RU"/>
        </w:rPr>
        <w:t>розміщення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офісу</w:t>
      </w:r>
      <w:proofErr w:type="spellEnd"/>
      <w:r>
        <w:rPr>
          <w:sz w:val="24"/>
          <w:szCs w:val="24"/>
          <w:lang w:val="ru-RU"/>
        </w:rPr>
        <w:t>.</w:t>
      </w:r>
    </w:p>
    <w:p w:rsidR="00FD2B65" w:rsidRPr="00B015CB" w:rsidRDefault="00FD2B65" w:rsidP="00FD2B65">
      <w:pPr>
        <w:pStyle w:val="aa"/>
        <w:jc w:val="both"/>
        <w:rPr>
          <w:sz w:val="24"/>
          <w:szCs w:val="24"/>
        </w:rPr>
      </w:pPr>
    </w:p>
    <w:p w:rsidR="00FD2B65" w:rsidRPr="00554399" w:rsidRDefault="00FD2B65" w:rsidP="00FD2B65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 метою вивчення попиту на даний об’єкт оренди управлінню економічного розвитку міської ради розмістити в газеті «Вісті </w:t>
      </w:r>
      <w:proofErr w:type="spellStart"/>
      <w:r>
        <w:rPr>
          <w:sz w:val="24"/>
          <w:szCs w:val="24"/>
        </w:rPr>
        <w:t>Роменщини</w:t>
      </w:r>
      <w:proofErr w:type="spellEnd"/>
      <w:r>
        <w:rPr>
          <w:sz w:val="24"/>
          <w:szCs w:val="24"/>
        </w:rPr>
        <w:t>» оголошення про намір передати дане комунальне майно в оренду.</w:t>
      </w:r>
    </w:p>
    <w:p w:rsidR="00FD2B65" w:rsidRDefault="00FD2B65" w:rsidP="00FD2B65">
      <w:pPr>
        <w:jc w:val="both"/>
        <w:rPr>
          <w:sz w:val="24"/>
          <w:szCs w:val="24"/>
        </w:rPr>
      </w:pPr>
    </w:p>
    <w:p w:rsidR="00FD2B65" w:rsidRPr="00554399" w:rsidRDefault="00FD2B65" w:rsidP="00FD2B65">
      <w:pPr>
        <w:jc w:val="both"/>
        <w:rPr>
          <w:sz w:val="24"/>
          <w:szCs w:val="24"/>
        </w:rPr>
      </w:pPr>
    </w:p>
    <w:p w:rsidR="00FD2B65" w:rsidRPr="00FD2B65" w:rsidRDefault="00FD2B65" w:rsidP="00FD2B65">
      <w:pPr>
        <w:tabs>
          <w:tab w:val="left" w:pos="0"/>
        </w:tabs>
        <w:jc w:val="both"/>
        <w:rPr>
          <w:color w:val="000000"/>
          <w:kern w:val="2"/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ru-RU"/>
        </w:rPr>
        <w:t>Розробник</w:t>
      </w:r>
      <w:proofErr w:type="spellEnd"/>
      <w:r>
        <w:rPr>
          <w:b/>
          <w:bCs/>
          <w:sz w:val="24"/>
          <w:szCs w:val="24"/>
          <w:lang w:val="ru-RU"/>
        </w:rPr>
        <w:t xml:space="preserve"> проекту: </w:t>
      </w:r>
      <w:r w:rsidRPr="00FD2B65">
        <w:rPr>
          <w:bCs/>
          <w:sz w:val="24"/>
          <w:szCs w:val="24"/>
          <w:lang w:val="ru-RU"/>
        </w:rPr>
        <w:t xml:space="preserve">начальник </w:t>
      </w:r>
      <w:proofErr w:type="spellStart"/>
      <w:r w:rsidRPr="00FD2B65">
        <w:rPr>
          <w:bCs/>
          <w:sz w:val="24"/>
          <w:szCs w:val="24"/>
          <w:lang w:val="ru-RU"/>
        </w:rPr>
        <w:t>відділу</w:t>
      </w:r>
      <w:proofErr w:type="spellEnd"/>
      <w:r w:rsidRPr="00FD2B65">
        <w:rPr>
          <w:bCs/>
          <w:sz w:val="24"/>
          <w:szCs w:val="24"/>
          <w:lang w:val="ru-RU"/>
        </w:rPr>
        <w:t xml:space="preserve"> </w:t>
      </w:r>
      <w:proofErr w:type="spellStart"/>
      <w:r w:rsidRPr="00FD2B65">
        <w:rPr>
          <w:bCs/>
          <w:sz w:val="24"/>
          <w:szCs w:val="24"/>
          <w:lang w:val="ru-RU"/>
        </w:rPr>
        <w:t>використання</w:t>
      </w:r>
      <w:proofErr w:type="spellEnd"/>
      <w:r w:rsidRPr="00FD2B65">
        <w:rPr>
          <w:bCs/>
          <w:sz w:val="24"/>
          <w:szCs w:val="24"/>
          <w:lang w:val="ru-RU"/>
        </w:rPr>
        <w:t xml:space="preserve"> </w:t>
      </w:r>
      <w:proofErr w:type="spellStart"/>
      <w:r w:rsidRPr="00FD2B65">
        <w:rPr>
          <w:bCs/>
          <w:sz w:val="24"/>
          <w:szCs w:val="24"/>
          <w:lang w:val="ru-RU"/>
        </w:rPr>
        <w:t>комунальної</w:t>
      </w:r>
      <w:proofErr w:type="spellEnd"/>
      <w:r w:rsidRPr="00FD2B65">
        <w:rPr>
          <w:bCs/>
          <w:sz w:val="24"/>
          <w:szCs w:val="24"/>
          <w:lang w:val="ru-RU"/>
        </w:rPr>
        <w:t xml:space="preserve"> </w:t>
      </w:r>
      <w:proofErr w:type="spellStart"/>
      <w:r w:rsidRPr="00FD2B65">
        <w:rPr>
          <w:bCs/>
          <w:sz w:val="24"/>
          <w:szCs w:val="24"/>
          <w:lang w:val="ru-RU"/>
        </w:rPr>
        <w:t>власності</w:t>
      </w:r>
      <w:proofErr w:type="spellEnd"/>
      <w:r w:rsidRPr="00FD2B65">
        <w:rPr>
          <w:bCs/>
          <w:sz w:val="24"/>
          <w:szCs w:val="24"/>
          <w:lang w:val="ru-RU"/>
        </w:rPr>
        <w:t xml:space="preserve"> </w:t>
      </w:r>
      <w:proofErr w:type="spellStart"/>
      <w:r w:rsidRPr="00FD2B65">
        <w:rPr>
          <w:bCs/>
          <w:sz w:val="24"/>
          <w:szCs w:val="24"/>
          <w:lang w:val="ru-RU"/>
        </w:rPr>
        <w:t>управління</w:t>
      </w:r>
      <w:proofErr w:type="spellEnd"/>
      <w:r w:rsidRPr="00FD2B65">
        <w:rPr>
          <w:bCs/>
          <w:sz w:val="24"/>
          <w:szCs w:val="24"/>
          <w:lang w:val="ru-RU"/>
        </w:rPr>
        <w:t xml:space="preserve"> </w:t>
      </w:r>
      <w:proofErr w:type="spellStart"/>
      <w:r w:rsidRPr="00FD2B65">
        <w:rPr>
          <w:bCs/>
          <w:sz w:val="24"/>
          <w:szCs w:val="24"/>
          <w:lang w:val="ru-RU"/>
        </w:rPr>
        <w:t>економічно</w:t>
      </w:r>
      <w:r>
        <w:rPr>
          <w:bCs/>
          <w:sz w:val="24"/>
          <w:szCs w:val="24"/>
          <w:lang w:val="ru-RU"/>
        </w:rPr>
        <w:t>го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розвитку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Субота</w:t>
      </w:r>
      <w:proofErr w:type="spellEnd"/>
      <w:r>
        <w:rPr>
          <w:bCs/>
          <w:sz w:val="24"/>
          <w:szCs w:val="24"/>
          <w:lang w:val="ru-RU"/>
        </w:rPr>
        <w:t xml:space="preserve"> Т.М., тел. 2-</w:t>
      </w:r>
      <w:r w:rsidRPr="00FD2B65">
        <w:rPr>
          <w:bCs/>
          <w:sz w:val="24"/>
          <w:szCs w:val="24"/>
          <w:lang w:val="ru-RU"/>
        </w:rPr>
        <w:t>35</w:t>
      </w:r>
      <w:r>
        <w:rPr>
          <w:bCs/>
          <w:sz w:val="24"/>
          <w:szCs w:val="24"/>
          <w:lang w:val="ru-RU"/>
        </w:rPr>
        <w:t>-</w:t>
      </w:r>
      <w:r w:rsidRPr="00FD2B65">
        <w:rPr>
          <w:bCs/>
          <w:sz w:val="24"/>
          <w:szCs w:val="24"/>
          <w:lang w:val="ru-RU"/>
        </w:rPr>
        <w:t>58</w:t>
      </w:r>
    </w:p>
    <w:p w:rsidR="00FD2B65" w:rsidRDefault="00FD2B65" w:rsidP="004867A1">
      <w:pPr>
        <w:tabs>
          <w:tab w:val="left" w:pos="0"/>
        </w:tabs>
        <w:jc w:val="both"/>
        <w:rPr>
          <w:b/>
          <w:bCs/>
          <w:sz w:val="24"/>
          <w:szCs w:val="24"/>
          <w:lang w:val="ru-RU"/>
        </w:rPr>
      </w:pPr>
    </w:p>
    <w:p w:rsidR="00FD2B65" w:rsidRDefault="00FD2B65" w:rsidP="004867A1">
      <w:pPr>
        <w:tabs>
          <w:tab w:val="left" w:pos="0"/>
        </w:tabs>
        <w:jc w:val="both"/>
        <w:rPr>
          <w:b/>
          <w:bCs/>
          <w:sz w:val="24"/>
          <w:szCs w:val="24"/>
          <w:lang w:val="ru-RU"/>
        </w:rPr>
      </w:pPr>
    </w:p>
    <w:p w:rsidR="00FD2B65" w:rsidRDefault="00FD2B65" w:rsidP="004867A1">
      <w:pPr>
        <w:tabs>
          <w:tab w:val="left" w:pos="0"/>
        </w:tabs>
        <w:jc w:val="both"/>
        <w:rPr>
          <w:b/>
          <w:bCs/>
          <w:sz w:val="24"/>
          <w:szCs w:val="24"/>
          <w:lang w:val="ru-RU"/>
        </w:rPr>
      </w:pPr>
    </w:p>
    <w:p w:rsidR="00FD2B65" w:rsidRDefault="00FD2B65" w:rsidP="004867A1">
      <w:pPr>
        <w:tabs>
          <w:tab w:val="left" w:pos="0"/>
        </w:tabs>
        <w:jc w:val="both"/>
        <w:rPr>
          <w:b/>
          <w:bCs/>
          <w:sz w:val="24"/>
          <w:szCs w:val="24"/>
          <w:lang w:val="ru-RU"/>
        </w:rPr>
      </w:pPr>
    </w:p>
    <w:p w:rsidR="00FD2B65" w:rsidRDefault="00FD2B65" w:rsidP="004867A1">
      <w:pPr>
        <w:tabs>
          <w:tab w:val="left" w:pos="0"/>
        </w:tabs>
        <w:jc w:val="both"/>
        <w:rPr>
          <w:b/>
          <w:bCs/>
          <w:sz w:val="24"/>
          <w:szCs w:val="24"/>
          <w:lang w:val="ru-RU"/>
        </w:rPr>
      </w:pPr>
    </w:p>
    <w:p w:rsidR="00FD2B65" w:rsidRDefault="00FD2B65" w:rsidP="004867A1">
      <w:pPr>
        <w:tabs>
          <w:tab w:val="left" w:pos="0"/>
        </w:tabs>
        <w:jc w:val="both"/>
        <w:rPr>
          <w:b/>
          <w:bCs/>
          <w:sz w:val="24"/>
          <w:szCs w:val="24"/>
          <w:lang w:val="ru-RU"/>
        </w:rPr>
      </w:pPr>
    </w:p>
    <w:p w:rsidR="00FD2B65" w:rsidRDefault="00FD2B65" w:rsidP="004867A1">
      <w:pPr>
        <w:tabs>
          <w:tab w:val="left" w:pos="0"/>
        </w:tabs>
        <w:jc w:val="both"/>
        <w:rPr>
          <w:b/>
          <w:bCs/>
          <w:sz w:val="24"/>
          <w:szCs w:val="24"/>
          <w:lang w:val="ru-RU"/>
        </w:rPr>
      </w:pPr>
    </w:p>
    <w:p w:rsidR="00FD2B65" w:rsidRDefault="00FD2B65" w:rsidP="004867A1">
      <w:pPr>
        <w:tabs>
          <w:tab w:val="left" w:pos="0"/>
        </w:tabs>
        <w:jc w:val="both"/>
        <w:rPr>
          <w:b/>
          <w:bCs/>
          <w:sz w:val="24"/>
          <w:szCs w:val="24"/>
          <w:lang w:val="ru-RU"/>
        </w:rPr>
      </w:pPr>
    </w:p>
    <w:p w:rsidR="00FD2B65" w:rsidRDefault="00FD2B65" w:rsidP="004867A1">
      <w:pPr>
        <w:tabs>
          <w:tab w:val="left" w:pos="0"/>
        </w:tabs>
        <w:jc w:val="both"/>
        <w:rPr>
          <w:b/>
          <w:bCs/>
          <w:sz w:val="24"/>
          <w:szCs w:val="24"/>
          <w:lang w:val="ru-RU"/>
        </w:rPr>
      </w:pPr>
    </w:p>
    <w:p w:rsidR="00FD2B65" w:rsidRPr="00D61717" w:rsidRDefault="00FD2B65" w:rsidP="004867A1">
      <w:pPr>
        <w:tabs>
          <w:tab w:val="left" w:pos="0"/>
        </w:tabs>
        <w:jc w:val="both"/>
        <w:rPr>
          <w:b/>
          <w:color w:val="000000"/>
          <w:kern w:val="2"/>
          <w:sz w:val="24"/>
          <w:szCs w:val="24"/>
        </w:rPr>
      </w:pPr>
    </w:p>
    <w:sectPr w:rsidR="00FD2B65" w:rsidRPr="00D61717" w:rsidSect="007029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0011"/>
    <w:multiLevelType w:val="multilevel"/>
    <w:tmpl w:val="8842C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24730316"/>
    <w:multiLevelType w:val="hybridMultilevel"/>
    <w:tmpl w:val="22C42106"/>
    <w:lvl w:ilvl="0" w:tplc="DC2E7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356900"/>
    <w:multiLevelType w:val="hybridMultilevel"/>
    <w:tmpl w:val="76E0E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71FC2"/>
    <w:multiLevelType w:val="multilevel"/>
    <w:tmpl w:val="8842C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77084044"/>
    <w:multiLevelType w:val="hybridMultilevel"/>
    <w:tmpl w:val="4EDE2DB0"/>
    <w:lvl w:ilvl="0" w:tplc="F35A4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3052F"/>
    <w:rsid w:val="000E6F28"/>
    <w:rsid w:val="00140737"/>
    <w:rsid w:val="001701F8"/>
    <w:rsid w:val="001734CB"/>
    <w:rsid w:val="00185E1C"/>
    <w:rsid w:val="001A6356"/>
    <w:rsid w:val="001A69E4"/>
    <w:rsid w:val="001B23B3"/>
    <w:rsid w:val="001B6343"/>
    <w:rsid w:val="001D0F4F"/>
    <w:rsid w:val="00205624"/>
    <w:rsid w:val="0023052F"/>
    <w:rsid w:val="002578E1"/>
    <w:rsid w:val="002C3040"/>
    <w:rsid w:val="002E66F0"/>
    <w:rsid w:val="002E7AAB"/>
    <w:rsid w:val="003058E2"/>
    <w:rsid w:val="00320CFB"/>
    <w:rsid w:val="00344DD9"/>
    <w:rsid w:val="00370424"/>
    <w:rsid w:val="00380397"/>
    <w:rsid w:val="003E2ACB"/>
    <w:rsid w:val="003E457D"/>
    <w:rsid w:val="003E6ACC"/>
    <w:rsid w:val="0043457D"/>
    <w:rsid w:val="00437A2F"/>
    <w:rsid w:val="00471599"/>
    <w:rsid w:val="00475874"/>
    <w:rsid w:val="00483C2D"/>
    <w:rsid w:val="004867A1"/>
    <w:rsid w:val="004C6B21"/>
    <w:rsid w:val="004E2EE7"/>
    <w:rsid w:val="004E3028"/>
    <w:rsid w:val="0050404E"/>
    <w:rsid w:val="00554399"/>
    <w:rsid w:val="005A726B"/>
    <w:rsid w:val="005D54AF"/>
    <w:rsid w:val="005E7A71"/>
    <w:rsid w:val="00632FD8"/>
    <w:rsid w:val="00667438"/>
    <w:rsid w:val="006D62A6"/>
    <w:rsid w:val="007029A0"/>
    <w:rsid w:val="00706C8F"/>
    <w:rsid w:val="0071765C"/>
    <w:rsid w:val="007657FA"/>
    <w:rsid w:val="007677AC"/>
    <w:rsid w:val="007D6C07"/>
    <w:rsid w:val="00864E5C"/>
    <w:rsid w:val="00897B37"/>
    <w:rsid w:val="0094198F"/>
    <w:rsid w:val="009604DE"/>
    <w:rsid w:val="009A6178"/>
    <w:rsid w:val="009F63A3"/>
    <w:rsid w:val="00A02C90"/>
    <w:rsid w:val="00A469AA"/>
    <w:rsid w:val="00A531AD"/>
    <w:rsid w:val="00A57069"/>
    <w:rsid w:val="00A90A78"/>
    <w:rsid w:val="00AE186C"/>
    <w:rsid w:val="00B015CB"/>
    <w:rsid w:val="00B449DE"/>
    <w:rsid w:val="00C3259B"/>
    <w:rsid w:val="00C65FA1"/>
    <w:rsid w:val="00CA1F71"/>
    <w:rsid w:val="00CE5584"/>
    <w:rsid w:val="00CF2047"/>
    <w:rsid w:val="00D502C6"/>
    <w:rsid w:val="00D51318"/>
    <w:rsid w:val="00DD2779"/>
    <w:rsid w:val="00E565E6"/>
    <w:rsid w:val="00E56B5F"/>
    <w:rsid w:val="00E7309F"/>
    <w:rsid w:val="00E7316F"/>
    <w:rsid w:val="00EB4C10"/>
    <w:rsid w:val="00ED708C"/>
    <w:rsid w:val="00EF6056"/>
    <w:rsid w:val="00FD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52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52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5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05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3052F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23052F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30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23052F"/>
    <w:pPr>
      <w:spacing w:line="360" w:lineRule="auto"/>
      <w:ind w:firstLine="851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2305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3052F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2">
    <w:name w:val="Основной текст 2 Знак"/>
    <w:basedOn w:val="a0"/>
    <w:link w:val="21"/>
    <w:uiPriority w:val="99"/>
    <w:rsid w:val="0023052F"/>
    <w:rPr>
      <w:rFonts w:ascii="Calibri" w:eastAsia="Times New Roman" w:hAnsi="Calibri" w:cs="Times New Roman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2305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305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05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5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2FD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D0F4F"/>
    <w:pPr>
      <w:ind w:left="720"/>
      <w:contextualSpacing/>
    </w:pPr>
  </w:style>
  <w:style w:type="paragraph" w:customStyle="1" w:styleId="ab">
    <w:name w:val="заголов"/>
    <w:basedOn w:val="a"/>
    <w:rsid w:val="007029A0"/>
    <w:pPr>
      <w:widowControl w:val="0"/>
      <w:suppressAutoHyphens/>
      <w:jc w:val="center"/>
    </w:pPr>
    <w:rPr>
      <w:b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48</cp:revision>
  <cp:lastPrinted>2013-07-11T13:45:00Z</cp:lastPrinted>
  <dcterms:created xsi:type="dcterms:W3CDTF">2013-01-03T08:56:00Z</dcterms:created>
  <dcterms:modified xsi:type="dcterms:W3CDTF">2014-09-11T08:18:00Z</dcterms:modified>
</cp:coreProperties>
</file>